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28" w:rsidRDefault="007E3628" w:rsidP="007E3628">
      <w:pPr>
        <w:pStyle w:val="Standard"/>
        <w:jc w:val="both"/>
        <w:rPr>
          <w:b/>
          <w:sz w:val="18"/>
          <w:szCs w:val="18"/>
        </w:rPr>
      </w:pPr>
    </w:p>
    <w:p w:rsidR="007E3628" w:rsidRDefault="007E3628" w:rsidP="007E3628">
      <w:pPr>
        <w:pStyle w:val="Standard"/>
        <w:jc w:val="both"/>
        <w:rPr>
          <w:b/>
          <w:sz w:val="18"/>
          <w:szCs w:val="18"/>
        </w:rPr>
      </w:pPr>
      <w:r>
        <w:rPr>
          <w:b/>
          <w:sz w:val="18"/>
          <w:szCs w:val="18"/>
        </w:rPr>
        <w:t>Province de LIEGE</w:t>
      </w:r>
      <w:r>
        <w:rPr>
          <w:b/>
          <w:sz w:val="18"/>
          <w:szCs w:val="18"/>
        </w:rPr>
        <w:tab/>
        <w:t xml:space="preserve">  </w:t>
      </w:r>
      <w:r>
        <w:rPr>
          <w:b/>
          <w:sz w:val="18"/>
          <w:szCs w:val="18"/>
        </w:rPr>
        <w:tab/>
        <w:t xml:space="preserve">                      C.C.P. : 000-0025082-56                             Tél. : 04/259.92.50</w:t>
      </w:r>
    </w:p>
    <w:p w:rsidR="007E3628" w:rsidRDefault="007E3628" w:rsidP="007E3628">
      <w:pPr>
        <w:pStyle w:val="Standard"/>
        <w:jc w:val="both"/>
        <w:rPr>
          <w:b/>
          <w:sz w:val="18"/>
          <w:szCs w:val="18"/>
        </w:rPr>
      </w:pPr>
      <w:r>
        <w:rPr>
          <w:b/>
          <w:sz w:val="18"/>
          <w:szCs w:val="18"/>
        </w:rPr>
        <w:t xml:space="preserve">Arrondissement de WAREMME               </w:t>
      </w:r>
      <w:r>
        <w:rPr>
          <w:b/>
          <w:sz w:val="18"/>
          <w:szCs w:val="18"/>
        </w:rPr>
        <w:tab/>
        <w:t xml:space="preserve">   BELFIUS : 091-000444209                             Fax : 04/259.41.14</w:t>
      </w:r>
    </w:p>
    <w:p w:rsidR="007E3628" w:rsidRDefault="007E3628" w:rsidP="007E3628">
      <w:pPr>
        <w:pStyle w:val="Standard"/>
        <w:jc w:val="both"/>
        <w:rPr>
          <w:b/>
          <w:sz w:val="18"/>
          <w:szCs w:val="18"/>
        </w:rPr>
      </w:pPr>
    </w:p>
    <w:p w:rsidR="007E3628" w:rsidRDefault="007E3628" w:rsidP="007E3628">
      <w:pPr>
        <w:pStyle w:val="Titre1"/>
        <w:pBdr>
          <w:top w:val="single" w:sz="4" w:space="1" w:color="000000"/>
          <w:left w:val="single" w:sz="4" w:space="1" w:color="000000"/>
          <w:bottom w:val="single" w:sz="4" w:space="1" w:color="000000"/>
          <w:right w:val="single" w:sz="4" w:space="4" w:color="000000"/>
        </w:pBdr>
        <w:rPr>
          <w:rFonts w:eastAsia="SimSun"/>
          <w:sz w:val="18"/>
          <w:szCs w:val="18"/>
        </w:rPr>
      </w:pPr>
      <w:r>
        <w:rPr>
          <w:rFonts w:eastAsia="SimSun"/>
          <w:sz w:val="18"/>
          <w:szCs w:val="18"/>
        </w:rPr>
        <w:t>COMMUNE DE 4470 SAINT-GEORGES S/MEUSE</w:t>
      </w:r>
    </w:p>
    <w:p w:rsidR="007E3628" w:rsidRDefault="007E3628" w:rsidP="007E3628">
      <w:pPr>
        <w:pStyle w:val="Corpsdetexte2"/>
        <w:jc w:val="both"/>
      </w:pPr>
      <w:r>
        <w:rPr>
          <w:i/>
          <w:sz w:val="18"/>
          <w:szCs w:val="18"/>
          <w:u w:val="none"/>
        </w:rPr>
        <w:tab/>
      </w:r>
      <w:r>
        <w:rPr>
          <w:b w:val="0"/>
          <w:i/>
          <w:sz w:val="18"/>
          <w:szCs w:val="18"/>
          <w:u w:val="none"/>
        </w:rPr>
        <w:tab/>
      </w:r>
      <w:r>
        <w:rPr>
          <w:b w:val="0"/>
          <w:u w:val="none"/>
        </w:rPr>
        <w:tab/>
      </w:r>
      <w:r>
        <w:rPr>
          <w:b w:val="0"/>
          <w:u w:val="none"/>
        </w:rPr>
        <w:tab/>
      </w:r>
      <w:r>
        <w:rPr>
          <w:b w:val="0"/>
          <w:u w:val="none"/>
        </w:rPr>
        <w:tab/>
      </w:r>
      <w:r>
        <w:rPr>
          <w:b w:val="0"/>
          <w:u w:val="none"/>
        </w:rPr>
        <w:tab/>
      </w:r>
      <w:r>
        <w:rPr>
          <w:b w:val="0"/>
          <w:u w:val="none"/>
        </w:rPr>
        <w:tab/>
        <w:t>Saint-Georges, le 16 juin 2015</w:t>
      </w:r>
    </w:p>
    <w:p w:rsidR="007E3628" w:rsidRDefault="007E3628" w:rsidP="007E3628">
      <w:pPr>
        <w:pStyle w:val="Standard"/>
        <w:jc w:val="center"/>
        <w:rPr>
          <w:b/>
          <w:u w:val="single"/>
        </w:rPr>
      </w:pPr>
    </w:p>
    <w:p w:rsidR="007E3628" w:rsidRDefault="007E3628" w:rsidP="007E3628">
      <w:pPr>
        <w:pStyle w:val="Standard"/>
        <w:jc w:val="center"/>
        <w:rPr>
          <w:b/>
          <w:u w:val="single"/>
        </w:rPr>
      </w:pPr>
    </w:p>
    <w:p w:rsidR="007E3628" w:rsidRDefault="007E3628" w:rsidP="007E3628">
      <w:pPr>
        <w:pStyle w:val="Standard"/>
        <w:jc w:val="center"/>
        <w:rPr>
          <w:b/>
          <w:u w:val="single"/>
        </w:rPr>
      </w:pPr>
      <w:r>
        <w:rPr>
          <w:b/>
          <w:u w:val="single"/>
        </w:rPr>
        <w:t>CONVOCATION DU CONSEIL COMMUNAL</w:t>
      </w:r>
    </w:p>
    <w:p w:rsidR="007E3628" w:rsidRDefault="007E3628" w:rsidP="007E3628">
      <w:pPr>
        <w:pStyle w:val="Standard"/>
        <w:jc w:val="center"/>
        <w:rPr>
          <w:b/>
          <w:u w:val="single"/>
        </w:rPr>
      </w:pPr>
      <w:r>
        <w:rPr>
          <w:b/>
          <w:u w:val="single"/>
        </w:rPr>
        <w:t>SEANCE DU  MERCREDI 24 JUIN 2015</w:t>
      </w:r>
    </w:p>
    <w:p w:rsidR="007E3628" w:rsidRDefault="007E3628" w:rsidP="007E3628">
      <w:pPr>
        <w:pStyle w:val="Standard"/>
        <w:jc w:val="both"/>
        <w:rPr>
          <w:sz w:val="22"/>
          <w:szCs w:val="22"/>
        </w:rPr>
      </w:pPr>
      <w:r>
        <w:rPr>
          <w:b/>
        </w:rPr>
        <w:tab/>
      </w:r>
      <w:r>
        <w:rPr>
          <w:sz w:val="22"/>
          <w:szCs w:val="22"/>
        </w:rPr>
        <w:tab/>
      </w:r>
    </w:p>
    <w:p w:rsidR="007E3628" w:rsidRDefault="007E3628" w:rsidP="007E3628">
      <w:pPr>
        <w:pStyle w:val="Standard"/>
        <w:jc w:val="both"/>
        <w:rPr>
          <w:sz w:val="22"/>
          <w:szCs w:val="22"/>
        </w:rPr>
      </w:pPr>
    </w:p>
    <w:p w:rsidR="007E3628" w:rsidRDefault="007E3628" w:rsidP="007E3628">
      <w:pPr>
        <w:pStyle w:val="Standard"/>
        <w:jc w:val="both"/>
        <w:rPr>
          <w:sz w:val="22"/>
          <w:szCs w:val="22"/>
        </w:rPr>
      </w:pPr>
    </w:p>
    <w:p w:rsidR="007E3628" w:rsidRDefault="007E3628" w:rsidP="007E3628">
      <w:pPr>
        <w:pStyle w:val="Standard"/>
        <w:jc w:val="both"/>
      </w:pPr>
      <w:r>
        <w:rPr>
          <w:sz w:val="22"/>
          <w:szCs w:val="22"/>
        </w:rPr>
        <w:t>Madame, Mademoiselle, Monsieur,</w:t>
      </w:r>
    </w:p>
    <w:p w:rsidR="007E3628" w:rsidRDefault="007E3628" w:rsidP="007E3628">
      <w:pPr>
        <w:pStyle w:val="Standard"/>
        <w:jc w:val="both"/>
        <w:rPr>
          <w:sz w:val="22"/>
          <w:szCs w:val="22"/>
        </w:rPr>
      </w:pPr>
      <w:r>
        <w:rPr>
          <w:sz w:val="22"/>
          <w:szCs w:val="22"/>
        </w:rPr>
        <w:tab/>
      </w:r>
      <w:r>
        <w:rPr>
          <w:sz w:val="22"/>
          <w:szCs w:val="22"/>
        </w:rPr>
        <w:tab/>
      </w:r>
      <w:r>
        <w:rPr>
          <w:sz w:val="22"/>
          <w:szCs w:val="22"/>
        </w:rPr>
        <w:tab/>
      </w:r>
    </w:p>
    <w:p w:rsidR="007E3628" w:rsidRDefault="007E3628" w:rsidP="007E3628">
      <w:pPr>
        <w:pStyle w:val="Standard"/>
        <w:jc w:val="both"/>
        <w:rPr>
          <w:sz w:val="22"/>
          <w:szCs w:val="22"/>
        </w:rPr>
      </w:pPr>
    </w:p>
    <w:p w:rsidR="007E3628" w:rsidRDefault="007E3628" w:rsidP="007E3628">
      <w:pPr>
        <w:pStyle w:val="Standard"/>
        <w:jc w:val="both"/>
        <w:rPr>
          <w:sz w:val="22"/>
          <w:szCs w:val="22"/>
        </w:rPr>
      </w:pPr>
    </w:p>
    <w:p w:rsidR="007E3628" w:rsidRDefault="007E3628" w:rsidP="007E3628">
      <w:pPr>
        <w:pStyle w:val="Standard"/>
        <w:jc w:val="both"/>
      </w:pPr>
      <w:r>
        <w:rPr>
          <w:sz w:val="22"/>
          <w:szCs w:val="22"/>
        </w:rPr>
        <w:tab/>
        <w:t xml:space="preserve">  </w:t>
      </w:r>
      <w:r>
        <w:rPr>
          <w:sz w:val="22"/>
          <w:szCs w:val="22"/>
        </w:rPr>
        <w:tab/>
        <w:t xml:space="preserve">Le Collège Communal a l’honneur de convoquer, pour la première fois, le Conseil communal, à la séance qui aura lieu à la Maison Communale (salle du 1er étage) le </w:t>
      </w:r>
      <w:r>
        <w:rPr>
          <w:b/>
          <w:bCs/>
          <w:sz w:val="22"/>
          <w:szCs w:val="22"/>
          <w:u w:val="single"/>
        </w:rPr>
        <w:t>MERCREDI 24 JUIN 2015 à 20 h 00</w:t>
      </w:r>
      <w:r>
        <w:rPr>
          <w:sz w:val="22"/>
          <w:szCs w:val="22"/>
        </w:rPr>
        <w:t xml:space="preserve"> à l’effet d’examiner l’ordre du jour suivant :</w:t>
      </w:r>
    </w:p>
    <w:p w:rsidR="007E3628" w:rsidRDefault="007E3628" w:rsidP="007E3628">
      <w:pPr>
        <w:pStyle w:val="Standard"/>
        <w:jc w:val="both"/>
      </w:pPr>
    </w:p>
    <w:p w:rsidR="007E3628" w:rsidRDefault="007E3628" w:rsidP="007E3628">
      <w:pPr>
        <w:pStyle w:val="Standard"/>
        <w:jc w:val="both"/>
      </w:pPr>
    </w:p>
    <w:p w:rsidR="007E3628" w:rsidRDefault="007E3628" w:rsidP="007E3628">
      <w:pPr>
        <w:pStyle w:val="Standard"/>
        <w:jc w:val="both"/>
      </w:pPr>
    </w:p>
    <w:p w:rsidR="007E3628" w:rsidRDefault="007E3628" w:rsidP="007E3628">
      <w:pPr>
        <w:pStyle w:val="Standard"/>
        <w:jc w:val="center"/>
        <w:rPr>
          <w:b/>
        </w:rPr>
      </w:pPr>
      <w:r>
        <w:rPr>
          <w:b/>
        </w:rPr>
        <w:t>SÉANCE PUBLIQUE</w:t>
      </w:r>
    </w:p>
    <w:p w:rsidR="007E3628" w:rsidRDefault="007E3628" w:rsidP="007E3628">
      <w:pPr>
        <w:pStyle w:val="Standard"/>
        <w:rPr>
          <w:b/>
        </w:rPr>
      </w:pPr>
    </w:p>
    <w:p w:rsidR="007E3628" w:rsidRDefault="007E3628" w:rsidP="007E3628">
      <w:pPr>
        <w:pStyle w:val="Standard"/>
        <w:rPr>
          <w:b/>
        </w:rPr>
      </w:pPr>
    </w:p>
    <w:p w:rsidR="007E3628" w:rsidRDefault="007E3628" w:rsidP="007E3628">
      <w:pPr>
        <w:pStyle w:val="Standard"/>
        <w:rPr>
          <w:b/>
        </w:rPr>
      </w:pPr>
    </w:p>
    <w:p w:rsidR="007E3628" w:rsidRDefault="007E3628" w:rsidP="007E3628">
      <w:pPr>
        <w:pStyle w:val="Standard"/>
        <w:rPr>
          <w:b/>
        </w:rPr>
      </w:pPr>
    </w:p>
    <w:p w:rsidR="007E3628" w:rsidRDefault="007D6F77" w:rsidP="007E3628">
      <w:pPr>
        <w:pStyle w:val="Standard"/>
        <w:numPr>
          <w:ilvl w:val="0"/>
          <w:numId w:val="1"/>
        </w:numPr>
      </w:pPr>
      <w:r>
        <w:t>Approuver l’avant-projet de PCAR Centre et décider de le soumettre pour avis à la CCATM et au CWEDD.</w:t>
      </w:r>
    </w:p>
    <w:p w:rsidR="007D6F77" w:rsidRDefault="007D6F77" w:rsidP="007D6F77">
      <w:pPr>
        <w:pStyle w:val="Standard"/>
      </w:pPr>
    </w:p>
    <w:p w:rsidR="007D6F77" w:rsidRDefault="007D6F77" w:rsidP="007D6F77">
      <w:pPr>
        <w:pStyle w:val="Standard"/>
        <w:numPr>
          <w:ilvl w:val="0"/>
          <w:numId w:val="1"/>
        </w:numPr>
      </w:pPr>
      <w:r>
        <w:t>Prendre connaissance des points à étudier par l’auteur du rapport des incidences sur l’environnement exprimés par le CWATUP et dans l’arrêté ministériel relatif au PCAR. Eventuellement ajouter d’autres points d’intérêt et enfin soumettre le projet de contenu du RIE à la CCATM, au CWEDD et aux éventuelles instances utiles.</w:t>
      </w:r>
    </w:p>
    <w:p w:rsidR="007E3628" w:rsidRPr="00406A9A" w:rsidRDefault="007E3628" w:rsidP="007E3628">
      <w:pPr>
        <w:pStyle w:val="Standard"/>
        <w:ind w:left="720"/>
      </w:pPr>
    </w:p>
    <w:p w:rsidR="007E3628" w:rsidRDefault="007E3628" w:rsidP="007E3628">
      <w:pPr>
        <w:pStyle w:val="Paragraphedeliste"/>
        <w:spacing w:after="0" w:line="240" w:lineRule="auto"/>
      </w:pPr>
    </w:p>
    <w:p w:rsidR="007E3628" w:rsidRDefault="007E3628" w:rsidP="007E3628">
      <w:pPr>
        <w:pStyle w:val="Paragraphedeliste"/>
      </w:pPr>
    </w:p>
    <w:p w:rsidR="007E3628" w:rsidRDefault="007E3628" w:rsidP="007E3628">
      <w:pPr>
        <w:pStyle w:val="Paragraphedeliste"/>
      </w:pPr>
    </w:p>
    <w:p w:rsidR="007E3628" w:rsidRDefault="007E3628" w:rsidP="007E3628">
      <w:pPr>
        <w:pStyle w:val="Paragraphedeliste"/>
      </w:pPr>
      <w:bookmarkStart w:id="0" w:name="_GoBack"/>
      <w:bookmarkEnd w:id="0"/>
    </w:p>
    <w:p w:rsidR="007E3628" w:rsidRDefault="007E3628" w:rsidP="007E3628">
      <w:pPr>
        <w:pStyle w:val="Paragraphedeliste"/>
      </w:pPr>
    </w:p>
    <w:p w:rsidR="007E3628" w:rsidRDefault="007E3628" w:rsidP="007E3628">
      <w:pPr>
        <w:pStyle w:val="Paragraphedeliste"/>
      </w:pPr>
    </w:p>
    <w:p w:rsidR="007E3628" w:rsidRDefault="007E3628" w:rsidP="007E3628">
      <w:pPr>
        <w:pStyle w:val="Standard"/>
        <w:ind w:left="714"/>
      </w:pPr>
    </w:p>
    <w:p w:rsidR="007E3628" w:rsidRDefault="007E3628" w:rsidP="007E3628">
      <w:pPr>
        <w:pStyle w:val="Standard"/>
        <w:jc w:val="center"/>
      </w:pPr>
      <w:r>
        <w:t>Par le Collège,</w:t>
      </w:r>
    </w:p>
    <w:p w:rsidR="007E3628" w:rsidRDefault="007E3628" w:rsidP="007E3628">
      <w:pPr>
        <w:pStyle w:val="Standard"/>
      </w:pPr>
      <w:r>
        <w:t>La Directrice générale,</w:t>
      </w:r>
      <w:r>
        <w:tab/>
      </w:r>
      <w:r>
        <w:tab/>
      </w:r>
      <w:r>
        <w:tab/>
      </w:r>
      <w:r>
        <w:tab/>
      </w:r>
      <w:r>
        <w:tab/>
      </w:r>
      <w:r>
        <w:tab/>
      </w:r>
      <w:r>
        <w:tab/>
        <w:t>Le Bourgmestre,</w:t>
      </w:r>
    </w:p>
    <w:p w:rsidR="007E3628" w:rsidRDefault="007E3628" w:rsidP="007E3628">
      <w:pPr>
        <w:pStyle w:val="Standard"/>
      </w:pPr>
    </w:p>
    <w:p w:rsidR="007E3628" w:rsidRDefault="007E3628" w:rsidP="007E3628">
      <w:pPr>
        <w:pStyle w:val="Standard"/>
      </w:pPr>
      <w:r>
        <w:t>Catherine DAEMS.</w:t>
      </w:r>
      <w:r>
        <w:tab/>
      </w:r>
      <w:r>
        <w:tab/>
      </w:r>
      <w:r>
        <w:tab/>
      </w:r>
      <w:r>
        <w:tab/>
      </w:r>
      <w:r>
        <w:tab/>
      </w:r>
      <w:r>
        <w:tab/>
      </w:r>
      <w:r>
        <w:tab/>
      </w:r>
      <w:r>
        <w:tab/>
        <w:t>Francis DEJON.</w:t>
      </w:r>
    </w:p>
    <w:p w:rsidR="007E3628" w:rsidRDefault="007E3628" w:rsidP="007E3628"/>
    <w:p w:rsidR="007E3628" w:rsidRDefault="007E3628" w:rsidP="007E3628"/>
    <w:p w:rsidR="00CE3E9E" w:rsidRDefault="00CE3E9E"/>
    <w:sectPr w:rsidR="00CE3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547D"/>
    <w:multiLevelType w:val="hybridMultilevel"/>
    <w:tmpl w:val="10A25D6A"/>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B1"/>
    <w:rsid w:val="007D6F77"/>
    <w:rsid w:val="007E3628"/>
    <w:rsid w:val="00A672B1"/>
    <w:rsid w:val="00CE3E9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28"/>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Standard"/>
    <w:next w:val="Standard"/>
    <w:link w:val="Titre1Car"/>
    <w:qFormat/>
    <w:rsid w:val="007E3628"/>
    <w:pPr>
      <w:keepNext/>
      <w:jc w:val="center"/>
      <w:outlineLvl w:val="0"/>
    </w:pPr>
    <w:rPr>
      <w:rFonts w:eastAsia="Times New Roman"/>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3628"/>
    <w:rPr>
      <w:rFonts w:ascii="Times New Roman" w:eastAsia="Times New Roman" w:hAnsi="Times New Roman" w:cs="Mangal"/>
      <w:b/>
      <w:kern w:val="3"/>
      <w:sz w:val="32"/>
      <w:szCs w:val="24"/>
      <w:u w:val="single"/>
      <w:lang w:eastAsia="zh-CN" w:bidi="hi-IN"/>
    </w:rPr>
  </w:style>
  <w:style w:type="paragraph" w:styleId="Paragraphedeliste">
    <w:name w:val="List Paragraph"/>
    <w:basedOn w:val="Normal"/>
    <w:uiPriority w:val="34"/>
    <w:qFormat/>
    <w:rsid w:val="007E3628"/>
    <w:pPr>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Standard">
    <w:name w:val="Standard"/>
    <w:rsid w:val="007E36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orpsdetexte2">
    <w:name w:val="Body Text 2"/>
    <w:basedOn w:val="Standard"/>
    <w:link w:val="Corpsdetexte2Car"/>
    <w:semiHidden/>
    <w:unhideWhenUsed/>
    <w:rsid w:val="007E3628"/>
    <w:pPr>
      <w:jc w:val="center"/>
    </w:pPr>
    <w:rPr>
      <w:b/>
      <w:u w:val="single"/>
    </w:rPr>
  </w:style>
  <w:style w:type="character" w:customStyle="1" w:styleId="Corpsdetexte2Car">
    <w:name w:val="Corps de texte 2 Car"/>
    <w:basedOn w:val="Policepardfaut"/>
    <w:link w:val="Corpsdetexte2"/>
    <w:semiHidden/>
    <w:rsid w:val="007E3628"/>
    <w:rPr>
      <w:rFonts w:ascii="Times New Roman" w:eastAsia="SimSun" w:hAnsi="Times New Roman" w:cs="Mangal"/>
      <w:b/>
      <w:kern w:val="3"/>
      <w:sz w:val="24"/>
      <w:szCs w:val="24"/>
      <w:u w:val="single"/>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628"/>
    <w:pPr>
      <w:spacing w:after="0" w:line="240" w:lineRule="auto"/>
    </w:pPr>
    <w:rPr>
      <w:rFonts w:ascii="Times New Roman" w:eastAsia="Times New Roman" w:hAnsi="Times New Roman" w:cs="Times New Roman"/>
      <w:sz w:val="20"/>
      <w:szCs w:val="20"/>
      <w:lang w:val="fr-FR" w:eastAsia="fr-FR"/>
    </w:rPr>
  </w:style>
  <w:style w:type="paragraph" w:styleId="Titre1">
    <w:name w:val="heading 1"/>
    <w:basedOn w:val="Standard"/>
    <w:next w:val="Standard"/>
    <w:link w:val="Titre1Car"/>
    <w:qFormat/>
    <w:rsid w:val="007E3628"/>
    <w:pPr>
      <w:keepNext/>
      <w:jc w:val="center"/>
      <w:outlineLvl w:val="0"/>
    </w:pPr>
    <w:rPr>
      <w:rFonts w:eastAsia="Times New Roman"/>
      <w:b/>
      <w:sz w:val="3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E3628"/>
    <w:rPr>
      <w:rFonts w:ascii="Times New Roman" w:eastAsia="Times New Roman" w:hAnsi="Times New Roman" w:cs="Mangal"/>
      <w:b/>
      <w:kern w:val="3"/>
      <w:sz w:val="32"/>
      <w:szCs w:val="24"/>
      <w:u w:val="single"/>
      <w:lang w:eastAsia="zh-CN" w:bidi="hi-IN"/>
    </w:rPr>
  </w:style>
  <w:style w:type="paragraph" w:styleId="Paragraphedeliste">
    <w:name w:val="List Paragraph"/>
    <w:basedOn w:val="Normal"/>
    <w:uiPriority w:val="34"/>
    <w:qFormat/>
    <w:rsid w:val="007E3628"/>
    <w:pPr>
      <w:spacing w:after="200" w:line="276" w:lineRule="auto"/>
      <w:ind w:left="720"/>
      <w:contextualSpacing/>
    </w:pPr>
    <w:rPr>
      <w:rFonts w:asciiTheme="minorHAnsi" w:eastAsiaTheme="minorHAnsi" w:hAnsiTheme="minorHAnsi" w:cstheme="minorBidi"/>
      <w:sz w:val="22"/>
      <w:szCs w:val="22"/>
      <w:lang w:val="fr-BE" w:eastAsia="en-US"/>
    </w:rPr>
  </w:style>
  <w:style w:type="paragraph" w:customStyle="1" w:styleId="Standard">
    <w:name w:val="Standard"/>
    <w:rsid w:val="007E362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Corpsdetexte2">
    <w:name w:val="Body Text 2"/>
    <w:basedOn w:val="Standard"/>
    <w:link w:val="Corpsdetexte2Car"/>
    <w:semiHidden/>
    <w:unhideWhenUsed/>
    <w:rsid w:val="007E3628"/>
    <w:pPr>
      <w:jc w:val="center"/>
    </w:pPr>
    <w:rPr>
      <w:b/>
      <w:u w:val="single"/>
    </w:rPr>
  </w:style>
  <w:style w:type="character" w:customStyle="1" w:styleId="Corpsdetexte2Car">
    <w:name w:val="Corps de texte 2 Car"/>
    <w:basedOn w:val="Policepardfaut"/>
    <w:link w:val="Corpsdetexte2"/>
    <w:semiHidden/>
    <w:rsid w:val="007E3628"/>
    <w:rPr>
      <w:rFonts w:ascii="Times New Roman" w:eastAsia="SimSun" w:hAnsi="Times New Roman" w:cs="Mangal"/>
      <w:b/>
      <w:kern w:val="3"/>
      <w:sz w:val="24"/>
      <w:szCs w:val="24"/>
      <w:u w:val="singl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Words>
  <Characters>1037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Daems</dc:creator>
  <cp:keywords/>
  <dc:description/>
  <cp:lastModifiedBy>Catherine Daems</cp:lastModifiedBy>
  <cp:revision>3</cp:revision>
  <cp:lastPrinted>2015-06-11T08:20:00Z</cp:lastPrinted>
  <dcterms:created xsi:type="dcterms:W3CDTF">2015-06-10T09:46:00Z</dcterms:created>
  <dcterms:modified xsi:type="dcterms:W3CDTF">2015-06-11T08:20:00Z</dcterms:modified>
</cp:coreProperties>
</file>