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6584" w14:textId="77777777" w:rsidR="007737C0" w:rsidRDefault="007737C0" w:rsidP="007737C0">
      <w:pPr>
        <w:rPr>
          <w:b/>
          <w:sz w:val="18"/>
        </w:rPr>
      </w:pPr>
      <w:r>
        <w:rPr>
          <w:b/>
          <w:sz w:val="18"/>
        </w:rPr>
        <w:t>Province</w:t>
      </w:r>
      <w:r>
        <w:rPr>
          <w:b/>
        </w:rPr>
        <w:t xml:space="preserve"> </w:t>
      </w:r>
      <w:r>
        <w:rPr>
          <w:b/>
          <w:sz w:val="18"/>
        </w:rPr>
        <w:t>de</w:t>
      </w:r>
      <w:r>
        <w:rPr>
          <w:b/>
        </w:rPr>
        <w:t xml:space="preserve"> LIEGE</w:t>
      </w:r>
      <w:proofErr w:type="gramStart"/>
      <w:r>
        <w:rPr>
          <w:b/>
        </w:rPr>
        <w:tab/>
        <w:t xml:space="preserve">  </w:t>
      </w:r>
      <w:r>
        <w:rPr>
          <w:b/>
        </w:rPr>
        <w:tab/>
      </w:r>
      <w:proofErr w:type="gramEnd"/>
      <w:r>
        <w:rPr>
          <w:b/>
          <w:sz w:val="18"/>
        </w:rPr>
        <w:t xml:space="preserve">                      C.C.P. : 000-0025082-56                                            Tél. : 04/259.92.50</w:t>
      </w:r>
    </w:p>
    <w:p w14:paraId="0A996753" w14:textId="77777777" w:rsidR="007737C0" w:rsidRDefault="007737C0" w:rsidP="007737C0">
      <w:pPr>
        <w:rPr>
          <w:b/>
          <w:sz w:val="18"/>
        </w:rPr>
      </w:pPr>
      <w:r>
        <w:rPr>
          <w:b/>
          <w:sz w:val="18"/>
        </w:rPr>
        <w:t xml:space="preserve">Arrondissement de </w:t>
      </w:r>
      <w:r>
        <w:rPr>
          <w:b/>
        </w:rPr>
        <w:t xml:space="preserve">WAREMME                </w:t>
      </w:r>
      <w:r>
        <w:rPr>
          <w:b/>
          <w:sz w:val="18"/>
        </w:rPr>
        <w:t>BELFIUS : 091-000444209                                       Fax : 04/259.41.14</w:t>
      </w:r>
    </w:p>
    <w:p w14:paraId="3A1DA40F" w14:textId="77777777" w:rsidR="007737C0" w:rsidRDefault="007737C0" w:rsidP="007737C0">
      <w:pPr>
        <w:rPr>
          <w:b/>
          <w:sz w:val="18"/>
        </w:rPr>
      </w:pPr>
    </w:p>
    <w:p w14:paraId="1E2BA32D" w14:textId="77777777" w:rsidR="007737C0" w:rsidRDefault="007737C0" w:rsidP="007737C0">
      <w:pPr>
        <w:pStyle w:val="Titre1"/>
        <w:numPr>
          <w:ilvl w:val="0"/>
          <w:numId w:val="2"/>
        </w:numPr>
        <w:pBdr>
          <w:top w:val="single" w:sz="4" w:space="0" w:color="000000"/>
          <w:left w:val="single" w:sz="4" w:space="4" w:color="000000"/>
          <w:bottom w:val="single" w:sz="4" w:space="0" w:color="000000"/>
        </w:pBdr>
        <w:rPr>
          <w:sz w:val="32"/>
        </w:rPr>
      </w:pPr>
      <w:r>
        <w:rPr>
          <w:sz w:val="32"/>
        </w:rPr>
        <w:t>COMMUNE DE 4470 SAINT-GEORGES S/MEUSE</w:t>
      </w:r>
    </w:p>
    <w:p w14:paraId="0B1FB304" w14:textId="77777777" w:rsidR="007737C0" w:rsidRDefault="007737C0" w:rsidP="007737C0">
      <w:pPr>
        <w:pBdr>
          <w:top w:val="single" w:sz="4" w:space="1" w:color="000000"/>
          <w:left w:val="single" w:sz="4" w:space="4" w:color="000000"/>
          <w:bottom w:val="single" w:sz="4" w:space="1" w:color="000000"/>
          <w:right w:val="single" w:sz="4" w:space="4" w:color="000000"/>
        </w:pBdr>
        <w:jc w:val="center"/>
        <w:rPr>
          <w:b/>
        </w:rPr>
      </w:pPr>
      <w:r>
        <w:rPr>
          <w:b/>
        </w:rPr>
        <w:t>Rue Albert 1</w:t>
      </w:r>
      <w:r>
        <w:rPr>
          <w:b/>
          <w:vertAlign w:val="superscript"/>
        </w:rPr>
        <w:t>er</w:t>
      </w:r>
      <w:r>
        <w:rPr>
          <w:b/>
        </w:rPr>
        <w:t xml:space="preserve"> ,16</w:t>
      </w:r>
    </w:p>
    <w:p w14:paraId="1B2922AD" w14:textId="42A8F084" w:rsidR="00BA7401" w:rsidRDefault="00BA7401" w:rsidP="00F40243">
      <w:pPr>
        <w:pStyle w:val="Corpsdetexte21"/>
      </w:pPr>
      <w:r>
        <w:t xml:space="preserve">SEANCE DU CONSEIL COMMUNAL </w:t>
      </w:r>
      <w:r w:rsidR="007C3483">
        <w:t>DU</w:t>
      </w:r>
      <w:r w:rsidR="00700FAE">
        <w:t xml:space="preserve"> </w:t>
      </w:r>
      <w:r w:rsidR="00901F62">
        <w:t>24 OCTOBRE</w:t>
      </w:r>
      <w:r w:rsidR="002601F7">
        <w:t xml:space="preserve"> 202</w:t>
      </w:r>
      <w:r w:rsidR="004C1BE7">
        <w:t>4</w:t>
      </w:r>
    </w:p>
    <w:p w14:paraId="4FE6AC5C" w14:textId="407E51A2" w:rsidR="00BA7401" w:rsidRDefault="00BA7401" w:rsidP="00BA7401">
      <w:pPr>
        <w:rPr>
          <w:b/>
          <w:sz w:val="20"/>
        </w:rPr>
      </w:pPr>
    </w:p>
    <w:p w14:paraId="6AEAA604" w14:textId="64B0DEBC" w:rsidR="00901F62" w:rsidRPr="00901F62" w:rsidRDefault="00901F62" w:rsidP="00901F62">
      <w:pPr>
        <w:widowControl w:val="0"/>
        <w:autoSpaceDN w:val="0"/>
        <w:textAlignment w:val="baseline"/>
        <w:rPr>
          <w:rFonts w:eastAsia="SimSun" w:cs="Mangal"/>
          <w:b/>
          <w:kern w:val="3"/>
          <w:sz w:val="20"/>
          <w:szCs w:val="24"/>
          <w:lang w:val="fr-BE" w:bidi="hi-IN"/>
        </w:rPr>
      </w:pPr>
      <w:r w:rsidRPr="00901F62">
        <w:rPr>
          <w:rFonts w:eastAsia="SimSun" w:cs="Mangal"/>
          <w:b/>
          <w:kern w:val="3"/>
          <w:szCs w:val="24"/>
          <w:u w:val="single"/>
          <w:lang w:val="fr-BE" w:bidi="hi-IN"/>
        </w:rPr>
        <w:t>Présents</w:t>
      </w:r>
      <w:r w:rsidRPr="00901F62">
        <w:rPr>
          <w:rFonts w:eastAsia="SimSun" w:cs="Mangal"/>
          <w:b/>
          <w:kern w:val="3"/>
          <w:szCs w:val="24"/>
          <w:lang w:val="fr-BE" w:bidi="hi-IN"/>
        </w:rPr>
        <w:t> :</w:t>
      </w:r>
      <w:r>
        <w:rPr>
          <w:rFonts w:eastAsia="SimSun" w:cs="Mangal"/>
          <w:b/>
          <w:kern w:val="3"/>
          <w:szCs w:val="24"/>
          <w:lang w:val="fr-BE" w:bidi="hi-IN"/>
        </w:rPr>
        <w:t xml:space="preserve"> </w:t>
      </w:r>
      <w:r w:rsidRPr="00901F62">
        <w:rPr>
          <w:rFonts w:eastAsia="SimSun" w:cs="Mangal"/>
          <w:b/>
          <w:kern w:val="3"/>
          <w:sz w:val="20"/>
          <w:szCs w:val="24"/>
          <w:lang w:val="fr-BE" w:bidi="hi-IN"/>
        </w:rPr>
        <w:t>M. Francis DEJON, Bourgmestre-Président ;</w:t>
      </w:r>
    </w:p>
    <w:p w14:paraId="46EFC4F7" w14:textId="77777777" w:rsidR="00901F62" w:rsidRPr="00901F62" w:rsidRDefault="00901F62" w:rsidP="00901F62">
      <w:pPr>
        <w:spacing w:after="120"/>
        <w:ind w:left="1005"/>
        <w:rPr>
          <w:b/>
          <w:sz w:val="20"/>
        </w:rPr>
      </w:pPr>
      <w:r w:rsidRPr="00901F62">
        <w:rPr>
          <w:b/>
          <w:sz w:val="20"/>
        </w:rPr>
        <w:t xml:space="preserve">Mmes et MM. </w:t>
      </w:r>
      <w:r w:rsidRPr="00901F62">
        <w:rPr>
          <w:b/>
          <w:strike/>
          <w:sz w:val="20"/>
        </w:rPr>
        <w:t>J-M. ROUFFART</w:t>
      </w:r>
      <w:r w:rsidRPr="00901F62">
        <w:rPr>
          <w:b/>
          <w:sz w:val="20"/>
        </w:rPr>
        <w:t>, P. BRICTEUX, M. VAN EYCK-GEORGIEN, D. KELLECI, Echevins ;</w:t>
      </w:r>
    </w:p>
    <w:p w14:paraId="77640594" w14:textId="77777777" w:rsidR="00901F62" w:rsidRPr="00901F62" w:rsidRDefault="00901F62" w:rsidP="00901F62">
      <w:pPr>
        <w:spacing w:after="120"/>
        <w:ind w:left="1005"/>
        <w:rPr>
          <w:b/>
          <w:sz w:val="20"/>
        </w:rPr>
      </w:pPr>
      <w:r w:rsidRPr="00901F62">
        <w:rPr>
          <w:b/>
          <w:sz w:val="20"/>
        </w:rPr>
        <w:t>M. J-F. WANTEN, Président du CPAS et Conseiller communal ;</w:t>
      </w:r>
    </w:p>
    <w:p w14:paraId="5336F467" w14:textId="77777777" w:rsidR="00901F62" w:rsidRPr="00901F62" w:rsidRDefault="00901F62" w:rsidP="00901F62">
      <w:pPr>
        <w:widowControl w:val="0"/>
        <w:autoSpaceDN w:val="0"/>
        <w:ind w:left="1005"/>
        <w:textAlignment w:val="baseline"/>
        <w:rPr>
          <w:rFonts w:eastAsia="SimSun" w:cs="Mangal"/>
          <w:b/>
          <w:kern w:val="3"/>
          <w:sz w:val="20"/>
          <w:szCs w:val="24"/>
          <w:lang w:val="fr-BE" w:bidi="hi-IN"/>
        </w:rPr>
      </w:pPr>
      <w:r w:rsidRPr="00901F62">
        <w:rPr>
          <w:rFonts w:eastAsia="SimSun" w:cs="Mangal"/>
          <w:b/>
          <w:kern w:val="3"/>
          <w:sz w:val="20"/>
          <w:szCs w:val="24"/>
          <w:lang w:val="fr-BE" w:bidi="hi-IN"/>
        </w:rPr>
        <w:t xml:space="preserve">Mmes et MM. G. BINET, C. SERVAIS L. ALFIERI, </w:t>
      </w:r>
      <w:r w:rsidRPr="00901F62">
        <w:rPr>
          <w:rFonts w:eastAsia="SimSun" w:cs="Mangal"/>
          <w:b/>
          <w:strike/>
          <w:kern w:val="3"/>
          <w:sz w:val="20"/>
          <w:szCs w:val="24"/>
          <w:lang w:val="fr-BE" w:bidi="hi-IN"/>
        </w:rPr>
        <w:t>N. DELVAUX</w:t>
      </w:r>
      <w:r w:rsidRPr="00901F62">
        <w:rPr>
          <w:rFonts w:eastAsia="SimSun" w:cs="Mangal"/>
          <w:b/>
          <w:kern w:val="3"/>
          <w:sz w:val="20"/>
          <w:szCs w:val="24"/>
          <w:lang w:val="fr-BE" w:bidi="hi-IN"/>
        </w:rPr>
        <w:t xml:space="preserve">, P. LEMESTRE, M-E. HAIDON, A. LEJEUNE, </w:t>
      </w:r>
      <w:r w:rsidRPr="00901F62">
        <w:rPr>
          <w:rFonts w:eastAsia="SimSun" w:cs="Mangal"/>
          <w:b/>
          <w:strike/>
          <w:kern w:val="3"/>
          <w:sz w:val="20"/>
          <w:szCs w:val="24"/>
          <w:lang w:val="fr-BE" w:bidi="hi-IN"/>
        </w:rPr>
        <w:t>P. FIERENS</w:t>
      </w:r>
      <w:r w:rsidRPr="00901F62">
        <w:rPr>
          <w:rFonts w:eastAsia="SimSun" w:cs="Mangal"/>
          <w:b/>
          <w:kern w:val="3"/>
          <w:sz w:val="20"/>
          <w:szCs w:val="24"/>
          <w:lang w:val="fr-BE" w:bidi="hi-IN"/>
        </w:rPr>
        <w:t xml:space="preserve">, </w:t>
      </w:r>
      <w:r w:rsidRPr="00901F62">
        <w:rPr>
          <w:rFonts w:eastAsia="SimSun" w:cs="Mangal"/>
          <w:b/>
          <w:strike/>
          <w:kern w:val="3"/>
          <w:sz w:val="20"/>
          <w:szCs w:val="24"/>
          <w:lang w:val="fr-BE" w:bidi="hi-IN"/>
        </w:rPr>
        <w:t>T. VELLE</w:t>
      </w:r>
      <w:r w:rsidRPr="00901F62">
        <w:rPr>
          <w:rFonts w:eastAsia="SimSun" w:cs="Mangal"/>
          <w:b/>
          <w:kern w:val="3"/>
          <w:sz w:val="20"/>
          <w:szCs w:val="24"/>
          <w:lang w:val="fr-BE" w:bidi="hi-IN"/>
        </w:rPr>
        <w:t xml:space="preserve">, </w:t>
      </w:r>
      <w:r w:rsidRPr="00901F62">
        <w:rPr>
          <w:rFonts w:eastAsia="SimSun" w:cs="Mangal"/>
          <w:b/>
          <w:strike/>
          <w:kern w:val="3"/>
          <w:sz w:val="20"/>
          <w:szCs w:val="24"/>
          <w:lang w:val="fr-BE" w:bidi="hi-IN"/>
        </w:rPr>
        <w:t>T. BELTRAN MEJIDO</w:t>
      </w:r>
      <w:r w:rsidRPr="00901F62">
        <w:rPr>
          <w:rFonts w:eastAsia="SimSun" w:cs="Mangal"/>
          <w:b/>
          <w:kern w:val="3"/>
          <w:sz w:val="20"/>
          <w:szCs w:val="24"/>
          <w:lang w:val="fr-BE" w:bidi="hi-IN"/>
        </w:rPr>
        <w:t xml:space="preserve"> et S. SHIRIMBERE, Conseillers communaux ;</w:t>
      </w:r>
    </w:p>
    <w:p w14:paraId="7E4AF426" w14:textId="77777777" w:rsidR="00901F62" w:rsidRPr="00901F62" w:rsidRDefault="00901F62" w:rsidP="00901F62">
      <w:pPr>
        <w:widowControl w:val="0"/>
        <w:autoSpaceDN w:val="0"/>
        <w:ind w:left="1005"/>
        <w:textAlignment w:val="baseline"/>
        <w:rPr>
          <w:rFonts w:eastAsia="SimSun" w:cs="Mangal"/>
          <w:b/>
          <w:kern w:val="3"/>
          <w:sz w:val="20"/>
          <w:szCs w:val="24"/>
          <w:lang w:val="fr-BE" w:bidi="hi-IN"/>
        </w:rPr>
      </w:pPr>
    </w:p>
    <w:p w14:paraId="1C8542C1" w14:textId="77777777" w:rsidR="00901F62" w:rsidRPr="00901F62" w:rsidRDefault="00901F62" w:rsidP="00901F62">
      <w:pPr>
        <w:widowControl w:val="0"/>
        <w:autoSpaceDN w:val="0"/>
        <w:ind w:left="1005"/>
        <w:textAlignment w:val="baseline"/>
        <w:rPr>
          <w:rFonts w:eastAsia="SimSun" w:cs="Mangal"/>
          <w:kern w:val="3"/>
          <w:szCs w:val="24"/>
          <w:u w:val="single"/>
          <w:lang w:val="fr-BE" w:bidi="hi-IN"/>
        </w:rPr>
      </w:pPr>
      <w:r w:rsidRPr="00901F62">
        <w:rPr>
          <w:rFonts w:eastAsia="SimSun" w:cs="Mangal"/>
          <w:b/>
          <w:kern w:val="3"/>
          <w:sz w:val="20"/>
          <w:szCs w:val="24"/>
          <w:u w:val="single"/>
          <w:lang w:val="fr-BE" w:bidi="hi-IN"/>
        </w:rPr>
        <w:t>Mme Catherine DAEMS, Directrice générale.</w:t>
      </w:r>
    </w:p>
    <w:p w14:paraId="3F5E9DC9" w14:textId="77777777" w:rsidR="00901F62" w:rsidRPr="00901F62" w:rsidRDefault="00901F62" w:rsidP="00901F62">
      <w:pPr>
        <w:widowControl w:val="0"/>
        <w:autoSpaceDN w:val="0"/>
        <w:textAlignment w:val="baseline"/>
        <w:rPr>
          <w:rFonts w:eastAsia="SimSun" w:cs="Mangal"/>
          <w:b/>
          <w:bCs/>
          <w:kern w:val="3"/>
          <w:sz w:val="20"/>
          <w:lang w:val="fr-BE" w:bidi="hi-IN"/>
        </w:rPr>
      </w:pPr>
      <w:r w:rsidRPr="00901F62">
        <w:rPr>
          <w:rFonts w:eastAsia="SimSun" w:cs="Mangal"/>
          <w:b/>
          <w:bCs/>
          <w:kern w:val="3"/>
          <w:szCs w:val="24"/>
          <w:u w:val="single"/>
          <w:lang w:val="fr-BE" w:bidi="hi-IN"/>
        </w:rPr>
        <w:t>Excusés</w:t>
      </w:r>
      <w:r w:rsidRPr="00901F62">
        <w:rPr>
          <w:rFonts w:eastAsia="SimSun" w:cs="Mangal"/>
          <w:b/>
          <w:bCs/>
          <w:kern w:val="3"/>
          <w:szCs w:val="24"/>
          <w:lang w:val="fr-BE" w:bidi="hi-IN"/>
        </w:rPr>
        <w:t xml:space="preserve"> : </w:t>
      </w:r>
      <w:r w:rsidRPr="00901F62">
        <w:rPr>
          <w:rFonts w:eastAsia="SimSun" w:cs="Mangal"/>
          <w:b/>
          <w:bCs/>
          <w:kern w:val="3"/>
          <w:sz w:val="20"/>
          <w:lang w:val="fr-BE" w:bidi="hi-IN"/>
        </w:rPr>
        <w:t>Mme DELVAUX, MM. ROUFFART, VELLE, FIERENS, BELTRAN.</w:t>
      </w:r>
    </w:p>
    <w:p w14:paraId="6CB5D563" w14:textId="77777777" w:rsidR="002601F7" w:rsidRDefault="002601F7" w:rsidP="00BA7401">
      <w:pPr>
        <w:jc w:val="center"/>
        <w:rPr>
          <w:b/>
          <w:szCs w:val="24"/>
          <w:u w:val="single"/>
        </w:rPr>
      </w:pPr>
    </w:p>
    <w:p w14:paraId="0DEBD1BD" w14:textId="43CCEEA5" w:rsidR="00DB3497" w:rsidRDefault="00BA7401" w:rsidP="00BA7401">
      <w:pPr>
        <w:jc w:val="center"/>
        <w:rPr>
          <w:b/>
          <w:szCs w:val="24"/>
          <w:u w:val="single"/>
        </w:rPr>
      </w:pPr>
      <w:r>
        <w:rPr>
          <w:b/>
          <w:szCs w:val="24"/>
          <w:u w:val="single"/>
        </w:rPr>
        <w:t>SEANCE PUBLIQUE</w:t>
      </w:r>
    </w:p>
    <w:p w14:paraId="2A5B4EB1" w14:textId="77777777" w:rsidR="00B250C9" w:rsidRDefault="00B250C9" w:rsidP="00BA7401">
      <w:pPr>
        <w:jc w:val="center"/>
        <w:rPr>
          <w:b/>
          <w:szCs w:val="24"/>
          <w:u w:val="single"/>
        </w:rPr>
      </w:pPr>
    </w:p>
    <w:p w14:paraId="6437AE74" w14:textId="77777777" w:rsidR="00901F62" w:rsidRPr="00901F62" w:rsidRDefault="00901F62" w:rsidP="00901F62">
      <w:pPr>
        <w:numPr>
          <w:ilvl w:val="0"/>
          <w:numId w:val="27"/>
        </w:numPr>
        <w:suppressAutoHyphens w:val="0"/>
        <w:rPr>
          <w:b/>
          <w:szCs w:val="24"/>
          <w:u w:val="single"/>
          <w:lang w:eastAsia="fr-FR"/>
        </w:rPr>
      </w:pPr>
      <w:r w:rsidRPr="00901F62">
        <w:rPr>
          <w:b/>
          <w:szCs w:val="24"/>
          <w:u w:val="single"/>
          <w:lang w:eastAsia="fr-FR"/>
        </w:rPr>
        <w:t>Procès-verbal de la séance publique du Conseil communal du 12/09/2024. Adoption.</w:t>
      </w:r>
    </w:p>
    <w:p w14:paraId="472C7E31" w14:textId="77777777" w:rsidR="00901F62" w:rsidRDefault="00901F62" w:rsidP="00901F62">
      <w:pPr>
        <w:suppressAutoHyphens w:val="0"/>
        <w:ind w:left="708"/>
        <w:rPr>
          <w:b/>
          <w:szCs w:val="24"/>
          <w:u w:val="single"/>
          <w:lang w:eastAsia="fr-FR"/>
        </w:rPr>
      </w:pPr>
    </w:p>
    <w:p w14:paraId="6A6AD7FE" w14:textId="1F7FD3C3" w:rsidR="00856882" w:rsidRDefault="00856882" w:rsidP="00856882">
      <w:pPr>
        <w:suppressAutoHyphens w:val="0"/>
        <w:ind w:left="1068"/>
        <w:rPr>
          <w:bCs/>
          <w:szCs w:val="24"/>
          <w:lang w:eastAsia="fr-FR"/>
        </w:rPr>
      </w:pPr>
      <w:r>
        <w:rPr>
          <w:bCs/>
          <w:szCs w:val="24"/>
          <w:u w:val="single"/>
          <w:lang w:eastAsia="fr-FR"/>
        </w:rPr>
        <w:t>Madame HAIDON</w:t>
      </w:r>
      <w:r>
        <w:rPr>
          <w:bCs/>
          <w:szCs w:val="24"/>
          <w:lang w:eastAsia="fr-FR"/>
        </w:rPr>
        <w:t>, au folio 146, au sujet de la commission électorale, rappelle qu’il était question de l’organisation d’un débat communal au centre culturel. Elle signale que Monsieur le Bourgmestre n’a pas répondu affirmativement comme indiqué dans le PV : il a déclaré qu’un débat était déjà prévu dans les studios d’RTC, ce à quoi Madame HAIDON a fait remarquer qu’à cette occasion, les citoyens n’avaient pas l’opportunité de poser des questions, ce qui est le cas au centre culturel et a signalé qu’il ne restait que 31 jours pour l’organisation du débat. Monsieur le Bourgmestre a répondu qu’on faisait au mieux en fonction des priorités.</w:t>
      </w:r>
    </w:p>
    <w:p w14:paraId="3BB5A29F" w14:textId="77777777" w:rsidR="00856882" w:rsidRDefault="00856882" w:rsidP="00856882">
      <w:pPr>
        <w:suppressAutoHyphens w:val="0"/>
        <w:ind w:left="1068"/>
        <w:rPr>
          <w:bCs/>
          <w:szCs w:val="24"/>
          <w:lang w:eastAsia="fr-FR"/>
        </w:rPr>
      </w:pPr>
    </w:p>
    <w:p w14:paraId="405B1C21" w14:textId="40A064FD" w:rsidR="00856882" w:rsidRDefault="00856882" w:rsidP="00856882">
      <w:pPr>
        <w:suppressAutoHyphens w:val="0"/>
        <w:ind w:left="1068"/>
        <w:rPr>
          <w:bCs/>
          <w:szCs w:val="24"/>
          <w:lang w:eastAsia="fr-FR"/>
        </w:rPr>
      </w:pPr>
      <w:r w:rsidRPr="00856882">
        <w:rPr>
          <w:bCs/>
          <w:szCs w:val="24"/>
          <w:u w:val="single"/>
          <w:lang w:eastAsia="fr-FR"/>
        </w:rPr>
        <w:t>Madame HAIDON</w:t>
      </w:r>
      <w:r>
        <w:rPr>
          <w:bCs/>
          <w:szCs w:val="24"/>
          <w:lang w:eastAsia="fr-FR"/>
        </w:rPr>
        <w:t xml:space="preserve">, folio 161, demande si le marché public relatif à la </w:t>
      </w:r>
      <w:r w:rsidR="00B93FFC">
        <w:rPr>
          <w:bCs/>
          <w:szCs w:val="24"/>
          <w:lang w:eastAsia="fr-FR"/>
        </w:rPr>
        <w:t>stabilisation des berges rue du Vicinal</w:t>
      </w:r>
      <w:r w:rsidR="00F94856">
        <w:rPr>
          <w:bCs/>
          <w:szCs w:val="24"/>
          <w:lang w:eastAsia="fr-FR"/>
        </w:rPr>
        <w:t xml:space="preserve"> a été attribué et à qui.</w:t>
      </w:r>
    </w:p>
    <w:p w14:paraId="482F7F5B" w14:textId="77777777" w:rsidR="00F94856" w:rsidRDefault="00F94856" w:rsidP="00856882">
      <w:pPr>
        <w:suppressAutoHyphens w:val="0"/>
        <w:ind w:left="1068"/>
        <w:rPr>
          <w:bCs/>
          <w:szCs w:val="24"/>
          <w:lang w:eastAsia="fr-FR"/>
        </w:rPr>
      </w:pPr>
    </w:p>
    <w:p w14:paraId="5FB75E12" w14:textId="25BB1080" w:rsidR="00F94856" w:rsidRDefault="00F94856" w:rsidP="00856882">
      <w:pPr>
        <w:suppressAutoHyphens w:val="0"/>
        <w:ind w:left="1068"/>
        <w:rPr>
          <w:bCs/>
          <w:szCs w:val="24"/>
          <w:lang w:eastAsia="fr-FR"/>
        </w:rPr>
      </w:pPr>
      <w:r w:rsidRPr="00F94856">
        <w:rPr>
          <w:bCs/>
          <w:szCs w:val="24"/>
          <w:u w:val="single"/>
          <w:lang w:eastAsia="fr-FR"/>
        </w:rPr>
        <w:t>Monsieur le Bourgmestre</w:t>
      </w:r>
      <w:r>
        <w:rPr>
          <w:bCs/>
          <w:szCs w:val="24"/>
          <w:lang w:eastAsia="fr-FR"/>
        </w:rPr>
        <w:t xml:space="preserve"> répond que Thierry PREUD’HOMME est adjudicataire du marché.</w:t>
      </w:r>
    </w:p>
    <w:p w14:paraId="61267894" w14:textId="77777777" w:rsidR="00F94856" w:rsidRDefault="00F94856" w:rsidP="00856882">
      <w:pPr>
        <w:suppressAutoHyphens w:val="0"/>
        <w:ind w:left="1068"/>
        <w:rPr>
          <w:bCs/>
          <w:szCs w:val="24"/>
          <w:lang w:eastAsia="fr-FR"/>
        </w:rPr>
      </w:pPr>
    </w:p>
    <w:p w14:paraId="61F594FC" w14:textId="0B7A44F7" w:rsidR="00F94856" w:rsidRDefault="00F94856" w:rsidP="00856882">
      <w:pPr>
        <w:suppressAutoHyphens w:val="0"/>
        <w:ind w:left="1068"/>
        <w:rPr>
          <w:bCs/>
          <w:szCs w:val="24"/>
          <w:lang w:eastAsia="fr-FR"/>
        </w:rPr>
      </w:pPr>
      <w:r w:rsidRPr="00F94856">
        <w:rPr>
          <w:bCs/>
          <w:szCs w:val="24"/>
          <w:u w:val="single"/>
          <w:lang w:eastAsia="fr-FR"/>
        </w:rPr>
        <w:t>Madame HAIDON</w:t>
      </w:r>
      <w:r>
        <w:rPr>
          <w:bCs/>
          <w:szCs w:val="24"/>
          <w:lang w:eastAsia="fr-FR"/>
        </w:rPr>
        <w:t xml:space="preserve"> suppose que les travaux vont démarrer.</w:t>
      </w:r>
    </w:p>
    <w:p w14:paraId="634A81DA" w14:textId="77777777" w:rsidR="00F94856" w:rsidRDefault="00F94856" w:rsidP="00856882">
      <w:pPr>
        <w:suppressAutoHyphens w:val="0"/>
        <w:ind w:left="1068"/>
        <w:rPr>
          <w:bCs/>
          <w:szCs w:val="24"/>
          <w:lang w:eastAsia="fr-FR"/>
        </w:rPr>
      </w:pPr>
    </w:p>
    <w:p w14:paraId="74172DA9" w14:textId="355FB315" w:rsidR="00F94856" w:rsidRDefault="00F94856" w:rsidP="00856882">
      <w:pPr>
        <w:suppressAutoHyphens w:val="0"/>
        <w:ind w:left="1068"/>
        <w:rPr>
          <w:bCs/>
          <w:szCs w:val="24"/>
          <w:lang w:eastAsia="fr-FR"/>
        </w:rPr>
      </w:pPr>
      <w:r w:rsidRPr="00F94856">
        <w:rPr>
          <w:bCs/>
          <w:szCs w:val="24"/>
          <w:u w:val="single"/>
          <w:lang w:eastAsia="fr-FR"/>
        </w:rPr>
        <w:t>Monsieur le Bourgmestre</w:t>
      </w:r>
      <w:r>
        <w:rPr>
          <w:bCs/>
          <w:szCs w:val="24"/>
          <w:lang w:eastAsia="fr-FR"/>
        </w:rPr>
        <w:t xml:space="preserve"> répond affirmativement et précise avoir invité le chef des travaux à rencontrer les riverains pour leur expliquer ce qui allait être fait.</w:t>
      </w:r>
    </w:p>
    <w:p w14:paraId="683EC75D" w14:textId="77777777" w:rsidR="00F94856" w:rsidRDefault="00F94856" w:rsidP="00856882">
      <w:pPr>
        <w:suppressAutoHyphens w:val="0"/>
        <w:ind w:left="1068"/>
        <w:rPr>
          <w:bCs/>
          <w:szCs w:val="24"/>
          <w:lang w:eastAsia="fr-FR"/>
        </w:rPr>
      </w:pPr>
    </w:p>
    <w:p w14:paraId="1C7A46CE" w14:textId="0137721D" w:rsidR="00F94856" w:rsidRDefault="00F94856" w:rsidP="00856882">
      <w:pPr>
        <w:suppressAutoHyphens w:val="0"/>
        <w:ind w:left="1068"/>
        <w:rPr>
          <w:bCs/>
          <w:szCs w:val="24"/>
          <w:lang w:eastAsia="fr-FR"/>
        </w:rPr>
      </w:pPr>
      <w:r w:rsidRPr="00F94856">
        <w:rPr>
          <w:bCs/>
          <w:szCs w:val="24"/>
          <w:u w:val="single"/>
          <w:lang w:eastAsia="fr-FR"/>
        </w:rPr>
        <w:t>Madame HAIDON</w:t>
      </w:r>
      <w:r>
        <w:rPr>
          <w:bCs/>
          <w:szCs w:val="24"/>
          <w:lang w:eastAsia="fr-FR"/>
        </w:rPr>
        <w:t xml:space="preserve">, folio 163, au sujet de l’accès au cimetière, souhaite que son intervention soit complétée « … estime que les motos doivent être sanctionnées </w:t>
      </w:r>
      <w:r w:rsidRPr="00F94856">
        <w:rPr>
          <w:b/>
          <w:szCs w:val="24"/>
          <w:lang w:eastAsia="fr-FR"/>
        </w:rPr>
        <w:t>mais pas les personnes à mobilité réduite</w:t>
      </w:r>
      <w:r>
        <w:rPr>
          <w:bCs/>
          <w:szCs w:val="24"/>
          <w:lang w:eastAsia="fr-FR"/>
        </w:rPr>
        <w:t xml:space="preserve"> … ».</w:t>
      </w:r>
    </w:p>
    <w:p w14:paraId="51F165E4" w14:textId="77777777" w:rsidR="00F94856" w:rsidRDefault="00F94856" w:rsidP="00F94856">
      <w:pPr>
        <w:suppressAutoHyphens w:val="0"/>
        <w:rPr>
          <w:bCs/>
          <w:szCs w:val="24"/>
          <w:lang w:eastAsia="fr-FR"/>
        </w:rPr>
      </w:pPr>
    </w:p>
    <w:p w14:paraId="609E3F43" w14:textId="68CA6B3E" w:rsidR="00F94856" w:rsidRDefault="00F94856" w:rsidP="00F94856">
      <w:pPr>
        <w:suppressAutoHyphens w:val="0"/>
        <w:rPr>
          <w:bCs/>
          <w:szCs w:val="24"/>
          <w:lang w:eastAsia="fr-FR"/>
        </w:rPr>
      </w:pPr>
      <w:r>
        <w:rPr>
          <w:bCs/>
          <w:szCs w:val="24"/>
          <w:lang w:eastAsia="fr-FR"/>
        </w:rPr>
        <w:t xml:space="preserve">Le Conseil communal, réuni en séance publique, </w:t>
      </w:r>
    </w:p>
    <w:p w14:paraId="491190F5" w14:textId="77777777" w:rsidR="00F94856" w:rsidRDefault="00F94856" w:rsidP="00F94856">
      <w:pPr>
        <w:suppressAutoHyphens w:val="0"/>
        <w:rPr>
          <w:bCs/>
          <w:szCs w:val="24"/>
          <w:lang w:eastAsia="fr-FR"/>
        </w:rPr>
      </w:pPr>
    </w:p>
    <w:p w14:paraId="1C44202E" w14:textId="1499A787" w:rsidR="00F94856" w:rsidRPr="00F94856" w:rsidRDefault="00F94856" w:rsidP="00F94856">
      <w:pPr>
        <w:suppressAutoHyphens w:val="0"/>
        <w:rPr>
          <w:bCs/>
          <w:szCs w:val="24"/>
          <w:lang w:eastAsia="fr-FR"/>
        </w:rPr>
      </w:pPr>
      <w:r>
        <w:rPr>
          <w:bCs/>
          <w:szCs w:val="24"/>
          <w:lang w:eastAsia="fr-FR"/>
        </w:rPr>
        <w:lastRenderedPageBreak/>
        <w:t xml:space="preserve">Moyennant les corrections demandées, </w:t>
      </w:r>
      <w:r w:rsidRPr="00F94856">
        <w:rPr>
          <w:bCs/>
          <w:szCs w:val="24"/>
          <w:u w:val="single"/>
          <w:lang w:eastAsia="fr-FR"/>
        </w:rPr>
        <w:t>adopte</w:t>
      </w:r>
      <w:r>
        <w:rPr>
          <w:bCs/>
          <w:szCs w:val="24"/>
          <w:lang w:eastAsia="fr-FR"/>
        </w:rPr>
        <w:t xml:space="preserve"> unanimement le procès-verbal de la séance publique du conseil communal du 12 septembre 2024.</w:t>
      </w:r>
    </w:p>
    <w:p w14:paraId="58BD9D0D" w14:textId="77777777" w:rsidR="00901F62" w:rsidRDefault="00901F62" w:rsidP="00901F62">
      <w:pPr>
        <w:suppressAutoHyphens w:val="0"/>
        <w:ind w:left="1068"/>
        <w:rPr>
          <w:bCs/>
          <w:szCs w:val="24"/>
          <w:lang w:eastAsia="fr-FR"/>
        </w:rPr>
      </w:pPr>
    </w:p>
    <w:p w14:paraId="10F206C7" w14:textId="77777777" w:rsidR="00901F62" w:rsidRPr="00901F62" w:rsidRDefault="00901F62" w:rsidP="00901F62">
      <w:pPr>
        <w:numPr>
          <w:ilvl w:val="0"/>
          <w:numId w:val="27"/>
        </w:numPr>
        <w:suppressAutoHyphens w:val="0"/>
        <w:rPr>
          <w:b/>
          <w:szCs w:val="24"/>
          <w:u w:val="single"/>
          <w:lang w:eastAsia="fr-FR"/>
        </w:rPr>
      </w:pPr>
      <w:r w:rsidRPr="00901F62">
        <w:rPr>
          <w:b/>
          <w:szCs w:val="24"/>
          <w:u w:val="single"/>
          <w:lang w:eastAsia="fr-FR"/>
        </w:rPr>
        <w:t>Comptabilité communale – Modifications budgétaires ordinaire et extraordinaire n° 2 de l’exercice 2024. Adoption.</w:t>
      </w:r>
    </w:p>
    <w:p w14:paraId="2FFAC621" w14:textId="77777777" w:rsidR="00901F62" w:rsidRDefault="00901F62" w:rsidP="00901F62">
      <w:pPr>
        <w:widowControl w:val="0"/>
        <w:autoSpaceDN w:val="0"/>
        <w:ind w:left="720"/>
        <w:rPr>
          <w:rFonts w:eastAsia="SimSun" w:cs="Mangal"/>
          <w:b/>
          <w:kern w:val="3"/>
          <w:szCs w:val="24"/>
          <w:u w:val="single"/>
          <w:lang w:val="fr-BE" w:bidi="hi-IN"/>
        </w:rPr>
      </w:pPr>
    </w:p>
    <w:p w14:paraId="67A80D7A" w14:textId="34779720" w:rsidR="004E2D09" w:rsidRDefault="004E2D09" w:rsidP="004E2D09">
      <w:pPr>
        <w:widowControl w:val="0"/>
        <w:autoSpaceDN w:val="0"/>
        <w:ind w:left="1068"/>
        <w:rPr>
          <w:rFonts w:eastAsia="SimSun" w:cs="Mangal"/>
          <w:bCs/>
          <w:kern w:val="3"/>
          <w:szCs w:val="24"/>
          <w:lang w:val="fr-BE" w:bidi="hi-IN"/>
        </w:rPr>
      </w:pPr>
      <w:r w:rsidRPr="004E2D09">
        <w:rPr>
          <w:rFonts w:eastAsia="SimSun" w:cs="Mangal"/>
          <w:bCs/>
          <w:kern w:val="3"/>
          <w:szCs w:val="24"/>
          <w:u w:val="single"/>
          <w:lang w:val="fr-BE" w:bidi="hi-IN"/>
        </w:rPr>
        <w:t>Monsieur WANTEN</w:t>
      </w:r>
      <w:r>
        <w:rPr>
          <w:rFonts w:eastAsia="SimSun" w:cs="Mangal"/>
          <w:bCs/>
          <w:kern w:val="3"/>
          <w:szCs w:val="24"/>
          <w:lang w:val="fr-BE" w:bidi="hi-IN"/>
        </w:rPr>
        <w:t xml:space="preserve"> donne les résultats au service ordinaire. Il passe en revue les principales modifications intervenues et énumère les quelques nouvelles dépenses du service extraordinaire : achat du terrain du presbytère de </w:t>
      </w:r>
      <w:proofErr w:type="spellStart"/>
      <w:r>
        <w:rPr>
          <w:rFonts w:eastAsia="SimSun" w:cs="Mangal"/>
          <w:bCs/>
          <w:kern w:val="3"/>
          <w:szCs w:val="24"/>
          <w:lang w:val="fr-BE" w:bidi="hi-IN"/>
        </w:rPr>
        <w:t>Stockay</w:t>
      </w:r>
      <w:proofErr w:type="spellEnd"/>
      <w:r>
        <w:rPr>
          <w:rFonts w:eastAsia="SimSun" w:cs="Mangal"/>
          <w:bCs/>
          <w:kern w:val="3"/>
          <w:szCs w:val="24"/>
          <w:lang w:val="fr-BE" w:bidi="hi-IN"/>
        </w:rPr>
        <w:t>, remplacement d’un châssis du centre culturel, finalisation des aménagements au cimetière de Dommartin.</w:t>
      </w:r>
    </w:p>
    <w:p w14:paraId="6BEB0F31" w14:textId="77777777" w:rsidR="004E2D09" w:rsidRDefault="004E2D09" w:rsidP="004E2D09">
      <w:pPr>
        <w:widowControl w:val="0"/>
        <w:autoSpaceDN w:val="0"/>
        <w:ind w:left="1068"/>
        <w:rPr>
          <w:rFonts w:eastAsia="SimSun" w:cs="Mangal"/>
          <w:bCs/>
          <w:kern w:val="3"/>
          <w:szCs w:val="24"/>
          <w:lang w:val="fr-BE" w:bidi="hi-IN"/>
        </w:rPr>
      </w:pPr>
    </w:p>
    <w:p w14:paraId="6A963464" w14:textId="2FB48504" w:rsidR="004E2D09" w:rsidRDefault="004E2D09" w:rsidP="004E2D09">
      <w:pPr>
        <w:widowControl w:val="0"/>
        <w:autoSpaceDN w:val="0"/>
        <w:ind w:left="1068"/>
        <w:rPr>
          <w:rFonts w:eastAsia="SimSun" w:cs="Mangal"/>
          <w:bCs/>
          <w:kern w:val="3"/>
          <w:szCs w:val="24"/>
          <w:lang w:val="fr-BE" w:bidi="hi-IN"/>
        </w:rPr>
      </w:pPr>
      <w:r w:rsidRPr="004E2D09">
        <w:rPr>
          <w:rFonts w:eastAsia="SimSun" w:cs="Mangal"/>
          <w:bCs/>
          <w:kern w:val="3"/>
          <w:szCs w:val="24"/>
          <w:u w:val="single"/>
          <w:lang w:val="fr-BE" w:bidi="hi-IN"/>
        </w:rPr>
        <w:t>Monsieur LEMESTRE</w:t>
      </w:r>
      <w:r>
        <w:rPr>
          <w:rFonts w:eastAsia="SimSun" w:cs="Mangal"/>
          <w:bCs/>
          <w:kern w:val="3"/>
          <w:szCs w:val="24"/>
          <w:lang w:val="fr-BE" w:bidi="hi-IN"/>
        </w:rPr>
        <w:t xml:space="preserve"> demande ce que représente exactement le remplacement du châssis du centre culturel pour 20.000 €.</w:t>
      </w:r>
    </w:p>
    <w:p w14:paraId="5FB31431" w14:textId="77777777" w:rsidR="004E2D09" w:rsidRDefault="004E2D09" w:rsidP="004E2D09">
      <w:pPr>
        <w:widowControl w:val="0"/>
        <w:autoSpaceDN w:val="0"/>
        <w:ind w:left="1068"/>
        <w:rPr>
          <w:rFonts w:eastAsia="SimSun" w:cs="Mangal"/>
          <w:bCs/>
          <w:kern w:val="3"/>
          <w:szCs w:val="24"/>
          <w:lang w:val="fr-BE" w:bidi="hi-IN"/>
        </w:rPr>
      </w:pPr>
    </w:p>
    <w:p w14:paraId="35A44BD0" w14:textId="1AD6147F" w:rsidR="004E2D09" w:rsidRDefault="004E2D09" w:rsidP="004E2D09">
      <w:pPr>
        <w:widowControl w:val="0"/>
        <w:autoSpaceDN w:val="0"/>
        <w:ind w:left="1068"/>
        <w:rPr>
          <w:rFonts w:eastAsia="SimSun" w:cs="Mangal"/>
          <w:bCs/>
          <w:kern w:val="3"/>
          <w:szCs w:val="24"/>
          <w:lang w:val="fr-BE" w:bidi="hi-IN"/>
        </w:rPr>
      </w:pPr>
      <w:r w:rsidRPr="004E2D09">
        <w:rPr>
          <w:rFonts w:eastAsia="SimSun" w:cs="Mangal"/>
          <w:bCs/>
          <w:kern w:val="3"/>
          <w:szCs w:val="24"/>
          <w:u w:val="single"/>
          <w:lang w:val="fr-BE" w:bidi="hi-IN"/>
        </w:rPr>
        <w:t>Monsieur le Bourgmestre</w:t>
      </w:r>
      <w:r>
        <w:rPr>
          <w:rFonts w:eastAsia="SimSun" w:cs="Mangal"/>
          <w:bCs/>
          <w:kern w:val="3"/>
          <w:szCs w:val="24"/>
          <w:lang w:val="fr-BE" w:bidi="hi-IN"/>
        </w:rPr>
        <w:t xml:space="preserve"> précise qu’il s’agit de l’ensemble comprenant la porte d’entrée.</w:t>
      </w:r>
    </w:p>
    <w:p w14:paraId="36527B31" w14:textId="77777777" w:rsidR="004E2D09" w:rsidRDefault="004E2D09" w:rsidP="004E2D09">
      <w:pPr>
        <w:widowControl w:val="0"/>
        <w:autoSpaceDN w:val="0"/>
        <w:ind w:left="1068"/>
        <w:rPr>
          <w:rFonts w:eastAsia="SimSun" w:cs="Mangal"/>
          <w:bCs/>
          <w:kern w:val="3"/>
          <w:szCs w:val="24"/>
          <w:lang w:val="fr-BE" w:bidi="hi-IN"/>
        </w:rPr>
      </w:pPr>
    </w:p>
    <w:p w14:paraId="3EC9227A" w14:textId="6AED6B42" w:rsidR="004E2D09" w:rsidRDefault="004E2D09" w:rsidP="004E2D09">
      <w:pPr>
        <w:widowControl w:val="0"/>
        <w:autoSpaceDN w:val="0"/>
        <w:ind w:left="1068"/>
        <w:rPr>
          <w:rFonts w:eastAsia="SimSun" w:cs="Mangal"/>
          <w:bCs/>
          <w:kern w:val="3"/>
          <w:szCs w:val="24"/>
          <w:lang w:val="fr-BE" w:bidi="hi-IN"/>
        </w:rPr>
      </w:pPr>
      <w:r w:rsidRPr="004E2D09">
        <w:rPr>
          <w:rFonts w:eastAsia="SimSun" w:cs="Mangal"/>
          <w:bCs/>
          <w:kern w:val="3"/>
          <w:szCs w:val="24"/>
          <w:u w:val="single"/>
          <w:lang w:val="fr-BE" w:bidi="hi-IN"/>
        </w:rPr>
        <w:t>Madame HAIDON</w:t>
      </w:r>
      <w:r>
        <w:rPr>
          <w:rFonts w:eastAsia="SimSun" w:cs="Mangal"/>
          <w:bCs/>
          <w:kern w:val="3"/>
          <w:szCs w:val="24"/>
          <w:lang w:val="fr-BE" w:bidi="hi-IN"/>
        </w:rPr>
        <w:t xml:space="preserve"> demande pourquoi on achète le terrain du presbytère de </w:t>
      </w:r>
      <w:proofErr w:type="spellStart"/>
      <w:r>
        <w:rPr>
          <w:rFonts w:eastAsia="SimSun" w:cs="Mangal"/>
          <w:bCs/>
          <w:kern w:val="3"/>
          <w:szCs w:val="24"/>
          <w:lang w:val="fr-BE" w:bidi="hi-IN"/>
        </w:rPr>
        <w:t>Stockay</w:t>
      </w:r>
      <w:proofErr w:type="spellEnd"/>
      <w:r>
        <w:rPr>
          <w:rFonts w:eastAsia="SimSun" w:cs="Mangal"/>
          <w:bCs/>
          <w:kern w:val="3"/>
          <w:szCs w:val="24"/>
          <w:lang w:val="fr-BE" w:bidi="hi-IN"/>
        </w:rPr>
        <w:t>.</w:t>
      </w:r>
    </w:p>
    <w:p w14:paraId="5B3F6834" w14:textId="77777777" w:rsidR="00755707" w:rsidRDefault="00755707" w:rsidP="004E2D09">
      <w:pPr>
        <w:widowControl w:val="0"/>
        <w:autoSpaceDN w:val="0"/>
        <w:ind w:left="1068"/>
        <w:rPr>
          <w:rFonts w:eastAsia="SimSun" w:cs="Mangal"/>
          <w:bCs/>
          <w:kern w:val="3"/>
          <w:szCs w:val="24"/>
          <w:lang w:val="fr-BE" w:bidi="hi-IN"/>
        </w:rPr>
      </w:pPr>
    </w:p>
    <w:p w14:paraId="12654782" w14:textId="171D2A6F" w:rsidR="00755707" w:rsidRDefault="00755707" w:rsidP="004E2D09">
      <w:pPr>
        <w:widowControl w:val="0"/>
        <w:autoSpaceDN w:val="0"/>
        <w:ind w:left="1068"/>
        <w:rPr>
          <w:rFonts w:eastAsia="SimSun" w:cs="Mangal"/>
          <w:bCs/>
          <w:kern w:val="3"/>
          <w:szCs w:val="24"/>
          <w:lang w:val="fr-BE" w:bidi="hi-IN"/>
        </w:rPr>
      </w:pPr>
      <w:r w:rsidRPr="00755707">
        <w:rPr>
          <w:rFonts w:eastAsia="SimSun" w:cs="Mangal"/>
          <w:bCs/>
          <w:kern w:val="3"/>
          <w:szCs w:val="24"/>
          <w:u w:val="single"/>
          <w:lang w:val="fr-BE" w:bidi="hi-IN"/>
        </w:rPr>
        <w:t>Monsieur le Bourgmestre</w:t>
      </w:r>
      <w:r>
        <w:rPr>
          <w:rFonts w:eastAsia="SimSun" w:cs="Mangal"/>
          <w:bCs/>
          <w:kern w:val="3"/>
          <w:szCs w:val="24"/>
          <w:lang w:val="fr-BE" w:bidi="hi-IN"/>
        </w:rPr>
        <w:t xml:space="preserve"> indique que le but est de réaliser un parking avec recharges électriques pour les riverains.</w:t>
      </w:r>
    </w:p>
    <w:p w14:paraId="55D1C8B1" w14:textId="77777777" w:rsidR="00755707" w:rsidRDefault="00755707" w:rsidP="004E2D09">
      <w:pPr>
        <w:widowControl w:val="0"/>
        <w:autoSpaceDN w:val="0"/>
        <w:ind w:left="1068"/>
        <w:rPr>
          <w:rFonts w:eastAsia="SimSun" w:cs="Mangal"/>
          <w:bCs/>
          <w:kern w:val="3"/>
          <w:szCs w:val="24"/>
          <w:lang w:val="fr-BE" w:bidi="hi-IN"/>
        </w:rPr>
      </w:pPr>
    </w:p>
    <w:p w14:paraId="4D094736" w14:textId="003C5A47" w:rsidR="00755707" w:rsidRDefault="00755707" w:rsidP="004E2D09">
      <w:pPr>
        <w:widowControl w:val="0"/>
        <w:autoSpaceDN w:val="0"/>
        <w:ind w:left="1068"/>
        <w:rPr>
          <w:rFonts w:eastAsia="SimSun" w:cs="Mangal"/>
          <w:bCs/>
          <w:kern w:val="3"/>
          <w:szCs w:val="24"/>
          <w:lang w:val="fr-BE" w:bidi="hi-IN"/>
        </w:rPr>
      </w:pPr>
      <w:r w:rsidRPr="00755707">
        <w:rPr>
          <w:rFonts w:eastAsia="SimSun" w:cs="Mangal"/>
          <w:bCs/>
          <w:kern w:val="3"/>
          <w:szCs w:val="24"/>
          <w:u w:val="single"/>
          <w:lang w:val="fr-BE" w:bidi="hi-IN"/>
        </w:rPr>
        <w:t>Madame HAIDON</w:t>
      </w:r>
      <w:r>
        <w:rPr>
          <w:rFonts w:eastAsia="SimSun" w:cs="Mangal"/>
          <w:bCs/>
          <w:kern w:val="3"/>
          <w:szCs w:val="24"/>
          <w:lang w:val="fr-BE" w:bidi="hi-IN"/>
        </w:rPr>
        <w:t xml:space="preserve"> voudrait savoir si on a déjà une estimation du coût de la démolition de la maison et de l’aménagement du parking avec bornes.</w:t>
      </w:r>
    </w:p>
    <w:p w14:paraId="7712CB74" w14:textId="77777777" w:rsidR="00755707" w:rsidRDefault="00755707" w:rsidP="004E2D09">
      <w:pPr>
        <w:widowControl w:val="0"/>
        <w:autoSpaceDN w:val="0"/>
        <w:ind w:left="1068"/>
        <w:rPr>
          <w:rFonts w:eastAsia="SimSun" w:cs="Mangal"/>
          <w:bCs/>
          <w:kern w:val="3"/>
          <w:szCs w:val="24"/>
          <w:lang w:val="fr-BE" w:bidi="hi-IN"/>
        </w:rPr>
      </w:pPr>
    </w:p>
    <w:p w14:paraId="46BDE7D7" w14:textId="28EF481A" w:rsidR="00755707" w:rsidRPr="00755707" w:rsidRDefault="00755707" w:rsidP="004E2D09">
      <w:pPr>
        <w:widowControl w:val="0"/>
        <w:autoSpaceDN w:val="0"/>
        <w:ind w:left="1068"/>
        <w:rPr>
          <w:rFonts w:eastAsia="SimSun" w:cs="Mangal"/>
          <w:bCs/>
          <w:kern w:val="3"/>
          <w:szCs w:val="24"/>
          <w:lang w:val="fr-BE" w:bidi="hi-IN"/>
        </w:rPr>
      </w:pPr>
      <w:r w:rsidRPr="00755707">
        <w:rPr>
          <w:rFonts w:eastAsia="SimSun" w:cs="Mangal"/>
          <w:bCs/>
          <w:kern w:val="3"/>
          <w:szCs w:val="24"/>
          <w:u w:val="single"/>
          <w:lang w:val="fr-BE" w:bidi="hi-IN"/>
        </w:rPr>
        <w:t>Monsieur le Bourgmestre</w:t>
      </w:r>
      <w:r>
        <w:rPr>
          <w:rFonts w:eastAsia="SimSun" w:cs="Mangal"/>
          <w:bCs/>
          <w:kern w:val="3"/>
          <w:szCs w:val="24"/>
          <w:lang w:val="fr-BE" w:bidi="hi-IN"/>
        </w:rPr>
        <w:t xml:space="preserve"> répond négativement.</w:t>
      </w:r>
    </w:p>
    <w:p w14:paraId="7390C4BD" w14:textId="77777777" w:rsidR="004E2D09" w:rsidRPr="004E2D09" w:rsidRDefault="004E2D09" w:rsidP="004E2D09">
      <w:pPr>
        <w:widowControl w:val="0"/>
        <w:autoSpaceDN w:val="0"/>
        <w:ind w:left="1068"/>
        <w:rPr>
          <w:rFonts w:eastAsia="SimSun" w:cs="Mangal"/>
          <w:bCs/>
          <w:kern w:val="3"/>
          <w:szCs w:val="24"/>
          <w:lang w:val="fr-BE" w:bidi="hi-IN"/>
        </w:rPr>
      </w:pPr>
    </w:p>
    <w:p w14:paraId="428F9E8E" w14:textId="77777777" w:rsidR="00901F62" w:rsidRPr="00901F62" w:rsidRDefault="00901F62" w:rsidP="00901F62">
      <w:pPr>
        <w:numPr>
          <w:ilvl w:val="0"/>
          <w:numId w:val="27"/>
        </w:numPr>
        <w:suppressAutoHyphens w:val="0"/>
        <w:rPr>
          <w:b/>
          <w:szCs w:val="24"/>
          <w:u w:val="single"/>
          <w:lang w:eastAsia="fr-FR"/>
        </w:rPr>
      </w:pPr>
      <w:r w:rsidRPr="00901F62">
        <w:rPr>
          <w:b/>
          <w:u w:val="single"/>
          <w:lang w:eastAsia="fr-FR"/>
        </w:rPr>
        <w:t xml:space="preserve">Comptabilité CPAS. </w:t>
      </w:r>
      <w:r w:rsidRPr="00901F62">
        <w:rPr>
          <w:b/>
          <w:szCs w:val="24"/>
          <w:u w:val="single"/>
          <w:lang w:eastAsia="fr-FR"/>
        </w:rPr>
        <w:t>Modifications budgétaires ordinaire et extraordinaire n° 1 de l’exercice 2024. Adoption.</w:t>
      </w:r>
    </w:p>
    <w:p w14:paraId="1AC27AC4" w14:textId="77777777" w:rsidR="00901F62" w:rsidRDefault="00901F62" w:rsidP="00901F62">
      <w:pPr>
        <w:suppressAutoHyphens w:val="0"/>
        <w:ind w:left="708"/>
        <w:rPr>
          <w:b/>
          <w:u w:val="single"/>
          <w:lang w:eastAsia="fr-FR"/>
        </w:rPr>
      </w:pPr>
    </w:p>
    <w:p w14:paraId="6F07BEC7" w14:textId="1ED2905F" w:rsidR="00755707" w:rsidRDefault="00755707" w:rsidP="00755707">
      <w:pPr>
        <w:suppressAutoHyphens w:val="0"/>
        <w:ind w:left="1068"/>
        <w:rPr>
          <w:bCs/>
          <w:lang w:eastAsia="fr-FR"/>
        </w:rPr>
      </w:pPr>
      <w:r>
        <w:rPr>
          <w:bCs/>
          <w:u w:val="single"/>
          <w:lang w:eastAsia="fr-FR"/>
        </w:rPr>
        <w:t>Monsieur WANTEN</w:t>
      </w:r>
      <w:r>
        <w:rPr>
          <w:bCs/>
          <w:lang w:eastAsia="fr-FR"/>
        </w:rPr>
        <w:t xml:space="preserve"> signale que ces MB ont été votées à l’unanimité par le Conseil de l’action sociale. Il parcourt ces modifications et précise qu’elles se clôturent à l’équilibre au service ordinaire., et qu’à l’extraordinaire, on a prévu deux dépenses : des chariots de nettoyage et un terrain de pétanque pour la maison de repos. </w:t>
      </w:r>
    </w:p>
    <w:p w14:paraId="0BF034E3" w14:textId="77777777" w:rsidR="00755707" w:rsidRDefault="00755707" w:rsidP="00755707">
      <w:pPr>
        <w:suppressAutoHyphens w:val="0"/>
        <w:rPr>
          <w:bCs/>
          <w:u w:val="single"/>
          <w:lang w:eastAsia="fr-FR"/>
        </w:rPr>
      </w:pPr>
    </w:p>
    <w:p w14:paraId="4717D283" w14:textId="77777777" w:rsidR="00755707" w:rsidRDefault="00755707" w:rsidP="00755707">
      <w:pPr>
        <w:pStyle w:val="Standard"/>
      </w:pPr>
      <w:r>
        <w:t>Le Conseil communal, réuni en séance publique ;</w:t>
      </w:r>
    </w:p>
    <w:p w14:paraId="77F3C846" w14:textId="77777777" w:rsidR="00755707" w:rsidRDefault="00755707" w:rsidP="00755707">
      <w:pPr>
        <w:pStyle w:val="Standard"/>
      </w:pPr>
    </w:p>
    <w:p w14:paraId="5E5719B8" w14:textId="77777777" w:rsidR="00755707" w:rsidRDefault="00755707" w:rsidP="00755707">
      <w:pPr>
        <w:pStyle w:val="Standard"/>
      </w:pPr>
      <w:r>
        <w:t>Vu le décret du 23/01/2014 modifiant certaines dispositions de la loi du 08 juillet 1976 organique des CPAS ;</w:t>
      </w:r>
    </w:p>
    <w:p w14:paraId="4E827E16" w14:textId="77777777" w:rsidR="00755707" w:rsidRDefault="00755707" w:rsidP="00755707">
      <w:pPr>
        <w:pStyle w:val="Standard"/>
      </w:pPr>
    </w:p>
    <w:p w14:paraId="7F2BEE73" w14:textId="0DABA0A7" w:rsidR="00755707" w:rsidRDefault="00755707" w:rsidP="00755707">
      <w:pPr>
        <w:pStyle w:val="Standard"/>
      </w:pPr>
      <w:r>
        <w:t>Vu plus particulièrement l'article 112 bis de la loi du 08/07/1976 tel qu’inséré par le décret du 23/01/2014 ;</w:t>
      </w:r>
    </w:p>
    <w:p w14:paraId="5367B786" w14:textId="77777777" w:rsidR="00755707" w:rsidRDefault="00755707" w:rsidP="00755707">
      <w:pPr>
        <w:pStyle w:val="Standard"/>
      </w:pPr>
    </w:p>
    <w:p w14:paraId="4CF8725C" w14:textId="77777777" w:rsidR="00755707" w:rsidRDefault="00755707" w:rsidP="00755707">
      <w:pPr>
        <w:pStyle w:val="Standard"/>
      </w:pPr>
      <w:r>
        <w:t>Considérant que les actes du CPAS portant sur le budget doivent être soumis à l'approbation du conseil communal ;</w:t>
      </w:r>
    </w:p>
    <w:p w14:paraId="724815BA" w14:textId="77777777" w:rsidR="00755707" w:rsidRDefault="00755707" w:rsidP="00755707">
      <w:pPr>
        <w:pStyle w:val="Standard"/>
      </w:pPr>
    </w:p>
    <w:p w14:paraId="52766666" w14:textId="77777777" w:rsidR="00755707" w:rsidRDefault="00755707" w:rsidP="00755707">
      <w:pPr>
        <w:pStyle w:val="Standard"/>
      </w:pPr>
      <w:r>
        <w:t xml:space="preserve">Vu les modifications budgétaires ordinaire et extraordinaire n° 1 du CPAS de l'exercice 2024 </w:t>
      </w:r>
      <w:r>
        <w:lastRenderedPageBreak/>
        <w:t>arrêtées par le Conseil de l'Action sociale en séance du 25/09/2024 ;</w:t>
      </w:r>
    </w:p>
    <w:p w14:paraId="23432B34" w14:textId="77777777" w:rsidR="00755707" w:rsidRDefault="00755707" w:rsidP="00755707">
      <w:pPr>
        <w:pStyle w:val="Standard"/>
      </w:pPr>
    </w:p>
    <w:p w14:paraId="62DD1CB1" w14:textId="77777777" w:rsidR="00755707" w:rsidRDefault="00755707" w:rsidP="00755707">
      <w:pPr>
        <w:pStyle w:val="Standard"/>
      </w:pPr>
      <w:r>
        <w:t>Vu que ces modifications n’ont aucune incidence sur l’intervention communale, elles ne doivent pas être soumises au Comité de Concertation Commune-CPAS ;</w:t>
      </w:r>
    </w:p>
    <w:p w14:paraId="57A291FC" w14:textId="77777777" w:rsidR="00755707" w:rsidRDefault="00755707" w:rsidP="00755707">
      <w:pPr>
        <w:pStyle w:val="Standard"/>
      </w:pPr>
    </w:p>
    <w:p w14:paraId="12C748AA" w14:textId="77777777" w:rsidR="00755707" w:rsidRDefault="00755707" w:rsidP="00755707">
      <w:pPr>
        <w:pStyle w:val="Standard"/>
      </w:pPr>
      <w:r>
        <w:t>Vu que ces modifications budgétaires ainsi que les annexes sont parvenues complètes à la commune en date du 10/10/2024 ;</w:t>
      </w:r>
    </w:p>
    <w:p w14:paraId="023B6C9E" w14:textId="77777777" w:rsidR="00755707" w:rsidRDefault="00755707" w:rsidP="00755707">
      <w:pPr>
        <w:pStyle w:val="Standard"/>
      </w:pPr>
    </w:p>
    <w:p w14:paraId="3CC2881F" w14:textId="77777777" w:rsidR="00755707" w:rsidRDefault="00755707" w:rsidP="00755707">
      <w:pPr>
        <w:pStyle w:val="Standard"/>
      </w:pPr>
      <w:r>
        <w:t>Considérant que les modifications budgétaires sont conformes à la loi ;</w:t>
      </w:r>
    </w:p>
    <w:p w14:paraId="0DECD2E0" w14:textId="77777777" w:rsidR="00755707" w:rsidRDefault="00755707" w:rsidP="00755707">
      <w:pPr>
        <w:pStyle w:val="Standard"/>
      </w:pPr>
    </w:p>
    <w:p w14:paraId="51629C0A" w14:textId="77777777" w:rsidR="00755707" w:rsidRDefault="00755707" w:rsidP="00755707">
      <w:pPr>
        <w:pStyle w:val="Standard"/>
      </w:pPr>
      <w:r>
        <w:t>A l’unanimité :</w:t>
      </w:r>
    </w:p>
    <w:p w14:paraId="4F08FC1B" w14:textId="77777777" w:rsidR="00755707" w:rsidRDefault="00755707" w:rsidP="00755707">
      <w:pPr>
        <w:pStyle w:val="Standard"/>
      </w:pPr>
    </w:p>
    <w:p w14:paraId="26BC74CC" w14:textId="77777777" w:rsidR="00755707" w:rsidRDefault="00755707" w:rsidP="00755707">
      <w:pPr>
        <w:pStyle w:val="Standard"/>
        <w:rPr>
          <w:b/>
          <w:bCs/>
          <w:u w:val="single"/>
        </w:rPr>
      </w:pPr>
      <w:r>
        <w:rPr>
          <w:b/>
          <w:bCs/>
          <w:u w:val="single"/>
        </w:rPr>
        <w:t>ARRETE</w:t>
      </w:r>
      <w:r>
        <w:rPr>
          <w:b/>
          <w:bCs/>
        </w:rPr>
        <w:t xml:space="preserve"> :</w:t>
      </w:r>
    </w:p>
    <w:p w14:paraId="26D9798C" w14:textId="77777777" w:rsidR="00755707" w:rsidRDefault="00755707" w:rsidP="00755707">
      <w:pPr>
        <w:pStyle w:val="Standard"/>
        <w:rPr>
          <w:b/>
          <w:bCs/>
        </w:rPr>
      </w:pPr>
    </w:p>
    <w:p w14:paraId="0018B59F" w14:textId="77777777" w:rsidR="00755707" w:rsidRDefault="00755707" w:rsidP="00755707">
      <w:pPr>
        <w:pStyle w:val="Standard"/>
        <w:rPr>
          <w:b/>
          <w:bCs/>
          <w:u w:val="single"/>
        </w:rPr>
      </w:pPr>
      <w:r>
        <w:rPr>
          <w:b/>
          <w:bCs/>
          <w:u w:val="single"/>
        </w:rPr>
        <w:t>Article 1</w:t>
      </w:r>
      <w:r>
        <w:rPr>
          <w:b/>
          <w:bCs/>
        </w:rPr>
        <w:t xml:space="preserve"> :</w:t>
      </w:r>
    </w:p>
    <w:p w14:paraId="4EFC4C5C" w14:textId="77777777" w:rsidR="00755707" w:rsidRDefault="00755707" w:rsidP="00755707">
      <w:pPr>
        <w:pStyle w:val="Standard"/>
        <w:rPr>
          <w:b/>
          <w:bCs/>
        </w:rPr>
      </w:pPr>
    </w:p>
    <w:p w14:paraId="400A36B9" w14:textId="77777777" w:rsidR="00755707" w:rsidRDefault="00755707" w:rsidP="00755707">
      <w:pPr>
        <w:pStyle w:val="Standard"/>
        <w:rPr>
          <w:u w:val="single"/>
        </w:rPr>
      </w:pPr>
      <w:r>
        <w:t xml:space="preserve">Les modifications budgétaires ordinaire et extraordinaire n° 1 de l'exercice 2024 du CPAS de SAINT-GEORGES, votées en séance du Conseil de l'Action sociale du 25/09/2024, </w:t>
      </w:r>
      <w:r>
        <w:rPr>
          <w:b/>
          <w:bCs/>
        </w:rPr>
        <w:t>sont approuvées</w:t>
      </w:r>
      <w:r>
        <w:t xml:space="preserve"> comme suit :</w:t>
      </w:r>
    </w:p>
    <w:p w14:paraId="62E21B64" w14:textId="77777777" w:rsidR="00755707" w:rsidRDefault="00755707" w:rsidP="00755707">
      <w:pPr>
        <w:pStyle w:val="Standard"/>
        <w:rPr>
          <w:b/>
          <w:bCs/>
          <w:u w:val="single"/>
        </w:rPr>
      </w:pPr>
    </w:p>
    <w:p w14:paraId="1741B069" w14:textId="77777777" w:rsidR="00755707" w:rsidRDefault="00755707" w:rsidP="00755707">
      <w:pPr>
        <w:pStyle w:val="Standard"/>
        <w:rPr>
          <w:b/>
          <w:bCs/>
          <w:u w:val="single"/>
        </w:rPr>
      </w:pPr>
      <w:r>
        <w:rPr>
          <w:b/>
          <w:bCs/>
          <w:u w:val="single"/>
        </w:rPr>
        <w:t>Service ordinaire</w:t>
      </w:r>
    </w:p>
    <w:p w14:paraId="4E1960E5" w14:textId="77777777" w:rsidR="00755707" w:rsidRDefault="00755707" w:rsidP="00755707">
      <w:pPr>
        <w:pStyle w:val="Standard"/>
      </w:pPr>
    </w:p>
    <w:p w14:paraId="3EA7063C" w14:textId="77777777" w:rsidR="00755707" w:rsidRPr="001437C4" w:rsidRDefault="00755707" w:rsidP="00755707">
      <w:pPr>
        <w:pStyle w:val="Standard"/>
      </w:pPr>
      <w:r>
        <w:t xml:space="preserve">Recettes : </w:t>
      </w:r>
      <w:r>
        <w:tab/>
      </w:r>
      <w:r>
        <w:tab/>
      </w:r>
      <w:r>
        <w:tab/>
        <w:t>9.302.040,50</w:t>
      </w:r>
      <w:r w:rsidRPr="001437C4">
        <w:t xml:space="preserve"> €</w:t>
      </w:r>
      <w:r w:rsidRPr="001437C4">
        <w:tab/>
      </w:r>
      <w:r w:rsidRPr="001437C4">
        <w:tab/>
      </w:r>
    </w:p>
    <w:p w14:paraId="28A70BDB" w14:textId="77777777" w:rsidR="00755707" w:rsidRDefault="00755707" w:rsidP="00755707">
      <w:pPr>
        <w:pStyle w:val="Standard"/>
      </w:pPr>
      <w:r w:rsidRPr="001437C4">
        <w:t>Dépenses :</w:t>
      </w:r>
      <w:r w:rsidRPr="001437C4">
        <w:tab/>
      </w:r>
      <w:r w:rsidRPr="001437C4">
        <w:tab/>
      </w:r>
      <w:r w:rsidRPr="001437C4">
        <w:tab/>
      </w:r>
      <w:r>
        <w:t>9.302.040,50</w:t>
      </w:r>
      <w:r w:rsidRPr="001437C4">
        <w:t xml:space="preserve"> €</w:t>
      </w:r>
    </w:p>
    <w:p w14:paraId="2B7EA527" w14:textId="77777777" w:rsidR="00755707" w:rsidRDefault="00755707" w:rsidP="00755707">
      <w:pPr>
        <w:pStyle w:val="Standard"/>
        <w:rPr>
          <w:b/>
          <w:bCs/>
          <w:u w:val="single"/>
        </w:rPr>
      </w:pPr>
    </w:p>
    <w:p w14:paraId="3492A5C8" w14:textId="77777777" w:rsidR="00755707" w:rsidRDefault="00755707" w:rsidP="00755707">
      <w:pPr>
        <w:pStyle w:val="Standard"/>
        <w:rPr>
          <w:b/>
          <w:bCs/>
          <w:u w:val="single"/>
        </w:rPr>
      </w:pPr>
      <w:r>
        <w:rPr>
          <w:b/>
          <w:bCs/>
          <w:u w:val="single"/>
        </w:rPr>
        <w:t>Service extraordinaire</w:t>
      </w:r>
    </w:p>
    <w:p w14:paraId="78EEB09C" w14:textId="77777777" w:rsidR="00755707" w:rsidRDefault="00755707" w:rsidP="00755707">
      <w:pPr>
        <w:pStyle w:val="Standard"/>
      </w:pPr>
    </w:p>
    <w:p w14:paraId="77FA5165" w14:textId="77777777" w:rsidR="00755707" w:rsidRDefault="00755707" w:rsidP="00755707">
      <w:pPr>
        <w:pStyle w:val="Standard"/>
      </w:pPr>
      <w:r>
        <w:t xml:space="preserve">Recettes : </w:t>
      </w:r>
      <w:r>
        <w:tab/>
      </w:r>
      <w:r>
        <w:tab/>
      </w:r>
      <w:r>
        <w:tab/>
        <w:t>203.545,67 €</w:t>
      </w:r>
    </w:p>
    <w:p w14:paraId="5911924A" w14:textId="77777777" w:rsidR="00755707" w:rsidRDefault="00755707" w:rsidP="00755707">
      <w:pPr>
        <w:pStyle w:val="Standard"/>
      </w:pPr>
      <w:r>
        <w:t xml:space="preserve">Dépenses : </w:t>
      </w:r>
      <w:r>
        <w:tab/>
        <w:t xml:space="preserve"> </w:t>
      </w:r>
      <w:r>
        <w:tab/>
      </w:r>
      <w:r>
        <w:tab/>
        <w:t>163.904,87 €</w:t>
      </w:r>
    </w:p>
    <w:p w14:paraId="122611CE" w14:textId="77777777" w:rsidR="00755707" w:rsidRPr="003329D9" w:rsidRDefault="00755707" w:rsidP="00755707">
      <w:pPr>
        <w:pStyle w:val="Standard"/>
      </w:pPr>
      <w:r w:rsidRPr="003329D9">
        <w:t>Solde :</w:t>
      </w:r>
      <w:r>
        <w:tab/>
      </w:r>
      <w:r>
        <w:tab/>
      </w:r>
      <w:r>
        <w:tab/>
      </w:r>
      <w:r>
        <w:tab/>
        <w:t xml:space="preserve"> 39.640,80 €</w:t>
      </w:r>
    </w:p>
    <w:p w14:paraId="5985B50C" w14:textId="77777777" w:rsidR="00755707" w:rsidRDefault="00755707" w:rsidP="00755707">
      <w:pPr>
        <w:pStyle w:val="Standard"/>
        <w:rPr>
          <w:b/>
          <w:bCs/>
          <w:u w:val="single"/>
        </w:rPr>
      </w:pPr>
    </w:p>
    <w:p w14:paraId="797F6373" w14:textId="77777777" w:rsidR="00755707" w:rsidRDefault="00755707" w:rsidP="00755707">
      <w:pPr>
        <w:pStyle w:val="Standard"/>
        <w:rPr>
          <w:b/>
          <w:bCs/>
        </w:rPr>
      </w:pPr>
      <w:r>
        <w:rPr>
          <w:b/>
          <w:bCs/>
          <w:u w:val="single"/>
        </w:rPr>
        <w:t>Article 2</w:t>
      </w:r>
      <w:r>
        <w:rPr>
          <w:b/>
          <w:bCs/>
        </w:rPr>
        <w:t xml:space="preserve"> :</w:t>
      </w:r>
    </w:p>
    <w:p w14:paraId="271727AB" w14:textId="77777777" w:rsidR="00755707" w:rsidRDefault="00755707" w:rsidP="00755707">
      <w:pPr>
        <w:pStyle w:val="Standard"/>
      </w:pPr>
    </w:p>
    <w:p w14:paraId="3E598C62" w14:textId="77777777" w:rsidR="00755707" w:rsidRDefault="00755707" w:rsidP="00755707">
      <w:pPr>
        <w:pStyle w:val="Standard"/>
      </w:pPr>
      <w:r>
        <w:t>La présente délibération est notifiée au Conseil de l'Action sociale de SAINT-GEORGES.</w:t>
      </w:r>
    </w:p>
    <w:p w14:paraId="6BEBA2BF" w14:textId="77777777" w:rsidR="00755707" w:rsidRPr="00755707" w:rsidRDefault="00755707" w:rsidP="00755707">
      <w:pPr>
        <w:suppressAutoHyphens w:val="0"/>
        <w:rPr>
          <w:bCs/>
          <w:lang w:eastAsia="fr-FR"/>
        </w:rPr>
      </w:pPr>
    </w:p>
    <w:p w14:paraId="31EC6820" w14:textId="77777777" w:rsidR="00901F62" w:rsidRPr="00901F62" w:rsidRDefault="00901F62" w:rsidP="00901F62">
      <w:pPr>
        <w:widowControl w:val="0"/>
        <w:numPr>
          <w:ilvl w:val="0"/>
          <w:numId w:val="27"/>
        </w:numPr>
        <w:suppressAutoHyphens w:val="0"/>
        <w:autoSpaceDN w:val="0"/>
        <w:rPr>
          <w:rFonts w:eastAsia="SimSun" w:cs="Mangal"/>
          <w:b/>
          <w:kern w:val="3"/>
          <w:szCs w:val="24"/>
          <w:u w:val="single"/>
          <w:lang w:val="fr-BE" w:bidi="hi-IN"/>
        </w:rPr>
      </w:pPr>
      <w:r w:rsidRPr="00901F62">
        <w:rPr>
          <w:rFonts w:eastAsia="SimSun" w:cs="Mangal"/>
          <w:b/>
          <w:kern w:val="3"/>
          <w:szCs w:val="24"/>
          <w:u w:val="single"/>
          <w:lang w:val="fr-BE" w:bidi="hi-IN"/>
        </w:rPr>
        <w:t>Coût-vérité des déchets pour le budget 2025. Adoption.</w:t>
      </w:r>
    </w:p>
    <w:p w14:paraId="556372EF" w14:textId="77777777" w:rsidR="00901F62" w:rsidRDefault="00901F62" w:rsidP="00901F62">
      <w:pPr>
        <w:suppressAutoHyphens w:val="0"/>
        <w:ind w:left="708"/>
        <w:rPr>
          <w:b/>
          <w:u w:val="single"/>
          <w:lang w:eastAsia="fr-FR"/>
        </w:rPr>
      </w:pPr>
    </w:p>
    <w:p w14:paraId="63C79DA7" w14:textId="7381CB50" w:rsidR="00755707" w:rsidRDefault="00CD49D1" w:rsidP="00755707">
      <w:pPr>
        <w:suppressAutoHyphens w:val="0"/>
        <w:ind w:left="1068"/>
        <w:rPr>
          <w:bCs/>
          <w:lang w:eastAsia="fr-FR"/>
        </w:rPr>
      </w:pPr>
      <w:r>
        <w:rPr>
          <w:bCs/>
          <w:u w:val="single"/>
          <w:lang w:eastAsia="fr-FR"/>
        </w:rPr>
        <w:t>Monsieur BRICTEUX</w:t>
      </w:r>
      <w:r>
        <w:rPr>
          <w:bCs/>
          <w:lang w:eastAsia="fr-FR"/>
        </w:rPr>
        <w:t xml:space="preserve"> rappelle en quoi consiste le coût-vérité. Il signale que le collège communal a reçu un courrier du 17/10/2024 d’INTRADEL annonçant une augmentation des dépenses nettement plus conséquente que prévue (hausse de 8,8 % pour le service minimum et de 5 % pour le service complémentaire), ce qui a conduit le collège à recalculer le coût-vérité, lequel était initialement de 100 % et est maintenant ramené à 98 %. </w:t>
      </w:r>
    </w:p>
    <w:p w14:paraId="1DAEFA6C" w14:textId="53AEE53B" w:rsidR="00CD49D1" w:rsidRDefault="00CD49D1" w:rsidP="00755707">
      <w:pPr>
        <w:suppressAutoHyphens w:val="0"/>
        <w:ind w:left="1068"/>
        <w:rPr>
          <w:bCs/>
          <w:lang w:eastAsia="fr-FR"/>
        </w:rPr>
      </w:pPr>
      <w:r w:rsidRPr="00CD49D1">
        <w:rPr>
          <w:bCs/>
          <w:lang w:eastAsia="fr-FR"/>
        </w:rPr>
        <w:t xml:space="preserve">Il </w:t>
      </w:r>
      <w:r>
        <w:rPr>
          <w:bCs/>
          <w:lang w:eastAsia="fr-FR"/>
        </w:rPr>
        <w:t>en profite pour informer qu’à partir de 2025, na collecte ne se fera plus de manière hebdomadaire mais tous les 15 jours. Une communication sera effectuée à ce sujet vers la population par INTRADEL ainsi que par la Commune.</w:t>
      </w:r>
    </w:p>
    <w:p w14:paraId="594B0178" w14:textId="77777777" w:rsidR="00CD49D1" w:rsidRDefault="00CD49D1" w:rsidP="00755707">
      <w:pPr>
        <w:suppressAutoHyphens w:val="0"/>
        <w:ind w:left="1068"/>
        <w:rPr>
          <w:bCs/>
          <w:lang w:eastAsia="fr-FR"/>
        </w:rPr>
      </w:pPr>
    </w:p>
    <w:p w14:paraId="474FB2CD" w14:textId="1FA1FF91" w:rsidR="00CD49D1" w:rsidRDefault="00CD49D1" w:rsidP="00755707">
      <w:pPr>
        <w:suppressAutoHyphens w:val="0"/>
        <w:ind w:left="1068"/>
        <w:rPr>
          <w:bCs/>
          <w:lang w:eastAsia="fr-FR"/>
        </w:rPr>
      </w:pPr>
      <w:r w:rsidRPr="00CD49D1">
        <w:rPr>
          <w:bCs/>
          <w:u w:val="single"/>
          <w:lang w:eastAsia="fr-FR"/>
        </w:rPr>
        <w:t>Monsieur LEJEUNE</w:t>
      </w:r>
      <w:r>
        <w:rPr>
          <w:bCs/>
          <w:lang w:eastAsia="fr-FR"/>
        </w:rPr>
        <w:t xml:space="preserve"> demande si tous les organismes de ramassage des déchets travaillent au même prix qu’INTRADEL</w:t>
      </w:r>
      <w:r w:rsidR="00114C73">
        <w:rPr>
          <w:bCs/>
          <w:lang w:eastAsia="fr-FR"/>
        </w:rPr>
        <w:t xml:space="preserve"> et si on a déjà réalisé des demandes de prix auprès d’autres organismes pour voir si ce ne serait pas moins cher.</w:t>
      </w:r>
    </w:p>
    <w:p w14:paraId="50BA0386" w14:textId="77777777" w:rsidR="00CD49D1" w:rsidRDefault="00CD49D1" w:rsidP="00755707">
      <w:pPr>
        <w:suppressAutoHyphens w:val="0"/>
        <w:ind w:left="1068"/>
        <w:rPr>
          <w:bCs/>
          <w:lang w:eastAsia="fr-FR"/>
        </w:rPr>
      </w:pPr>
    </w:p>
    <w:p w14:paraId="4D976683" w14:textId="555AC159" w:rsidR="00CD49D1" w:rsidRDefault="00CD49D1" w:rsidP="00755707">
      <w:pPr>
        <w:suppressAutoHyphens w:val="0"/>
        <w:ind w:left="1068"/>
        <w:rPr>
          <w:bCs/>
          <w:lang w:eastAsia="fr-FR"/>
        </w:rPr>
      </w:pPr>
      <w:r w:rsidRPr="00CD49D1">
        <w:rPr>
          <w:bCs/>
          <w:u w:val="single"/>
          <w:lang w:eastAsia="fr-FR"/>
        </w:rPr>
        <w:t>Monsieur BRICTEUX</w:t>
      </w:r>
      <w:r>
        <w:rPr>
          <w:bCs/>
          <w:lang w:eastAsia="fr-FR"/>
        </w:rPr>
        <w:t xml:space="preserve"> répond que la Commune est affiliée à l’intercommunale INTRADEL, laquelle a lancé un marché public en vue de la récolte des déchets.</w:t>
      </w:r>
    </w:p>
    <w:p w14:paraId="5B137B8B" w14:textId="77777777" w:rsidR="00CD49D1" w:rsidRDefault="00CD49D1" w:rsidP="00755707">
      <w:pPr>
        <w:suppressAutoHyphens w:val="0"/>
        <w:ind w:left="1068"/>
        <w:rPr>
          <w:bCs/>
          <w:lang w:eastAsia="fr-FR"/>
        </w:rPr>
      </w:pPr>
    </w:p>
    <w:p w14:paraId="1FBA589D" w14:textId="4513B65F" w:rsidR="00CD49D1" w:rsidRDefault="00CD49D1" w:rsidP="00755707">
      <w:pPr>
        <w:suppressAutoHyphens w:val="0"/>
        <w:ind w:left="1068"/>
        <w:rPr>
          <w:bCs/>
          <w:lang w:eastAsia="fr-FR"/>
        </w:rPr>
      </w:pPr>
      <w:r w:rsidRPr="00CD49D1">
        <w:rPr>
          <w:bCs/>
          <w:u w:val="single"/>
          <w:lang w:eastAsia="fr-FR"/>
        </w:rPr>
        <w:t>Monsieur LEJEUNE</w:t>
      </w:r>
      <w:r>
        <w:rPr>
          <w:bCs/>
          <w:lang w:eastAsia="fr-FR"/>
        </w:rPr>
        <w:t xml:space="preserve"> déclare que certaines communes ne travaillent pas avec INTRADEL</w:t>
      </w:r>
      <w:r w:rsidR="00114C73">
        <w:rPr>
          <w:bCs/>
          <w:lang w:eastAsia="fr-FR"/>
        </w:rPr>
        <w:t xml:space="preserve"> et relancent régulièrement un marché public elles-mêmes.</w:t>
      </w:r>
    </w:p>
    <w:p w14:paraId="29726973" w14:textId="77777777" w:rsidR="00114C73" w:rsidRDefault="00114C73" w:rsidP="00755707">
      <w:pPr>
        <w:suppressAutoHyphens w:val="0"/>
        <w:ind w:left="1068"/>
        <w:rPr>
          <w:bCs/>
          <w:lang w:eastAsia="fr-FR"/>
        </w:rPr>
      </w:pPr>
    </w:p>
    <w:p w14:paraId="3B00FE01" w14:textId="2CA1486A" w:rsidR="00CD49D1" w:rsidRDefault="00CD49D1" w:rsidP="00755707">
      <w:pPr>
        <w:suppressAutoHyphens w:val="0"/>
        <w:ind w:left="1068"/>
        <w:rPr>
          <w:bCs/>
          <w:lang w:eastAsia="fr-FR"/>
        </w:rPr>
      </w:pPr>
      <w:r w:rsidRPr="00C26A6F">
        <w:rPr>
          <w:bCs/>
          <w:u w:val="single"/>
          <w:lang w:eastAsia="fr-FR"/>
        </w:rPr>
        <w:t>Monsieur BRICTEUX</w:t>
      </w:r>
      <w:r>
        <w:rPr>
          <w:bCs/>
          <w:lang w:eastAsia="fr-FR"/>
        </w:rPr>
        <w:t xml:space="preserve"> répond qu’elles sont très peu nombreuses.</w:t>
      </w:r>
    </w:p>
    <w:p w14:paraId="0A7E9B90" w14:textId="77777777" w:rsidR="00CD49D1" w:rsidRDefault="00CD49D1" w:rsidP="00755707">
      <w:pPr>
        <w:suppressAutoHyphens w:val="0"/>
        <w:ind w:left="1068"/>
        <w:rPr>
          <w:bCs/>
          <w:lang w:eastAsia="fr-FR"/>
        </w:rPr>
      </w:pPr>
    </w:p>
    <w:p w14:paraId="4B6C49DB" w14:textId="77777777" w:rsidR="00114C73" w:rsidRPr="00114C73" w:rsidRDefault="00114C73" w:rsidP="00114C73">
      <w:pPr>
        <w:widowControl w:val="0"/>
        <w:autoSpaceDN w:val="0"/>
        <w:jc w:val="both"/>
        <w:rPr>
          <w:rFonts w:eastAsia="SimSun" w:cs="Mangal"/>
          <w:kern w:val="3"/>
          <w:szCs w:val="24"/>
          <w:lang w:val="fr-BE" w:bidi="hi-IN"/>
        </w:rPr>
      </w:pPr>
      <w:r w:rsidRPr="00114C73">
        <w:rPr>
          <w:rFonts w:eastAsia="SimSun" w:cs="Mangal"/>
          <w:kern w:val="3"/>
          <w:szCs w:val="24"/>
          <w:lang w:val="fr-BE" w:bidi="hi-IN"/>
        </w:rPr>
        <w:t>Le Conseil communal, réuni en séance publique ;</w:t>
      </w:r>
    </w:p>
    <w:p w14:paraId="145A42C2" w14:textId="77777777" w:rsidR="00114C73" w:rsidRPr="00114C73" w:rsidRDefault="00114C73" w:rsidP="00114C73">
      <w:pPr>
        <w:widowControl w:val="0"/>
        <w:autoSpaceDN w:val="0"/>
        <w:jc w:val="both"/>
        <w:rPr>
          <w:rFonts w:eastAsia="SimSun" w:cs="Mangal"/>
          <w:kern w:val="3"/>
          <w:szCs w:val="24"/>
          <w:lang w:val="fr-BE" w:bidi="hi-IN"/>
        </w:rPr>
      </w:pPr>
    </w:p>
    <w:p w14:paraId="09DD322D" w14:textId="77777777" w:rsidR="00114C73" w:rsidRPr="00114C73" w:rsidRDefault="00114C73" w:rsidP="00114C73">
      <w:pPr>
        <w:widowControl w:val="0"/>
        <w:autoSpaceDN w:val="0"/>
        <w:jc w:val="both"/>
        <w:rPr>
          <w:rFonts w:eastAsia="SimSun" w:cs="Mangal"/>
          <w:kern w:val="3"/>
          <w:szCs w:val="24"/>
          <w:lang w:val="fr-BE" w:bidi="hi-IN"/>
        </w:rPr>
      </w:pPr>
      <w:r w:rsidRPr="00114C73">
        <w:rPr>
          <w:rFonts w:eastAsia="SimSun" w:cs="Mangal"/>
          <w:kern w:val="3"/>
          <w:szCs w:val="24"/>
          <w:lang w:val="fr-BE" w:bidi="hi-IN"/>
        </w:rPr>
        <w:t>A l’unanimité :</w:t>
      </w:r>
    </w:p>
    <w:p w14:paraId="05DA9F46" w14:textId="77777777" w:rsidR="00114C73" w:rsidRPr="00114C73" w:rsidRDefault="00114C73" w:rsidP="00114C73">
      <w:pPr>
        <w:widowControl w:val="0"/>
        <w:autoSpaceDN w:val="0"/>
        <w:jc w:val="both"/>
        <w:rPr>
          <w:rFonts w:eastAsia="SimSun" w:cs="Mangal"/>
          <w:kern w:val="3"/>
          <w:szCs w:val="24"/>
          <w:lang w:val="fr-BE" w:bidi="hi-IN"/>
        </w:rPr>
      </w:pPr>
    </w:p>
    <w:p w14:paraId="2F1CF960" w14:textId="77777777" w:rsidR="00114C73" w:rsidRPr="00114C73" w:rsidRDefault="00114C73" w:rsidP="00114C73">
      <w:pPr>
        <w:widowControl w:val="0"/>
        <w:autoSpaceDN w:val="0"/>
        <w:jc w:val="both"/>
        <w:rPr>
          <w:rFonts w:eastAsia="SimSun" w:cs="Mangal"/>
          <w:kern w:val="3"/>
          <w:szCs w:val="24"/>
          <w:lang w:val="fr-BE" w:bidi="hi-IN"/>
        </w:rPr>
      </w:pPr>
      <w:r w:rsidRPr="00114C73">
        <w:rPr>
          <w:rFonts w:eastAsia="SimSun" w:cs="Mangal"/>
          <w:b/>
          <w:kern w:val="3"/>
          <w:szCs w:val="24"/>
          <w:lang w:val="fr-BE" w:bidi="hi-IN"/>
        </w:rPr>
        <w:t xml:space="preserve">Adopte </w:t>
      </w:r>
      <w:r w:rsidRPr="00114C73">
        <w:rPr>
          <w:rFonts w:eastAsia="SimSun" w:cs="Mangal"/>
          <w:kern w:val="3"/>
          <w:szCs w:val="24"/>
          <w:lang w:val="fr-BE" w:bidi="hi-IN"/>
        </w:rPr>
        <w:t xml:space="preserve">le coût-vérité des déchets pour le budget </w:t>
      </w:r>
      <w:r w:rsidRPr="00114C73">
        <w:rPr>
          <w:rFonts w:eastAsia="SimSun" w:cs="Mangal"/>
          <w:b/>
          <w:bCs/>
          <w:kern w:val="3"/>
          <w:szCs w:val="24"/>
          <w:lang w:val="fr-BE" w:bidi="hi-IN"/>
        </w:rPr>
        <w:t>2025</w:t>
      </w:r>
      <w:r w:rsidRPr="00114C73">
        <w:rPr>
          <w:rFonts w:eastAsia="SimSun" w:cs="Mangal"/>
          <w:kern w:val="3"/>
          <w:szCs w:val="24"/>
          <w:lang w:val="fr-BE" w:bidi="hi-IN"/>
        </w:rPr>
        <w:t xml:space="preserve"> comme suit :</w:t>
      </w:r>
    </w:p>
    <w:p w14:paraId="0597B384" w14:textId="77777777" w:rsidR="00114C73" w:rsidRPr="00114C73" w:rsidRDefault="00114C73" w:rsidP="00114C73">
      <w:pPr>
        <w:widowControl w:val="0"/>
        <w:autoSpaceDN w:val="0"/>
        <w:jc w:val="both"/>
        <w:rPr>
          <w:rFonts w:eastAsia="SimSun" w:cs="Mangal"/>
          <w:kern w:val="3"/>
          <w:szCs w:val="24"/>
          <w:lang w:val="fr-BE" w:bidi="hi-IN"/>
        </w:rPr>
      </w:pPr>
    </w:p>
    <w:p w14:paraId="27CE880D" w14:textId="77777777" w:rsidR="00114C73" w:rsidRPr="00114C73" w:rsidRDefault="00114C73" w:rsidP="00114C73">
      <w:pPr>
        <w:widowControl w:val="0"/>
        <w:numPr>
          <w:ilvl w:val="0"/>
          <w:numId w:val="28"/>
        </w:numPr>
        <w:autoSpaceDN w:val="0"/>
        <w:jc w:val="both"/>
        <w:rPr>
          <w:rFonts w:eastAsia="SimSun" w:cs="Mangal"/>
          <w:kern w:val="3"/>
          <w:szCs w:val="24"/>
          <w:lang w:val="fr-BE" w:bidi="hi-IN"/>
        </w:rPr>
      </w:pPr>
      <w:r w:rsidRPr="00114C73">
        <w:rPr>
          <w:rFonts w:eastAsia="SimSun" w:cs="Mangal"/>
          <w:kern w:val="3"/>
          <w:szCs w:val="24"/>
          <w:lang w:val="fr-BE" w:bidi="hi-IN"/>
        </w:rPr>
        <w:t xml:space="preserve"> Somme des recettes prévisionnelles : </w:t>
      </w:r>
      <w:r w:rsidRPr="00114C73">
        <w:rPr>
          <w:rFonts w:eastAsia="SimSun" w:cs="Mangal"/>
          <w:b/>
          <w:kern w:val="3"/>
          <w:szCs w:val="24"/>
          <w:lang w:val="fr-BE" w:bidi="hi-IN"/>
        </w:rPr>
        <w:t>484.491,50 €</w:t>
      </w:r>
    </w:p>
    <w:p w14:paraId="39461DEF" w14:textId="77777777" w:rsidR="00114C73" w:rsidRPr="00114C73" w:rsidRDefault="00114C73" w:rsidP="00114C73">
      <w:pPr>
        <w:widowControl w:val="0"/>
        <w:autoSpaceDN w:val="0"/>
        <w:ind w:firstLine="708"/>
        <w:jc w:val="both"/>
        <w:rPr>
          <w:rFonts w:eastAsia="SimSun" w:cs="Mangal"/>
          <w:kern w:val="3"/>
          <w:szCs w:val="24"/>
          <w:lang w:val="fr-BE" w:bidi="hi-IN"/>
        </w:rPr>
      </w:pPr>
      <w:r w:rsidRPr="00114C73">
        <w:rPr>
          <w:rFonts w:eastAsia="SimSun" w:cs="Mangal"/>
          <w:kern w:val="3"/>
          <w:szCs w:val="24"/>
          <w:lang w:val="fr-BE" w:bidi="hi-IN"/>
        </w:rPr>
        <w:t xml:space="preserve"> Dont contributions pour la couverture du service minimum : 331.616,50 €</w:t>
      </w:r>
    </w:p>
    <w:p w14:paraId="51F7310A" w14:textId="77777777" w:rsidR="00114C73" w:rsidRPr="00114C73" w:rsidRDefault="00114C73" w:rsidP="00114C73">
      <w:pPr>
        <w:widowControl w:val="0"/>
        <w:autoSpaceDN w:val="0"/>
        <w:ind w:left="708"/>
        <w:jc w:val="both"/>
        <w:rPr>
          <w:rFonts w:eastAsia="SimSun" w:cs="Mangal"/>
          <w:kern w:val="3"/>
          <w:szCs w:val="24"/>
          <w:lang w:val="fr-BE" w:bidi="hi-IN"/>
        </w:rPr>
      </w:pPr>
      <w:r w:rsidRPr="00114C73">
        <w:rPr>
          <w:rFonts w:eastAsia="SimSun" w:cs="Mangal"/>
          <w:kern w:val="3"/>
          <w:szCs w:val="24"/>
          <w:lang w:val="fr-BE" w:bidi="hi-IN"/>
        </w:rPr>
        <w:t xml:space="preserve"> Dont produit de la vente de sacs ou vignettes payants (service complémentaire) : 2.500,00 €</w:t>
      </w:r>
    </w:p>
    <w:p w14:paraId="132136F6" w14:textId="77777777" w:rsidR="00114C73" w:rsidRPr="00114C73" w:rsidRDefault="00114C73" w:rsidP="00114C73">
      <w:pPr>
        <w:widowControl w:val="0"/>
        <w:numPr>
          <w:ilvl w:val="0"/>
          <w:numId w:val="29"/>
        </w:numPr>
        <w:autoSpaceDN w:val="0"/>
        <w:jc w:val="both"/>
        <w:rPr>
          <w:rFonts w:eastAsia="SimSun" w:cs="Mangal"/>
          <w:kern w:val="3"/>
          <w:szCs w:val="24"/>
          <w:lang w:val="fr-BE" w:bidi="hi-IN"/>
        </w:rPr>
      </w:pPr>
      <w:r w:rsidRPr="00114C73">
        <w:rPr>
          <w:rFonts w:eastAsia="SimSun" w:cs="Mangal"/>
          <w:kern w:val="3"/>
          <w:szCs w:val="24"/>
          <w:lang w:val="fr-BE" w:bidi="hi-IN"/>
        </w:rPr>
        <w:t xml:space="preserve"> Somme des dépenses prévisionnelles : </w:t>
      </w:r>
      <w:r w:rsidRPr="00114C73">
        <w:rPr>
          <w:rFonts w:eastAsia="SimSun" w:cs="Mangal"/>
          <w:b/>
          <w:kern w:val="3"/>
          <w:szCs w:val="24"/>
          <w:lang w:val="fr-BE" w:bidi="hi-IN"/>
        </w:rPr>
        <w:t>496.424,38 €</w:t>
      </w:r>
    </w:p>
    <w:p w14:paraId="7C46252C" w14:textId="77777777" w:rsidR="00114C73" w:rsidRPr="00114C73" w:rsidRDefault="00114C73" w:rsidP="00114C73">
      <w:pPr>
        <w:widowControl w:val="0"/>
        <w:numPr>
          <w:ilvl w:val="0"/>
          <w:numId w:val="29"/>
        </w:numPr>
        <w:autoSpaceDN w:val="0"/>
        <w:jc w:val="both"/>
        <w:rPr>
          <w:rFonts w:eastAsia="SimSun" w:cs="Mangal"/>
          <w:kern w:val="3"/>
          <w:szCs w:val="24"/>
          <w:lang w:val="fr-BE" w:bidi="hi-IN"/>
        </w:rPr>
      </w:pPr>
      <w:r w:rsidRPr="00114C73">
        <w:rPr>
          <w:rFonts w:eastAsia="SimSun" w:cs="Mangal"/>
          <w:kern w:val="3"/>
          <w:szCs w:val="24"/>
          <w:lang w:val="fr-BE" w:bidi="hi-IN"/>
        </w:rPr>
        <w:t xml:space="preserve"> Taux de couverture coût-vérité : </w:t>
      </w:r>
      <w:r w:rsidRPr="00114C73">
        <w:rPr>
          <w:rFonts w:eastAsia="SimSun" w:cs="Mangal"/>
          <w:b/>
          <w:kern w:val="3"/>
          <w:szCs w:val="24"/>
          <w:lang w:val="fr-BE" w:bidi="hi-IN"/>
        </w:rPr>
        <w:t>98 %</w:t>
      </w:r>
    </w:p>
    <w:p w14:paraId="6924C7DC" w14:textId="77777777" w:rsidR="00CD49D1" w:rsidRPr="00CD49D1" w:rsidRDefault="00CD49D1" w:rsidP="00114C73">
      <w:pPr>
        <w:suppressAutoHyphens w:val="0"/>
        <w:rPr>
          <w:bCs/>
          <w:lang w:eastAsia="fr-FR"/>
        </w:rPr>
      </w:pPr>
    </w:p>
    <w:p w14:paraId="633D1676"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Redevance sur la demande de renseignements administratifs pour les exercices 2025 à 2030.</w:t>
      </w:r>
    </w:p>
    <w:p w14:paraId="46FA1906" w14:textId="77777777" w:rsidR="00114C73" w:rsidRDefault="00114C73" w:rsidP="00114C73">
      <w:pPr>
        <w:rPr>
          <w:sz w:val="22"/>
          <w:szCs w:val="22"/>
          <w:lang w:eastAsia="ar-SA"/>
        </w:rPr>
      </w:pPr>
    </w:p>
    <w:p w14:paraId="456A2D6A" w14:textId="1D2F9F2C" w:rsidR="00114C73" w:rsidRPr="00114C73" w:rsidRDefault="00114C73" w:rsidP="00114C73">
      <w:pPr>
        <w:rPr>
          <w:sz w:val="22"/>
          <w:szCs w:val="22"/>
          <w:lang w:eastAsia="ar-SA"/>
        </w:rPr>
      </w:pPr>
      <w:r w:rsidRPr="00114C73">
        <w:rPr>
          <w:sz w:val="22"/>
          <w:szCs w:val="22"/>
          <w:lang w:eastAsia="ar-SA"/>
        </w:rPr>
        <w:t>Le Conseil communal réuni en séance publique,</w:t>
      </w:r>
    </w:p>
    <w:p w14:paraId="155D25E9" w14:textId="77777777" w:rsidR="00114C73" w:rsidRPr="00114C73" w:rsidRDefault="00114C73" w:rsidP="00114C73">
      <w:pPr>
        <w:jc w:val="center"/>
        <w:rPr>
          <w:sz w:val="22"/>
          <w:szCs w:val="22"/>
          <w:lang w:eastAsia="ar-SA"/>
        </w:rPr>
      </w:pPr>
    </w:p>
    <w:p w14:paraId="31840C6D" w14:textId="77777777" w:rsidR="00114C73" w:rsidRPr="00114C73" w:rsidRDefault="00114C73" w:rsidP="00114C73">
      <w:pPr>
        <w:rPr>
          <w:sz w:val="22"/>
          <w:szCs w:val="22"/>
          <w:lang w:eastAsia="ar-SA"/>
        </w:rPr>
      </w:pPr>
      <w:r w:rsidRPr="00114C73">
        <w:rPr>
          <w:sz w:val="22"/>
          <w:szCs w:val="22"/>
          <w:lang w:eastAsia="ar-SA"/>
        </w:rPr>
        <w:t>Vu le Code de la Démocratie Locale et de la Décentralisation (CDLD), notamment l’article L1122-30,</w:t>
      </w:r>
    </w:p>
    <w:p w14:paraId="31DD6E97" w14:textId="77777777" w:rsidR="00114C73" w:rsidRPr="00114C73" w:rsidRDefault="00114C73" w:rsidP="00114C73">
      <w:pPr>
        <w:rPr>
          <w:sz w:val="22"/>
          <w:szCs w:val="22"/>
          <w:lang w:eastAsia="ar-SA"/>
        </w:rPr>
      </w:pPr>
    </w:p>
    <w:p w14:paraId="16E86B27" w14:textId="77777777" w:rsidR="00114C73" w:rsidRPr="00114C73" w:rsidRDefault="00114C73" w:rsidP="00114C73">
      <w:pPr>
        <w:rPr>
          <w:sz w:val="22"/>
          <w:szCs w:val="22"/>
          <w:lang w:eastAsia="ar-SA"/>
        </w:rPr>
      </w:pPr>
      <w:r w:rsidRPr="00114C73">
        <w:rPr>
          <w:sz w:val="22"/>
          <w:szCs w:val="22"/>
          <w:lang w:eastAsia="ar-SA"/>
        </w:rPr>
        <w:t>Considérant que la recherche et la délivrance de renseignements administratifs nécessitent un travail important de la part du service compétent,</w:t>
      </w:r>
    </w:p>
    <w:p w14:paraId="6D6377E7" w14:textId="77777777" w:rsidR="00114C73" w:rsidRPr="00114C73" w:rsidRDefault="00114C73" w:rsidP="00114C73">
      <w:pPr>
        <w:rPr>
          <w:sz w:val="22"/>
          <w:szCs w:val="22"/>
          <w:lang w:eastAsia="ar-SA"/>
        </w:rPr>
      </w:pPr>
    </w:p>
    <w:p w14:paraId="1BFBD6BA" w14:textId="77777777" w:rsidR="00114C73" w:rsidRPr="00114C73" w:rsidRDefault="00114C73" w:rsidP="00114C73">
      <w:pPr>
        <w:rPr>
          <w:sz w:val="22"/>
          <w:szCs w:val="22"/>
          <w:lang w:eastAsia="ar-SA"/>
        </w:rPr>
      </w:pPr>
      <w:r w:rsidRPr="00114C73">
        <w:rPr>
          <w:sz w:val="22"/>
          <w:szCs w:val="22"/>
          <w:lang w:eastAsia="ar-SA"/>
        </w:rPr>
        <w:t>Vu la circulaire relative à l’élaboration des budgets des communes de la Région wallonne pour l’année 2025 ;</w:t>
      </w:r>
    </w:p>
    <w:p w14:paraId="27695026" w14:textId="77777777" w:rsidR="00114C73" w:rsidRPr="00114C73" w:rsidRDefault="00114C73" w:rsidP="00114C73">
      <w:pPr>
        <w:rPr>
          <w:sz w:val="22"/>
          <w:szCs w:val="22"/>
          <w:lang w:eastAsia="ar-SA"/>
        </w:rPr>
      </w:pPr>
    </w:p>
    <w:p w14:paraId="0E348C96" w14:textId="77777777" w:rsidR="00114C73" w:rsidRPr="00114C73" w:rsidRDefault="00114C73" w:rsidP="00114C73">
      <w:pPr>
        <w:rPr>
          <w:sz w:val="22"/>
          <w:szCs w:val="22"/>
          <w:lang w:eastAsia="ar-SA"/>
        </w:rPr>
      </w:pPr>
      <w:r w:rsidRPr="00114C73">
        <w:rPr>
          <w:sz w:val="22"/>
          <w:szCs w:val="22"/>
          <w:lang w:eastAsia="ar-SA"/>
        </w:rPr>
        <w:t>Vu la situation financière de la Commune ;</w:t>
      </w:r>
    </w:p>
    <w:p w14:paraId="1102149C" w14:textId="77777777" w:rsidR="00114C73" w:rsidRPr="00114C73" w:rsidRDefault="00114C73" w:rsidP="00114C73">
      <w:pPr>
        <w:rPr>
          <w:sz w:val="22"/>
          <w:szCs w:val="22"/>
          <w:lang w:eastAsia="ar-SA"/>
        </w:rPr>
      </w:pPr>
    </w:p>
    <w:p w14:paraId="17DD6E67" w14:textId="77777777" w:rsidR="00114C73" w:rsidRPr="00114C73" w:rsidRDefault="00114C73" w:rsidP="00114C73">
      <w:pPr>
        <w:jc w:val="both"/>
        <w:rPr>
          <w:sz w:val="22"/>
          <w:szCs w:val="22"/>
          <w:lang w:eastAsia="ar-SA"/>
        </w:rPr>
      </w:pPr>
      <w:r w:rsidRPr="00114C73">
        <w:rPr>
          <w:sz w:val="22"/>
          <w:szCs w:val="22"/>
          <w:lang w:eastAsia="ar-SA"/>
        </w:rPr>
        <w:t>Vu la communication du dossier au directeur financier faite en date du 30/09/2024 conformément à l’article L1124-40, §1, 3° et 4° du CDLD ;</w:t>
      </w:r>
    </w:p>
    <w:p w14:paraId="24E13512" w14:textId="77777777" w:rsidR="00114C73" w:rsidRPr="00114C73" w:rsidRDefault="00114C73" w:rsidP="00114C73">
      <w:pPr>
        <w:jc w:val="both"/>
        <w:rPr>
          <w:sz w:val="22"/>
          <w:szCs w:val="22"/>
          <w:lang w:eastAsia="ar-SA"/>
        </w:rPr>
      </w:pPr>
    </w:p>
    <w:p w14:paraId="6EBDAA3C" w14:textId="77777777" w:rsidR="00114C73" w:rsidRPr="00114C73" w:rsidRDefault="00114C73" w:rsidP="00114C73">
      <w:pPr>
        <w:jc w:val="both"/>
        <w:rPr>
          <w:sz w:val="22"/>
          <w:szCs w:val="22"/>
          <w:lang w:eastAsia="ar-SA"/>
        </w:rPr>
      </w:pPr>
      <w:r w:rsidRPr="00114C73">
        <w:rPr>
          <w:sz w:val="22"/>
          <w:szCs w:val="22"/>
          <w:lang w:eastAsia="ar-SA"/>
        </w:rPr>
        <w:t>Vu l’avis favorable rendu par la Directrice financière en date du 4/10/2024 et joint en annexe ;</w:t>
      </w:r>
    </w:p>
    <w:p w14:paraId="7D38B090" w14:textId="77777777" w:rsidR="00114C73" w:rsidRPr="00114C73" w:rsidRDefault="00114C73" w:rsidP="00114C73">
      <w:pPr>
        <w:rPr>
          <w:sz w:val="22"/>
          <w:szCs w:val="22"/>
          <w:lang w:eastAsia="ar-SA"/>
        </w:rPr>
      </w:pPr>
    </w:p>
    <w:p w14:paraId="02DA6C64" w14:textId="77777777" w:rsidR="00114C73" w:rsidRPr="00114C73" w:rsidRDefault="00114C73" w:rsidP="00114C73">
      <w:pPr>
        <w:rPr>
          <w:sz w:val="22"/>
          <w:szCs w:val="22"/>
          <w:lang w:eastAsia="ar-SA"/>
        </w:rPr>
      </w:pPr>
      <w:r w:rsidRPr="00114C73">
        <w:rPr>
          <w:sz w:val="22"/>
          <w:szCs w:val="22"/>
          <w:lang w:eastAsia="ar-SA"/>
        </w:rPr>
        <w:t>Sur proposition du Collège communal ;</w:t>
      </w:r>
    </w:p>
    <w:p w14:paraId="107CF759" w14:textId="77777777" w:rsidR="00114C73" w:rsidRPr="00114C73" w:rsidRDefault="00114C73" w:rsidP="00114C73">
      <w:pPr>
        <w:rPr>
          <w:sz w:val="22"/>
          <w:szCs w:val="22"/>
          <w:lang w:eastAsia="ar-SA"/>
        </w:rPr>
      </w:pPr>
    </w:p>
    <w:p w14:paraId="2529BB99" w14:textId="77777777" w:rsidR="00114C73" w:rsidRPr="00114C73" w:rsidRDefault="00114C73" w:rsidP="00114C73">
      <w:pPr>
        <w:rPr>
          <w:sz w:val="22"/>
          <w:szCs w:val="22"/>
          <w:lang w:eastAsia="ar-SA"/>
        </w:rPr>
      </w:pPr>
      <w:r w:rsidRPr="00114C73">
        <w:rPr>
          <w:sz w:val="22"/>
          <w:szCs w:val="22"/>
          <w:lang w:eastAsia="ar-SA"/>
        </w:rPr>
        <w:t>Après en avoir délibéré,</w:t>
      </w:r>
    </w:p>
    <w:p w14:paraId="4D0E91C8" w14:textId="77777777" w:rsidR="00114C73" w:rsidRPr="00114C73" w:rsidRDefault="00114C73" w:rsidP="00114C73">
      <w:pPr>
        <w:rPr>
          <w:sz w:val="22"/>
          <w:szCs w:val="22"/>
          <w:lang w:eastAsia="ar-SA"/>
        </w:rPr>
      </w:pPr>
    </w:p>
    <w:p w14:paraId="42FB7E26" w14:textId="77777777" w:rsidR="00114C73" w:rsidRPr="00114C73" w:rsidRDefault="00114C73" w:rsidP="00114C73">
      <w:pPr>
        <w:rPr>
          <w:sz w:val="22"/>
          <w:szCs w:val="22"/>
          <w:lang w:eastAsia="ar-SA"/>
        </w:rPr>
      </w:pPr>
      <w:r w:rsidRPr="00114C73">
        <w:rPr>
          <w:sz w:val="22"/>
          <w:szCs w:val="22"/>
          <w:lang w:eastAsia="ar-SA"/>
        </w:rPr>
        <w:t>Par 9 voix pour et 3 abstentions de Madame HAIDON, Messieurs LEMESTRE et LEJEUNE (PRO CITOYENS) :</w:t>
      </w:r>
    </w:p>
    <w:p w14:paraId="45233F23" w14:textId="77777777" w:rsidR="00114C73" w:rsidRPr="00114C73" w:rsidRDefault="00114C73" w:rsidP="00114C73">
      <w:pPr>
        <w:rPr>
          <w:b/>
          <w:sz w:val="22"/>
          <w:szCs w:val="22"/>
          <w:lang w:eastAsia="ar-SA"/>
        </w:rPr>
      </w:pPr>
      <w:r w:rsidRPr="00114C73">
        <w:rPr>
          <w:sz w:val="22"/>
          <w:szCs w:val="22"/>
          <w:lang w:eastAsia="ar-SA"/>
        </w:rPr>
        <w:tab/>
      </w:r>
    </w:p>
    <w:p w14:paraId="7439F88E" w14:textId="77777777" w:rsidR="00114C73" w:rsidRPr="00114C73" w:rsidRDefault="00114C73" w:rsidP="00114C73">
      <w:pPr>
        <w:rPr>
          <w:sz w:val="22"/>
          <w:szCs w:val="22"/>
          <w:lang w:eastAsia="ar-SA"/>
        </w:rPr>
      </w:pPr>
      <w:r w:rsidRPr="00114C73">
        <w:rPr>
          <w:sz w:val="22"/>
          <w:szCs w:val="22"/>
          <w:u w:val="single"/>
          <w:lang w:eastAsia="ar-SA"/>
        </w:rPr>
        <w:t>ARRETE</w:t>
      </w:r>
      <w:r w:rsidRPr="00114C73">
        <w:rPr>
          <w:sz w:val="22"/>
          <w:szCs w:val="22"/>
          <w:lang w:eastAsia="ar-SA"/>
        </w:rPr>
        <w:t xml:space="preserve"> :</w:t>
      </w:r>
    </w:p>
    <w:p w14:paraId="6F014D6E" w14:textId="77777777" w:rsidR="00114C73" w:rsidRPr="00114C73" w:rsidRDefault="00114C73" w:rsidP="00114C73">
      <w:pPr>
        <w:jc w:val="center"/>
        <w:rPr>
          <w:sz w:val="22"/>
          <w:szCs w:val="22"/>
          <w:lang w:eastAsia="ar-SA"/>
        </w:rPr>
      </w:pPr>
    </w:p>
    <w:p w14:paraId="200459E4" w14:textId="77777777" w:rsidR="00114C73" w:rsidRPr="00114C73" w:rsidRDefault="00114C73" w:rsidP="00114C73">
      <w:pPr>
        <w:rPr>
          <w:sz w:val="22"/>
          <w:szCs w:val="22"/>
          <w:lang w:eastAsia="ar-SA"/>
        </w:rPr>
      </w:pPr>
      <w:r w:rsidRPr="00114C73">
        <w:rPr>
          <w:b/>
          <w:bCs/>
          <w:sz w:val="22"/>
          <w:szCs w:val="22"/>
          <w:u w:val="single"/>
          <w:lang w:eastAsia="ar-SA"/>
        </w:rPr>
        <w:t>Article 1</w:t>
      </w:r>
      <w:r w:rsidRPr="00114C73">
        <w:rPr>
          <w:sz w:val="22"/>
          <w:szCs w:val="22"/>
          <w:lang w:eastAsia="ar-SA"/>
        </w:rPr>
        <w:t>.</w:t>
      </w:r>
    </w:p>
    <w:p w14:paraId="61F94D14" w14:textId="77777777" w:rsidR="00114C73" w:rsidRPr="00114C73" w:rsidRDefault="00114C73" w:rsidP="00114C73">
      <w:pPr>
        <w:rPr>
          <w:sz w:val="22"/>
          <w:szCs w:val="22"/>
          <w:lang w:eastAsia="ar-SA"/>
        </w:rPr>
      </w:pPr>
    </w:p>
    <w:p w14:paraId="340EDC85" w14:textId="77777777" w:rsidR="00114C73" w:rsidRPr="00114C73" w:rsidRDefault="00114C73" w:rsidP="00114C73">
      <w:pPr>
        <w:jc w:val="both"/>
        <w:rPr>
          <w:sz w:val="22"/>
          <w:szCs w:val="22"/>
          <w:lang w:eastAsia="ar-SA"/>
        </w:rPr>
      </w:pPr>
      <w:r w:rsidRPr="00114C73">
        <w:rPr>
          <w:sz w:val="22"/>
          <w:szCs w:val="22"/>
          <w:lang w:eastAsia="ar-SA"/>
        </w:rPr>
        <w:lastRenderedPageBreak/>
        <w:t xml:space="preserve">Il est établi, pour </w:t>
      </w:r>
      <w:r w:rsidRPr="00114C73">
        <w:rPr>
          <w:b/>
          <w:bCs/>
          <w:sz w:val="22"/>
          <w:szCs w:val="22"/>
          <w:lang w:eastAsia="ar-SA"/>
        </w:rPr>
        <w:t xml:space="preserve">les exercices </w:t>
      </w:r>
      <w:r w:rsidRPr="00114C73">
        <w:rPr>
          <w:b/>
          <w:sz w:val="22"/>
          <w:szCs w:val="22"/>
          <w:lang w:eastAsia="ar-SA"/>
        </w:rPr>
        <w:t>2025 à 2030,</w:t>
      </w:r>
      <w:r w:rsidRPr="00114C73">
        <w:rPr>
          <w:sz w:val="22"/>
          <w:szCs w:val="22"/>
          <w:lang w:eastAsia="ar-SA"/>
        </w:rPr>
        <w:t xml:space="preserve"> une redevance communale sur la demande de renseignements administratifs.</w:t>
      </w:r>
    </w:p>
    <w:p w14:paraId="392EB581" w14:textId="77777777" w:rsidR="00114C73" w:rsidRPr="00114C73" w:rsidRDefault="00114C73" w:rsidP="00114C73">
      <w:pPr>
        <w:jc w:val="both"/>
        <w:rPr>
          <w:sz w:val="22"/>
          <w:szCs w:val="22"/>
          <w:lang w:eastAsia="ar-SA"/>
        </w:rPr>
      </w:pPr>
    </w:p>
    <w:p w14:paraId="4FF5F1E0" w14:textId="77777777" w:rsidR="00114C73" w:rsidRPr="00114C73" w:rsidRDefault="00114C73" w:rsidP="00114C73">
      <w:pPr>
        <w:jc w:val="both"/>
        <w:rPr>
          <w:b/>
          <w:bCs/>
          <w:sz w:val="22"/>
          <w:szCs w:val="22"/>
          <w:lang w:eastAsia="ar-SA"/>
        </w:rPr>
      </w:pPr>
      <w:r w:rsidRPr="00114C73">
        <w:rPr>
          <w:b/>
          <w:bCs/>
          <w:sz w:val="22"/>
          <w:szCs w:val="22"/>
          <w:u w:val="single"/>
          <w:lang w:eastAsia="ar-SA"/>
        </w:rPr>
        <w:t>Article 2</w:t>
      </w:r>
      <w:r w:rsidRPr="00114C73">
        <w:rPr>
          <w:b/>
          <w:bCs/>
          <w:sz w:val="22"/>
          <w:szCs w:val="22"/>
          <w:lang w:eastAsia="ar-SA"/>
        </w:rPr>
        <w:t>.</w:t>
      </w:r>
    </w:p>
    <w:p w14:paraId="294CFA50" w14:textId="77777777" w:rsidR="00114C73" w:rsidRPr="00114C73" w:rsidRDefault="00114C73" w:rsidP="00114C73">
      <w:pPr>
        <w:jc w:val="both"/>
        <w:rPr>
          <w:sz w:val="22"/>
          <w:szCs w:val="22"/>
          <w:lang w:eastAsia="ar-SA"/>
        </w:rPr>
      </w:pPr>
    </w:p>
    <w:p w14:paraId="092BA409" w14:textId="77777777" w:rsidR="00114C73" w:rsidRPr="00114C73" w:rsidRDefault="00114C73" w:rsidP="00114C73">
      <w:pPr>
        <w:jc w:val="both"/>
        <w:rPr>
          <w:sz w:val="22"/>
          <w:szCs w:val="22"/>
          <w:lang w:eastAsia="ar-SA"/>
        </w:rPr>
      </w:pPr>
      <w:r w:rsidRPr="00114C73">
        <w:rPr>
          <w:sz w:val="22"/>
          <w:szCs w:val="22"/>
          <w:lang w:eastAsia="ar-SA"/>
        </w:rPr>
        <w:t>La redevance est due par la personne qui demande le renseignement.</w:t>
      </w:r>
    </w:p>
    <w:p w14:paraId="6A409FFE" w14:textId="77777777" w:rsidR="00114C73" w:rsidRPr="00114C73" w:rsidRDefault="00114C73" w:rsidP="00114C73">
      <w:pPr>
        <w:rPr>
          <w:sz w:val="22"/>
          <w:szCs w:val="22"/>
          <w:lang w:eastAsia="ar-SA"/>
        </w:rPr>
      </w:pPr>
    </w:p>
    <w:p w14:paraId="4C46D25A" w14:textId="77777777" w:rsidR="00114C73" w:rsidRPr="00114C73" w:rsidRDefault="00114C73" w:rsidP="00114C73">
      <w:pPr>
        <w:rPr>
          <w:b/>
          <w:bCs/>
          <w:sz w:val="22"/>
          <w:szCs w:val="22"/>
          <w:lang w:eastAsia="ar-SA"/>
        </w:rPr>
      </w:pPr>
      <w:r w:rsidRPr="00114C73">
        <w:rPr>
          <w:b/>
          <w:bCs/>
          <w:sz w:val="22"/>
          <w:szCs w:val="22"/>
          <w:u w:val="single"/>
          <w:lang w:eastAsia="ar-SA"/>
        </w:rPr>
        <w:t>Article 3</w:t>
      </w:r>
      <w:r w:rsidRPr="00114C73">
        <w:rPr>
          <w:b/>
          <w:bCs/>
          <w:sz w:val="22"/>
          <w:szCs w:val="22"/>
          <w:lang w:eastAsia="ar-SA"/>
        </w:rPr>
        <w:t>.</w:t>
      </w:r>
    </w:p>
    <w:p w14:paraId="5400A2EE" w14:textId="77777777" w:rsidR="00114C73" w:rsidRPr="00114C73" w:rsidRDefault="00114C73" w:rsidP="00114C73">
      <w:pPr>
        <w:rPr>
          <w:sz w:val="22"/>
          <w:szCs w:val="22"/>
          <w:lang w:eastAsia="ar-SA"/>
        </w:rPr>
      </w:pPr>
    </w:p>
    <w:p w14:paraId="3777754E" w14:textId="77777777" w:rsidR="00114C73" w:rsidRPr="00114C73" w:rsidRDefault="00114C73" w:rsidP="00114C73">
      <w:pPr>
        <w:spacing w:after="120"/>
        <w:jc w:val="both"/>
        <w:rPr>
          <w:sz w:val="22"/>
          <w:szCs w:val="22"/>
          <w:lang w:eastAsia="ar-SA"/>
        </w:rPr>
      </w:pPr>
      <w:r w:rsidRPr="00114C73">
        <w:rPr>
          <w:sz w:val="22"/>
          <w:szCs w:val="22"/>
          <w:lang w:eastAsia="ar-SA"/>
        </w:rPr>
        <w:t>La redevance est fixée comme suit :</w:t>
      </w:r>
    </w:p>
    <w:p w14:paraId="7CDBF9F0" w14:textId="77777777" w:rsidR="00114C73" w:rsidRPr="00114C73" w:rsidRDefault="00114C73" w:rsidP="00114C73">
      <w:pPr>
        <w:numPr>
          <w:ilvl w:val="0"/>
          <w:numId w:val="30"/>
        </w:numPr>
        <w:tabs>
          <w:tab w:val="clear" w:pos="720"/>
          <w:tab w:val="num" w:pos="0"/>
        </w:tabs>
        <w:ind w:left="1423" w:hanging="357"/>
        <w:jc w:val="both"/>
        <w:rPr>
          <w:sz w:val="22"/>
          <w:szCs w:val="22"/>
          <w:lang w:eastAsia="ar-SA"/>
        </w:rPr>
      </w:pPr>
      <w:proofErr w:type="gramStart"/>
      <w:r w:rsidRPr="00114C73">
        <w:rPr>
          <w:sz w:val="22"/>
          <w:szCs w:val="22"/>
          <w:lang w:eastAsia="ar-SA"/>
        </w:rPr>
        <w:t>renseignements</w:t>
      </w:r>
      <w:proofErr w:type="gramEnd"/>
      <w:r w:rsidRPr="00114C73">
        <w:rPr>
          <w:sz w:val="22"/>
          <w:szCs w:val="22"/>
          <w:lang w:eastAsia="ar-SA"/>
        </w:rPr>
        <w:t xml:space="preserve"> d’ordre urbanistique fournis aux notaires, géomètres, architectes, entreprises de construction et/ou autres :</w:t>
      </w:r>
    </w:p>
    <w:p w14:paraId="1E106CC4" w14:textId="77777777" w:rsidR="00114C73" w:rsidRPr="00114C73" w:rsidRDefault="00114C73" w:rsidP="00114C73">
      <w:pPr>
        <w:rPr>
          <w:sz w:val="22"/>
          <w:szCs w:val="22"/>
          <w:lang w:eastAsia="ar-SA"/>
        </w:rPr>
      </w:pPr>
      <w:r w:rsidRPr="00114C73">
        <w:rPr>
          <w:sz w:val="22"/>
          <w:szCs w:val="22"/>
          <w:lang w:eastAsia="ar-SA"/>
        </w:rPr>
        <w:tab/>
      </w:r>
      <w:r w:rsidRPr="00114C73">
        <w:rPr>
          <w:sz w:val="22"/>
          <w:szCs w:val="22"/>
          <w:lang w:eastAsia="ar-SA"/>
        </w:rPr>
        <w:tab/>
      </w:r>
      <w:r w:rsidRPr="00114C73">
        <w:rPr>
          <w:b/>
          <w:bCs/>
          <w:sz w:val="22"/>
          <w:szCs w:val="22"/>
          <w:lang w:eastAsia="ar-SA"/>
        </w:rPr>
        <w:t>3</w:t>
      </w:r>
      <w:r w:rsidRPr="00114C73">
        <w:rPr>
          <w:b/>
          <w:sz w:val="22"/>
          <w:szCs w:val="22"/>
          <w:lang w:eastAsia="ar-SA"/>
        </w:rPr>
        <w:t>5,00 euros</w:t>
      </w:r>
      <w:r w:rsidRPr="00114C73">
        <w:rPr>
          <w:sz w:val="22"/>
          <w:szCs w:val="22"/>
          <w:lang w:eastAsia="ar-SA"/>
        </w:rPr>
        <w:t xml:space="preserve"> par renseignement, par parcelles non jointives.</w:t>
      </w:r>
    </w:p>
    <w:p w14:paraId="7729695A" w14:textId="77777777" w:rsidR="00114C73" w:rsidRPr="00114C73" w:rsidRDefault="00114C73" w:rsidP="00114C73">
      <w:pPr>
        <w:rPr>
          <w:sz w:val="22"/>
          <w:szCs w:val="22"/>
          <w:lang w:eastAsia="ar-SA"/>
        </w:rPr>
      </w:pPr>
    </w:p>
    <w:p w14:paraId="0ABB8CD9" w14:textId="77777777" w:rsidR="00114C73" w:rsidRPr="00114C73" w:rsidRDefault="00114C73" w:rsidP="00114C73">
      <w:pPr>
        <w:numPr>
          <w:ilvl w:val="0"/>
          <w:numId w:val="30"/>
        </w:numPr>
        <w:tabs>
          <w:tab w:val="clear" w:pos="720"/>
          <w:tab w:val="num" w:pos="0"/>
        </w:tabs>
        <w:ind w:left="1417" w:hanging="357"/>
        <w:jc w:val="both"/>
        <w:rPr>
          <w:sz w:val="22"/>
          <w:szCs w:val="22"/>
          <w:lang w:eastAsia="ar-SA"/>
        </w:rPr>
      </w:pPr>
      <w:proofErr w:type="gramStart"/>
      <w:r w:rsidRPr="00114C73">
        <w:rPr>
          <w:sz w:val="22"/>
          <w:szCs w:val="22"/>
          <w:lang w:eastAsia="ar-SA"/>
        </w:rPr>
        <w:t>renseignements</w:t>
      </w:r>
      <w:proofErr w:type="gramEnd"/>
      <w:r w:rsidRPr="00114C73">
        <w:rPr>
          <w:sz w:val="22"/>
          <w:szCs w:val="22"/>
          <w:lang w:eastAsia="ar-SA"/>
        </w:rPr>
        <w:t xml:space="preserve"> administratifs nécessitant des recherches spéciales (autres que d’ordre urbanistique) :</w:t>
      </w:r>
    </w:p>
    <w:p w14:paraId="58170AB7" w14:textId="77777777" w:rsidR="00114C73" w:rsidRPr="00114C73" w:rsidRDefault="00114C73" w:rsidP="00114C73">
      <w:pPr>
        <w:spacing w:after="120"/>
        <w:ind w:left="1416"/>
        <w:jc w:val="both"/>
        <w:rPr>
          <w:sz w:val="22"/>
          <w:szCs w:val="22"/>
          <w:lang w:eastAsia="ar-SA"/>
        </w:rPr>
      </w:pPr>
      <w:r w:rsidRPr="00114C73">
        <w:rPr>
          <w:b/>
          <w:sz w:val="22"/>
          <w:szCs w:val="22"/>
          <w:lang w:eastAsia="ar-SA"/>
        </w:rPr>
        <w:t>25,00 euros</w:t>
      </w:r>
      <w:r w:rsidRPr="00114C73">
        <w:rPr>
          <w:sz w:val="22"/>
          <w:szCs w:val="22"/>
          <w:lang w:eastAsia="ar-SA"/>
        </w:rPr>
        <w:t xml:space="preserve"> par heure de travail avec un minimum de </w:t>
      </w:r>
      <w:r w:rsidRPr="00114C73">
        <w:rPr>
          <w:b/>
          <w:sz w:val="22"/>
          <w:szCs w:val="22"/>
          <w:lang w:eastAsia="ar-SA"/>
        </w:rPr>
        <w:t>5,00 euros</w:t>
      </w:r>
      <w:r w:rsidRPr="00114C73">
        <w:rPr>
          <w:sz w:val="22"/>
          <w:szCs w:val="22"/>
          <w:lang w:eastAsia="ar-SA"/>
        </w:rPr>
        <w:t xml:space="preserve"> par renseignement (adresse, état civil…).</w:t>
      </w:r>
    </w:p>
    <w:p w14:paraId="0702FCEE" w14:textId="77777777" w:rsidR="00114C73" w:rsidRPr="00114C73" w:rsidRDefault="00114C73" w:rsidP="00114C73">
      <w:pPr>
        <w:rPr>
          <w:b/>
          <w:bCs/>
          <w:sz w:val="22"/>
          <w:szCs w:val="22"/>
          <w:lang w:eastAsia="ar-SA"/>
        </w:rPr>
      </w:pPr>
      <w:r w:rsidRPr="00114C73">
        <w:rPr>
          <w:b/>
          <w:bCs/>
          <w:sz w:val="22"/>
          <w:szCs w:val="22"/>
          <w:u w:val="single"/>
          <w:lang w:eastAsia="ar-SA"/>
        </w:rPr>
        <w:t>Article 4</w:t>
      </w:r>
      <w:r w:rsidRPr="00114C73">
        <w:rPr>
          <w:b/>
          <w:bCs/>
          <w:sz w:val="22"/>
          <w:szCs w:val="22"/>
          <w:lang w:eastAsia="ar-SA"/>
        </w:rPr>
        <w:t>.</w:t>
      </w:r>
    </w:p>
    <w:p w14:paraId="18ADDFE6" w14:textId="77777777" w:rsidR="00114C73" w:rsidRPr="00114C73" w:rsidRDefault="00114C73" w:rsidP="00114C73">
      <w:pPr>
        <w:rPr>
          <w:sz w:val="22"/>
          <w:szCs w:val="22"/>
          <w:u w:val="single"/>
          <w:lang w:eastAsia="ar-SA"/>
        </w:rPr>
      </w:pPr>
    </w:p>
    <w:p w14:paraId="61733F30" w14:textId="77777777" w:rsidR="00114C73" w:rsidRPr="00114C73" w:rsidRDefault="00114C73" w:rsidP="00114C73">
      <w:pPr>
        <w:jc w:val="both"/>
        <w:rPr>
          <w:sz w:val="22"/>
          <w:szCs w:val="22"/>
          <w:lang w:eastAsia="ar-SA"/>
        </w:rPr>
      </w:pPr>
      <w:r w:rsidRPr="00114C73">
        <w:rPr>
          <w:sz w:val="22"/>
          <w:szCs w:val="22"/>
          <w:lang w:eastAsia="ar-SA"/>
        </w:rPr>
        <w:t>La redevance est payable au comptant au moment de la demande du renseignement, contre la délivrance d’une preuve de paiement.</w:t>
      </w:r>
    </w:p>
    <w:p w14:paraId="1D4BFCF7" w14:textId="77777777" w:rsidR="00114C73" w:rsidRPr="00114C73" w:rsidRDefault="00114C73" w:rsidP="00114C73">
      <w:pPr>
        <w:jc w:val="both"/>
        <w:rPr>
          <w:sz w:val="22"/>
          <w:szCs w:val="22"/>
          <w:lang w:eastAsia="ar-SA"/>
        </w:rPr>
      </w:pPr>
    </w:p>
    <w:p w14:paraId="0734521F" w14:textId="77777777" w:rsidR="00114C73" w:rsidRPr="00114C73" w:rsidRDefault="00114C73" w:rsidP="00114C73">
      <w:pPr>
        <w:rPr>
          <w:b/>
          <w:sz w:val="22"/>
          <w:szCs w:val="22"/>
          <w:u w:val="single"/>
          <w:lang w:eastAsia="ar-SA"/>
        </w:rPr>
      </w:pPr>
      <w:r w:rsidRPr="00114C73">
        <w:rPr>
          <w:b/>
          <w:sz w:val="22"/>
          <w:szCs w:val="22"/>
          <w:u w:val="single"/>
          <w:lang w:eastAsia="ar-SA"/>
        </w:rPr>
        <w:t>Article 5.</w:t>
      </w:r>
    </w:p>
    <w:p w14:paraId="7D3F2030" w14:textId="77777777" w:rsidR="00114C73" w:rsidRPr="00114C73" w:rsidRDefault="00114C73" w:rsidP="00114C73">
      <w:pPr>
        <w:rPr>
          <w:sz w:val="22"/>
          <w:szCs w:val="22"/>
          <w:lang w:eastAsia="ar-SA"/>
        </w:rPr>
      </w:pPr>
    </w:p>
    <w:p w14:paraId="79C2C2BA" w14:textId="77777777" w:rsidR="00114C73" w:rsidRPr="00114C73" w:rsidRDefault="00114C73" w:rsidP="00114C73">
      <w:pPr>
        <w:spacing w:after="120"/>
        <w:rPr>
          <w:sz w:val="22"/>
          <w:szCs w:val="22"/>
          <w:lang w:eastAsia="ar-SA"/>
        </w:rPr>
      </w:pPr>
      <w:r w:rsidRPr="00114C73">
        <w:rPr>
          <w:sz w:val="22"/>
          <w:szCs w:val="22"/>
          <w:lang w:eastAsia="ar-SA"/>
        </w:rPr>
        <w:t>Sont exonérés du paiement de la redevance :</w:t>
      </w:r>
    </w:p>
    <w:p w14:paraId="3FB54BFC" w14:textId="77777777" w:rsidR="00114C73" w:rsidRPr="00114C73" w:rsidRDefault="00114C73" w:rsidP="00114C73">
      <w:pPr>
        <w:numPr>
          <w:ilvl w:val="0"/>
          <w:numId w:val="31"/>
        </w:numPr>
        <w:tabs>
          <w:tab w:val="clear" w:pos="1065"/>
          <w:tab w:val="num" w:pos="0"/>
        </w:tabs>
        <w:ind w:left="1068"/>
        <w:jc w:val="both"/>
        <w:rPr>
          <w:sz w:val="22"/>
          <w:szCs w:val="22"/>
          <w:lang w:eastAsia="ar-SA"/>
        </w:rPr>
      </w:pPr>
      <w:proofErr w:type="gramStart"/>
      <w:r w:rsidRPr="00114C73">
        <w:rPr>
          <w:sz w:val="22"/>
          <w:szCs w:val="22"/>
          <w:lang w:eastAsia="ar-SA"/>
        </w:rPr>
        <w:t>les</w:t>
      </w:r>
      <w:proofErr w:type="gramEnd"/>
      <w:r w:rsidRPr="00114C73">
        <w:rPr>
          <w:sz w:val="22"/>
          <w:szCs w:val="22"/>
          <w:lang w:eastAsia="ar-SA"/>
        </w:rPr>
        <w:t xml:space="preserve"> renseignements demandés par une administration publique ou un organisme revêtant un caractère officiel,</w:t>
      </w:r>
    </w:p>
    <w:p w14:paraId="2930EA79" w14:textId="77777777" w:rsidR="00114C73" w:rsidRPr="00114C73" w:rsidRDefault="00114C73" w:rsidP="00114C73">
      <w:pPr>
        <w:numPr>
          <w:ilvl w:val="0"/>
          <w:numId w:val="31"/>
        </w:numPr>
        <w:tabs>
          <w:tab w:val="clear" w:pos="1065"/>
          <w:tab w:val="num" w:pos="0"/>
        </w:tabs>
        <w:ind w:left="1068"/>
        <w:jc w:val="both"/>
        <w:rPr>
          <w:sz w:val="22"/>
          <w:szCs w:val="22"/>
          <w:lang w:eastAsia="ar-SA"/>
        </w:rPr>
      </w:pPr>
      <w:proofErr w:type="gramStart"/>
      <w:r w:rsidRPr="00114C73">
        <w:rPr>
          <w:sz w:val="22"/>
          <w:szCs w:val="22"/>
          <w:lang w:eastAsia="ar-SA"/>
        </w:rPr>
        <w:t>les</w:t>
      </w:r>
      <w:proofErr w:type="gramEnd"/>
      <w:r w:rsidRPr="00114C73">
        <w:rPr>
          <w:sz w:val="22"/>
          <w:szCs w:val="22"/>
          <w:lang w:eastAsia="ar-SA"/>
        </w:rPr>
        <w:t xml:space="preserve"> renseignements délivrés à des personnes indigentes ; l’indigence est constatée par toute pièce probante.</w:t>
      </w:r>
    </w:p>
    <w:p w14:paraId="549FFB53" w14:textId="77777777" w:rsidR="00114C73" w:rsidRPr="00114C73" w:rsidRDefault="00114C73" w:rsidP="00114C73">
      <w:pPr>
        <w:numPr>
          <w:ilvl w:val="0"/>
          <w:numId w:val="31"/>
        </w:numPr>
        <w:tabs>
          <w:tab w:val="clear" w:pos="1065"/>
          <w:tab w:val="num" w:pos="0"/>
        </w:tabs>
        <w:ind w:left="1068"/>
        <w:jc w:val="both"/>
        <w:rPr>
          <w:sz w:val="22"/>
          <w:szCs w:val="22"/>
          <w:lang w:eastAsia="ar-SA"/>
        </w:rPr>
      </w:pPr>
      <w:r w:rsidRPr="00114C73">
        <w:rPr>
          <w:sz w:val="22"/>
          <w:szCs w:val="22"/>
          <w:lang w:eastAsia="ar-SA"/>
        </w:rPr>
        <w:t>Les renseignements délivrés aux notaires quand ils interpellent les communes conformément aux articles 433 et 434 du CIR1992 (renseignements de nature fiscale).</w:t>
      </w:r>
    </w:p>
    <w:p w14:paraId="1879710D" w14:textId="77777777" w:rsidR="00114C73" w:rsidRPr="00114C73" w:rsidRDefault="00114C73" w:rsidP="00114C73">
      <w:pPr>
        <w:jc w:val="both"/>
        <w:rPr>
          <w:sz w:val="22"/>
          <w:szCs w:val="22"/>
          <w:lang w:eastAsia="ar-SA"/>
        </w:rPr>
      </w:pPr>
    </w:p>
    <w:p w14:paraId="05F2C7A8" w14:textId="77777777" w:rsidR="00114C73" w:rsidRPr="00114C73" w:rsidRDefault="00114C73" w:rsidP="00114C73">
      <w:pPr>
        <w:rPr>
          <w:b/>
          <w:sz w:val="22"/>
          <w:szCs w:val="22"/>
          <w:u w:val="single"/>
          <w:lang w:eastAsia="ar-SA"/>
        </w:rPr>
      </w:pPr>
      <w:r w:rsidRPr="00114C73">
        <w:rPr>
          <w:b/>
          <w:sz w:val="22"/>
          <w:szCs w:val="22"/>
          <w:u w:val="single"/>
          <w:lang w:eastAsia="ar-SA"/>
        </w:rPr>
        <w:t>Article 6.</w:t>
      </w:r>
    </w:p>
    <w:p w14:paraId="4DE239E5" w14:textId="77777777" w:rsidR="00114C73" w:rsidRPr="00114C73" w:rsidRDefault="00114C73" w:rsidP="00114C73">
      <w:pPr>
        <w:rPr>
          <w:sz w:val="22"/>
          <w:szCs w:val="22"/>
          <w:lang w:eastAsia="ar-SA"/>
        </w:rPr>
      </w:pPr>
    </w:p>
    <w:p w14:paraId="7AD3D311" w14:textId="77777777" w:rsidR="00114C73" w:rsidRPr="00114C73" w:rsidRDefault="00114C73" w:rsidP="00114C73">
      <w:pPr>
        <w:jc w:val="both"/>
        <w:rPr>
          <w:sz w:val="22"/>
          <w:szCs w:val="22"/>
        </w:rPr>
      </w:pPr>
      <w:bookmarkStart w:id="0" w:name="_Hlk179449749"/>
      <w:r w:rsidRPr="00114C73">
        <w:rPr>
          <w:sz w:val="22"/>
          <w:szCs w:val="22"/>
        </w:rPr>
        <w:t>En cas de défaut de paiement de la redevance dans le délai requis, un 1</w:t>
      </w:r>
      <w:r w:rsidRPr="00114C73">
        <w:rPr>
          <w:sz w:val="22"/>
          <w:szCs w:val="22"/>
          <w:vertAlign w:val="superscript"/>
        </w:rPr>
        <w:t>er</w:t>
      </w:r>
      <w:r w:rsidRPr="00114C73">
        <w:rPr>
          <w:sz w:val="22"/>
          <w:szCs w:val="22"/>
        </w:rPr>
        <w:t xml:space="preserve"> rappel gratuit sera envoyé au contribuable. En cas de non-paiement après ce 1</w:t>
      </w:r>
      <w:r w:rsidRPr="00114C73">
        <w:rPr>
          <w:sz w:val="22"/>
          <w:szCs w:val="22"/>
          <w:vertAlign w:val="superscript"/>
        </w:rPr>
        <w:t>er</w:t>
      </w:r>
      <w:r w:rsidRPr="00114C73">
        <w:rPr>
          <w:sz w:val="22"/>
          <w:szCs w:val="22"/>
        </w:rPr>
        <w:t xml:space="preserve"> rappel, les frais d’envoi du second rappel seront à charge du redevable. Ces frais s’élèvent à 10€ et seront recouvrés également par la contrainte.</w:t>
      </w:r>
      <w:bookmarkEnd w:id="0"/>
      <w:r w:rsidRPr="00114C73">
        <w:rPr>
          <w:sz w:val="22"/>
          <w:szCs w:val="22"/>
        </w:rPr>
        <w:t xml:space="preserve">  </w:t>
      </w:r>
    </w:p>
    <w:p w14:paraId="2B551AF4" w14:textId="77777777" w:rsidR="00114C73" w:rsidRPr="00114C73" w:rsidRDefault="00114C73" w:rsidP="00114C73">
      <w:pPr>
        <w:jc w:val="both"/>
        <w:rPr>
          <w:sz w:val="22"/>
          <w:szCs w:val="22"/>
        </w:rPr>
      </w:pPr>
    </w:p>
    <w:p w14:paraId="7AF7CC24" w14:textId="77777777" w:rsidR="00114C73" w:rsidRPr="00114C73" w:rsidRDefault="00114C73" w:rsidP="00114C73">
      <w:pPr>
        <w:jc w:val="both"/>
        <w:rPr>
          <w:b/>
          <w:sz w:val="22"/>
          <w:szCs w:val="22"/>
          <w:u w:val="single"/>
          <w:lang w:eastAsia="ar-SA"/>
        </w:rPr>
      </w:pPr>
      <w:bookmarkStart w:id="1" w:name="_Hlk179449770"/>
      <w:r w:rsidRPr="00114C73">
        <w:rPr>
          <w:b/>
          <w:sz w:val="22"/>
          <w:szCs w:val="22"/>
          <w:u w:val="single"/>
          <w:lang w:eastAsia="ar-SA"/>
        </w:rPr>
        <w:t xml:space="preserve">Article 7. </w:t>
      </w:r>
    </w:p>
    <w:p w14:paraId="0F5F888D" w14:textId="77777777" w:rsidR="00114C73" w:rsidRPr="00114C73" w:rsidRDefault="00114C73" w:rsidP="00114C73">
      <w:pPr>
        <w:jc w:val="both"/>
        <w:rPr>
          <w:b/>
          <w:sz w:val="22"/>
          <w:szCs w:val="22"/>
          <w:lang w:eastAsia="ar-SA"/>
        </w:rPr>
      </w:pPr>
    </w:p>
    <w:p w14:paraId="5F064C48" w14:textId="77777777" w:rsidR="00114C73" w:rsidRPr="00114C73" w:rsidRDefault="00114C73" w:rsidP="00114C73">
      <w:pPr>
        <w:spacing w:after="120"/>
        <w:jc w:val="both"/>
        <w:rPr>
          <w:bCs/>
          <w:sz w:val="22"/>
          <w:szCs w:val="22"/>
          <w:lang w:eastAsia="ar-SA"/>
        </w:rPr>
      </w:pPr>
      <w:r w:rsidRPr="00114C73">
        <w:rPr>
          <w:bCs/>
          <w:sz w:val="22"/>
          <w:szCs w:val="22"/>
          <w:lang w:eastAsia="ar-SA"/>
        </w:rPr>
        <w:t>Le traitement de données à caractère personnel nécessaire à la mise en œuvre du présent règlement se fera suivant les règles suivantes :</w:t>
      </w:r>
    </w:p>
    <w:p w14:paraId="0FA955CD"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Responsable de traitement : la commune de Saint-Georges-sur-Meuse,</w:t>
      </w:r>
    </w:p>
    <w:p w14:paraId="6E4D65AC"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Finalité du traitement : établissement et recouvrement de la redevance,</w:t>
      </w:r>
    </w:p>
    <w:p w14:paraId="2A426D46"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5166DE96"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Durée de conservation : la commune s’engage à conserver les données pour un délai de 10 ans à dater de l’enrôlement et à les supprimer par la suite.</w:t>
      </w:r>
    </w:p>
    <w:p w14:paraId="7275F742"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Méthode de collecte : déclaration transmise par le demandeur/redevable,</w:t>
      </w:r>
    </w:p>
    <w:p w14:paraId="329B85DB"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lastRenderedPageBreak/>
        <w:t>Communication des données : les données ne seront communiquées qu’à des tiers autorisés par ou en vertu de la loi, notamment en application de l’article 327 du CIR92 ou à des sous-traitants de la commune.</w:t>
      </w:r>
    </w:p>
    <w:bookmarkEnd w:id="1"/>
    <w:p w14:paraId="136AE52C" w14:textId="77777777" w:rsidR="00114C73" w:rsidRPr="00114C73" w:rsidRDefault="00114C73" w:rsidP="00114C73">
      <w:pPr>
        <w:jc w:val="both"/>
        <w:rPr>
          <w:sz w:val="22"/>
          <w:szCs w:val="22"/>
          <w:lang w:eastAsia="ar-SA"/>
        </w:rPr>
      </w:pPr>
    </w:p>
    <w:p w14:paraId="06E68ED2" w14:textId="77777777" w:rsidR="00114C73" w:rsidRPr="00114C73" w:rsidRDefault="00114C73" w:rsidP="00114C73">
      <w:pPr>
        <w:jc w:val="both"/>
        <w:rPr>
          <w:b/>
          <w:sz w:val="22"/>
          <w:szCs w:val="22"/>
          <w:u w:val="single"/>
          <w:lang w:eastAsia="ar-SA"/>
        </w:rPr>
      </w:pPr>
      <w:r w:rsidRPr="00114C73">
        <w:rPr>
          <w:b/>
          <w:sz w:val="22"/>
          <w:szCs w:val="22"/>
          <w:u w:val="single"/>
          <w:lang w:eastAsia="ar-SA"/>
        </w:rPr>
        <w:t>Article 8.</w:t>
      </w:r>
    </w:p>
    <w:p w14:paraId="5601CCDA" w14:textId="77777777" w:rsidR="00114C73" w:rsidRPr="00114C73" w:rsidRDefault="00114C73" w:rsidP="00114C73">
      <w:pPr>
        <w:jc w:val="both"/>
        <w:rPr>
          <w:sz w:val="22"/>
          <w:szCs w:val="22"/>
          <w:lang w:eastAsia="ar-SA"/>
        </w:rPr>
      </w:pPr>
    </w:p>
    <w:p w14:paraId="1E1CBABD" w14:textId="77777777" w:rsidR="00114C73" w:rsidRPr="00114C73" w:rsidRDefault="00114C73" w:rsidP="00114C73">
      <w:pPr>
        <w:jc w:val="both"/>
        <w:rPr>
          <w:sz w:val="22"/>
          <w:szCs w:val="22"/>
          <w:lang w:eastAsia="ar-SA"/>
        </w:rPr>
      </w:pPr>
      <w:r w:rsidRPr="00114C73">
        <w:rPr>
          <w:sz w:val="22"/>
          <w:szCs w:val="22"/>
          <w:lang w:eastAsia="ar-SA"/>
        </w:rPr>
        <w:t>La présente décision entrera en vigueur après accomplissement des formalités de la publication faites conformément aux articles L1133-1 et L1133-2 du CDLD.</w:t>
      </w:r>
    </w:p>
    <w:p w14:paraId="4F349B95" w14:textId="77777777" w:rsidR="00114C73" w:rsidRPr="00114C73" w:rsidRDefault="00114C73" w:rsidP="00114C73">
      <w:pPr>
        <w:jc w:val="both"/>
        <w:rPr>
          <w:sz w:val="22"/>
          <w:szCs w:val="22"/>
          <w:lang w:eastAsia="ar-SA"/>
        </w:rPr>
      </w:pPr>
    </w:p>
    <w:p w14:paraId="199EF59D" w14:textId="77777777" w:rsidR="00114C73" w:rsidRPr="00114C73" w:rsidRDefault="00114C73" w:rsidP="00114C73">
      <w:pPr>
        <w:jc w:val="both"/>
        <w:rPr>
          <w:b/>
          <w:sz w:val="22"/>
          <w:szCs w:val="22"/>
          <w:u w:val="single"/>
          <w:lang w:eastAsia="ar-SA"/>
        </w:rPr>
      </w:pPr>
      <w:r w:rsidRPr="00114C73">
        <w:rPr>
          <w:b/>
          <w:sz w:val="22"/>
          <w:szCs w:val="22"/>
          <w:u w:val="single"/>
          <w:lang w:eastAsia="ar-SA"/>
        </w:rPr>
        <w:t>Article 9.</w:t>
      </w:r>
    </w:p>
    <w:p w14:paraId="02414B40" w14:textId="77777777" w:rsidR="00114C73" w:rsidRPr="00114C73" w:rsidRDefault="00114C73" w:rsidP="00114C73">
      <w:pPr>
        <w:jc w:val="both"/>
        <w:rPr>
          <w:sz w:val="22"/>
          <w:szCs w:val="22"/>
          <w:lang w:eastAsia="ar-SA"/>
        </w:rPr>
      </w:pPr>
    </w:p>
    <w:p w14:paraId="1DF0871B" w14:textId="77777777" w:rsidR="00114C73" w:rsidRPr="00114C73" w:rsidRDefault="00114C73" w:rsidP="00114C73">
      <w:pPr>
        <w:jc w:val="both"/>
        <w:rPr>
          <w:sz w:val="22"/>
          <w:szCs w:val="22"/>
          <w:lang w:eastAsia="ar-SA"/>
        </w:rPr>
      </w:pPr>
      <w:r w:rsidRPr="00114C73">
        <w:rPr>
          <w:sz w:val="22"/>
          <w:szCs w:val="22"/>
          <w:lang w:eastAsia="ar-SA"/>
        </w:rPr>
        <w:t>Le présent règlement sera transmis au Gouvernement wallon conformément aux articles L3131-1 et suivants du CDLD dans le cadre de la tutelle spéciale d’approbation et à la Directrice financière.</w:t>
      </w:r>
    </w:p>
    <w:p w14:paraId="39938C54" w14:textId="77777777" w:rsidR="00901F62" w:rsidRPr="00901F62" w:rsidRDefault="00901F62" w:rsidP="00114C73">
      <w:pPr>
        <w:suppressAutoHyphens w:val="0"/>
        <w:rPr>
          <w:b/>
          <w:u w:val="single"/>
          <w:lang w:eastAsia="fr-FR"/>
        </w:rPr>
      </w:pPr>
    </w:p>
    <w:p w14:paraId="6C7B35B9"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Redevance relative à l’enregistrement d’une demande de changement de prénom pour les exercices 2025 à 2030.</w:t>
      </w:r>
    </w:p>
    <w:p w14:paraId="4DC8F7C9" w14:textId="77777777" w:rsidR="00901F62" w:rsidRDefault="00901F62" w:rsidP="00114C73">
      <w:pPr>
        <w:suppressAutoHyphens w:val="0"/>
        <w:rPr>
          <w:b/>
          <w:u w:val="single"/>
          <w:lang w:eastAsia="fr-FR"/>
        </w:rPr>
      </w:pPr>
    </w:p>
    <w:p w14:paraId="7FE1C5D6" w14:textId="77777777" w:rsidR="00114C73" w:rsidRPr="00114C73" w:rsidRDefault="00114C73" w:rsidP="00114C73">
      <w:pPr>
        <w:suppressAutoHyphens w:val="0"/>
        <w:autoSpaceDE w:val="0"/>
        <w:autoSpaceDN w:val="0"/>
        <w:adjustRightInd w:val="0"/>
        <w:rPr>
          <w:rFonts w:eastAsia="Calibri"/>
          <w:bCs/>
          <w:sz w:val="22"/>
          <w:szCs w:val="22"/>
          <w:lang w:val="fr-BE" w:eastAsia="en-US"/>
        </w:rPr>
      </w:pPr>
      <w:r w:rsidRPr="00114C73">
        <w:rPr>
          <w:rFonts w:eastAsia="Calibri"/>
          <w:bCs/>
          <w:sz w:val="22"/>
          <w:szCs w:val="22"/>
          <w:lang w:val="fr-BE" w:eastAsia="en-US"/>
        </w:rPr>
        <w:t xml:space="preserve">Le Conseil communal, réuni en séance publique ; </w:t>
      </w:r>
    </w:p>
    <w:p w14:paraId="136F94DC" w14:textId="77777777" w:rsidR="00114C73" w:rsidRPr="00114C73" w:rsidRDefault="00114C73" w:rsidP="00114C73">
      <w:pPr>
        <w:suppressAutoHyphens w:val="0"/>
        <w:autoSpaceDE w:val="0"/>
        <w:autoSpaceDN w:val="0"/>
        <w:adjustRightInd w:val="0"/>
        <w:rPr>
          <w:rFonts w:eastAsia="Calibri"/>
          <w:b/>
          <w:bCs/>
          <w:sz w:val="22"/>
          <w:szCs w:val="22"/>
          <w:lang w:val="fr-BE" w:eastAsia="en-US"/>
        </w:rPr>
      </w:pPr>
    </w:p>
    <w:p w14:paraId="3AAE87FA" w14:textId="77777777" w:rsidR="00114C73" w:rsidRPr="00114C73" w:rsidRDefault="00114C73" w:rsidP="00114C73">
      <w:pPr>
        <w:suppressAutoHyphens w:val="0"/>
        <w:autoSpaceDE w:val="0"/>
        <w:autoSpaceDN w:val="0"/>
        <w:adjustRightInd w:val="0"/>
        <w:rPr>
          <w:rFonts w:eastAsia="Calibri"/>
          <w:bCs/>
          <w:sz w:val="22"/>
          <w:szCs w:val="22"/>
          <w:lang w:val="fr-BE" w:eastAsia="en-US"/>
        </w:rPr>
      </w:pPr>
      <w:r w:rsidRPr="00114C73">
        <w:rPr>
          <w:rFonts w:eastAsia="Calibri"/>
          <w:bCs/>
          <w:sz w:val="22"/>
          <w:szCs w:val="22"/>
          <w:lang w:val="fr-BE" w:eastAsia="en-US"/>
        </w:rPr>
        <w:t>Vu la Constitution, les articles 41, 162 et 173 ;</w:t>
      </w:r>
    </w:p>
    <w:p w14:paraId="54A3434F"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ab/>
      </w:r>
    </w:p>
    <w:p w14:paraId="1659FE1A"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Vu le Code de la Démocratie Locale et de la Décentralisation, l'article L1122-</w:t>
      </w:r>
      <w:proofErr w:type="gramStart"/>
      <w:r w:rsidRPr="00114C73">
        <w:rPr>
          <w:rFonts w:eastAsia="Calibri"/>
          <w:sz w:val="22"/>
          <w:szCs w:val="22"/>
          <w:lang w:val="fr-BE" w:eastAsia="en-US"/>
        </w:rPr>
        <w:t>30;</w:t>
      </w:r>
      <w:proofErr w:type="gramEnd"/>
    </w:p>
    <w:p w14:paraId="1575DB1A"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ab/>
      </w:r>
    </w:p>
    <w:p w14:paraId="65633C00"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 xml:space="preserve">Vu le décret du 14 décembre 2000 (M.B. 18.1.2001) et la loi du 24 juin 2000 (M.B. 23.9.2004, éd. 2) portant assentiment de la Charte européenne de l’autonomie locale, notamment l’article 9.1. </w:t>
      </w:r>
      <w:proofErr w:type="gramStart"/>
      <w:r w:rsidRPr="00114C73">
        <w:rPr>
          <w:rFonts w:eastAsia="Calibri"/>
          <w:sz w:val="22"/>
          <w:szCs w:val="22"/>
          <w:lang w:val="fr-BE" w:eastAsia="en-US"/>
        </w:rPr>
        <w:t>de</w:t>
      </w:r>
      <w:proofErr w:type="gramEnd"/>
      <w:r w:rsidRPr="00114C73">
        <w:rPr>
          <w:rFonts w:eastAsia="Calibri"/>
          <w:sz w:val="22"/>
          <w:szCs w:val="22"/>
          <w:lang w:val="fr-BE" w:eastAsia="en-US"/>
        </w:rPr>
        <w:t xml:space="preserve"> la Charte;</w:t>
      </w:r>
    </w:p>
    <w:p w14:paraId="2B01B7C0"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ab/>
      </w:r>
    </w:p>
    <w:p w14:paraId="7BF2FBDD"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 xml:space="preserve">Vu la loi du 18 juin 2018 (MB du 02/07/2018) portant dispositions diverses en matière de droit civil et des dispositions en vue de promouvoir des formes alternatives de résolution de litiges ; </w:t>
      </w:r>
      <w:r w:rsidRPr="00114C73">
        <w:rPr>
          <w:rFonts w:ascii="Verdana" w:eastAsia="Calibri" w:hAnsi="Verdana"/>
          <w:noProof/>
          <w:sz w:val="22"/>
          <w:szCs w:val="22"/>
          <w:lang w:val="fr-BE" w:eastAsia="en-US"/>
        </w:rPr>
        <mc:AlternateContent>
          <mc:Choice Requires="wps">
            <w:drawing>
              <wp:anchor distT="0" distB="0" distL="114300" distR="114300" simplePos="0" relativeHeight="251659264" behindDoc="0" locked="0" layoutInCell="1" allowOverlap="1" wp14:anchorId="67E0A340" wp14:editId="2FE3BFEB">
                <wp:simplePos x="0" y="0"/>
                <wp:positionH relativeFrom="column">
                  <wp:posOffset>0</wp:posOffset>
                </wp:positionH>
                <wp:positionV relativeFrom="paragraph">
                  <wp:posOffset>0</wp:posOffset>
                </wp:positionV>
                <wp:extent cx="1828800" cy="1828800"/>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6046481" w14:textId="77777777" w:rsidR="00114C73" w:rsidRDefault="00114C73" w:rsidP="00114C73"/>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7E0A340" id="_x0000_t202" coordsize="21600,21600" o:spt="202" path="m,l,21600r21600,l21600,xe">
                <v:stroke joinstyle="miter"/>
                <v:path gradientshapeok="t" o:connecttype="rect"/>
              </v:shapetype>
              <v:shape id="Zone de texte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pMDgIAADAEAAAOAAAAZHJzL2Uyb0RvYy54bWysU01v2zAMvQ/YfxB0X5wE2ZYZcYqsRYYB&#10;QVsgHXpWZCk2YImCxMTOfv0o2flYt9Owi0SKFEW+97S460zDjsqHGmzBJ6MxZ8pKKGu7L/iPl/WH&#10;OWcBhS1FA1YV/KQCv1u+f7doXa6mUEFTKs+oiA156wpeIbo8y4KslBFhBE5ZCmrwRiC5fp+VXrRU&#10;3TTZdDz+lLXgS+dBqhDo9KEP8mWqr7WS+KR1UMiaglNvmFaf1l1cs+VC5HsvXFXLoQ3xD10YUVt6&#10;9FLqQaBgB1//UcrU0kMAjSMJJgOta6nSDDTNZPxmmm0lnEqzEDjBXWAK/6+sfDxu3bNn2H2FjgiM&#10;gLQu5IEO4zyd9ibu1CmjOEF4usCmOmQyXppP5/MxhSTFzg7Vya7XnQ/4TYFh0Si4J14SXOK4Cdin&#10;nlPiaxbWddMkbhr72wHV7E9UIne4fe04WtjtumGMHZQnms5DT3xwcl1TBxsR8Fl4Ypq6JvXiEy26&#10;gbbgMFicVeB//u085hMBFOWsJeUU3JK0OWu+WyLmy2Q2i0JLzuzj5yk5/jayu43Yg7kHkuaEfomT&#10;yYz52JxN7cG8ksRX8U0KCSvp5YLj2bzHXs30RaRarVISScsJ3Nitk7F0BDCi+9K9Cu8GCpDYe4Sz&#10;wkT+hok+N94MbnVA4iPRFOHtMSV6o0OyTEQPXyjq/tZPWdePvvwFAAD//wMAUEsDBBQABgAIAAAA&#10;IQBLiSbN1gAAAAUBAAAPAAAAZHJzL2Rvd25yZXYueG1sTI/RTsMwDEXfkfiHyEi8sXQVoFKaTmjA&#10;MzD4AK8xTWnjVE22Fb4eg5DGi+Wra12fW61mP6g9TbELbGC5yEARN8F23Bp4e328KEDFhGxxCEwG&#10;PinCqj49qbC04cAvtN+kVkkIxxINuJTGUuvYOPIYF2EkFu89TB6TyKnVdsKDhPtB51l2rT12LB8c&#10;jrR21PSbnTdQZP6p72/y5+gvv5ZXbn0fHsYPY87P5rtbUInmdDyGH3xBh1qYtmHHNqrBgBRJv1O8&#10;vChEbv8WXVf6P339DQAA//8DAFBLAQItABQABgAIAAAAIQC2gziS/gAAAOEBAAATAAAAAAAAAAAA&#10;AAAAAAAAAABbQ29udGVudF9UeXBlc10ueG1sUEsBAi0AFAAGAAgAAAAhADj9If/WAAAAlAEAAAsA&#10;AAAAAAAAAAAAAAAALwEAAF9yZWxzLy5yZWxzUEsBAi0AFAAGAAgAAAAhANi9qkwOAgAAMAQAAA4A&#10;AAAAAAAAAAAAAAAALgIAAGRycy9lMm9Eb2MueG1sUEsBAi0AFAAGAAgAAAAhAEuJJs3WAAAABQEA&#10;AA8AAAAAAAAAAAAAAAAAaAQAAGRycy9kb3ducmV2LnhtbFBLBQYAAAAABAAEAPMAAABrBQAAAAA=&#10;" filled="f" stroked="f">
                <v:textbox style="mso-fit-shape-to-text:t">
                  <w:txbxContent>
                    <w:p w14:paraId="36046481" w14:textId="77777777" w:rsidR="00114C73" w:rsidRDefault="00114C73" w:rsidP="00114C73"/>
                  </w:txbxContent>
                </v:textbox>
              </v:shape>
            </w:pict>
          </mc:Fallback>
        </mc:AlternateContent>
      </w:r>
    </w:p>
    <w:p w14:paraId="33B5598D"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ab/>
      </w:r>
    </w:p>
    <w:p w14:paraId="4F395143"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Vu la circulaire du 11 juillet 2018 (M.B. 18/07/2018) relative à la loi du 18 juin 2018 portant dispositions diverses en matière de droit civil et des dispositions en vue de promouvoir des formes alternatives de résolution de litiges en ce qu’elle transfère la compétence en matière de changement de prénoms aux officiers de l’état civil et en règle les conditions de procédure ;</w:t>
      </w:r>
    </w:p>
    <w:p w14:paraId="64EF456A"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ab/>
      </w:r>
    </w:p>
    <w:p w14:paraId="4A46D7B0"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Vu les recommandations émises par la circulaire relative à l’élaboration des budgets des communes et des CPAS de la Région wallonne, à l’exception des communes et des CPAS relevant des communes de la Communauté germanophone, pour l’année 2025 ;</w:t>
      </w:r>
    </w:p>
    <w:p w14:paraId="1ACD4F29"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ab/>
      </w:r>
    </w:p>
    <w:p w14:paraId="516291AA"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Considérant que la commune doit pouvoir se doter des moyens financiers nécessaires à l’exercice de ses missions ;</w:t>
      </w:r>
    </w:p>
    <w:p w14:paraId="4D7B0252" w14:textId="77777777" w:rsidR="00114C73" w:rsidRPr="00114C73" w:rsidRDefault="00114C73" w:rsidP="00114C73">
      <w:pPr>
        <w:suppressAutoHyphens w:val="0"/>
        <w:rPr>
          <w:rFonts w:eastAsia="Calibri"/>
          <w:sz w:val="22"/>
          <w:szCs w:val="22"/>
          <w:lang w:val="fr-BE" w:eastAsia="en-US"/>
        </w:rPr>
      </w:pPr>
      <w:r w:rsidRPr="00114C73">
        <w:rPr>
          <w:rFonts w:eastAsia="Calibri"/>
          <w:sz w:val="22"/>
          <w:szCs w:val="22"/>
          <w:lang w:val="fr-BE" w:eastAsia="en-US"/>
        </w:rPr>
        <w:tab/>
      </w:r>
    </w:p>
    <w:p w14:paraId="0314DC49" w14:textId="77777777" w:rsidR="00114C73" w:rsidRPr="00114C73" w:rsidRDefault="00114C73" w:rsidP="00114C73">
      <w:pPr>
        <w:suppressAutoHyphens w:val="0"/>
        <w:rPr>
          <w:rFonts w:eastAsia="Calibri"/>
          <w:sz w:val="22"/>
          <w:szCs w:val="22"/>
          <w:lang w:val="fr-BE" w:eastAsia="en-US"/>
        </w:rPr>
      </w:pPr>
      <w:r w:rsidRPr="00114C73">
        <w:rPr>
          <w:rFonts w:eastAsia="Calibri"/>
          <w:sz w:val="22"/>
          <w:szCs w:val="22"/>
          <w:lang w:val="fr-BE" w:eastAsia="en-US"/>
        </w:rPr>
        <w:t>Vu le volume de travail engendré par le traitement des dossiers de demande de changement de prénoms (modification de nombreux actes d’état-civil, création de nouveaux documents d’identité, …) ;</w:t>
      </w:r>
    </w:p>
    <w:p w14:paraId="52537D7D" w14:textId="77777777" w:rsidR="00114C73" w:rsidRPr="00114C73" w:rsidRDefault="00114C73" w:rsidP="00114C73">
      <w:pPr>
        <w:suppressAutoHyphens w:val="0"/>
        <w:rPr>
          <w:rFonts w:eastAsia="Calibri"/>
          <w:sz w:val="22"/>
          <w:szCs w:val="22"/>
          <w:lang w:val="fr-BE" w:eastAsia="en-US"/>
        </w:rPr>
      </w:pPr>
    </w:p>
    <w:p w14:paraId="6801FB41" w14:textId="77777777" w:rsidR="00114C73" w:rsidRPr="00114C73" w:rsidRDefault="00114C73" w:rsidP="00114C73">
      <w:pPr>
        <w:suppressAutoHyphens w:val="0"/>
        <w:rPr>
          <w:rFonts w:eastAsia="Calibri"/>
          <w:sz w:val="22"/>
          <w:szCs w:val="22"/>
          <w:lang w:val="fr-BE" w:eastAsia="en-US"/>
        </w:rPr>
      </w:pPr>
      <w:r w:rsidRPr="00114C73">
        <w:rPr>
          <w:rFonts w:eastAsia="Calibri"/>
          <w:sz w:val="22"/>
          <w:szCs w:val="22"/>
          <w:lang w:val="fr-BE" w:eastAsia="en-US"/>
        </w:rPr>
        <w:t>Considérant qu’il est équitable et de bonne gestion communale de ne pas faire supporter à l’ensemble des citoyens le coût de la procédure en ces matières, mais de solliciter l’intervention du demandeur, directement bénéficiaire de ladite procédure,</w:t>
      </w:r>
    </w:p>
    <w:p w14:paraId="2F10CB19"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324C59CC"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 xml:space="preserve">Vu la communication du dossier au directeur financier faite en date du 30/09/2024 conformément à l’article L1124-40 §1,3°et 4° du Code de la Démocratie Locale et de la Décentralisation ; </w:t>
      </w:r>
    </w:p>
    <w:p w14:paraId="361DA72D" w14:textId="77777777" w:rsidR="00114C73" w:rsidRPr="00114C73" w:rsidRDefault="00114C73" w:rsidP="00114C73">
      <w:pPr>
        <w:suppressAutoHyphens w:val="0"/>
        <w:autoSpaceDE w:val="0"/>
        <w:autoSpaceDN w:val="0"/>
        <w:rPr>
          <w:rFonts w:eastAsia="Calibri"/>
          <w:sz w:val="22"/>
          <w:szCs w:val="22"/>
          <w:lang w:val="fr-BE" w:eastAsia="en-US"/>
        </w:rPr>
      </w:pPr>
      <w:r w:rsidRPr="00114C73">
        <w:rPr>
          <w:rFonts w:eastAsia="Calibri"/>
          <w:sz w:val="22"/>
          <w:szCs w:val="22"/>
          <w:lang w:val="fr-BE" w:eastAsia="en-US"/>
        </w:rPr>
        <w:tab/>
      </w:r>
    </w:p>
    <w:p w14:paraId="2AA32870" w14:textId="77777777" w:rsidR="00114C73" w:rsidRPr="00114C73" w:rsidRDefault="00114C73" w:rsidP="00114C73">
      <w:pPr>
        <w:suppressAutoHyphens w:val="0"/>
        <w:autoSpaceDE w:val="0"/>
        <w:autoSpaceDN w:val="0"/>
        <w:rPr>
          <w:rFonts w:eastAsia="Calibri"/>
          <w:sz w:val="22"/>
          <w:szCs w:val="22"/>
          <w:lang w:val="fr-BE" w:eastAsia="en-US"/>
        </w:rPr>
      </w:pPr>
      <w:r w:rsidRPr="00114C73">
        <w:rPr>
          <w:rFonts w:eastAsia="Calibri"/>
          <w:sz w:val="22"/>
          <w:szCs w:val="22"/>
          <w:lang w:val="fr-BE" w:eastAsia="en-US"/>
        </w:rPr>
        <w:t>Vu l’avis favorable rendu par la Directrice financière en date du 4/10/2024 et joint en annexe ;</w:t>
      </w:r>
    </w:p>
    <w:p w14:paraId="50532847" w14:textId="77777777" w:rsidR="00114C73" w:rsidRPr="00114C73" w:rsidRDefault="00114C73" w:rsidP="00114C73">
      <w:pPr>
        <w:suppressAutoHyphens w:val="0"/>
        <w:autoSpaceDE w:val="0"/>
        <w:autoSpaceDN w:val="0"/>
        <w:rPr>
          <w:rFonts w:eastAsia="Calibri"/>
          <w:sz w:val="22"/>
          <w:szCs w:val="22"/>
          <w:lang w:val="fr-BE" w:eastAsia="en-US"/>
        </w:rPr>
      </w:pPr>
      <w:r w:rsidRPr="00114C73">
        <w:rPr>
          <w:rFonts w:eastAsia="Calibri"/>
          <w:sz w:val="22"/>
          <w:szCs w:val="22"/>
          <w:lang w:val="fr-BE" w:eastAsia="en-US"/>
        </w:rPr>
        <w:lastRenderedPageBreak/>
        <w:t xml:space="preserve"> </w:t>
      </w:r>
    </w:p>
    <w:p w14:paraId="213D1299"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Sur proposition du Collège communal ;</w:t>
      </w:r>
    </w:p>
    <w:p w14:paraId="3EFF3327"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Après en avoir délibéré ;</w:t>
      </w:r>
    </w:p>
    <w:p w14:paraId="5F5A2227"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1FDD1AD8" w14:textId="77777777" w:rsidR="00114C73" w:rsidRPr="00114C73" w:rsidRDefault="00114C73" w:rsidP="00114C73">
      <w:pPr>
        <w:rPr>
          <w:sz w:val="22"/>
          <w:szCs w:val="22"/>
          <w:lang w:eastAsia="ar-SA"/>
        </w:rPr>
      </w:pPr>
      <w:r w:rsidRPr="00114C73">
        <w:rPr>
          <w:sz w:val="22"/>
          <w:szCs w:val="22"/>
          <w:lang w:eastAsia="ar-SA"/>
        </w:rPr>
        <w:t>Par 9 voix pour et 3 abstentions de Madame HAIDON, Messieurs LEMESTRE et LEJEUNE (PRO CITOYENS) :</w:t>
      </w:r>
    </w:p>
    <w:p w14:paraId="005BA0CC"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56345ACB" w14:textId="77777777" w:rsidR="00114C73" w:rsidRPr="00114C73" w:rsidRDefault="00114C73" w:rsidP="00114C73">
      <w:pPr>
        <w:suppressAutoHyphens w:val="0"/>
        <w:autoSpaceDE w:val="0"/>
        <w:autoSpaceDN w:val="0"/>
        <w:adjustRightInd w:val="0"/>
        <w:rPr>
          <w:rFonts w:eastAsia="Calibri"/>
          <w:b/>
          <w:sz w:val="22"/>
          <w:szCs w:val="22"/>
          <w:lang w:val="fr-BE" w:eastAsia="en-US"/>
        </w:rPr>
      </w:pPr>
      <w:r w:rsidRPr="00114C73">
        <w:rPr>
          <w:rFonts w:eastAsia="Calibri"/>
          <w:b/>
          <w:sz w:val="22"/>
          <w:szCs w:val="22"/>
          <w:lang w:val="fr-BE" w:eastAsia="en-US"/>
        </w:rPr>
        <w:t>ARRÊTE :</w:t>
      </w:r>
    </w:p>
    <w:p w14:paraId="318C0FCA"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65468BC7"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b/>
          <w:sz w:val="22"/>
          <w:szCs w:val="22"/>
          <w:u w:val="single"/>
          <w:lang w:val="fr-BE" w:eastAsia="en-US"/>
        </w:rPr>
        <w:t>Article 1</w:t>
      </w:r>
      <w:r w:rsidRPr="00114C73">
        <w:rPr>
          <w:rFonts w:eastAsia="Calibri"/>
          <w:b/>
          <w:sz w:val="22"/>
          <w:szCs w:val="22"/>
          <w:lang w:val="fr-BE" w:eastAsia="en-US"/>
        </w:rPr>
        <w:t xml:space="preserve"> :</w:t>
      </w:r>
      <w:r w:rsidRPr="00114C73">
        <w:rPr>
          <w:rFonts w:eastAsia="Calibri"/>
          <w:sz w:val="22"/>
          <w:szCs w:val="22"/>
          <w:lang w:val="fr-BE" w:eastAsia="en-US"/>
        </w:rPr>
        <w:t xml:space="preserve"> Il est établi, pour les exercices </w:t>
      </w:r>
      <w:r w:rsidRPr="00114C73">
        <w:rPr>
          <w:rFonts w:eastAsia="Calibri"/>
          <w:b/>
          <w:sz w:val="22"/>
          <w:szCs w:val="22"/>
          <w:lang w:val="fr-BE" w:eastAsia="en-US"/>
        </w:rPr>
        <w:t>2025 à 2030,</w:t>
      </w:r>
      <w:r w:rsidRPr="00114C73">
        <w:rPr>
          <w:rFonts w:eastAsia="Calibri"/>
          <w:sz w:val="22"/>
          <w:szCs w:val="22"/>
          <w:lang w:val="fr-BE" w:eastAsia="en-US"/>
        </w:rPr>
        <w:t xml:space="preserve"> une </w:t>
      </w:r>
      <w:proofErr w:type="gramStart"/>
      <w:r w:rsidRPr="00114C73">
        <w:rPr>
          <w:rFonts w:eastAsia="Calibri"/>
          <w:sz w:val="22"/>
          <w:szCs w:val="22"/>
          <w:lang w:val="fr-BE" w:eastAsia="en-US"/>
        </w:rPr>
        <w:t>redevance  communale</w:t>
      </w:r>
      <w:proofErr w:type="gramEnd"/>
      <w:r w:rsidRPr="00114C73">
        <w:rPr>
          <w:rFonts w:eastAsia="Calibri"/>
          <w:sz w:val="22"/>
          <w:szCs w:val="22"/>
          <w:lang w:val="fr-BE" w:eastAsia="en-US"/>
        </w:rPr>
        <w:t xml:space="preserve"> pour l'enregistrement d'une demande de changement de prénom.</w:t>
      </w:r>
    </w:p>
    <w:p w14:paraId="5E6D3180"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1E10DE08" w14:textId="77777777" w:rsidR="00114C73" w:rsidRPr="00114C73" w:rsidRDefault="00114C73" w:rsidP="00114C73">
      <w:pPr>
        <w:suppressAutoHyphens w:val="0"/>
        <w:autoSpaceDE w:val="0"/>
        <w:autoSpaceDN w:val="0"/>
        <w:adjustRightInd w:val="0"/>
        <w:rPr>
          <w:rFonts w:eastAsia="Calibri"/>
          <w:b/>
          <w:sz w:val="22"/>
          <w:szCs w:val="22"/>
          <w:lang w:val="fr-BE" w:eastAsia="en-US"/>
        </w:rPr>
      </w:pPr>
      <w:r w:rsidRPr="00114C73">
        <w:rPr>
          <w:rFonts w:eastAsia="Calibri"/>
          <w:b/>
          <w:sz w:val="22"/>
          <w:szCs w:val="22"/>
          <w:u w:val="single"/>
          <w:lang w:val="fr-BE" w:eastAsia="en-US"/>
        </w:rPr>
        <w:t>Article 2</w:t>
      </w:r>
      <w:r w:rsidRPr="00114C73">
        <w:rPr>
          <w:rFonts w:eastAsia="Calibri"/>
          <w:b/>
          <w:sz w:val="22"/>
          <w:szCs w:val="22"/>
          <w:lang w:val="fr-BE" w:eastAsia="en-US"/>
        </w:rPr>
        <w:t xml:space="preserve"> : </w:t>
      </w:r>
      <w:r w:rsidRPr="00114C73">
        <w:rPr>
          <w:rFonts w:eastAsia="Calibri"/>
          <w:sz w:val="22"/>
          <w:szCs w:val="22"/>
          <w:lang w:val="fr-BE" w:eastAsia="en-US"/>
        </w:rPr>
        <w:t>La redevance est due par toute personne sollicitant l'enregistrement d'une demande de changement de prénom.</w:t>
      </w:r>
    </w:p>
    <w:p w14:paraId="0822AD47"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355E4480"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b/>
          <w:sz w:val="22"/>
          <w:szCs w:val="22"/>
          <w:u w:val="single"/>
          <w:lang w:val="fr-BE" w:eastAsia="en-US"/>
        </w:rPr>
        <w:t>Article 3</w:t>
      </w:r>
      <w:r w:rsidRPr="00114C73">
        <w:rPr>
          <w:rFonts w:eastAsia="Calibri"/>
          <w:b/>
          <w:sz w:val="22"/>
          <w:szCs w:val="22"/>
          <w:lang w:val="fr-BE" w:eastAsia="en-US"/>
        </w:rPr>
        <w:t xml:space="preserve"> :</w:t>
      </w:r>
      <w:r w:rsidRPr="00114C73">
        <w:rPr>
          <w:rFonts w:eastAsia="Calibri"/>
          <w:sz w:val="22"/>
          <w:szCs w:val="22"/>
          <w:lang w:val="fr-BE" w:eastAsia="en-US"/>
        </w:rPr>
        <w:t xml:space="preserve"> Taux </w:t>
      </w:r>
    </w:p>
    <w:p w14:paraId="7C76B5D1"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 xml:space="preserve">La redevance est fixée à </w:t>
      </w:r>
      <w:r w:rsidRPr="00114C73">
        <w:rPr>
          <w:rFonts w:eastAsia="Calibri"/>
          <w:b/>
          <w:sz w:val="22"/>
          <w:szCs w:val="22"/>
          <w:lang w:val="fr-BE" w:eastAsia="en-US"/>
        </w:rPr>
        <w:t>490 €</w:t>
      </w:r>
      <w:r w:rsidRPr="00114C73">
        <w:rPr>
          <w:rFonts w:eastAsia="Calibri"/>
          <w:sz w:val="22"/>
          <w:szCs w:val="22"/>
          <w:lang w:val="fr-BE" w:eastAsia="en-US"/>
        </w:rPr>
        <w:t xml:space="preserve"> par demande de changement de prénom.</w:t>
      </w:r>
    </w:p>
    <w:p w14:paraId="712A1287"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7615ABC4"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Une demande de changement de prénom(s) est soit la modification d’un ou de plusieurs prénom(s) déjà attribué(s) au citoyen par son acte de naissance, soit le changement complet d’un ou de plusieurs prénom(s) déjà attribué(s) au citoyen par son acte de naissance.</w:t>
      </w:r>
    </w:p>
    <w:p w14:paraId="386B7F9B"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0F0B2B76"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 xml:space="preserve">Toutefois, cette redevance est limitée à 10% du montant initial, soit </w:t>
      </w:r>
      <w:r w:rsidRPr="00114C73">
        <w:rPr>
          <w:rFonts w:eastAsia="Calibri"/>
          <w:b/>
          <w:sz w:val="22"/>
          <w:szCs w:val="22"/>
          <w:lang w:val="fr-BE" w:eastAsia="en-US"/>
        </w:rPr>
        <w:t>49 €</w:t>
      </w:r>
      <w:r w:rsidRPr="00114C73">
        <w:rPr>
          <w:rFonts w:eastAsia="Calibri"/>
          <w:sz w:val="22"/>
          <w:szCs w:val="22"/>
          <w:lang w:val="fr-BE" w:eastAsia="en-US"/>
        </w:rPr>
        <w:t>, si le prénom :</w:t>
      </w:r>
    </w:p>
    <w:p w14:paraId="3A8F12A7"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 conformément à l’art 11 de la Loi du 25 juillet 2017, est modifié dans le cadre d’une déclaration réalisée par un citoyen qui a la conviction que le sexe mentionné dans son acte de naissance ne correspond pas à son identité de genre vécue intimement et pour autant que le prénom choisi soit conforme à cette conviction ;</w:t>
      </w:r>
    </w:p>
    <w:p w14:paraId="1DCB60C5"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 est ridicule ou odieux (en lui-même, par association avec le nom de famille ou parce qu’il est désuet) ;</w:t>
      </w:r>
    </w:p>
    <w:p w14:paraId="1E4C1FB7"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 est de consonance étrangère ou de nature à prêter à confusion (par exemple s’il indique le mauvais sexe ou se confond avec le nom) ;</w:t>
      </w:r>
    </w:p>
    <w:p w14:paraId="69696128"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i/>
          <w:sz w:val="22"/>
          <w:szCs w:val="22"/>
          <w:lang w:val="fr-BE" w:eastAsia="en-US"/>
        </w:rPr>
        <w:t xml:space="preserve">- </w:t>
      </w:r>
      <w:r w:rsidRPr="00114C73">
        <w:rPr>
          <w:rFonts w:eastAsia="Calibri"/>
          <w:sz w:val="22"/>
          <w:szCs w:val="22"/>
          <w:lang w:val="fr-BE" w:eastAsia="en-US"/>
        </w:rPr>
        <w:t>est modifié uniquement par l’ajout ou la suppression d’un trait d’union ou un signe qui modifie sa prononciation (un accent</w:t>
      </w:r>
      <w:proofErr w:type="gramStart"/>
      <w:r w:rsidRPr="00114C73">
        <w:rPr>
          <w:rFonts w:eastAsia="Calibri"/>
          <w:sz w:val="22"/>
          <w:szCs w:val="22"/>
          <w:lang w:val="fr-BE" w:eastAsia="en-US"/>
        </w:rPr>
        <w:t>);</w:t>
      </w:r>
      <w:proofErr w:type="gramEnd"/>
    </w:p>
    <w:p w14:paraId="0AC125C8"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sz w:val="22"/>
          <w:szCs w:val="22"/>
          <w:lang w:val="fr-BE" w:eastAsia="en-US"/>
        </w:rPr>
        <w:t>- est modifié uniquement par la suppression complète d’une partie d’un prénom composé, sans pour autant modifier l’autre partie.</w:t>
      </w:r>
    </w:p>
    <w:p w14:paraId="2ED332DD"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77530D84"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b/>
          <w:sz w:val="22"/>
          <w:szCs w:val="22"/>
          <w:u w:val="single"/>
          <w:lang w:val="fr-BE" w:eastAsia="en-US"/>
        </w:rPr>
        <w:t>Article 4</w:t>
      </w:r>
      <w:r w:rsidRPr="00114C73">
        <w:rPr>
          <w:rFonts w:eastAsia="Calibri"/>
          <w:b/>
          <w:sz w:val="22"/>
          <w:szCs w:val="22"/>
          <w:lang w:val="fr-BE" w:eastAsia="en-US"/>
        </w:rPr>
        <w:t xml:space="preserve"> :</w:t>
      </w:r>
      <w:r w:rsidRPr="00114C73">
        <w:rPr>
          <w:rFonts w:eastAsia="Calibri"/>
          <w:sz w:val="22"/>
          <w:szCs w:val="22"/>
          <w:lang w:val="fr-BE" w:eastAsia="en-US"/>
        </w:rPr>
        <w:t xml:space="preserve"> Exonération</w:t>
      </w:r>
    </w:p>
    <w:p w14:paraId="483A7ADC"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bCs/>
          <w:sz w:val="22"/>
          <w:szCs w:val="22"/>
          <w:lang w:val="fr-BE" w:eastAsia="en-US"/>
        </w:rPr>
        <w:t>Les personnes visées aux articles 11bis, § 3, alinéa 3, 15, § 1er, alinéa 5, et 21, § 2, alinéa 2, du Code de la nationalité belge, sont exonérées de la redevance communale (Il s’agit de personnes n’ayant pas de nom ou de prénom).</w:t>
      </w:r>
    </w:p>
    <w:p w14:paraId="06883825" w14:textId="77777777" w:rsidR="00114C73" w:rsidRPr="00114C73" w:rsidRDefault="00114C73" w:rsidP="00114C73">
      <w:pPr>
        <w:suppressAutoHyphens w:val="0"/>
        <w:autoSpaceDE w:val="0"/>
        <w:autoSpaceDN w:val="0"/>
        <w:adjustRightInd w:val="0"/>
        <w:rPr>
          <w:rFonts w:eastAsia="Calibri"/>
          <w:sz w:val="22"/>
          <w:szCs w:val="22"/>
          <w:u w:val="single"/>
          <w:lang w:val="fr-BE" w:eastAsia="en-US"/>
        </w:rPr>
      </w:pPr>
    </w:p>
    <w:p w14:paraId="32DE9E56" w14:textId="77777777" w:rsidR="00114C73" w:rsidRPr="00114C73" w:rsidRDefault="00114C73" w:rsidP="00114C73">
      <w:pPr>
        <w:suppressAutoHyphens w:val="0"/>
        <w:autoSpaceDE w:val="0"/>
        <w:autoSpaceDN w:val="0"/>
        <w:adjustRightInd w:val="0"/>
        <w:rPr>
          <w:rFonts w:eastAsia="Calibri"/>
          <w:sz w:val="22"/>
          <w:szCs w:val="22"/>
          <w:lang w:val="fr-BE" w:eastAsia="en-US"/>
        </w:rPr>
      </w:pPr>
      <w:r w:rsidRPr="00114C73">
        <w:rPr>
          <w:rFonts w:eastAsia="Calibri"/>
          <w:b/>
          <w:sz w:val="22"/>
          <w:szCs w:val="22"/>
          <w:u w:val="single"/>
          <w:lang w:val="fr-BE" w:eastAsia="en-US"/>
        </w:rPr>
        <w:t>Article 5</w:t>
      </w:r>
      <w:r w:rsidRPr="00114C73">
        <w:rPr>
          <w:rFonts w:eastAsia="Calibri"/>
          <w:b/>
          <w:sz w:val="22"/>
          <w:szCs w:val="22"/>
          <w:lang w:val="fr-BE" w:eastAsia="en-US"/>
        </w:rPr>
        <w:t xml:space="preserve"> :</w:t>
      </w:r>
      <w:r w:rsidRPr="00114C73">
        <w:rPr>
          <w:rFonts w:eastAsia="Calibri"/>
          <w:sz w:val="22"/>
          <w:szCs w:val="22"/>
          <w:lang w:val="fr-BE" w:eastAsia="en-US"/>
        </w:rPr>
        <w:t xml:space="preserve"> Modalités de paiement</w:t>
      </w:r>
    </w:p>
    <w:p w14:paraId="216D1A3E" w14:textId="77777777" w:rsidR="00114C73" w:rsidRPr="00114C73" w:rsidRDefault="00114C73" w:rsidP="00114C73">
      <w:pPr>
        <w:suppressAutoHyphens w:val="0"/>
        <w:autoSpaceDE w:val="0"/>
        <w:autoSpaceDN w:val="0"/>
        <w:adjustRightInd w:val="0"/>
        <w:rPr>
          <w:rFonts w:eastAsia="Calibri"/>
          <w:strike/>
          <w:sz w:val="22"/>
          <w:szCs w:val="22"/>
          <w:lang w:val="fr-BE" w:eastAsia="en-US"/>
        </w:rPr>
      </w:pPr>
      <w:r w:rsidRPr="00114C73">
        <w:rPr>
          <w:rFonts w:eastAsia="Calibri"/>
          <w:sz w:val="22"/>
          <w:szCs w:val="22"/>
          <w:lang w:val="fr-BE" w:eastAsia="en-US"/>
        </w:rPr>
        <w:t>La redevance est payable au comptant contre la délivrance d’une preuve de paiement au moment de la demande de changement de prénom</w:t>
      </w:r>
      <w:r w:rsidRPr="00114C73">
        <w:rPr>
          <w:rFonts w:eastAsia="Calibri"/>
          <w:strike/>
          <w:sz w:val="22"/>
          <w:szCs w:val="22"/>
          <w:lang w:val="fr-BE" w:eastAsia="en-US"/>
        </w:rPr>
        <w:t xml:space="preserve">, </w:t>
      </w:r>
    </w:p>
    <w:p w14:paraId="71947D8F" w14:textId="77777777" w:rsidR="00114C73" w:rsidRPr="00114C73" w:rsidRDefault="00114C73" w:rsidP="00114C73">
      <w:pPr>
        <w:suppressAutoHyphens w:val="0"/>
        <w:autoSpaceDE w:val="0"/>
        <w:autoSpaceDN w:val="0"/>
        <w:adjustRightInd w:val="0"/>
        <w:rPr>
          <w:rFonts w:eastAsia="Calibri"/>
          <w:strike/>
          <w:sz w:val="22"/>
          <w:szCs w:val="22"/>
          <w:lang w:val="fr-BE" w:eastAsia="en-US"/>
        </w:rPr>
      </w:pPr>
    </w:p>
    <w:p w14:paraId="68A1CA43" w14:textId="77777777" w:rsidR="00114C73" w:rsidRPr="00114C73" w:rsidRDefault="00114C73" w:rsidP="00114C73">
      <w:pPr>
        <w:rPr>
          <w:sz w:val="22"/>
          <w:szCs w:val="22"/>
        </w:rPr>
      </w:pPr>
      <w:r w:rsidRPr="00114C73">
        <w:rPr>
          <w:b/>
          <w:sz w:val="22"/>
          <w:szCs w:val="22"/>
          <w:u w:val="single"/>
          <w:lang w:eastAsia="ar-SA"/>
        </w:rPr>
        <w:t xml:space="preserve">Article 6 : </w:t>
      </w:r>
      <w:r w:rsidRPr="00114C73">
        <w:rPr>
          <w:sz w:val="22"/>
          <w:szCs w:val="22"/>
        </w:rPr>
        <w:t>En cas de défaut de paiement de la redevance dans le délai requis, un 1</w:t>
      </w:r>
      <w:r w:rsidRPr="00114C73">
        <w:rPr>
          <w:sz w:val="22"/>
          <w:szCs w:val="22"/>
          <w:vertAlign w:val="superscript"/>
        </w:rPr>
        <w:t>er</w:t>
      </w:r>
      <w:r w:rsidRPr="00114C73">
        <w:rPr>
          <w:sz w:val="22"/>
          <w:szCs w:val="22"/>
        </w:rPr>
        <w:t xml:space="preserve"> rappel gratuit sera envoyé au contribuable. En cas de non-paiement après ce 1</w:t>
      </w:r>
      <w:r w:rsidRPr="00114C73">
        <w:rPr>
          <w:sz w:val="22"/>
          <w:szCs w:val="22"/>
          <w:vertAlign w:val="superscript"/>
        </w:rPr>
        <w:t>er</w:t>
      </w:r>
      <w:r w:rsidRPr="00114C73">
        <w:rPr>
          <w:sz w:val="22"/>
          <w:szCs w:val="22"/>
        </w:rPr>
        <w:t xml:space="preserve"> rappel, les frais d’envoi du second rappel seront à charge du redevable. Ces frais s’élèvent à 10€ et seront recouvrés également par la contrainte.  </w:t>
      </w:r>
    </w:p>
    <w:p w14:paraId="21D95B29" w14:textId="77777777" w:rsidR="00114C73" w:rsidRPr="00114C73" w:rsidRDefault="00114C73" w:rsidP="00114C73">
      <w:pPr>
        <w:tabs>
          <w:tab w:val="left" w:pos="397"/>
          <w:tab w:val="left" w:pos="2835"/>
          <w:tab w:val="left" w:pos="3261"/>
          <w:tab w:val="left" w:pos="3969"/>
        </w:tabs>
        <w:suppressAutoHyphens w:val="0"/>
        <w:jc w:val="both"/>
        <w:rPr>
          <w:rFonts w:eastAsia="Calibri"/>
          <w:b/>
          <w:spacing w:val="-2"/>
          <w:sz w:val="22"/>
          <w:szCs w:val="22"/>
          <w:lang w:val="fr-BE" w:eastAsia="en-US"/>
        </w:rPr>
      </w:pPr>
    </w:p>
    <w:p w14:paraId="2A8B002C" w14:textId="77777777" w:rsidR="00114C73" w:rsidRPr="00114C73" w:rsidRDefault="00114C73" w:rsidP="00114C73">
      <w:pPr>
        <w:jc w:val="both"/>
        <w:rPr>
          <w:b/>
          <w:sz w:val="22"/>
          <w:szCs w:val="22"/>
          <w:u w:val="single"/>
          <w:lang w:eastAsia="ar-SA"/>
        </w:rPr>
      </w:pPr>
      <w:r w:rsidRPr="00114C73">
        <w:rPr>
          <w:b/>
          <w:sz w:val="22"/>
          <w:szCs w:val="22"/>
          <w:u w:val="single"/>
          <w:lang w:eastAsia="ar-SA"/>
        </w:rPr>
        <w:t xml:space="preserve">Article 7 : </w:t>
      </w:r>
      <w:r w:rsidRPr="00114C73">
        <w:rPr>
          <w:bCs/>
          <w:sz w:val="22"/>
          <w:szCs w:val="22"/>
          <w:lang w:eastAsia="ar-SA"/>
        </w:rPr>
        <w:t>Le traitement de données à caractère personnel nécessaire à la mise en œuvre du présent règlement se fera suivant les règles suivantes :</w:t>
      </w:r>
    </w:p>
    <w:p w14:paraId="31926E61" w14:textId="77777777" w:rsidR="00114C73" w:rsidRPr="00114C73" w:rsidRDefault="00114C73" w:rsidP="00114C73">
      <w:pPr>
        <w:jc w:val="both"/>
        <w:rPr>
          <w:bCs/>
          <w:sz w:val="22"/>
          <w:szCs w:val="22"/>
          <w:lang w:eastAsia="ar-SA"/>
        </w:rPr>
      </w:pPr>
    </w:p>
    <w:p w14:paraId="59A14346" w14:textId="77777777" w:rsidR="00114C73" w:rsidRPr="00114C73" w:rsidRDefault="00114C73" w:rsidP="00114C73">
      <w:pPr>
        <w:numPr>
          <w:ilvl w:val="0"/>
          <w:numId w:val="32"/>
        </w:numPr>
        <w:suppressAutoHyphens w:val="0"/>
        <w:ind w:firstLine="0"/>
        <w:jc w:val="both"/>
        <w:rPr>
          <w:bCs/>
          <w:sz w:val="22"/>
          <w:szCs w:val="22"/>
          <w:lang w:eastAsia="ar-SA"/>
        </w:rPr>
      </w:pPr>
      <w:r w:rsidRPr="00114C73">
        <w:rPr>
          <w:bCs/>
          <w:sz w:val="22"/>
          <w:szCs w:val="22"/>
          <w:lang w:eastAsia="ar-SA"/>
        </w:rPr>
        <w:t>Responsable de traitement : la commune de Saint-Georges-sur-Meuse,</w:t>
      </w:r>
    </w:p>
    <w:p w14:paraId="1A9EAB93" w14:textId="77777777" w:rsidR="00114C73" w:rsidRPr="00114C73" w:rsidRDefault="00114C73" w:rsidP="00114C73">
      <w:pPr>
        <w:numPr>
          <w:ilvl w:val="0"/>
          <w:numId w:val="32"/>
        </w:numPr>
        <w:suppressAutoHyphens w:val="0"/>
        <w:ind w:firstLine="0"/>
        <w:jc w:val="both"/>
        <w:rPr>
          <w:bCs/>
          <w:sz w:val="22"/>
          <w:szCs w:val="22"/>
          <w:lang w:eastAsia="ar-SA"/>
        </w:rPr>
      </w:pPr>
      <w:r w:rsidRPr="00114C73">
        <w:rPr>
          <w:bCs/>
          <w:sz w:val="22"/>
          <w:szCs w:val="22"/>
          <w:lang w:eastAsia="ar-SA"/>
        </w:rPr>
        <w:t>Finalité du traitement : établissement et recouvrement de la taxe,</w:t>
      </w:r>
    </w:p>
    <w:p w14:paraId="5428E365" w14:textId="77777777" w:rsidR="00114C73" w:rsidRPr="00114C73" w:rsidRDefault="00114C73" w:rsidP="00114C73">
      <w:pPr>
        <w:numPr>
          <w:ilvl w:val="0"/>
          <w:numId w:val="32"/>
        </w:numPr>
        <w:suppressAutoHyphens w:val="0"/>
        <w:ind w:firstLine="0"/>
        <w:jc w:val="both"/>
        <w:rPr>
          <w:bCs/>
          <w:sz w:val="22"/>
          <w:szCs w:val="22"/>
          <w:lang w:eastAsia="ar-SA"/>
        </w:rPr>
      </w:pPr>
      <w:r w:rsidRPr="00114C73">
        <w:rPr>
          <w:bCs/>
          <w:sz w:val="22"/>
          <w:szCs w:val="22"/>
          <w:lang w:eastAsia="ar-SA"/>
        </w:rPr>
        <w:lastRenderedPageBreak/>
        <w:t>Catégorie de données selon le type de règlements-taxes : données d’identification directes, coordonnées de contact, caractéristiques personnelles, renseignements sur la santé, données financières et transactionnelles,</w:t>
      </w:r>
    </w:p>
    <w:p w14:paraId="3FA86DFC" w14:textId="77777777" w:rsidR="00114C73" w:rsidRPr="00114C73" w:rsidRDefault="00114C73" w:rsidP="00114C73">
      <w:pPr>
        <w:numPr>
          <w:ilvl w:val="0"/>
          <w:numId w:val="32"/>
        </w:numPr>
        <w:suppressAutoHyphens w:val="0"/>
        <w:ind w:firstLine="0"/>
        <w:jc w:val="both"/>
        <w:rPr>
          <w:bCs/>
          <w:sz w:val="22"/>
          <w:szCs w:val="22"/>
          <w:lang w:eastAsia="ar-SA"/>
        </w:rPr>
      </w:pPr>
      <w:r w:rsidRPr="00114C73">
        <w:rPr>
          <w:bCs/>
          <w:sz w:val="22"/>
          <w:szCs w:val="22"/>
          <w:lang w:eastAsia="ar-SA"/>
        </w:rPr>
        <w:t>Durée de conservation : la commune s’engage à conserver les données pour un délai de 10 ans à dater de l’enrôlement et à les supprimer par la suite.</w:t>
      </w:r>
    </w:p>
    <w:p w14:paraId="3B9043A6" w14:textId="77777777" w:rsidR="00114C73" w:rsidRPr="00114C73" w:rsidRDefault="00114C73" w:rsidP="00114C73">
      <w:pPr>
        <w:numPr>
          <w:ilvl w:val="0"/>
          <w:numId w:val="32"/>
        </w:numPr>
        <w:suppressAutoHyphens w:val="0"/>
        <w:ind w:firstLine="0"/>
        <w:jc w:val="both"/>
        <w:rPr>
          <w:bCs/>
          <w:sz w:val="22"/>
          <w:szCs w:val="22"/>
          <w:lang w:eastAsia="ar-SA"/>
        </w:rPr>
      </w:pPr>
      <w:r w:rsidRPr="00114C73">
        <w:rPr>
          <w:bCs/>
          <w:sz w:val="22"/>
          <w:szCs w:val="22"/>
          <w:lang w:eastAsia="ar-SA"/>
        </w:rPr>
        <w:t>Méthode de collecte : déclaration transmise par le demandeur/redevable,</w:t>
      </w:r>
    </w:p>
    <w:p w14:paraId="28800EBF" w14:textId="77777777" w:rsidR="00114C73" w:rsidRPr="00114C73" w:rsidRDefault="00114C73" w:rsidP="00114C73">
      <w:pPr>
        <w:numPr>
          <w:ilvl w:val="0"/>
          <w:numId w:val="32"/>
        </w:numPr>
        <w:suppressAutoHyphens w:val="0"/>
        <w:ind w:firstLine="0"/>
        <w:jc w:val="both"/>
        <w:rPr>
          <w:bCs/>
          <w:sz w:val="22"/>
          <w:szCs w:val="22"/>
          <w:lang w:eastAsia="ar-SA"/>
        </w:rPr>
      </w:pPr>
      <w:r w:rsidRPr="00114C73">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53C28E40"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69D8176C" w14:textId="77777777" w:rsidR="00114C73" w:rsidRPr="00114C73" w:rsidRDefault="00114C73" w:rsidP="00114C73">
      <w:pPr>
        <w:suppressAutoHyphens w:val="0"/>
        <w:autoSpaceDE w:val="0"/>
        <w:autoSpaceDN w:val="0"/>
        <w:adjustRightInd w:val="0"/>
        <w:rPr>
          <w:rFonts w:eastAsia="Calibri"/>
          <w:b/>
          <w:sz w:val="22"/>
          <w:szCs w:val="22"/>
          <w:lang w:val="fr-BE" w:eastAsia="en-US"/>
        </w:rPr>
      </w:pPr>
      <w:r w:rsidRPr="00114C73">
        <w:rPr>
          <w:rFonts w:eastAsia="Calibri"/>
          <w:b/>
          <w:sz w:val="22"/>
          <w:szCs w:val="22"/>
          <w:u w:val="single"/>
          <w:lang w:val="fr-BE" w:eastAsia="en-US"/>
        </w:rPr>
        <w:t>Article 8</w:t>
      </w:r>
      <w:r w:rsidRPr="00114C73">
        <w:rPr>
          <w:rFonts w:eastAsia="Calibri"/>
          <w:b/>
          <w:sz w:val="22"/>
          <w:szCs w:val="22"/>
          <w:lang w:val="fr-BE" w:eastAsia="en-US"/>
        </w:rPr>
        <w:t xml:space="preserve"> : </w:t>
      </w:r>
      <w:r w:rsidRPr="00114C73">
        <w:rPr>
          <w:rFonts w:eastAsia="Calibri"/>
          <w:sz w:val="22"/>
          <w:szCs w:val="22"/>
          <w:lang w:val="fr-BE" w:eastAsia="en-US"/>
        </w:rPr>
        <w:t>La présente décision entrera en vigueur après accomplissement des formalités de la publication faites conformément aux articles L1133-1 et L1133-2 du Code de la Démocratie Locale et de la Décentralisation.</w:t>
      </w:r>
    </w:p>
    <w:p w14:paraId="220772D6" w14:textId="77777777" w:rsidR="00114C73" w:rsidRPr="00114C73" w:rsidRDefault="00114C73" w:rsidP="00114C73">
      <w:pPr>
        <w:suppressAutoHyphens w:val="0"/>
        <w:autoSpaceDE w:val="0"/>
        <w:autoSpaceDN w:val="0"/>
        <w:adjustRightInd w:val="0"/>
        <w:rPr>
          <w:rFonts w:eastAsia="Calibri"/>
          <w:sz w:val="22"/>
          <w:szCs w:val="22"/>
          <w:lang w:val="fr-BE" w:eastAsia="en-US"/>
        </w:rPr>
      </w:pPr>
    </w:p>
    <w:p w14:paraId="12CD451A" w14:textId="77777777" w:rsidR="00114C73" w:rsidRPr="00114C73" w:rsidRDefault="00114C73" w:rsidP="00114C73">
      <w:pPr>
        <w:suppressAutoHyphens w:val="0"/>
        <w:autoSpaceDE w:val="0"/>
        <w:autoSpaceDN w:val="0"/>
        <w:adjustRightInd w:val="0"/>
        <w:rPr>
          <w:rFonts w:eastAsia="Calibri"/>
          <w:b/>
          <w:sz w:val="22"/>
          <w:szCs w:val="22"/>
          <w:lang w:val="fr-BE" w:eastAsia="en-US"/>
        </w:rPr>
      </w:pPr>
      <w:r w:rsidRPr="00114C73">
        <w:rPr>
          <w:rFonts w:eastAsia="Calibri"/>
          <w:b/>
          <w:sz w:val="22"/>
          <w:szCs w:val="22"/>
          <w:u w:val="single"/>
          <w:lang w:val="fr-BE" w:eastAsia="en-US"/>
        </w:rPr>
        <w:t>Article 9</w:t>
      </w:r>
      <w:r w:rsidRPr="00114C73">
        <w:rPr>
          <w:rFonts w:eastAsia="Calibri"/>
          <w:b/>
          <w:sz w:val="22"/>
          <w:szCs w:val="22"/>
          <w:lang w:val="fr-BE" w:eastAsia="en-US"/>
        </w:rPr>
        <w:t xml:space="preserve"> : </w:t>
      </w:r>
      <w:r w:rsidRPr="00114C73">
        <w:rPr>
          <w:rFonts w:eastAsia="Calibri"/>
          <w:sz w:val="22"/>
          <w:szCs w:val="22"/>
          <w:lang w:val="fr-BE" w:eastAsia="en-US"/>
        </w:rPr>
        <w:t>Le présent règlement sera transmis au Gouvernement wallon conformément aux articles L3131-1 et suivants du Code de la Démocratie Locale et de la Décentralisation dans le cadre de la tutelle spéciale d’approbation et à la Directrice Financière.</w:t>
      </w:r>
    </w:p>
    <w:p w14:paraId="48F20444" w14:textId="77777777" w:rsidR="00114C73" w:rsidRPr="00901F62" w:rsidRDefault="00114C73" w:rsidP="00114C73">
      <w:pPr>
        <w:suppressAutoHyphens w:val="0"/>
        <w:rPr>
          <w:b/>
          <w:u w:val="single"/>
          <w:lang w:eastAsia="fr-FR"/>
        </w:rPr>
      </w:pPr>
    </w:p>
    <w:p w14:paraId="31D6C458"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Redevance sur la célébration d’un mariage pour les exercices 2025 à 2030.</w:t>
      </w:r>
    </w:p>
    <w:p w14:paraId="17373425" w14:textId="77777777" w:rsidR="00901F62" w:rsidRDefault="00901F62" w:rsidP="00114C73">
      <w:pPr>
        <w:suppressAutoHyphens w:val="0"/>
        <w:spacing w:after="240"/>
        <w:contextualSpacing/>
        <w:rPr>
          <w:b/>
          <w:u w:val="single"/>
          <w:lang w:eastAsia="fr-FR"/>
        </w:rPr>
      </w:pPr>
    </w:p>
    <w:p w14:paraId="39714D19" w14:textId="77777777" w:rsidR="00114C73" w:rsidRPr="00114C73" w:rsidRDefault="00114C73" w:rsidP="00114C73">
      <w:pPr>
        <w:rPr>
          <w:sz w:val="22"/>
          <w:szCs w:val="22"/>
          <w:lang w:eastAsia="ar-SA"/>
        </w:rPr>
      </w:pPr>
      <w:r w:rsidRPr="00114C73">
        <w:rPr>
          <w:sz w:val="22"/>
          <w:szCs w:val="22"/>
          <w:lang w:eastAsia="ar-SA"/>
        </w:rPr>
        <w:t>Le Conseil communal réuni en séance publique,</w:t>
      </w:r>
    </w:p>
    <w:p w14:paraId="4AA78987" w14:textId="77777777" w:rsidR="00114C73" w:rsidRPr="00114C73" w:rsidRDefault="00114C73" w:rsidP="00114C73">
      <w:pPr>
        <w:jc w:val="center"/>
        <w:rPr>
          <w:b/>
          <w:sz w:val="22"/>
          <w:szCs w:val="22"/>
          <w:lang w:eastAsia="ar-SA"/>
        </w:rPr>
      </w:pPr>
    </w:p>
    <w:p w14:paraId="1853EAE5" w14:textId="77777777" w:rsidR="00114C73" w:rsidRPr="00114C73" w:rsidRDefault="00114C73" w:rsidP="00114C73">
      <w:pPr>
        <w:rPr>
          <w:sz w:val="22"/>
          <w:szCs w:val="22"/>
          <w:lang w:eastAsia="ar-SA"/>
        </w:rPr>
      </w:pPr>
      <w:r w:rsidRPr="00114C73">
        <w:rPr>
          <w:sz w:val="22"/>
          <w:szCs w:val="22"/>
          <w:lang w:eastAsia="ar-SA"/>
        </w:rPr>
        <w:t>Vu le Code de la Démocratie Locale et de la Décentralisation (CDLD), notamment l’article L1122-30,</w:t>
      </w:r>
    </w:p>
    <w:p w14:paraId="6667076A" w14:textId="77777777" w:rsidR="00114C73" w:rsidRPr="00114C73" w:rsidRDefault="00114C73" w:rsidP="00114C73">
      <w:pPr>
        <w:rPr>
          <w:sz w:val="22"/>
          <w:szCs w:val="22"/>
          <w:lang w:eastAsia="ar-SA"/>
        </w:rPr>
      </w:pPr>
    </w:p>
    <w:p w14:paraId="19945E81" w14:textId="77777777" w:rsidR="00114C73" w:rsidRPr="00114C73" w:rsidRDefault="00114C73" w:rsidP="00114C73">
      <w:pPr>
        <w:rPr>
          <w:sz w:val="22"/>
          <w:szCs w:val="22"/>
          <w:lang w:eastAsia="ar-SA"/>
        </w:rPr>
      </w:pPr>
      <w:r w:rsidRPr="00114C73">
        <w:rPr>
          <w:sz w:val="22"/>
          <w:szCs w:val="22"/>
          <w:lang w:eastAsia="ar-SA"/>
        </w:rPr>
        <w:t>Vu la circulaire relative à l’élaboration des budgets des communes de la Région wallonne pour l’année 2025 ;</w:t>
      </w:r>
    </w:p>
    <w:p w14:paraId="6BFA2B0A" w14:textId="77777777" w:rsidR="00114C73" w:rsidRPr="00114C73" w:rsidRDefault="00114C73" w:rsidP="00114C73">
      <w:pPr>
        <w:rPr>
          <w:sz w:val="22"/>
          <w:szCs w:val="22"/>
          <w:lang w:eastAsia="ar-SA"/>
        </w:rPr>
      </w:pPr>
    </w:p>
    <w:p w14:paraId="775216F7" w14:textId="77777777" w:rsidR="00114C73" w:rsidRPr="00114C73" w:rsidRDefault="00114C73" w:rsidP="00114C73">
      <w:pPr>
        <w:rPr>
          <w:sz w:val="22"/>
          <w:szCs w:val="22"/>
          <w:lang w:eastAsia="ar-SA"/>
        </w:rPr>
      </w:pPr>
      <w:r w:rsidRPr="00114C73">
        <w:rPr>
          <w:sz w:val="22"/>
          <w:szCs w:val="22"/>
          <w:lang w:eastAsia="ar-SA"/>
        </w:rPr>
        <w:t>Vu la situation financière de la Commune ;</w:t>
      </w:r>
    </w:p>
    <w:p w14:paraId="2347F725" w14:textId="77777777" w:rsidR="00114C73" w:rsidRPr="00114C73" w:rsidRDefault="00114C73" w:rsidP="00114C73">
      <w:pPr>
        <w:rPr>
          <w:sz w:val="22"/>
          <w:szCs w:val="22"/>
          <w:lang w:eastAsia="ar-SA"/>
        </w:rPr>
      </w:pPr>
    </w:p>
    <w:p w14:paraId="1AE11232" w14:textId="77777777" w:rsidR="00114C73" w:rsidRPr="00114C73" w:rsidRDefault="00114C73" w:rsidP="00114C73">
      <w:pPr>
        <w:jc w:val="both"/>
        <w:rPr>
          <w:sz w:val="22"/>
          <w:szCs w:val="22"/>
          <w:lang w:eastAsia="ar-SA"/>
        </w:rPr>
      </w:pPr>
      <w:r w:rsidRPr="00114C73">
        <w:rPr>
          <w:sz w:val="22"/>
          <w:szCs w:val="22"/>
          <w:lang w:eastAsia="ar-SA"/>
        </w:rPr>
        <w:t>Vu la communication du dossier au directeur financier faite en date du 30/09/2024 conformément à l’article L1124-40, §1, 3° et 4° du CDLD ;</w:t>
      </w:r>
    </w:p>
    <w:p w14:paraId="4783D424" w14:textId="77777777" w:rsidR="00114C73" w:rsidRPr="00114C73" w:rsidRDefault="00114C73" w:rsidP="00114C73">
      <w:pPr>
        <w:jc w:val="both"/>
        <w:rPr>
          <w:sz w:val="22"/>
          <w:szCs w:val="22"/>
          <w:lang w:eastAsia="ar-SA"/>
        </w:rPr>
      </w:pPr>
    </w:p>
    <w:p w14:paraId="276E49F6" w14:textId="77777777" w:rsidR="00114C73" w:rsidRPr="00114C73" w:rsidRDefault="00114C73" w:rsidP="00114C73">
      <w:pPr>
        <w:jc w:val="both"/>
        <w:rPr>
          <w:sz w:val="22"/>
          <w:szCs w:val="22"/>
          <w:lang w:eastAsia="ar-SA"/>
        </w:rPr>
      </w:pPr>
      <w:r w:rsidRPr="00114C73">
        <w:rPr>
          <w:sz w:val="22"/>
          <w:szCs w:val="22"/>
          <w:lang w:eastAsia="ar-SA"/>
        </w:rPr>
        <w:t>Vu l’avis favorable rendu par la Directrice financière en date du 4/10/2024 et joint en annexe ;</w:t>
      </w:r>
    </w:p>
    <w:p w14:paraId="4D1836E3" w14:textId="77777777" w:rsidR="00114C73" w:rsidRPr="00114C73" w:rsidRDefault="00114C73" w:rsidP="00114C73">
      <w:pPr>
        <w:rPr>
          <w:sz w:val="22"/>
          <w:szCs w:val="22"/>
          <w:lang w:eastAsia="ar-SA"/>
        </w:rPr>
      </w:pPr>
    </w:p>
    <w:p w14:paraId="34FE781C" w14:textId="77777777" w:rsidR="00114C73" w:rsidRPr="00114C73" w:rsidRDefault="00114C73" w:rsidP="00114C73">
      <w:pPr>
        <w:rPr>
          <w:sz w:val="22"/>
          <w:szCs w:val="22"/>
          <w:lang w:eastAsia="ar-SA"/>
        </w:rPr>
      </w:pPr>
      <w:r w:rsidRPr="00114C73">
        <w:rPr>
          <w:sz w:val="22"/>
          <w:szCs w:val="22"/>
          <w:lang w:eastAsia="ar-SA"/>
        </w:rPr>
        <w:t>Sur proposition du Collège communal ;</w:t>
      </w:r>
    </w:p>
    <w:p w14:paraId="21529541" w14:textId="77777777" w:rsidR="00114C73" w:rsidRPr="00114C73" w:rsidRDefault="00114C73" w:rsidP="00114C73">
      <w:pPr>
        <w:rPr>
          <w:sz w:val="22"/>
          <w:szCs w:val="22"/>
          <w:lang w:eastAsia="ar-SA"/>
        </w:rPr>
      </w:pPr>
    </w:p>
    <w:p w14:paraId="7834923C" w14:textId="77777777" w:rsidR="00114C73" w:rsidRPr="00114C73" w:rsidRDefault="00114C73" w:rsidP="00114C73">
      <w:pPr>
        <w:rPr>
          <w:sz w:val="22"/>
          <w:szCs w:val="22"/>
          <w:lang w:eastAsia="ar-SA"/>
        </w:rPr>
      </w:pPr>
      <w:r w:rsidRPr="00114C73">
        <w:rPr>
          <w:sz w:val="22"/>
          <w:szCs w:val="22"/>
          <w:lang w:eastAsia="ar-SA"/>
        </w:rPr>
        <w:t>Après en avoir délibéré,</w:t>
      </w:r>
    </w:p>
    <w:p w14:paraId="13DB0DC6" w14:textId="77777777" w:rsidR="00114C73" w:rsidRPr="00114C73" w:rsidRDefault="00114C73" w:rsidP="00114C73">
      <w:pPr>
        <w:rPr>
          <w:sz w:val="22"/>
          <w:szCs w:val="22"/>
          <w:lang w:eastAsia="ar-SA"/>
        </w:rPr>
      </w:pPr>
    </w:p>
    <w:p w14:paraId="55AC0FB6" w14:textId="77777777" w:rsidR="00114C73" w:rsidRPr="00114C73" w:rsidRDefault="00114C73" w:rsidP="00114C73">
      <w:pPr>
        <w:rPr>
          <w:sz w:val="22"/>
          <w:szCs w:val="22"/>
          <w:lang w:eastAsia="ar-SA"/>
        </w:rPr>
      </w:pPr>
      <w:r w:rsidRPr="00114C73">
        <w:rPr>
          <w:sz w:val="22"/>
          <w:szCs w:val="22"/>
          <w:lang w:eastAsia="ar-SA"/>
        </w:rPr>
        <w:t>Par 9 voix pour et 3 abstentions de Madame HAIDON, Messieurs LEMESTRE et LEJEUNE (PRO CITOYENS) :</w:t>
      </w:r>
    </w:p>
    <w:p w14:paraId="44E3AE74" w14:textId="77777777" w:rsidR="00114C73" w:rsidRPr="00114C73" w:rsidRDefault="00114C73" w:rsidP="00114C73">
      <w:pPr>
        <w:rPr>
          <w:sz w:val="22"/>
          <w:szCs w:val="22"/>
          <w:lang w:eastAsia="ar-SA"/>
        </w:rPr>
      </w:pPr>
      <w:r w:rsidRPr="00114C73">
        <w:rPr>
          <w:sz w:val="22"/>
          <w:szCs w:val="22"/>
          <w:lang w:eastAsia="ar-SA"/>
        </w:rPr>
        <w:tab/>
      </w:r>
      <w:r w:rsidRPr="00114C73">
        <w:rPr>
          <w:sz w:val="22"/>
          <w:szCs w:val="22"/>
          <w:lang w:eastAsia="ar-SA"/>
        </w:rPr>
        <w:tab/>
      </w:r>
      <w:r w:rsidRPr="00114C73">
        <w:rPr>
          <w:sz w:val="22"/>
          <w:szCs w:val="22"/>
          <w:lang w:eastAsia="ar-SA"/>
        </w:rPr>
        <w:tab/>
      </w:r>
      <w:r w:rsidRPr="00114C73">
        <w:rPr>
          <w:sz w:val="22"/>
          <w:szCs w:val="22"/>
          <w:lang w:eastAsia="ar-SA"/>
        </w:rPr>
        <w:tab/>
      </w:r>
    </w:p>
    <w:p w14:paraId="6DA88336" w14:textId="77777777" w:rsidR="00114C73" w:rsidRPr="00114C73" w:rsidRDefault="00114C73" w:rsidP="00114C73">
      <w:pPr>
        <w:rPr>
          <w:sz w:val="22"/>
          <w:szCs w:val="22"/>
          <w:lang w:eastAsia="ar-SA"/>
        </w:rPr>
      </w:pPr>
      <w:r w:rsidRPr="00114C73">
        <w:rPr>
          <w:sz w:val="22"/>
          <w:szCs w:val="22"/>
          <w:u w:val="single"/>
          <w:lang w:eastAsia="ar-SA"/>
        </w:rPr>
        <w:t>ARRETE</w:t>
      </w:r>
      <w:r w:rsidRPr="00114C73">
        <w:rPr>
          <w:sz w:val="22"/>
          <w:szCs w:val="22"/>
          <w:lang w:eastAsia="ar-SA"/>
        </w:rPr>
        <w:t xml:space="preserve"> :</w:t>
      </w:r>
    </w:p>
    <w:p w14:paraId="74BE9E1C" w14:textId="77777777" w:rsidR="00114C73" w:rsidRPr="00114C73" w:rsidRDefault="00114C73" w:rsidP="00114C73">
      <w:pPr>
        <w:jc w:val="center"/>
        <w:rPr>
          <w:b/>
          <w:bCs/>
          <w:sz w:val="22"/>
          <w:szCs w:val="22"/>
          <w:lang w:eastAsia="ar-SA"/>
        </w:rPr>
      </w:pPr>
    </w:p>
    <w:p w14:paraId="4FC47CCD" w14:textId="77777777" w:rsidR="00114C73" w:rsidRPr="00114C73" w:rsidRDefault="00114C73" w:rsidP="00114C73">
      <w:pPr>
        <w:rPr>
          <w:b/>
          <w:bCs/>
          <w:sz w:val="22"/>
          <w:szCs w:val="22"/>
          <w:lang w:eastAsia="ar-SA"/>
        </w:rPr>
      </w:pPr>
      <w:r w:rsidRPr="00114C73">
        <w:rPr>
          <w:b/>
          <w:bCs/>
          <w:sz w:val="22"/>
          <w:szCs w:val="22"/>
          <w:u w:val="single"/>
          <w:lang w:eastAsia="ar-SA"/>
        </w:rPr>
        <w:t>Article 1</w:t>
      </w:r>
      <w:r w:rsidRPr="00114C73">
        <w:rPr>
          <w:b/>
          <w:bCs/>
          <w:sz w:val="22"/>
          <w:szCs w:val="22"/>
          <w:lang w:eastAsia="ar-SA"/>
        </w:rPr>
        <w:t>.</w:t>
      </w:r>
    </w:p>
    <w:p w14:paraId="3FF49C37" w14:textId="77777777" w:rsidR="00114C73" w:rsidRPr="00114C73" w:rsidRDefault="00114C73" w:rsidP="00114C73">
      <w:pPr>
        <w:rPr>
          <w:sz w:val="22"/>
          <w:szCs w:val="22"/>
          <w:u w:val="single"/>
          <w:lang w:eastAsia="ar-SA"/>
        </w:rPr>
      </w:pPr>
    </w:p>
    <w:p w14:paraId="2619B85B" w14:textId="77777777" w:rsidR="00114C73" w:rsidRPr="00114C73" w:rsidRDefault="00114C73" w:rsidP="00114C73">
      <w:pPr>
        <w:jc w:val="both"/>
        <w:rPr>
          <w:sz w:val="22"/>
          <w:szCs w:val="22"/>
          <w:lang w:eastAsia="ar-SA"/>
        </w:rPr>
      </w:pPr>
      <w:r w:rsidRPr="00114C73">
        <w:rPr>
          <w:sz w:val="22"/>
          <w:szCs w:val="22"/>
          <w:lang w:eastAsia="ar-SA"/>
        </w:rPr>
        <w:t>Il est établi, pour</w:t>
      </w:r>
      <w:r w:rsidRPr="00114C73">
        <w:rPr>
          <w:b/>
          <w:bCs/>
          <w:sz w:val="22"/>
          <w:szCs w:val="22"/>
          <w:lang w:eastAsia="ar-SA"/>
        </w:rPr>
        <w:t xml:space="preserve"> les exercices </w:t>
      </w:r>
      <w:r w:rsidRPr="00114C73">
        <w:rPr>
          <w:b/>
          <w:sz w:val="22"/>
          <w:szCs w:val="22"/>
          <w:lang w:eastAsia="ar-SA"/>
        </w:rPr>
        <w:t>2025 à 2030</w:t>
      </w:r>
      <w:r w:rsidRPr="00114C73">
        <w:rPr>
          <w:sz w:val="22"/>
          <w:szCs w:val="22"/>
          <w:lang w:eastAsia="ar-SA"/>
        </w:rPr>
        <w:t>, une redevance communale sur la célébration d’un mariage.</w:t>
      </w:r>
    </w:p>
    <w:p w14:paraId="43C254BF" w14:textId="77777777" w:rsidR="00114C73" w:rsidRPr="00114C73" w:rsidRDefault="00114C73" w:rsidP="00114C73">
      <w:pPr>
        <w:rPr>
          <w:sz w:val="22"/>
          <w:szCs w:val="22"/>
          <w:lang w:eastAsia="ar-SA"/>
        </w:rPr>
      </w:pPr>
      <w:r w:rsidRPr="00114C73">
        <w:rPr>
          <w:sz w:val="22"/>
          <w:szCs w:val="22"/>
          <w:lang w:eastAsia="ar-SA"/>
        </w:rPr>
        <w:tab/>
      </w:r>
    </w:p>
    <w:p w14:paraId="113A0D7D" w14:textId="77777777" w:rsidR="00114C73" w:rsidRPr="00114C73" w:rsidRDefault="00114C73" w:rsidP="00114C73">
      <w:pPr>
        <w:rPr>
          <w:b/>
          <w:bCs/>
          <w:sz w:val="22"/>
          <w:szCs w:val="22"/>
          <w:lang w:eastAsia="ar-SA"/>
        </w:rPr>
      </w:pPr>
      <w:r w:rsidRPr="00114C73">
        <w:rPr>
          <w:b/>
          <w:bCs/>
          <w:sz w:val="22"/>
          <w:szCs w:val="22"/>
          <w:u w:val="single"/>
          <w:lang w:eastAsia="ar-SA"/>
        </w:rPr>
        <w:t>Article 2</w:t>
      </w:r>
      <w:r w:rsidRPr="00114C73">
        <w:rPr>
          <w:b/>
          <w:bCs/>
          <w:sz w:val="22"/>
          <w:szCs w:val="22"/>
          <w:lang w:eastAsia="ar-SA"/>
        </w:rPr>
        <w:t>.</w:t>
      </w:r>
    </w:p>
    <w:p w14:paraId="7B242FAD" w14:textId="77777777" w:rsidR="00114C73" w:rsidRPr="00114C73" w:rsidRDefault="00114C73" w:rsidP="00114C73">
      <w:pPr>
        <w:rPr>
          <w:sz w:val="22"/>
          <w:szCs w:val="22"/>
          <w:u w:val="single"/>
          <w:lang w:eastAsia="ar-SA"/>
        </w:rPr>
      </w:pPr>
    </w:p>
    <w:p w14:paraId="3645F3B0" w14:textId="77777777" w:rsidR="00114C73" w:rsidRPr="00114C73" w:rsidRDefault="00114C73" w:rsidP="00114C73">
      <w:pPr>
        <w:jc w:val="both"/>
        <w:rPr>
          <w:sz w:val="22"/>
          <w:szCs w:val="22"/>
          <w:lang w:eastAsia="ar-SA"/>
        </w:rPr>
      </w:pPr>
      <w:r w:rsidRPr="00114C73">
        <w:rPr>
          <w:sz w:val="22"/>
          <w:szCs w:val="22"/>
          <w:lang w:eastAsia="ar-SA"/>
        </w:rPr>
        <w:t>La redevance est due solidairement par la (les) personne(s) qui demande(nt) la cérémonie.</w:t>
      </w:r>
    </w:p>
    <w:p w14:paraId="34A279E2" w14:textId="77777777" w:rsidR="00114C73" w:rsidRPr="00114C73" w:rsidRDefault="00114C73" w:rsidP="00114C73">
      <w:pPr>
        <w:jc w:val="both"/>
        <w:rPr>
          <w:sz w:val="22"/>
          <w:szCs w:val="22"/>
          <w:lang w:eastAsia="ar-SA"/>
        </w:rPr>
      </w:pPr>
    </w:p>
    <w:p w14:paraId="582AAFDD" w14:textId="77777777" w:rsidR="00114C73" w:rsidRPr="00114C73" w:rsidRDefault="00114C73" w:rsidP="00114C73">
      <w:pPr>
        <w:rPr>
          <w:b/>
          <w:bCs/>
          <w:sz w:val="22"/>
          <w:szCs w:val="22"/>
          <w:lang w:eastAsia="ar-SA"/>
        </w:rPr>
      </w:pPr>
      <w:r w:rsidRPr="00114C73">
        <w:rPr>
          <w:b/>
          <w:bCs/>
          <w:sz w:val="22"/>
          <w:szCs w:val="22"/>
          <w:u w:val="single"/>
          <w:lang w:eastAsia="ar-SA"/>
        </w:rPr>
        <w:t>Article 3</w:t>
      </w:r>
      <w:r w:rsidRPr="00114C73">
        <w:rPr>
          <w:b/>
          <w:bCs/>
          <w:sz w:val="22"/>
          <w:szCs w:val="22"/>
          <w:lang w:eastAsia="ar-SA"/>
        </w:rPr>
        <w:t>.</w:t>
      </w:r>
    </w:p>
    <w:p w14:paraId="78A9862D" w14:textId="77777777" w:rsidR="00114C73" w:rsidRPr="00114C73" w:rsidRDefault="00114C73" w:rsidP="00114C73">
      <w:pPr>
        <w:rPr>
          <w:sz w:val="22"/>
          <w:szCs w:val="22"/>
          <w:lang w:eastAsia="ar-SA"/>
        </w:rPr>
      </w:pPr>
    </w:p>
    <w:p w14:paraId="1A8D64D6" w14:textId="77777777" w:rsidR="00114C73" w:rsidRPr="00114C73" w:rsidRDefault="00114C73" w:rsidP="00114C73">
      <w:pPr>
        <w:rPr>
          <w:sz w:val="22"/>
          <w:szCs w:val="22"/>
          <w:lang w:eastAsia="ar-SA"/>
        </w:rPr>
      </w:pPr>
      <w:r w:rsidRPr="00114C73">
        <w:rPr>
          <w:sz w:val="22"/>
          <w:szCs w:val="22"/>
          <w:lang w:eastAsia="ar-SA"/>
        </w:rPr>
        <w:t xml:space="preserve">La redevance est fixée comme suit, par mariage : </w:t>
      </w:r>
    </w:p>
    <w:p w14:paraId="3D621C37" w14:textId="77777777" w:rsidR="00114C73" w:rsidRPr="00114C73" w:rsidRDefault="00114C73" w:rsidP="00114C73">
      <w:pPr>
        <w:rPr>
          <w:sz w:val="22"/>
          <w:szCs w:val="22"/>
          <w:lang w:eastAsia="ar-SA"/>
        </w:rPr>
      </w:pPr>
    </w:p>
    <w:p w14:paraId="77E145D7" w14:textId="77777777" w:rsidR="00114C73" w:rsidRPr="00114C73" w:rsidRDefault="00114C73" w:rsidP="00114C73">
      <w:pPr>
        <w:numPr>
          <w:ilvl w:val="0"/>
          <w:numId w:val="33"/>
        </w:numPr>
        <w:tabs>
          <w:tab w:val="clear" w:pos="0"/>
          <w:tab w:val="num" w:pos="720"/>
        </w:tabs>
        <w:ind w:left="720" w:hanging="360"/>
        <w:rPr>
          <w:sz w:val="22"/>
          <w:szCs w:val="22"/>
          <w:lang w:eastAsia="ar-SA"/>
        </w:rPr>
      </w:pPr>
      <w:r w:rsidRPr="00114C73">
        <w:rPr>
          <w:b/>
          <w:sz w:val="22"/>
          <w:szCs w:val="22"/>
          <w:lang w:eastAsia="ar-SA"/>
        </w:rPr>
        <w:t xml:space="preserve">30,00 euros </w:t>
      </w:r>
      <w:r w:rsidRPr="00114C73">
        <w:rPr>
          <w:sz w:val="22"/>
          <w:szCs w:val="22"/>
          <w:lang w:eastAsia="ar-SA"/>
        </w:rPr>
        <w:t>en semaine (du lundi au vendredi),</w:t>
      </w:r>
    </w:p>
    <w:p w14:paraId="18413D79" w14:textId="77777777" w:rsidR="00114C73" w:rsidRPr="00114C73" w:rsidRDefault="00114C73" w:rsidP="00114C73">
      <w:pPr>
        <w:numPr>
          <w:ilvl w:val="0"/>
          <w:numId w:val="33"/>
        </w:numPr>
        <w:tabs>
          <w:tab w:val="clear" w:pos="0"/>
          <w:tab w:val="num" w:pos="720"/>
        </w:tabs>
        <w:ind w:left="720" w:hanging="360"/>
        <w:rPr>
          <w:sz w:val="22"/>
          <w:szCs w:val="22"/>
          <w:lang w:eastAsia="ar-SA"/>
        </w:rPr>
      </w:pPr>
      <w:r w:rsidRPr="00114C73">
        <w:rPr>
          <w:b/>
          <w:bCs/>
          <w:sz w:val="22"/>
          <w:szCs w:val="22"/>
          <w:lang w:eastAsia="ar-SA"/>
        </w:rPr>
        <w:t>40,00 euros</w:t>
      </w:r>
      <w:r w:rsidRPr="00114C73">
        <w:rPr>
          <w:sz w:val="22"/>
          <w:szCs w:val="22"/>
          <w:lang w:eastAsia="ar-SA"/>
        </w:rPr>
        <w:t xml:space="preserve"> le week-end (uniquement le samedi).</w:t>
      </w:r>
    </w:p>
    <w:p w14:paraId="19E001E2" w14:textId="77777777" w:rsidR="00114C73" w:rsidRPr="00114C73" w:rsidRDefault="00114C73" w:rsidP="00114C73">
      <w:pPr>
        <w:rPr>
          <w:sz w:val="22"/>
          <w:szCs w:val="22"/>
          <w:lang w:eastAsia="ar-SA"/>
        </w:rPr>
      </w:pPr>
    </w:p>
    <w:p w14:paraId="41B4F40C" w14:textId="77777777" w:rsidR="00114C73" w:rsidRPr="00114C73" w:rsidRDefault="00114C73" w:rsidP="00114C73">
      <w:pPr>
        <w:jc w:val="both"/>
        <w:rPr>
          <w:sz w:val="22"/>
          <w:szCs w:val="22"/>
          <w:lang w:eastAsia="ar-SA"/>
        </w:rPr>
      </w:pPr>
      <w:r w:rsidRPr="00114C73">
        <w:rPr>
          <w:sz w:val="22"/>
          <w:szCs w:val="22"/>
          <w:lang w:eastAsia="ar-SA"/>
        </w:rPr>
        <w:t>La redevance pour la délivrance d’un carnet de mariage sur demande expresse des futurs mariés est fixée à 18,00 euros.</w:t>
      </w:r>
    </w:p>
    <w:p w14:paraId="56034BFF" w14:textId="77777777" w:rsidR="00114C73" w:rsidRPr="00114C73" w:rsidRDefault="00114C73" w:rsidP="00114C73">
      <w:pPr>
        <w:rPr>
          <w:sz w:val="22"/>
          <w:szCs w:val="22"/>
          <w:u w:val="single"/>
          <w:lang w:eastAsia="ar-SA"/>
        </w:rPr>
      </w:pPr>
    </w:p>
    <w:p w14:paraId="57875518" w14:textId="77777777" w:rsidR="00114C73" w:rsidRPr="00114C73" w:rsidRDefault="00114C73" w:rsidP="00114C73">
      <w:pPr>
        <w:rPr>
          <w:b/>
          <w:sz w:val="22"/>
          <w:szCs w:val="22"/>
          <w:u w:val="single"/>
          <w:lang w:eastAsia="ar-SA"/>
        </w:rPr>
      </w:pPr>
      <w:r w:rsidRPr="00114C73">
        <w:rPr>
          <w:b/>
          <w:sz w:val="22"/>
          <w:szCs w:val="22"/>
          <w:u w:val="single"/>
          <w:lang w:eastAsia="ar-SA"/>
        </w:rPr>
        <w:t>Article 4.</w:t>
      </w:r>
    </w:p>
    <w:p w14:paraId="7DD8634A" w14:textId="77777777" w:rsidR="00114C73" w:rsidRPr="00114C73" w:rsidRDefault="00114C73" w:rsidP="00114C73">
      <w:pPr>
        <w:rPr>
          <w:b/>
          <w:sz w:val="22"/>
          <w:szCs w:val="22"/>
          <w:u w:val="single"/>
          <w:lang w:eastAsia="ar-SA"/>
        </w:rPr>
      </w:pPr>
    </w:p>
    <w:p w14:paraId="71660B76" w14:textId="77777777" w:rsidR="00114C73" w:rsidRPr="00114C73" w:rsidRDefault="00114C73" w:rsidP="00114C73">
      <w:pPr>
        <w:rPr>
          <w:sz w:val="22"/>
          <w:szCs w:val="22"/>
          <w:lang w:eastAsia="ar-SA"/>
        </w:rPr>
      </w:pPr>
      <w:r w:rsidRPr="00114C73">
        <w:rPr>
          <w:sz w:val="22"/>
          <w:szCs w:val="22"/>
          <w:lang w:eastAsia="ar-SA"/>
        </w:rPr>
        <w:t>La redevance est payable au moment de la demande, contre la délivrance d’une preuve de paiement.</w:t>
      </w:r>
    </w:p>
    <w:p w14:paraId="72D29830" w14:textId="77777777" w:rsidR="00114C73" w:rsidRPr="00114C73" w:rsidRDefault="00114C73" w:rsidP="00114C73">
      <w:pPr>
        <w:rPr>
          <w:sz w:val="22"/>
          <w:szCs w:val="22"/>
          <w:lang w:eastAsia="ar-SA"/>
        </w:rPr>
      </w:pPr>
    </w:p>
    <w:p w14:paraId="1425600D" w14:textId="77777777" w:rsidR="00114C73" w:rsidRPr="00114C73" w:rsidRDefault="00114C73" w:rsidP="00114C73">
      <w:pPr>
        <w:rPr>
          <w:b/>
          <w:sz w:val="22"/>
          <w:szCs w:val="22"/>
          <w:u w:val="single"/>
          <w:lang w:eastAsia="ar-SA"/>
        </w:rPr>
      </w:pPr>
      <w:r w:rsidRPr="00114C73">
        <w:rPr>
          <w:b/>
          <w:sz w:val="22"/>
          <w:szCs w:val="22"/>
          <w:u w:val="single"/>
          <w:lang w:eastAsia="ar-SA"/>
        </w:rPr>
        <w:t>Article 5.</w:t>
      </w:r>
    </w:p>
    <w:p w14:paraId="78E29AE0" w14:textId="77777777" w:rsidR="00114C73" w:rsidRPr="00114C73" w:rsidRDefault="00114C73" w:rsidP="00114C73">
      <w:pPr>
        <w:rPr>
          <w:sz w:val="22"/>
          <w:szCs w:val="22"/>
          <w:lang w:eastAsia="ar-SA"/>
        </w:rPr>
      </w:pPr>
    </w:p>
    <w:p w14:paraId="285C8082" w14:textId="77777777" w:rsidR="00114C73" w:rsidRPr="00114C73" w:rsidRDefault="00114C73" w:rsidP="00114C73">
      <w:pPr>
        <w:jc w:val="both"/>
        <w:rPr>
          <w:sz w:val="22"/>
          <w:szCs w:val="22"/>
        </w:rPr>
      </w:pPr>
      <w:r w:rsidRPr="00114C73">
        <w:rPr>
          <w:sz w:val="22"/>
          <w:szCs w:val="22"/>
        </w:rPr>
        <w:t>En cas de défaut de paiement de la redevance dans le délai requis, un 1</w:t>
      </w:r>
      <w:r w:rsidRPr="00114C73">
        <w:rPr>
          <w:sz w:val="22"/>
          <w:szCs w:val="22"/>
          <w:vertAlign w:val="superscript"/>
        </w:rPr>
        <w:t>er</w:t>
      </w:r>
      <w:r w:rsidRPr="00114C73">
        <w:rPr>
          <w:sz w:val="22"/>
          <w:szCs w:val="22"/>
        </w:rPr>
        <w:t xml:space="preserve"> rappel gratuit sera envoyé au contribuable. En cas de non-paiement après ce 1</w:t>
      </w:r>
      <w:r w:rsidRPr="00114C73">
        <w:rPr>
          <w:sz w:val="22"/>
          <w:szCs w:val="22"/>
          <w:vertAlign w:val="superscript"/>
        </w:rPr>
        <w:t>er</w:t>
      </w:r>
      <w:r w:rsidRPr="00114C73">
        <w:rPr>
          <w:sz w:val="22"/>
          <w:szCs w:val="22"/>
        </w:rPr>
        <w:t xml:space="preserve"> rappel, les frais d’envoi du second rappel seront à charge du redevable. Ces frais s’élèvent à 10€ et seront recouvrés également par la contrainte.  </w:t>
      </w:r>
    </w:p>
    <w:p w14:paraId="7FBABBE3" w14:textId="77777777" w:rsidR="00114C73" w:rsidRPr="00114C73" w:rsidRDefault="00114C73" w:rsidP="00114C73">
      <w:pPr>
        <w:jc w:val="both"/>
        <w:rPr>
          <w:sz w:val="22"/>
          <w:szCs w:val="22"/>
        </w:rPr>
      </w:pPr>
    </w:p>
    <w:p w14:paraId="39C6EA4D" w14:textId="77777777" w:rsidR="00114C73" w:rsidRPr="00114C73" w:rsidRDefault="00114C73" w:rsidP="00114C73">
      <w:pPr>
        <w:jc w:val="both"/>
        <w:rPr>
          <w:b/>
          <w:sz w:val="22"/>
          <w:szCs w:val="22"/>
          <w:u w:val="single"/>
          <w:lang w:eastAsia="ar-SA"/>
        </w:rPr>
      </w:pPr>
      <w:r w:rsidRPr="00114C73">
        <w:rPr>
          <w:b/>
          <w:sz w:val="22"/>
          <w:szCs w:val="22"/>
          <w:u w:val="single"/>
          <w:lang w:eastAsia="ar-SA"/>
        </w:rPr>
        <w:t xml:space="preserve">Article 6. </w:t>
      </w:r>
    </w:p>
    <w:p w14:paraId="1F17691C" w14:textId="77777777" w:rsidR="00114C73" w:rsidRPr="00114C73" w:rsidRDefault="00114C73" w:rsidP="00114C73">
      <w:pPr>
        <w:jc w:val="both"/>
        <w:rPr>
          <w:b/>
          <w:sz w:val="22"/>
          <w:szCs w:val="22"/>
          <w:lang w:eastAsia="ar-SA"/>
        </w:rPr>
      </w:pPr>
    </w:p>
    <w:p w14:paraId="6028288B" w14:textId="77777777" w:rsidR="00114C73" w:rsidRPr="00114C73" w:rsidRDefault="00114C73" w:rsidP="00114C73">
      <w:pPr>
        <w:jc w:val="both"/>
        <w:rPr>
          <w:bCs/>
          <w:sz w:val="22"/>
          <w:szCs w:val="22"/>
          <w:lang w:eastAsia="ar-SA"/>
        </w:rPr>
      </w:pPr>
      <w:r w:rsidRPr="00114C73">
        <w:rPr>
          <w:bCs/>
          <w:sz w:val="22"/>
          <w:szCs w:val="22"/>
          <w:lang w:eastAsia="ar-SA"/>
        </w:rPr>
        <w:t>Le traitement de données à caractère personnel nécessaire à la mise en œuvre du présent règlement se fera suivant les règles suivantes :</w:t>
      </w:r>
    </w:p>
    <w:p w14:paraId="7FA8405F" w14:textId="77777777" w:rsidR="00114C73" w:rsidRPr="00114C73" w:rsidRDefault="00114C73" w:rsidP="00114C73">
      <w:pPr>
        <w:jc w:val="both"/>
        <w:rPr>
          <w:bCs/>
          <w:sz w:val="22"/>
          <w:szCs w:val="22"/>
          <w:lang w:eastAsia="ar-SA"/>
        </w:rPr>
      </w:pPr>
    </w:p>
    <w:p w14:paraId="74BA8195"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Responsable de traitement : la commune de Saint-Georges-sur-Meuse,</w:t>
      </w:r>
    </w:p>
    <w:p w14:paraId="320A21BF"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Finalité du traitement : établissement et recouvrement de la redevance,</w:t>
      </w:r>
    </w:p>
    <w:p w14:paraId="49BD7686"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Catégorie de données selon le type de règlements-redevances : données d’identification directes, coordonnées de contact, caractéristiques personnelles, renseignements sur la santé, données financières et transactionnelles,</w:t>
      </w:r>
    </w:p>
    <w:p w14:paraId="0478E03B"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Durée de conservation : la commune s’engage à conserver les données pour un délai de 10 ans à dater de l’enrôlement et à les supprimer par la suite.</w:t>
      </w:r>
    </w:p>
    <w:p w14:paraId="2C3ED9FA"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Méthode de collecte : déclaration transmise par le demandeur/redevable,</w:t>
      </w:r>
    </w:p>
    <w:p w14:paraId="023D1B8C" w14:textId="77777777" w:rsidR="00114C73" w:rsidRPr="00114C73" w:rsidRDefault="00114C73" w:rsidP="00114C73">
      <w:pPr>
        <w:numPr>
          <w:ilvl w:val="0"/>
          <w:numId w:val="32"/>
        </w:numPr>
        <w:jc w:val="both"/>
        <w:rPr>
          <w:bCs/>
          <w:sz w:val="22"/>
          <w:szCs w:val="22"/>
          <w:lang w:eastAsia="ar-SA"/>
        </w:rPr>
      </w:pPr>
      <w:r w:rsidRPr="00114C73">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7D568786" w14:textId="77777777" w:rsidR="00114C73" w:rsidRPr="00114C73" w:rsidRDefault="00114C73" w:rsidP="00114C73">
      <w:pPr>
        <w:jc w:val="both"/>
        <w:rPr>
          <w:sz w:val="22"/>
          <w:szCs w:val="22"/>
          <w:lang w:eastAsia="ar-SA"/>
        </w:rPr>
      </w:pPr>
    </w:p>
    <w:p w14:paraId="7B9A0C53" w14:textId="77777777" w:rsidR="00114C73" w:rsidRPr="00114C73" w:rsidRDefault="00114C73" w:rsidP="00114C73">
      <w:pPr>
        <w:jc w:val="both"/>
        <w:rPr>
          <w:b/>
          <w:sz w:val="22"/>
          <w:szCs w:val="22"/>
          <w:u w:val="single"/>
          <w:lang w:eastAsia="ar-SA"/>
        </w:rPr>
      </w:pPr>
      <w:r w:rsidRPr="00114C73">
        <w:rPr>
          <w:b/>
          <w:sz w:val="22"/>
          <w:szCs w:val="22"/>
          <w:u w:val="single"/>
          <w:lang w:eastAsia="ar-SA"/>
        </w:rPr>
        <w:t>Article 7.</w:t>
      </w:r>
    </w:p>
    <w:p w14:paraId="5FD7CB9B" w14:textId="77777777" w:rsidR="00114C73" w:rsidRPr="00114C73" w:rsidRDefault="00114C73" w:rsidP="00114C73">
      <w:pPr>
        <w:jc w:val="both"/>
        <w:rPr>
          <w:sz w:val="22"/>
          <w:szCs w:val="22"/>
          <w:lang w:eastAsia="ar-SA"/>
        </w:rPr>
      </w:pPr>
    </w:p>
    <w:p w14:paraId="74AAD219" w14:textId="77777777" w:rsidR="00114C73" w:rsidRPr="00114C73" w:rsidRDefault="00114C73" w:rsidP="00114C73">
      <w:pPr>
        <w:jc w:val="both"/>
        <w:rPr>
          <w:sz w:val="22"/>
          <w:szCs w:val="22"/>
          <w:lang w:eastAsia="ar-SA"/>
        </w:rPr>
      </w:pPr>
      <w:r w:rsidRPr="00114C73">
        <w:rPr>
          <w:sz w:val="22"/>
          <w:szCs w:val="22"/>
          <w:lang w:eastAsia="ar-SA"/>
        </w:rPr>
        <w:t>La présente décision entrera en vigueur après accomplissement des formalités de la publication faites conformément aux articles L1133-1 et L1133-2 du CDLD.</w:t>
      </w:r>
    </w:p>
    <w:p w14:paraId="584AEC49" w14:textId="77777777" w:rsidR="00114C73" w:rsidRPr="00114C73" w:rsidRDefault="00114C73" w:rsidP="00114C73">
      <w:pPr>
        <w:jc w:val="both"/>
        <w:rPr>
          <w:sz w:val="22"/>
          <w:szCs w:val="22"/>
          <w:lang w:eastAsia="ar-SA"/>
        </w:rPr>
      </w:pPr>
    </w:p>
    <w:p w14:paraId="4D57993D" w14:textId="77777777" w:rsidR="00114C73" w:rsidRPr="00114C73" w:rsidRDefault="00114C73" w:rsidP="00114C73">
      <w:pPr>
        <w:jc w:val="both"/>
        <w:rPr>
          <w:b/>
          <w:sz w:val="22"/>
          <w:szCs w:val="22"/>
          <w:u w:val="single"/>
          <w:lang w:eastAsia="ar-SA"/>
        </w:rPr>
      </w:pPr>
      <w:r w:rsidRPr="00114C73">
        <w:rPr>
          <w:b/>
          <w:sz w:val="22"/>
          <w:szCs w:val="22"/>
          <w:u w:val="single"/>
          <w:lang w:eastAsia="ar-SA"/>
        </w:rPr>
        <w:t>Article 8.</w:t>
      </w:r>
    </w:p>
    <w:p w14:paraId="349EA881" w14:textId="77777777" w:rsidR="00114C73" w:rsidRPr="00114C73" w:rsidRDefault="00114C73" w:rsidP="00114C73">
      <w:pPr>
        <w:jc w:val="both"/>
        <w:rPr>
          <w:sz w:val="22"/>
          <w:szCs w:val="22"/>
          <w:lang w:eastAsia="ar-SA"/>
        </w:rPr>
      </w:pPr>
    </w:p>
    <w:p w14:paraId="45B3338E" w14:textId="77777777" w:rsidR="00114C73" w:rsidRPr="00114C73" w:rsidRDefault="00114C73" w:rsidP="00114C73">
      <w:pPr>
        <w:jc w:val="both"/>
        <w:rPr>
          <w:sz w:val="22"/>
          <w:szCs w:val="22"/>
          <w:lang w:eastAsia="ar-SA"/>
        </w:rPr>
      </w:pPr>
      <w:r w:rsidRPr="00114C73">
        <w:rPr>
          <w:sz w:val="22"/>
          <w:szCs w:val="22"/>
          <w:lang w:eastAsia="ar-SA"/>
        </w:rPr>
        <w:t>Le présent règlement sera transmis au Gouvernement wallon conformément aux articles L3131-1 et suivants du CDLD dans le cadre de la tutelle spéciale d’approbation et à la Directrice financière.</w:t>
      </w:r>
    </w:p>
    <w:p w14:paraId="7FB55C28" w14:textId="77777777" w:rsidR="00114C73" w:rsidRPr="00901F62" w:rsidRDefault="00114C73" w:rsidP="00114C73">
      <w:pPr>
        <w:suppressAutoHyphens w:val="0"/>
        <w:spacing w:after="240"/>
        <w:contextualSpacing/>
        <w:rPr>
          <w:b/>
          <w:u w:val="single"/>
          <w:lang w:eastAsia="fr-FR"/>
        </w:rPr>
      </w:pPr>
    </w:p>
    <w:p w14:paraId="3BD8308E" w14:textId="3B83CC5F"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 xml:space="preserve">Redevance sur la délivrance d’autorisation d’activités en application du décret du 11/03/1999 relatif au permis d’environnement et </w:t>
      </w:r>
      <w:r w:rsidR="007E044F">
        <w:rPr>
          <w:b/>
          <w:u w:val="single"/>
          <w:lang w:eastAsia="fr-FR"/>
        </w:rPr>
        <w:t>du Code du développement territorial concernant les</w:t>
      </w:r>
      <w:r w:rsidRPr="00901F62">
        <w:rPr>
          <w:b/>
          <w:u w:val="single"/>
          <w:lang w:eastAsia="fr-FR"/>
        </w:rPr>
        <w:t xml:space="preserve"> implantations commerciales pour les exercices 2025 à 2030.</w:t>
      </w:r>
    </w:p>
    <w:p w14:paraId="6FCB8B81" w14:textId="70BB0477" w:rsidR="00901F62" w:rsidRDefault="00901F62" w:rsidP="007E044F">
      <w:pPr>
        <w:suppressAutoHyphens w:val="0"/>
        <w:spacing w:after="240"/>
        <w:ind w:left="708"/>
        <w:contextualSpacing/>
        <w:rPr>
          <w:b/>
          <w:u w:val="single"/>
          <w:lang w:eastAsia="fr-FR"/>
        </w:rPr>
      </w:pPr>
    </w:p>
    <w:p w14:paraId="62A29775" w14:textId="424C0E06" w:rsidR="00114C73" w:rsidRDefault="00114C73" w:rsidP="00901F62">
      <w:pPr>
        <w:suppressAutoHyphens w:val="0"/>
        <w:spacing w:after="240"/>
        <w:ind w:left="1068"/>
        <w:contextualSpacing/>
        <w:rPr>
          <w:bCs/>
          <w:lang w:eastAsia="fr-FR"/>
        </w:rPr>
      </w:pPr>
      <w:r>
        <w:rPr>
          <w:bCs/>
          <w:u w:val="single"/>
          <w:lang w:eastAsia="fr-FR"/>
        </w:rPr>
        <w:t>M</w:t>
      </w:r>
      <w:r w:rsidR="004E0ECE">
        <w:rPr>
          <w:bCs/>
          <w:u w:val="single"/>
          <w:lang w:eastAsia="fr-FR"/>
        </w:rPr>
        <w:t>onsieur le Bourgmestre</w:t>
      </w:r>
      <w:r w:rsidR="004E0ECE">
        <w:rPr>
          <w:bCs/>
          <w:lang w:eastAsia="fr-FR"/>
        </w:rPr>
        <w:t xml:space="preserve"> déclare que le document proposé au vote ne correspond pas au projet envoyé aux conseillers parce que dans le cadre des données communiquées par la Région, il avait été perdu de vue que le décret sur les implantations commerciales avait été abrogé au printemps 2024.</w:t>
      </w:r>
    </w:p>
    <w:p w14:paraId="5C8D5142" w14:textId="77777777" w:rsidR="007E044F" w:rsidRDefault="007E044F" w:rsidP="00901F62">
      <w:pPr>
        <w:suppressAutoHyphens w:val="0"/>
        <w:spacing w:after="240"/>
        <w:ind w:left="1068"/>
        <w:contextualSpacing/>
        <w:rPr>
          <w:bCs/>
          <w:u w:val="single"/>
          <w:lang w:eastAsia="fr-FR"/>
        </w:rPr>
      </w:pPr>
    </w:p>
    <w:p w14:paraId="1FFDF66E" w14:textId="2D597940" w:rsidR="004E0ECE" w:rsidRDefault="004E0ECE" w:rsidP="00901F62">
      <w:pPr>
        <w:suppressAutoHyphens w:val="0"/>
        <w:spacing w:after="240"/>
        <w:ind w:left="1068"/>
        <w:contextualSpacing/>
        <w:rPr>
          <w:bCs/>
          <w:lang w:eastAsia="fr-FR"/>
        </w:rPr>
      </w:pPr>
      <w:r>
        <w:rPr>
          <w:bCs/>
          <w:u w:val="single"/>
          <w:lang w:eastAsia="fr-FR"/>
        </w:rPr>
        <w:t>Madame HAIDON</w:t>
      </w:r>
      <w:r>
        <w:rPr>
          <w:bCs/>
          <w:lang w:eastAsia="fr-FR"/>
        </w:rPr>
        <w:t>, par rapport aux trois documents qu’elle découvre sur la table, voudrait savoir pourquoi les conseillers n’ont pas reçu ces nouveaux documents au moins par voie électronique avant aujourd’hui.</w:t>
      </w:r>
    </w:p>
    <w:p w14:paraId="49A627DA" w14:textId="77777777" w:rsidR="004E0ECE" w:rsidRDefault="004E0ECE" w:rsidP="00901F62">
      <w:pPr>
        <w:suppressAutoHyphens w:val="0"/>
        <w:spacing w:after="240"/>
        <w:ind w:left="1068"/>
        <w:contextualSpacing/>
        <w:rPr>
          <w:bCs/>
          <w:lang w:eastAsia="fr-FR"/>
        </w:rPr>
      </w:pPr>
    </w:p>
    <w:p w14:paraId="546CB13E" w14:textId="7EFF6351" w:rsidR="004E0ECE" w:rsidRDefault="004E0ECE" w:rsidP="00901F62">
      <w:pPr>
        <w:suppressAutoHyphens w:val="0"/>
        <w:spacing w:after="240"/>
        <w:ind w:left="1068"/>
        <w:contextualSpacing/>
        <w:rPr>
          <w:bCs/>
          <w:lang w:eastAsia="fr-FR"/>
        </w:rPr>
      </w:pPr>
      <w:r w:rsidRPr="004E0ECE">
        <w:rPr>
          <w:bCs/>
          <w:u w:val="single"/>
          <w:lang w:eastAsia="fr-FR"/>
        </w:rPr>
        <w:t>Monsieur le Bourgmestre</w:t>
      </w:r>
      <w:r>
        <w:rPr>
          <w:bCs/>
          <w:lang w:eastAsia="fr-FR"/>
        </w:rPr>
        <w:t xml:space="preserve"> répond que ces documents n’ont été traités qu’aujourd’hui.</w:t>
      </w:r>
    </w:p>
    <w:p w14:paraId="4C25FA7B" w14:textId="77777777" w:rsidR="004E0ECE" w:rsidRDefault="004E0ECE" w:rsidP="00901F62">
      <w:pPr>
        <w:suppressAutoHyphens w:val="0"/>
        <w:spacing w:after="240"/>
        <w:ind w:left="1068"/>
        <w:contextualSpacing/>
        <w:rPr>
          <w:bCs/>
          <w:lang w:eastAsia="fr-FR"/>
        </w:rPr>
      </w:pPr>
    </w:p>
    <w:p w14:paraId="71890FC2" w14:textId="42EAB254" w:rsidR="004E0ECE" w:rsidRDefault="004E0ECE" w:rsidP="00901F62">
      <w:pPr>
        <w:suppressAutoHyphens w:val="0"/>
        <w:spacing w:after="240"/>
        <w:ind w:left="1068"/>
        <w:contextualSpacing/>
        <w:rPr>
          <w:bCs/>
          <w:lang w:eastAsia="fr-FR"/>
        </w:rPr>
      </w:pPr>
      <w:r w:rsidRPr="004E0ECE">
        <w:rPr>
          <w:bCs/>
          <w:u w:val="single"/>
          <w:lang w:eastAsia="fr-FR"/>
        </w:rPr>
        <w:t>Madame HAIDON</w:t>
      </w:r>
      <w:r>
        <w:rPr>
          <w:bCs/>
          <w:lang w:eastAsia="fr-FR"/>
        </w:rPr>
        <w:t xml:space="preserve"> rappelle que toute pièce doit être soumise aux conseillers un certain nombre de jours avant la séance et déclare que son groupe laissera passer pour cette fois mais que si cela devait se reproduire, un report du point serait demandé. Elle estime que le ROI doit être respecté de chaque côté de la table. Elle ajoute que les nouveaux documents ne comportent pas de modifications de taux, qu’il s’agit uniquement de modifications de phrases, raison pour laquelle son groupe laissera passer mais elle tient aussi à souligner que Monsieur le Bourgmestre </w:t>
      </w:r>
      <w:r w:rsidR="007E044F">
        <w:rPr>
          <w:bCs/>
          <w:lang w:eastAsia="fr-FR"/>
        </w:rPr>
        <w:t>ne manque pas de lui</w:t>
      </w:r>
      <w:r>
        <w:rPr>
          <w:bCs/>
          <w:lang w:eastAsia="fr-FR"/>
        </w:rPr>
        <w:t xml:space="preserve"> </w:t>
      </w:r>
      <w:r w:rsidR="007E044F">
        <w:rPr>
          <w:bCs/>
          <w:lang w:eastAsia="fr-FR"/>
        </w:rPr>
        <w:t>rappeler</w:t>
      </w:r>
      <w:r>
        <w:rPr>
          <w:bCs/>
          <w:lang w:eastAsia="fr-FR"/>
        </w:rPr>
        <w:t xml:space="preserve"> régulièrement qu’elle doit déposer ses remarques en début de séance et que par conséquent, la prochaine fois</w:t>
      </w:r>
      <w:r w:rsidR="007E044F">
        <w:rPr>
          <w:bCs/>
          <w:lang w:eastAsia="fr-FR"/>
        </w:rPr>
        <w:t>, son groupe ne votera pas des points ainsi déposés sur les pupitres le jour du conseil communal.</w:t>
      </w:r>
    </w:p>
    <w:p w14:paraId="578E07E5" w14:textId="77777777" w:rsidR="007E044F" w:rsidRDefault="007E044F" w:rsidP="007E044F">
      <w:pPr>
        <w:suppressAutoHyphens w:val="0"/>
        <w:spacing w:after="240"/>
        <w:contextualSpacing/>
        <w:rPr>
          <w:bCs/>
          <w:u w:val="single"/>
          <w:lang w:eastAsia="fr-FR"/>
        </w:rPr>
      </w:pPr>
    </w:p>
    <w:p w14:paraId="68452337" w14:textId="77777777" w:rsidR="007E044F" w:rsidRPr="007E044F" w:rsidRDefault="007E044F" w:rsidP="007E044F">
      <w:pPr>
        <w:jc w:val="both"/>
        <w:rPr>
          <w:b/>
          <w:sz w:val="22"/>
          <w:szCs w:val="22"/>
          <w:u w:val="single"/>
          <w:lang w:eastAsia="ar-SA"/>
        </w:rPr>
      </w:pPr>
    </w:p>
    <w:p w14:paraId="3F64E3CD" w14:textId="77777777" w:rsidR="007E044F" w:rsidRPr="007E044F" w:rsidRDefault="007E044F" w:rsidP="007E044F">
      <w:pPr>
        <w:jc w:val="both"/>
        <w:rPr>
          <w:sz w:val="22"/>
          <w:szCs w:val="22"/>
          <w:lang w:eastAsia="ar-SA"/>
        </w:rPr>
      </w:pPr>
      <w:r w:rsidRPr="007E044F">
        <w:rPr>
          <w:sz w:val="22"/>
          <w:szCs w:val="22"/>
          <w:lang w:eastAsia="ar-SA"/>
        </w:rPr>
        <w:t>Le Conseil communal réuni en séance publique,</w:t>
      </w:r>
    </w:p>
    <w:p w14:paraId="1C83FBC1" w14:textId="77777777" w:rsidR="007E044F" w:rsidRPr="007E044F" w:rsidRDefault="007E044F" w:rsidP="007E044F">
      <w:pPr>
        <w:jc w:val="both"/>
        <w:rPr>
          <w:sz w:val="22"/>
          <w:szCs w:val="22"/>
          <w:lang w:eastAsia="ar-SA"/>
        </w:rPr>
      </w:pPr>
      <w:r w:rsidRPr="007E044F">
        <w:rPr>
          <w:sz w:val="22"/>
          <w:szCs w:val="22"/>
          <w:lang w:eastAsia="ar-SA"/>
        </w:rPr>
        <w:tab/>
      </w:r>
    </w:p>
    <w:p w14:paraId="0E5DCB25" w14:textId="77777777" w:rsidR="007E044F" w:rsidRPr="007E044F" w:rsidRDefault="007E044F" w:rsidP="007E044F">
      <w:pPr>
        <w:jc w:val="both"/>
        <w:rPr>
          <w:sz w:val="22"/>
          <w:szCs w:val="22"/>
          <w:lang w:eastAsia="ar-SA"/>
        </w:rPr>
      </w:pPr>
      <w:r w:rsidRPr="007E044F">
        <w:rPr>
          <w:sz w:val="22"/>
          <w:szCs w:val="22"/>
          <w:lang w:eastAsia="ar-SA"/>
        </w:rPr>
        <w:t>Vu le Code de la Démocratie Locale et de la Décentralisation (CDLD), notamment l’article L1122-30,</w:t>
      </w:r>
    </w:p>
    <w:p w14:paraId="3F470E7A" w14:textId="77777777" w:rsidR="007E044F" w:rsidRPr="007E044F" w:rsidRDefault="007E044F" w:rsidP="007E044F">
      <w:pPr>
        <w:jc w:val="both"/>
        <w:rPr>
          <w:sz w:val="22"/>
          <w:szCs w:val="22"/>
          <w:lang w:eastAsia="ar-SA"/>
        </w:rPr>
      </w:pPr>
    </w:p>
    <w:p w14:paraId="24033577" w14:textId="77777777" w:rsidR="007E044F" w:rsidRPr="007E044F" w:rsidRDefault="007E044F" w:rsidP="007E044F">
      <w:pPr>
        <w:jc w:val="both"/>
        <w:rPr>
          <w:sz w:val="22"/>
          <w:szCs w:val="22"/>
          <w:lang w:eastAsia="ar-SA"/>
        </w:rPr>
      </w:pPr>
      <w:r w:rsidRPr="007E044F">
        <w:rPr>
          <w:sz w:val="22"/>
          <w:szCs w:val="22"/>
          <w:lang w:eastAsia="ar-SA"/>
        </w:rPr>
        <w:t>Vu le Code du Développement Territorial et notamment l’article D.IV,4°8 tel que modifié par l’arrêté du Gouvernement wallon du 25 avril 2024.</w:t>
      </w:r>
    </w:p>
    <w:p w14:paraId="2A26D339" w14:textId="77777777" w:rsidR="007E044F" w:rsidRPr="007E044F" w:rsidRDefault="007E044F" w:rsidP="007E044F">
      <w:pPr>
        <w:jc w:val="both"/>
        <w:rPr>
          <w:sz w:val="22"/>
          <w:szCs w:val="22"/>
          <w:lang w:eastAsia="ar-SA"/>
        </w:rPr>
      </w:pPr>
    </w:p>
    <w:p w14:paraId="2E820601" w14:textId="77777777" w:rsidR="007E044F" w:rsidRPr="007E044F" w:rsidRDefault="007E044F" w:rsidP="007E044F">
      <w:pPr>
        <w:jc w:val="both"/>
        <w:rPr>
          <w:sz w:val="22"/>
          <w:szCs w:val="22"/>
          <w:lang w:eastAsia="ar-SA"/>
        </w:rPr>
      </w:pPr>
      <w:r w:rsidRPr="007E044F">
        <w:rPr>
          <w:sz w:val="22"/>
          <w:szCs w:val="22"/>
          <w:lang w:eastAsia="ar-SA"/>
        </w:rPr>
        <w:t>Vu la circulaire relative à l’élaboration des budgets des communes de la Région wallonne pour l’année 2025 ;</w:t>
      </w:r>
    </w:p>
    <w:p w14:paraId="4D2D151A" w14:textId="77777777" w:rsidR="007E044F" w:rsidRPr="007E044F" w:rsidRDefault="007E044F" w:rsidP="007E044F">
      <w:pPr>
        <w:jc w:val="both"/>
        <w:rPr>
          <w:sz w:val="22"/>
          <w:szCs w:val="22"/>
          <w:lang w:eastAsia="ar-SA"/>
        </w:rPr>
      </w:pPr>
    </w:p>
    <w:p w14:paraId="558F5DE3" w14:textId="77777777" w:rsidR="007E044F" w:rsidRPr="007E044F" w:rsidRDefault="007E044F" w:rsidP="007E044F">
      <w:pPr>
        <w:jc w:val="both"/>
        <w:rPr>
          <w:sz w:val="22"/>
          <w:szCs w:val="22"/>
          <w:lang w:eastAsia="ar-SA"/>
        </w:rPr>
      </w:pPr>
      <w:r w:rsidRPr="007E044F">
        <w:rPr>
          <w:sz w:val="22"/>
          <w:szCs w:val="22"/>
          <w:lang w:eastAsia="ar-SA"/>
        </w:rPr>
        <w:t>Vu la situation financière de la commune,</w:t>
      </w:r>
    </w:p>
    <w:p w14:paraId="7811A654" w14:textId="77777777" w:rsidR="007E044F" w:rsidRPr="007E044F" w:rsidRDefault="007E044F" w:rsidP="007E044F">
      <w:pPr>
        <w:jc w:val="both"/>
        <w:rPr>
          <w:sz w:val="22"/>
          <w:szCs w:val="22"/>
          <w:lang w:eastAsia="ar-SA"/>
        </w:rPr>
      </w:pPr>
    </w:p>
    <w:p w14:paraId="5826CEB0" w14:textId="77777777" w:rsidR="007E044F" w:rsidRPr="007E044F" w:rsidRDefault="007E044F" w:rsidP="007E044F">
      <w:pPr>
        <w:jc w:val="both"/>
        <w:rPr>
          <w:sz w:val="22"/>
          <w:szCs w:val="22"/>
          <w:lang w:eastAsia="ar-SA"/>
        </w:rPr>
      </w:pPr>
      <w:r w:rsidRPr="007E044F">
        <w:rPr>
          <w:sz w:val="22"/>
          <w:szCs w:val="22"/>
          <w:lang w:eastAsia="ar-SA"/>
        </w:rPr>
        <w:t>Vu la communication du dossier au directeur financier faite en date du 30/09/2024 conformément à l’article L1124-40, §1, 3° et 4° du CDLD ;</w:t>
      </w:r>
    </w:p>
    <w:p w14:paraId="63D41E9C" w14:textId="77777777" w:rsidR="007E044F" w:rsidRPr="007E044F" w:rsidRDefault="007E044F" w:rsidP="007E044F">
      <w:pPr>
        <w:jc w:val="both"/>
        <w:rPr>
          <w:sz w:val="22"/>
          <w:szCs w:val="22"/>
          <w:lang w:eastAsia="ar-SA"/>
        </w:rPr>
      </w:pPr>
    </w:p>
    <w:p w14:paraId="5BA73D5B" w14:textId="77777777" w:rsidR="007E044F" w:rsidRPr="007E044F" w:rsidRDefault="007E044F" w:rsidP="007E044F">
      <w:pPr>
        <w:jc w:val="both"/>
        <w:rPr>
          <w:sz w:val="22"/>
          <w:szCs w:val="22"/>
          <w:lang w:eastAsia="ar-SA"/>
        </w:rPr>
      </w:pPr>
      <w:r w:rsidRPr="007E044F">
        <w:rPr>
          <w:sz w:val="22"/>
          <w:szCs w:val="22"/>
          <w:lang w:eastAsia="ar-SA"/>
        </w:rPr>
        <w:t>Vu l’avis favorable rendu par la Directrice financière en date du 4/10/2024 et joint en annexe ;</w:t>
      </w:r>
    </w:p>
    <w:p w14:paraId="39E9C179" w14:textId="77777777" w:rsidR="007E044F" w:rsidRPr="007E044F" w:rsidRDefault="007E044F" w:rsidP="007E044F">
      <w:pPr>
        <w:jc w:val="both"/>
        <w:rPr>
          <w:sz w:val="22"/>
          <w:szCs w:val="22"/>
          <w:lang w:eastAsia="ar-SA"/>
        </w:rPr>
      </w:pPr>
    </w:p>
    <w:p w14:paraId="57B00AA2" w14:textId="77777777" w:rsidR="007E044F" w:rsidRPr="007E044F" w:rsidRDefault="007E044F" w:rsidP="007E044F">
      <w:pPr>
        <w:jc w:val="both"/>
        <w:rPr>
          <w:sz w:val="22"/>
          <w:szCs w:val="22"/>
          <w:lang w:eastAsia="ar-SA"/>
        </w:rPr>
      </w:pPr>
      <w:r w:rsidRPr="007E044F">
        <w:rPr>
          <w:sz w:val="22"/>
          <w:szCs w:val="22"/>
          <w:lang w:eastAsia="ar-SA"/>
        </w:rPr>
        <w:t xml:space="preserve">Sur proposition du Collège communal, </w:t>
      </w:r>
    </w:p>
    <w:p w14:paraId="1794D43A" w14:textId="77777777" w:rsidR="007E044F" w:rsidRPr="007E044F" w:rsidRDefault="007E044F" w:rsidP="007E044F">
      <w:pPr>
        <w:jc w:val="both"/>
        <w:rPr>
          <w:sz w:val="22"/>
          <w:szCs w:val="22"/>
          <w:lang w:eastAsia="ar-SA"/>
        </w:rPr>
      </w:pPr>
    </w:p>
    <w:p w14:paraId="439E73B6" w14:textId="77777777" w:rsidR="007E044F" w:rsidRPr="007E044F" w:rsidRDefault="007E044F" w:rsidP="007E044F">
      <w:pPr>
        <w:rPr>
          <w:sz w:val="22"/>
          <w:szCs w:val="22"/>
          <w:lang w:eastAsia="ar-SA"/>
        </w:rPr>
      </w:pPr>
      <w:r w:rsidRPr="007E044F">
        <w:rPr>
          <w:sz w:val="22"/>
          <w:szCs w:val="22"/>
          <w:lang w:eastAsia="ar-SA"/>
        </w:rPr>
        <w:t>Par 9 voix pour et 3 abstentions de Madame HAIDON, Messieurs LEMESTRE et LEJEUNE (PRO CITOYENS) :</w:t>
      </w:r>
    </w:p>
    <w:p w14:paraId="30C9E143" w14:textId="77777777" w:rsidR="007E044F" w:rsidRPr="007E044F" w:rsidRDefault="007E044F" w:rsidP="007E044F">
      <w:pPr>
        <w:rPr>
          <w:sz w:val="22"/>
          <w:szCs w:val="22"/>
          <w:u w:val="single"/>
          <w:lang w:eastAsia="ar-SA"/>
        </w:rPr>
      </w:pPr>
    </w:p>
    <w:p w14:paraId="4BD3A081" w14:textId="77777777" w:rsidR="007E044F" w:rsidRPr="007E044F" w:rsidRDefault="007E044F" w:rsidP="007E044F">
      <w:pPr>
        <w:rPr>
          <w:sz w:val="22"/>
          <w:szCs w:val="22"/>
          <w:lang w:eastAsia="ar-SA"/>
        </w:rPr>
      </w:pPr>
      <w:r w:rsidRPr="007E044F">
        <w:rPr>
          <w:sz w:val="22"/>
          <w:szCs w:val="22"/>
          <w:u w:val="single"/>
          <w:lang w:eastAsia="ar-SA"/>
        </w:rPr>
        <w:t>ARRETE</w:t>
      </w:r>
      <w:r w:rsidRPr="007E044F">
        <w:rPr>
          <w:sz w:val="22"/>
          <w:szCs w:val="22"/>
          <w:lang w:eastAsia="ar-SA"/>
        </w:rPr>
        <w:t xml:space="preserve"> :</w:t>
      </w:r>
    </w:p>
    <w:p w14:paraId="10C1548D" w14:textId="77777777" w:rsidR="007E044F" w:rsidRPr="007E044F" w:rsidRDefault="007E044F" w:rsidP="007E044F">
      <w:pPr>
        <w:rPr>
          <w:sz w:val="22"/>
          <w:szCs w:val="22"/>
          <w:lang w:eastAsia="ar-SA"/>
        </w:rPr>
      </w:pPr>
    </w:p>
    <w:p w14:paraId="63D556F9" w14:textId="77777777" w:rsidR="007E044F" w:rsidRPr="007E044F" w:rsidRDefault="007E044F" w:rsidP="007E044F">
      <w:pPr>
        <w:rPr>
          <w:b/>
          <w:sz w:val="22"/>
          <w:szCs w:val="22"/>
          <w:lang w:eastAsia="ar-SA"/>
        </w:rPr>
      </w:pPr>
      <w:r w:rsidRPr="007E044F">
        <w:rPr>
          <w:b/>
          <w:sz w:val="22"/>
          <w:szCs w:val="22"/>
          <w:u w:val="single"/>
          <w:lang w:eastAsia="ar-SA"/>
        </w:rPr>
        <w:t>Article 1</w:t>
      </w:r>
      <w:r w:rsidRPr="007E044F">
        <w:rPr>
          <w:b/>
          <w:sz w:val="22"/>
          <w:szCs w:val="22"/>
          <w:lang w:eastAsia="ar-SA"/>
        </w:rPr>
        <w:t>.</w:t>
      </w:r>
    </w:p>
    <w:p w14:paraId="0A767FAD" w14:textId="77777777" w:rsidR="007E044F" w:rsidRPr="007E044F" w:rsidRDefault="007E044F" w:rsidP="007E044F">
      <w:pPr>
        <w:rPr>
          <w:sz w:val="22"/>
          <w:szCs w:val="22"/>
          <w:lang w:eastAsia="ar-SA"/>
        </w:rPr>
      </w:pPr>
    </w:p>
    <w:p w14:paraId="7F0CD4EE" w14:textId="77777777" w:rsidR="007E044F" w:rsidRPr="007E044F" w:rsidRDefault="007E044F" w:rsidP="007E044F">
      <w:pPr>
        <w:jc w:val="both"/>
        <w:rPr>
          <w:sz w:val="22"/>
          <w:szCs w:val="22"/>
          <w:lang w:eastAsia="ar-SA"/>
        </w:rPr>
      </w:pPr>
      <w:r w:rsidRPr="007E044F">
        <w:rPr>
          <w:sz w:val="22"/>
          <w:szCs w:val="22"/>
          <w:lang w:eastAsia="ar-SA"/>
        </w:rPr>
        <w:t xml:space="preserve">Il est établi au profit de la commune, pour </w:t>
      </w:r>
      <w:r w:rsidRPr="007E044F">
        <w:rPr>
          <w:b/>
          <w:bCs/>
          <w:sz w:val="22"/>
          <w:szCs w:val="22"/>
          <w:lang w:eastAsia="ar-SA"/>
        </w:rPr>
        <w:t>les exercices</w:t>
      </w:r>
      <w:r w:rsidRPr="007E044F">
        <w:rPr>
          <w:sz w:val="22"/>
          <w:szCs w:val="22"/>
          <w:lang w:eastAsia="ar-SA"/>
        </w:rPr>
        <w:t xml:space="preserve"> </w:t>
      </w:r>
      <w:r w:rsidRPr="007E044F">
        <w:rPr>
          <w:b/>
          <w:sz w:val="22"/>
          <w:szCs w:val="22"/>
          <w:lang w:eastAsia="ar-SA"/>
        </w:rPr>
        <w:t>2025 à 2030</w:t>
      </w:r>
      <w:r w:rsidRPr="007E044F">
        <w:rPr>
          <w:sz w:val="22"/>
          <w:szCs w:val="22"/>
          <w:lang w:eastAsia="ar-SA"/>
        </w:rPr>
        <w:t>, une redevance communale :</w:t>
      </w:r>
    </w:p>
    <w:p w14:paraId="2A519A6F" w14:textId="77777777" w:rsidR="007E044F" w:rsidRPr="007E044F" w:rsidRDefault="007E044F" w:rsidP="007E044F">
      <w:pPr>
        <w:numPr>
          <w:ilvl w:val="0"/>
          <w:numId w:val="37"/>
        </w:numPr>
        <w:jc w:val="both"/>
        <w:rPr>
          <w:sz w:val="22"/>
          <w:szCs w:val="22"/>
          <w:lang w:eastAsia="ar-SA"/>
        </w:rPr>
      </w:pPr>
      <w:proofErr w:type="gramStart"/>
      <w:r w:rsidRPr="007E044F">
        <w:rPr>
          <w:sz w:val="22"/>
          <w:szCs w:val="22"/>
          <w:lang w:eastAsia="ar-SA"/>
        </w:rPr>
        <w:t>sur</w:t>
      </w:r>
      <w:proofErr w:type="gramEnd"/>
      <w:r w:rsidRPr="007E044F">
        <w:rPr>
          <w:sz w:val="22"/>
          <w:szCs w:val="22"/>
          <w:lang w:eastAsia="ar-SA"/>
        </w:rPr>
        <w:t xml:space="preserve"> la délivrance d’autorisation d’activités en application du décret du 11/03/1999 relatif au permis d’environnement,</w:t>
      </w:r>
    </w:p>
    <w:p w14:paraId="179E646D" w14:textId="11C8C7A9" w:rsidR="007E044F" w:rsidRPr="007E044F" w:rsidRDefault="007E044F" w:rsidP="007E044F">
      <w:pPr>
        <w:numPr>
          <w:ilvl w:val="0"/>
          <w:numId w:val="37"/>
        </w:numPr>
        <w:jc w:val="both"/>
        <w:rPr>
          <w:sz w:val="22"/>
          <w:szCs w:val="22"/>
          <w:lang w:eastAsia="ar-SA"/>
        </w:rPr>
      </w:pPr>
      <w:proofErr w:type="gramStart"/>
      <w:r w:rsidRPr="007E044F">
        <w:rPr>
          <w:sz w:val="22"/>
          <w:szCs w:val="22"/>
          <w:lang w:eastAsia="ar-SA"/>
        </w:rPr>
        <w:t>sur</w:t>
      </w:r>
      <w:proofErr w:type="gramEnd"/>
      <w:r w:rsidRPr="007E044F">
        <w:rPr>
          <w:sz w:val="22"/>
          <w:szCs w:val="22"/>
          <w:lang w:eastAsia="ar-SA"/>
        </w:rPr>
        <w:t xml:space="preserve"> la délivrance d’autorisation d’activités en application du  </w:t>
      </w:r>
      <w:proofErr w:type="spellStart"/>
      <w:r w:rsidRPr="007E044F">
        <w:rPr>
          <w:sz w:val="22"/>
          <w:szCs w:val="22"/>
          <w:lang w:eastAsia="ar-SA"/>
        </w:rPr>
        <w:t>CoDT</w:t>
      </w:r>
      <w:proofErr w:type="spellEnd"/>
      <w:r w:rsidRPr="007E044F">
        <w:rPr>
          <w:sz w:val="22"/>
          <w:szCs w:val="22"/>
          <w:lang w:eastAsia="ar-SA"/>
        </w:rPr>
        <w:t xml:space="preserve"> concernant les implantations commerciales.</w:t>
      </w:r>
    </w:p>
    <w:p w14:paraId="327F63BE" w14:textId="77777777" w:rsidR="007E044F" w:rsidRPr="007E044F" w:rsidRDefault="007E044F" w:rsidP="007E044F">
      <w:pPr>
        <w:rPr>
          <w:sz w:val="22"/>
          <w:szCs w:val="22"/>
          <w:lang w:eastAsia="ar-SA"/>
        </w:rPr>
      </w:pPr>
      <w:r w:rsidRPr="007E044F">
        <w:rPr>
          <w:sz w:val="22"/>
          <w:szCs w:val="22"/>
          <w:lang w:eastAsia="ar-SA"/>
        </w:rPr>
        <w:tab/>
      </w:r>
      <w:r w:rsidRPr="007E044F">
        <w:rPr>
          <w:sz w:val="22"/>
          <w:szCs w:val="22"/>
          <w:lang w:eastAsia="ar-SA"/>
        </w:rPr>
        <w:tab/>
      </w:r>
    </w:p>
    <w:p w14:paraId="5C224810" w14:textId="77777777" w:rsidR="007E044F" w:rsidRPr="007E044F" w:rsidRDefault="007E044F" w:rsidP="007E044F">
      <w:pPr>
        <w:rPr>
          <w:sz w:val="22"/>
          <w:szCs w:val="22"/>
          <w:lang w:eastAsia="ar-SA"/>
        </w:rPr>
      </w:pPr>
    </w:p>
    <w:p w14:paraId="2A337810" w14:textId="77777777" w:rsidR="007E044F" w:rsidRPr="007E044F" w:rsidRDefault="007E044F" w:rsidP="007E044F">
      <w:pPr>
        <w:rPr>
          <w:b/>
          <w:sz w:val="22"/>
          <w:szCs w:val="22"/>
          <w:lang w:eastAsia="ar-SA"/>
        </w:rPr>
      </w:pPr>
      <w:r w:rsidRPr="007E044F">
        <w:rPr>
          <w:b/>
          <w:sz w:val="22"/>
          <w:szCs w:val="22"/>
          <w:u w:val="single"/>
          <w:lang w:eastAsia="ar-SA"/>
        </w:rPr>
        <w:lastRenderedPageBreak/>
        <w:t>Article 2</w:t>
      </w:r>
      <w:r w:rsidRPr="007E044F">
        <w:rPr>
          <w:b/>
          <w:sz w:val="22"/>
          <w:szCs w:val="22"/>
          <w:lang w:eastAsia="ar-SA"/>
        </w:rPr>
        <w:t>.</w:t>
      </w:r>
    </w:p>
    <w:p w14:paraId="1391C705" w14:textId="77777777" w:rsidR="007E044F" w:rsidRPr="007E044F" w:rsidRDefault="007E044F" w:rsidP="007E044F">
      <w:pPr>
        <w:ind w:left="708" w:firstLine="708"/>
        <w:rPr>
          <w:b/>
          <w:sz w:val="22"/>
          <w:szCs w:val="22"/>
          <w:u w:val="single"/>
          <w:lang w:eastAsia="ar-SA"/>
        </w:rPr>
      </w:pPr>
    </w:p>
    <w:p w14:paraId="5A8CD00D" w14:textId="77777777" w:rsidR="007E044F" w:rsidRPr="007E044F" w:rsidRDefault="007E044F" w:rsidP="007E044F">
      <w:pPr>
        <w:rPr>
          <w:sz w:val="22"/>
          <w:szCs w:val="22"/>
          <w:lang w:eastAsia="ar-SA"/>
        </w:rPr>
      </w:pPr>
      <w:r w:rsidRPr="007E044F">
        <w:rPr>
          <w:sz w:val="22"/>
          <w:szCs w:val="22"/>
          <w:lang w:eastAsia="ar-SA"/>
        </w:rPr>
        <w:t>Le taux est fixé à :</w:t>
      </w:r>
    </w:p>
    <w:p w14:paraId="67165644" w14:textId="77777777" w:rsidR="007E044F" w:rsidRPr="007E044F" w:rsidRDefault="007E044F" w:rsidP="007E044F">
      <w:pPr>
        <w:rPr>
          <w:sz w:val="22"/>
          <w:szCs w:val="22"/>
          <w:lang w:eastAsia="ar-SA"/>
        </w:rPr>
      </w:pPr>
    </w:p>
    <w:p w14:paraId="5EF85CD9" w14:textId="77777777" w:rsidR="007E044F" w:rsidRPr="007E044F" w:rsidRDefault="007E044F" w:rsidP="007E044F">
      <w:pPr>
        <w:numPr>
          <w:ilvl w:val="0"/>
          <w:numId w:val="33"/>
        </w:numPr>
        <w:tabs>
          <w:tab w:val="clear" w:pos="0"/>
          <w:tab w:val="num" w:pos="720"/>
        </w:tabs>
        <w:ind w:left="720" w:hanging="360"/>
        <w:rPr>
          <w:sz w:val="22"/>
          <w:szCs w:val="22"/>
          <w:lang w:eastAsia="ar-SA"/>
        </w:rPr>
      </w:pPr>
      <w:r w:rsidRPr="007E044F">
        <w:rPr>
          <w:sz w:val="22"/>
          <w:szCs w:val="22"/>
          <w:lang w:eastAsia="ar-SA"/>
        </w:rPr>
        <w:t xml:space="preserve">Permis environnement : Classe 1 → </w:t>
      </w:r>
      <w:r w:rsidRPr="007E044F">
        <w:rPr>
          <w:b/>
          <w:sz w:val="22"/>
          <w:szCs w:val="22"/>
          <w:lang w:eastAsia="ar-SA"/>
        </w:rPr>
        <w:t>500,00 euros</w:t>
      </w:r>
      <w:r w:rsidRPr="007E044F">
        <w:rPr>
          <w:sz w:val="22"/>
          <w:szCs w:val="22"/>
          <w:lang w:eastAsia="ar-SA"/>
        </w:rPr>
        <w:t>,</w:t>
      </w:r>
    </w:p>
    <w:p w14:paraId="790ECB1E" w14:textId="77777777" w:rsidR="007E044F" w:rsidRPr="007E044F" w:rsidRDefault="007E044F" w:rsidP="007E044F">
      <w:pPr>
        <w:rPr>
          <w:sz w:val="22"/>
          <w:szCs w:val="22"/>
          <w:lang w:eastAsia="ar-SA"/>
        </w:rPr>
      </w:pPr>
      <w:r w:rsidRPr="007E044F">
        <w:rPr>
          <w:b/>
          <w:sz w:val="22"/>
          <w:szCs w:val="22"/>
          <w:lang w:eastAsia="ar-SA"/>
        </w:rPr>
        <w:tab/>
      </w:r>
      <w:r w:rsidRPr="007E044F">
        <w:rPr>
          <w:sz w:val="22"/>
          <w:szCs w:val="22"/>
          <w:lang w:eastAsia="ar-SA"/>
        </w:rPr>
        <w:tab/>
      </w:r>
      <w:r w:rsidRPr="007E044F">
        <w:rPr>
          <w:sz w:val="22"/>
          <w:szCs w:val="22"/>
          <w:lang w:eastAsia="ar-SA"/>
        </w:rPr>
        <w:tab/>
        <w:t xml:space="preserve">                Classe 2 →</w:t>
      </w:r>
      <w:r w:rsidRPr="007E044F">
        <w:rPr>
          <w:b/>
          <w:sz w:val="22"/>
          <w:szCs w:val="22"/>
          <w:lang w:eastAsia="ar-SA"/>
        </w:rPr>
        <w:t xml:space="preserve"> 110,00 euros</w:t>
      </w:r>
      <w:r w:rsidRPr="007E044F">
        <w:rPr>
          <w:sz w:val="22"/>
          <w:szCs w:val="22"/>
          <w:lang w:eastAsia="ar-SA"/>
        </w:rPr>
        <w:t>,</w:t>
      </w:r>
    </w:p>
    <w:p w14:paraId="47933961" w14:textId="77777777" w:rsidR="007E044F" w:rsidRPr="007E044F" w:rsidRDefault="007E044F" w:rsidP="007E044F">
      <w:pPr>
        <w:rPr>
          <w:sz w:val="22"/>
          <w:szCs w:val="22"/>
          <w:lang w:eastAsia="ar-SA"/>
        </w:rPr>
      </w:pPr>
    </w:p>
    <w:p w14:paraId="760D2543" w14:textId="77777777" w:rsidR="007E044F" w:rsidRPr="007E044F" w:rsidRDefault="007E044F" w:rsidP="007E044F">
      <w:pPr>
        <w:numPr>
          <w:ilvl w:val="0"/>
          <w:numId w:val="30"/>
        </w:numPr>
        <w:rPr>
          <w:sz w:val="22"/>
          <w:szCs w:val="22"/>
          <w:lang w:eastAsia="ar-SA"/>
        </w:rPr>
      </w:pPr>
      <w:r w:rsidRPr="007E044F">
        <w:rPr>
          <w:sz w:val="22"/>
          <w:szCs w:val="22"/>
          <w:lang w:eastAsia="ar-SA"/>
        </w:rPr>
        <w:t xml:space="preserve">Déclaration : Classe 3 → </w:t>
      </w:r>
      <w:r w:rsidRPr="007E044F">
        <w:rPr>
          <w:b/>
          <w:sz w:val="22"/>
          <w:szCs w:val="22"/>
          <w:lang w:eastAsia="ar-SA"/>
        </w:rPr>
        <w:t>20,00 euros</w:t>
      </w:r>
      <w:r w:rsidRPr="007E044F">
        <w:rPr>
          <w:sz w:val="22"/>
          <w:szCs w:val="22"/>
          <w:lang w:eastAsia="ar-SA"/>
        </w:rPr>
        <w:t>,</w:t>
      </w:r>
    </w:p>
    <w:p w14:paraId="715B722C" w14:textId="77777777" w:rsidR="007E044F" w:rsidRPr="007E044F" w:rsidRDefault="007E044F" w:rsidP="007E044F">
      <w:pPr>
        <w:rPr>
          <w:sz w:val="22"/>
          <w:szCs w:val="22"/>
          <w:lang w:eastAsia="ar-SA"/>
        </w:rPr>
      </w:pPr>
    </w:p>
    <w:p w14:paraId="5C38057B" w14:textId="77777777" w:rsidR="007E044F" w:rsidRPr="007E044F" w:rsidRDefault="007E044F" w:rsidP="007E044F">
      <w:pPr>
        <w:numPr>
          <w:ilvl w:val="0"/>
          <w:numId w:val="31"/>
        </w:numPr>
        <w:tabs>
          <w:tab w:val="clear" w:pos="1065"/>
          <w:tab w:val="num" w:pos="720"/>
        </w:tabs>
        <w:ind w:left="720"/>
        <w:rPr>
          <w:sz w:val="22"/>
          <w:szCs w:val="22"/>
          <w:lang w:eastAsia="ar-SA"/>
        </w:rPr>
      </w:pPr>
      <w:r w:rsidRPr="007E044F">
        <w:rPr>
          <w:sz w:val="22"/>
          <w:szCs w:val="22"/>
          <w:lang w:eastAsia="ar-SA"/>
        </w:rPr>
        <w:t xml:space="preserve">Permis unique (permis d’urbanisme + permis d’environnement) : </w:t>
      </w:r>
    </w:p>
    <w:p w14:paraId="6C37377E" w14:textId="77777777" w:rsidR="007E044F" w:rsidRPr="007E044F" w:rsidRDefault="007E044F" w:rsidP="007E044F">
      <w:pPr>
        <w:ind w:left="720"/>
        <w:rPr>
          <w:sz w:val="22"/>
          <w:szCs w:val="22"/>
          <w:lang w:eastAsia="ar-SA"/>
        </w:rPr>
      </w:pPr>
      <w:r w:rsidRPr="007E044F">
        <w:rPr>
          <w:sz w:val="22"/>
          <w:szCs w:val="22"/>
          <w:lang w:eastAsia="ar-SA"/>
        </w:rPr>
        <w:t xml:space="preserve">Classe 1 → </w:t>
      </w:r>
      <w:r w:rsidRPr="007E044F">
        <w:rPr>
          <w:b/>
          <w:sz w:val="22"/>
          <w:szCs w:val="22"/>
          <w:lang w:eastAsia="ar-SA"/>
        </w:rPr>
        <w:t>1.000,00 euros</w:t>
      </w:r>
      <w:r w:rsidRPr="007E044F">
        <w:rPr>
          <w:sz w:val="22"/>
          <w:szCs w:val="22"/>
          <w:lang w:eastAsia="ar-SA"/>
        </w:rPr>
        <w:t>,</w:t>
      </w:r>
    </w:p>
    <w:p w14:paraId="1D58C7A0" w14:textId="77777777" w:rsidR="007E044F" w:rsidRPr="007E044F" w:rsidRDefault="007E044F" w:rsidP="007E044F">
      <w:pPr>
        <w:rPr>
          <w:sz w:val="22"/>
          <w:szCs w:val="22"/>
          <w:lang w:eastAsia="ar-SA"/>
        </w:rPr>
      </w:pPr>
      <w:r w:rsidRPr="007E044F">
        <w:rPr>
          <w:sz w:val="22"/>
          <w:szCs w:val="22"/>
          <w:lang w:eastAsia="ar-SA"/>
        </w:rPr>
        <w:t xml:space="preserve">            Classe 2 → </w:t>
      </w:r>
      <w:r w:rsidRPr="007E044F">
        <w:rPr>
          <w:b/>
          <w:sz w:val="22"/>
          <w:szCs w:val="22"/>
          <w:lang w:eastAsia="ar-SA"/>
        </w:rPr>
        <w:t>180,00 euros</w:t>
      </w:r>
      <w:r w:rsidRPr="007E044F">
        <w:rPr>
          <w:sz w:val="22"/>
          <w:szCs w:val="22"/>
          <w:lang w:eastAsia="ar-SA"/>
        </w:rPr>
        <w:t>.</w:t>
      </w:r>
    </w:p>
    <w:p w14:paraId="71EEF97F" w14:textId="77777777" w:rsidR="007E044F" w:rsidRPr="007E044F" w:rsidRDefault="007E044F" w:rsidP="007E044F">
      <w:pPr>
        <w:rPr>
          <w:sz w:val="22"/>
          <w:szCs w:val="22"/>
          <w:lang w:eastAsia="ar-SA"/>
        </w:rPr>
      </w:pPr>
    </w:p>
    <w:p w14:paraId="603266A0" w14:textId="77777777" w:rsidR="007E044F" w:rsidRPr="007E044F" w:rsidRDefault="007E044F" w:rsidP="007E044F">
      <w:pPr>
        <w:numPr>
          <w:ilvl w:val="0"/>
          <w:numId w:val="34"/>
        </w:numPr>
        <w:rPr>
          <w:sz w:val="22"/>
          <w:szCs w:val="22"/>
          <w:lang w:eastAsia="ar-SA"/>
        </w:rPr>
      </w:pPr>
      <w:r w:rsidRPr="007E044F">
        <w:rPr>
          <w:sz w:val="22"/>
          <w:szCs w:val="22"/>
          <w:lang w:eastAsia="ar-SA"/>
        </w:rPr>
        <w:t xml:space="preserve">Permis d’urbanisme pour implantation commerciale (PUIC) : → </w:t>
      </w:r>
      <w:r w:rsidRPr="007E044F">
        <w:rPr>
          <w:b/>
          <w:sz w:val="22"/>
          <w:szCs w:val="22"/>
          <w:lang w:eastAsia="ar-SA"/>
        </w:rPr>
        <w:t>500,00 euros</w:t>
      </w:r>
    </w:p>
    <w:p w14:paraId="211CB2B1" w14:textId="77777777" w:rsidR="007E044F" w:rsidRDefault="007E044F" w:rsidP="007E044F">
      <w:pPr>
        <w:rPr>
          <w:b/>
          <w:sz w:val="22"/>
          <w:szCs w:val="22"/>
          <w:u w:val="single"/>
          <w:lang w:eastAsia="ar-SA"/>
        </w:rPr>
      </w:pPr>
    </w:p>
    <w:p w14:paraId="5F08D793" w14:textId="5D8A639F" w:rsidR="007E044F" w:rsidRPr="007E044F" w:rsidRDefault="007E044F" w:rsidP="007E044F">
      <w:pPr>
        <w:rPr>
          <w:b/>
          <w:sz w:val="22"/>
          <w:szCs w:val="22"/>
          <w:lang w:eastAsia="ar-SA"/>
        </w:rPr>
      </w:pPr>
      <w:r w:rsidRPr="007E044F">
        <w:rPr>
          <w:b/>
          <w:sz w:val="22"/>
          <w:szCs w:val="22"/>
          <w:u w:val="single"/>
          <w:lang w:eastAsia="ar-SA"/>
        </w:rPr>
        <w:t>Article 3</w:t>
      </w:r>
      <w:r w:rsidRPr="007E044F">
        <w:rPr>
          <w:b/>
          <w:sz w:val="22"/>
          <w:szCs w:val="22"/>
          <w:lang w:eastAsia="ar-SA"/>
        </w:rPr>
        <w:t>.</w:t>
      </w:r>
    </w:p>
    <w:p w14:paraId="71431497" w14:textId="77777777" w:rsidR="007E044F" w:rsidRPr="007E044F" w:rsidRDefault="007E044F" w:rsidP="007E044F">
      <w:pPr>
        <w:rPr>
          <w:b/>
          <w:sz w:val="22"/>
          <w:szCs w:val="22"/>
          <w:u w:val="single"/>
          <w:lang w:eastAsia="ar-SA"/>
        </w:rPr>
      </w:pPr>
    </w:p>
    <w:p w14:paraId="3579DE2A" w14:textId="77777777" w:rsidR="007E044F" w:rsidRPr="007E044F" w:rsidRDefault="007E044F" w:rsidP="007E044F">
      <w:pPr>
        <w:jc w:val="both"/>
        <w:rPr>
          <w:sz w:val="22"/>
          <w:szCs w:val="22"/>
          <w:lang w:eastAsia="ar-SA"/>
        </w:rPr>
      </w:pPr>
      <w:r w:rsidRPr="007E044F">
        <w:rPr>
          <w:sz w:val="22"/>
          <w:szCs w:val="22"/>
          <w:lang w:eastAsia="ar-SA"/>
        </w:rPr>
        <w:t xml:space="preserve">La redevance est payable lors de la délivrance de l’autorisation, soit au comptant contre remise d’une quittance, soit dans les trente jours qui suivent la réception de la facture. </w:t>
      </w:r>
    </w:p>
    <w:p w14:paraId="1F4CCE19" w14:textId="77777777" w:rsidR="007E044F" w:rsidRPr="007E044F" w:rsidRDefault="007E044F" w:rsidP="007E044F">
      <w:pPr>
        <w:rPr>
          <w:sz w:val="22"/>
          <w:szCs w:val="22"/>
          <w:lang w:eastAsia="ar-SA"/>
        </w:rPr>
      </w:pPr>
    </w:p>
    <w:p w14:paraId="608B4A94" w14:textId="77777777" w:rsidR="007E044F" w:rsidRPr="007E044F" w:rsidRDefault="007E044F" w:rsidP="007E044F">
      <w:pPr>
        <w:rPr>
          <w:b/>
          <w:sz w:val="22"/>
          <w:szCs w:val="22"/>
          <w:lang w:eastAsia="ar-SA"/>
        </w:rPr>
      </w:pPr>
      <w:r w:rsidRPr="007E044F">
        <w:rPr>
          <w:b/>
          <w:sz w:val="22"/>
          <w:szCs w:val="22"/>
          <w:u w:val="single"/>
          <w:lang w:eastAsia="ar-SA"/>
        </w:rPr>
        <w:t>Article 4</w:t>
      </w:r>
      <w:r w:rsidRPr="007E044F">
        <w:rPr>
          <w:b/>
          <w:sz w:val="22"/>
          <w:szCs w:val="22"/>
          <w:lang w:eastAsia="ar-SA"/>
        </w:rPr>
        <w:t>.</w:t>
      </w:r>
    </w:p>
    <w:p w14:paraId="5AB90421" w14:textId="77777777" w:rsidR="007E044F" w:rsidRPr="007E044F" w:rsidRDefault="007E044F" w:rsidP="007E044F">
      <w:pPr>
        <w:rPr>
          <w:b/>
          <w:sz w:val="22"/>
          <w:szCs w:val="22"/>
          <w:u w:val="single"/>
          <w:lang w:eastAsia="ar-SA"/>
        </w:rPr>
      </w:pPr>
    </w:p>
    <w:p w14:paraId="06E04334" w14:textId="77777777" w:rsidR="007E044F" w:rsidRPr="007E044F" w:rsidRDefault="007E044F" w:rsidP="007E044F">
      <w:pPr>
        <w:jc w:val="both"/>
        <w:rPr>
          <w:b/>
          <w:bCs/>
          <w:sz w:val="22"/>
          <w:szCs w:val="22"/>
          <w:lang w:eastAsia="ar-SA"/>
        </w:rPr>
      </w:pPr>
      <w:r w:rsidRPr="007E044F">
        <w:rPr>
          <w:sz w:val="22"/>
          <w:szCs w:val="22"/>
        </w:rPr>
        <w:t>En cas de défaut de paiement de la redevance dans le délai requis, un 1</w:t>
      </w:r>
      <w:r w:rsidRPr="007E044F">
        <w:rPr>
          <w:sz w:val="22"/>
          <w:szCs w:val="22"/>
          <w:vertAlign w:val="superscript"/>
        </w:rPr>
        <w:t>er</w:t>
      </w:r>
      <w:r w:rsidRPr="007E044F">
        <w:rPr>
          <w:sz w:val="22"/>
          <w:szCs w:val="22"/>
        </w:rPr>
        <w:t xml:space="preserve"> rappel gratuit sera envoyé au contribuable. En cas de non-paiement après ce 1</w:t>
      </w:r>
      <w:r w:rsidRPr="007E044F">
        <w:rPr>
          <w:sz w:val="22"/>
          <w:szCs w:val="22"/>
          <w:vertAlign w:val="superscript"/>
        </w:rPr>
        <w:t>er</w:t>
      </w:r>
      <w:r w:rsidRPr="007E044F">
        <w:rPr>
          <w:sz w:val="22"/>
          <w:szCs w:val="22"/>
        </w:rPr>
        <w:t xml:space="preserve"> rappel, les frais d’envoi du second rappel seront à charge du redevable. Ces frais s’élèvent à 10€ et seront recouvrés également par la contrainte.  </w:t>
      </w:r>
    </w:p>
    <w:p w14:paraId="647ED3DE" w14:textId="77777777" w:rsidR="007E044F" w:rsidRPr="007E044F" w:rsidRDefault="007E044F" w:rsidP="007E044F">
      <w:pPr>
        <w:jc w:val="both"/>
        <w:rPr>
          <w:sz w:val="22"/>
          <w:szCs w:val="22"/>
          <w:lang w:eastAsia="ar-SA"/>
        </w:rPr>
      </w:pPr>
    </w:p>
    <w:p w14:paraId="7092CB67" w14:textId="77777777" w:rsidR="007E044F" w:rsidRPr="007E044F" w:rsidRDefault="007E044F" w:rsidP="007E044F">
      <w:pPr>
        <w:jc w:val="both"/>
        <w:rPr>
          <w:b/>
          <w:sz w:val="22"/>
          <w:szCs w:val="22"/>
          <w:u w:val="single"/>
          <w:lang w:eastAsia="ar-SA"/>
        </w:rPr>
      </w:pPr>
      <w:r w:rsidRPr="007E044F">
        <w:rPr>
          <w:b/>
          <w:sz w:val="22"/>
          <w:szCs w:val="22"/>
          <w:u w:val="single"/>
          <w:lang w:eastAsia="ar-SA"/>
        </w:rPr>
        <w:t xml:space="preserve">Article 5. </w:t>
      </w:r>
    </w:p>
    <w:p w14:paraId="4A9233DD" w14:textId="77777777" w:rsidR="007E044F" w:rsidRPr="007E044F" w:rsidRDefault="007E044F" w:rsidP="007E044F">
      <w:pPr>
        <w:jc w:val="both"/>
        <w:rPr>
          <w:b/>
          <w:sz w:val="22"/>
          <w:szCs w:val="22"/>
          <w:lang w:eastAsia="ar-SA"/>
        </w:rPr>
      </w:pPr>
    </w:p>
    <w:p w14:paraId="65DC9274" w14:textId="77777777" w:rsidR="007E044F" w:rsidRPr="007E044F" w:rsidRDefault="007E044F" w:rsidP="007E044F">
      <w:pPr>
        <w:jc w:val="both"/>
        <w:rPr>
          <w:bCs/>
          <w:sz w:val="22"/>
          <w:szCs w:val="22"/>
          <w:lang w:eastAsia="ar-SA"/>
        </w:rPr>
      </w:pPr>
      <w:r w:rsidRPr="007E044F">
        <w:rPr>
          <w:bCs/>
          <w:sz w:val="22"/>
          <w:szCs w:val="22"/>
          <w:lang w:eastAsia="ar-SA"/>
        </w:rPr>
        <w:t>Le traitement de données à caractère personnel nécessaire à la mise en œuvre du présent règlement se fera suivant les règles suivantes :</w:t>
      </w:r>
    </w:p>
    <w:p w14:paraId="59EB5EEE" w14:textId="77777777" w:rsidR="007E044F" w:rsidRPr="007E044F" w:rsidRDefault="007E044F" w:rsidP="007E044F">
      <w:pPr>
        <w:jc w:val="both"/>
        <w:rPr>
          <w:bCs/>
          <w:sz w:val="22"/>
          <w:szCs w:val="22"/>
          <w:lang w:eastAsia="ar-SA"/>
        </w:rPr>
      </w:pPr>
    </w:p>
    <w:p w14:paraId="35A5B4CA"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Responsable de traitement : la commune de Saint-Georges-sur-Meuse,</w:t>
      </w:r>
    </w:p>
    <w:p w14:paraId="31158B8A"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Finalité du traitement : établissement et recouvrement de la redevance,</w:t>
      </w:r>
    </w:p>
    <w:p w14:paraId="22970507"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16A8937F"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Durée de conservation : la commune s’engage à conserver les données pour un délai de 10 ans à dater de l’enrôlement et à les supprimer par la suite.</w:t>
      </w:r>
    </w:p>
    <w:p w14:paraId="5C2F1A38"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Méthode de collecte : déclaration transmise par le demandeur/redevable,</w:t>
      </w:r>
    </w:p>
    <w:p w14:paraId="160DC132"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28B94F64" w14:textId="77777777" w:rsidR="007E044F" w:rsidRPr="007E044F" w:rsidRDefault="007E044F" w:rsidP="007E044F">
      <w:pPr>
        <w:jc w:val="both"/>
        <w:rPr>
          <w:sz w:val="22"/>
          <w:szCs w:val="22"/>
          <w:lang w:eastAsia="ar-SA"/>
        </w:rPr>
      </w:pPr>
    </w:p>
    <w:p w14:paraId="682779F4" w14:textId="77777777" w:rsidR="007E044F" w:rsidRPr="007E044F" w:rsidRDefault="007E044F" w:rsidP="007E044F">
      <w:pPr>
        <w:rPr>
          <w:sz w:val="22"/>
          <w:szCs w:val="22"/>
          <w:lang w:eastAsia="ar-SA"/>
        </w:rPr>
      </w:pPr>
    </w:p>
    <w:p w14:paraId="4D7E828C" w14:textId="77777777" w:rsidR="007E044F" w:rsidRPr="007E044F" w:rsidRDefault="007E044F" w:rsidP="007E044F">
      <w:pPr>
        <w:rPr>
          <w:b/>
          <w:sz w:val="22"/>
          <w:szCs w:val="22"/>
          <w:lang w:eastAsia="ar-SA"/>
        </w:rPr>
      </w:pPr>
      <w:r w:rsidRPr="007E044F">
        <w:rPr>
          <w:b/>
          <w:sz w:val="22"/>
          <w:szCs w:val="22"/>
          <w:u w:val="single"/>
          <w:lang w:eastAsia="ar-SA"/>
        </w:rPr>
        <w:t>Article 6</w:t>
      </w:r>
      <w:r w:rsidRPr="007E044F">
        <w:rPr>
          <w:b/>
          <w:sz w:val="22"/>
          <w:szCs w:val="22"/>
          <w:lang w:eastAsia="ar-SA"/>
        </w:rPr>
        <w:t>.</w:t>
      </w:r>
    </w:p>
    <w:p w14:paraId="096306D6" w14:textId="77777777" w:rsidR="007E044F" w:rsidRPr="007E044F" w:rsidRDefault="007E044F" w:rsidP="007E044F">
      <w:pPr>
        <w:rPr>
          <w:b/>
          <w:sz w:val="22"/>
          <w:szCs w:val="22"/>
          <w:u w:val="single"/>
          <w:lang w:eastAsia="ar-SA"/>
        </w:rPr>
      </w:pPr>
    </w:p>
    <w:p w14:paraId="3709E847" w14:textId="77777777" w:rsidR="007E044F" w:rsidRPr="007E044F" w:rsidRDefault="007E044F" w:rsidP="007E044F">
      <w:pPr>
        <w:jc w:val="both"/>
        <w:rPr>
          <w:sz w:val="22"/>
          <w:szCs w:val="22"/>
          <w:lang w:eastAsia="ar-SA"/>
        </w:rPr>
      </w:pPr>
      <w:r w:rsidRPr="007E044F">
        <w:rPr>
          <w:sz w:val="22"/>
          <w:szCs w:val="22"/>
          <w:lang w:eastAsia="ar-SA"/>
        </w:rPr>
        <w:t>La présente décision entrera en vigueur après accomplissement des formalités de la publication faites conformément aux articles L1133-1 et L1133-2 du CDLD.</w:t>
      </w:r>
    </w:p>
    <w:p w14:paraId="1220CFE6" w14:textId="77777777" w:rsidR="007E044F" w:rsidRPr="007E044F" w:rsidRDefault="007E044F" w:rsidP="007E044F">
      <w:pPr>
        <w:jc w:val="both"/>
        <w:rPr>
          <w:sz w:val="22"/>
          <w:szCs w:val="22"/>
          <w:lang w:eastAsia="ar-SA"/>
        </w:rPr>
      </w:pPr>
    </w:p>
    <w:p w14:paraId="0FD477CF" w14:textId="77777777" w:rsidR="007E044F" w:rsidRPr="007E044F" w:rsidRDefault="007E044F" w:rsidP="007E044F">
      <w:pPr>
        <w:jc w:val="both"/>
        <w:rPr>
          <w:sz w:val="22"/>
          <w:szCs w:val="22"/>
          <w:lang w:eastAsia="ar-SA"/>
        </w:rPr>
      </w:pPr>
    </w:p>
    <w:p w14:paraId="6504FE17" w14:textId="77777777" w:rsidR="007E044F" w:rsidRPr="007E044F" w:rsidRDefault="007E044F" w:rsidP="007E044F">
      <w:pPr>
        <w:jc w:val="both"/>
        <w:rPr>
          <w:b/>
          <w:bCs/>
          <w:sz w:val="22"/>
          <w:szCs w:val="22"/>
          <w:lang w:eastAsia="ar-SA"/>
        </w:rPr>
      </w:pPr>
      <w:r w:rsidRPr="007E044F">
        <w:rPr>
          <w:b/>
          <w:bCs/>
          <w:sz w:val="22"/>
          <w:szCs w:val="22"/>
          <w:u w:val="single"/>
          <w:lang w:eastAsia="ar-SA"/>
        </w:rPr>
        <w:t>Article 7</w:t>
      </w:r>
      <w:r w:rsidRPr="007E044F">
        <w:rPr>
          <w:b/>
          <w:bCs/>
          <w:sz w:val="22"/>
          <w:szCs w:val="22"/>
          <w:lang w:eastAsia="ar-SA"/>
        </w:rPr>
        <w:t>.</w:t>
      </w:r>
    </w:p>
    <w:p w14:paraId="0B94938C" w14:textId="77777777" w:rsidR="007E044F" w:rsidRPr="007E044F" w:rsidRDefault="007E044F" w:rsidP="007E044F">
      <w:pPr>
        <w:jc w:val="both"/>
        <w:rPr>
          <w:b/>
          <w:bCs/>
          <w:sz w:val="22"/>
          <w:szCs w:val="22"/>
          <w:u w:val="single"/>
          <w:lang w:eastAsia="ar-SA"/>
        </w:rPr>
      </w:pPr>
    </w:p>
    <w:p w14:paraId="5DED1782" w14:textId="77777777" w:rsidR="007E044F" w:rsidRPr="007E044F" w:rsidRDefault="007E044F" w:rsidP="007E044F">
      <w:pPr>
        <w:jc w:val="both"/>
        <w:rPr>
          <w:sz w:val="22"/>
          <w:szCs w:val="22"/>
          <w:lang w:eastAsia="ar-SA"/>
        </w:rPr>
      </w:pPr>
      <w:r w:rsidRPr="007E044F">
        <w:rPr>
          <w:sz w:val="22"/>
          <w:szCs w:val="22"/>
          <w:lang w:eastAsia="ar-SA"/>
        </w:rPr>
        <w:t>Le présent règlement sera transmis au Gouvernement wallon conformément aux articles L3131-1 et suivants du CDLD dans le cadre de la tutelle spéciale d’approbation et à la Directrice financière.</w:t>
      </w:r>
    </w:p>
    <w:p w14:paraId="4DFF058D" w14:textId="77777777" w:rsidR="007E044F" w:rsidRPr="004E0ECE" w:rsidRDefault="007E044F" w:rsidP="007E044F">
      <w:pPr>
        <w:suppressAutoHyphens w:val="0"/>
        <w:spacing w:after="240"/>
        <w:contextualSpacing/>
        <w:rPr>
          <w:bCs/>
          <w:lang w:eastAsia="fr-FR"/>
        </w:rPr>
      </w:pPr>
    </w:p>
    <w:p w14:paraId="226A5FDC" w14:textId="77777777" w:rsidR="004E0ECE" w:rsidRPr="004E0ECE" w:rsidRDefault="004E0ECE" w:rsidP="00901F62">
      <w:pPr>
        <w:suppressAutoHyphens w:val="0"/>
        <w:spacing w:after="240"/>
        <w:ind w:left="1068"/>
        <w:contextualSpacing/>
        <w:rPr>
          <w:bCs/>
          <w:lang w:eastAsia="fr-FR"/>
        </w:rPr>
      </w:pPr>
    </w:p>
    <w:p w14:paraId="6EB3BE7C" w14:textId="2388DC96"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Redevance sur le traitement des dossiers relatifs à la demande de permis d’environnement, de permis unique, de déclaration environnementale, de permis</w:t>
      </w:r>
      <w:r w:rsidR="007E044F">
        <w:rPr>
          <w:b/>
          <w:u w:val="single"/>
          <w:lang w:eastAsia="fr-FR"/>
        </w:rPr>
        <w:t xml:space="preserve"> d’urbanisme pour </w:t>
      </w:r>
      <w:r w:rsidRPr="00901F62">
        <w:rPr>
          <w:b/>
          <w:u w:val="single"/>
          <w:lang w:eastAsia="fr-FR"/>
        </w:rPr>
        <w:t>implantation commerciale</w:t>
      </w:r>
      <w:r w:rsidR="007E044F">
        <w:rPr>
          <w:b/>
          <w:u w:val="single"/>
          <w:lang w:eastAsia="fr-FR"/>
        </w:rPr>
        <w:t xml:space="preserve"> (PUIC)</w:t>
      </w:r>
      <w:r w:rsidRPr="00901F62">
        <w:rPr>
          <w:b/>
          <w:u w:val="single"/>
          <w:lang w:eastAsia="fr-FR"/>
        </w:rPr>
        <w:t xml:space="preserve"> pour les exercices 2025 à 2030.</w:t>
      </w:r>
    </w:p>
    <w:p w14:paraId="009F872C" w14:textId="77777777" w:rsidR="00901F62" w:rsidRDefault="00901F62" w:rsidP="007E044F">
      <w:pPr>
        <w:suppressAutoHyphens w:val="0"/>
        <w:spacing w:after="240"/>
        <w:contextualSpacing/>
        <w:rPr>
          <w:b/>
          <w:u w:val="single"/>
          <w:lang w:eastAsia="fr-FR"/>
        </w:rPr>
      </w:pPr>
    </w:p>
    <w:p w14:paraId="189BF8B1" w14:textId="77777777" w:rsidR="007E044F" w:rsidRPr="007E044F" w:rsidRDefault="007E044F" w:rsidP="007E044F">
      <w:pPr>
        <w:jc w:val="center"/>
        <w:rPr>
          <w:b/>
          <w:sz w:val="22"/>
          <w:szCs w:val="22"/>
          <w:u w:val="single"/>
          <w:lang w:eastAsia="ar-SA"/>
        </w:rPr>
      </w:pPr>
    </w:p>
    <w:p w14:paraId="32A05D77" w14:textId="77777777" w:rsidR="007E044F" w:rsidRPr="007E044F" w:rsidRDefault="007E044F" w:rsidP="007E044F">
      <w:pPr>
        <w:rPr>
          <w:sz w:val="22"/>
          <w:szCs w:val="22"/>
          <w:lang w:eastAsia="ar-SA"/>
        </w:rPr>
      </w:pPr>
      <w:r w:rsidRPr="007E044F">
        <w:rPr>
          <w:sz w:val="22"/>
          <w:szCs w:val="22"/>
          <w:lang w:eastAsia="ar-SA"/>
        </w:rPr>
        <w:t>Le Conseil communal réuni en séance publique,</w:t>
      </w:r>
    </w:p>
    <w:p w14:paraId="4D2E7CCA" w14:textId="77777777" w:rsidR="007E044F" w:rsidRPr="007E044F" w:rsidRDefault="007E044F" w:rsidP="007E044F">
      <w:pPr>
        <w:rPr>
          <w:sz w:val="22"/>
          <w:szCs w:val="22"/>
          <w:lang w:eastAsia="ar-SA"/>
        </w:rPr>
      </w:pP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p>
    <w:p w14:paraId="0B763411" w14:textId="77777777" w:rsidR="007E044F" w:rsidRPr="007E044F" w:rsidRDefault="007E044F" w:rsidP="007E044F">
      <w:pPr>
        <w:rPr>
          <w:sz w:val="22"/>
          <w:szCs w:val="22"/>
          <w:lang w:eastAsia="ar-SA"/>
        </w:rPr>
      </w:pPr>
      <w:r w:rsidRPr="007E044F">
        <w:rPr>
          <w:sz w:val="22"/>
          <w:szCs w:val="22"/>
          <w:lang w:eastAsia="ar-SA"/>
        </w:rPr>
        <w:t>Vu le Code de la Démocratie Locale et de la Décentralisation (CDLD), notamment l’article L1122-30,</w:t>
      </w:r>
    </w:p>
    <w:p w14:paraId="50B82C1E" w14:textId="77777777" w:rsidR="007E044F" w:rsidRPr="007E044F" w:rsidRDefault="007E044F" w:rsidP="007E044F">
      <w:pPr>
        <w:rPr>
          <w:sz w:val="22"/>
          <w:szCs w:val="22"/>
          <w:lang w:eastAsia="ar-SA"/>
        </w:rPr>
      </w:pPr>
    </w:p>
    <w:p w14:paraId="448160BA" w14:textId="77777777" w:rsidR="007E044F" w:rsidRPr="007E044F" w:rsidRDefault="007E044F" w:rsidP="007E044F">
      <w:pPr>
        <w:rPr>
          <w:sz w:val="22"/>
          <w:szCs w:val="22"/>
          <w:lang w:eastAsia="ar-SA"/>
        </w:rPr>
      </w:pPr>
      <w:r w:rsidRPr="007E044F">
        <w:rPr>
          <w:sz w:val="22"/>
          <w:szCs w:val="22"/>
          <w:lang w:eastAsia="ar-SA"/>
        </w:rPr>
        <w:t>Vu le Code du Développement Territorial,</w:t>
      </w:r>
    </w:p>
    <w:p w14:paraId="326893A4" w14:textId="77777777" w:rsidR="007E044F" w:rsidRPr="007E044F" w:rsidRDefault="007E044F" w:rsidP="007E044F">
      <w:pPr>
        <w:rPr>
          <w:sz w:val="22"/>
          <w:szCs w:val="22"/>
          <w:lang w:eastAsia="ar-SA"/>
        </w:rPr>
      </w:pPr>
    </w:p>
    <w:p w14:paraId="70F4CCC6" w14:textId="77777777" w:rsidR="007E044F" w:rsidRPr="007E044F" w:rsidRDefault="007E044F" w:rsidP="007E044F">
      <w:pPr>
        <w:rPr>
          <w:sz w:val="22"/>
          <w:szCs w:val="22"/>
          <w:lang w:eastAsia="ar-SA"/>
        </w:rPr>
      </w:pPr>
      <w:r w:rsidRPr="007E044F">
        <w:rPr>
          <w:sz w:val="22"/>
          <w:szCs w:val="22"/>
          <w:lang w:eastAsia="ar-SA"/>
        </w:rPr>
        <w:t>Vu la circulaire relative à l’élaboration des budgets des communes de la Région wallonne pour l’année 2025 ;</w:t>
      </w:r>
    </w:p>
    <w:p w14:paraId="7A60ABBB" w14:textId="77777777" w:rsidR="007E044F" w:rsidRPr="007E044F" w:rsidRDefault="007E044F" w:rsidP="007E044F">
      <w:pPr>
        <w:rPr>
          <w:sz w:val="22"/>
          <w:szCs w:val="22"/>
          <w:lang w:eastAsia="ar-SA"/>
        </w:rPr>
      </w:pPr>
    </w:p>
    <w:p w14:paraId="69A92309" w14:textId="77777777" w:rsidR="007E044F" w:rsidRPr="007E044F" w:rsidRDefault="007E044F" w:rsidP="007E044F">
      <w:pPr>
        <w:rPr>
          <w:sz w:val="22"/>
          <w:szCs w:val="22"/>
          <w:lang w:eastAsia="ar-SA"/>
        </w:rPr>
      </w:pPr>
      <w:r w:rsidRPr="007E044F">
        <w:rPr>
          <w:sz w:val="22"/>
          <w:szCs w:val="22"/>
          <w:lang w:eastAsia="ar-SA"/>
        </w:rPr>
        <w:t>Vu le décret du 11 mars 1999 relatif au permis d’environnement et ses arrêtés d’application,</w:t>
      </w:r>
    </w:p>
    <w:p w14:paraId="18B20516" w14:textId="77777777" w:rsidR="007E044F" w:rsidRPr="007E044F" w:rsidRDefault="007E044F" w:rsidP="007E044F">
      <w:pPr>
        <w:rPr>
          <w:sz w:val="22"/>
          <w:szCs w:val="22"/>
          <w:lang w:eastAsia="ar-SA"/>
        </w:rPr>
      </w:pPr>
    </w:p>
    <w:p w14:paraId="38F17725" w14:textId="77777777" w:rsidR="007E044F" w:rsidRPr="007E044F" w:rsidRDefault="007E044F" w:rsidP="007E044F">
      <w:pPr>
        <w:rPr>
          <w:sz w:val="22"/>
          <w:szCs w:val="22"/>
          <w:lang w:eastAsia="ar-SA"/>
        </w:rPr>
      </w:pPr>
      <w:r w:rsidRPr="007E044F">
        <w:rPr>
          <w:sz w:val="22"/>
          <w:szCs w:val="22"/>
          <w:lang w:eastAsia="ar-SA"/>
        </w:rPr>
        <w:t>Vu l’augmentation substantielle des frais liés au traitement des dossiers de permis d’urbanisme, permis d’environnement et permis unique,</w:t>
      </w:r>
    </w:p>
    <w:p w14:paraId="22749BDD" w14:textId="77777777" w:rsidR="007E044F" w:rsidRPr="007E044F" w:rsidRDefault="007E044F" w:rsidP="007E044F">
      <w:pPr>
        <w:rPr>
          <w:sz w:val="22"/>
          <w:szCs w:val="22"/>
          <w:lang w:eastAsia="ar-SA"/>
        </w:rPr>
      </w:pPr>
    </w:p>
    <w:p w14:paraId="6E8C2375" w14:textId="77777777" w:rsidR="007E044F" w:rsidRPr="007E044F" w:rsidRDefault="007E044F" w:rsidP="007E044F">
      <w:pPr>
        <w:rPr>
          <w:sz w:val="22"/>
          <w:szCs w:val="22"/>
          <w:lang w:eastAsia="ar-SA"/>
        </w:rPr>
      </w:pPr>
      <w:r w:rsidRPr="007E044F">
        <w:rPr>
          <w:sz w:val="22"/>
          <w:szCs w:val="22"/>
          <w:lang w:eastAsia="ar-SA"/>
        </w:rPr>
        <w:t>Considérant qu’il est équitable et de bonne gestion communale de ne pas faire supporter à l’ensemble des citoyens le coût de la procédure en ces matières, mais de solliciter l’intervention du demandeur, directement bénéficiaire de ladite procédure,</w:t>
      </w:r>
    </w:p>
    <w:p w14:paraId="113925DC" w14:textId="77777777" w:rsidR="007E044F" w:rsidRPr="007E044F" w:rsidRDefault="007E044F" w:rsidP="007E044F">
      <w:pPr>
        <w:rPr>
          <w:sz w:val="22"/>
          <w:szCs w:val="22"/>
          <w:lang w:eastAsia="ar-SA"/>
        </w:rPr>
      </w:pPr>
    </w:p>
    <w:p w14:paraId="586E2131" w14:textId="77777777" w:rsidR="007E044F" w:rsidRPr="007E044F" w:rsidRDefault="007E044F" w:rsidP="007E044F">
      <w:pPr>
        <w:rPr>
          <w:sz w:val="22"/>
          <w:szCs w:val="22"/>
          <w:lang w:eastAsia="ar-SA"/>
        </w:rPr>
      </w:pPr>
      <w:r w:rsidRPr="007E044F">
        <w:rPr>
          <w:sz w:val="22"/>
          <w:szCs w:val="22"/>
          <w:lang w:eastAsia="ar-SA"/>
        </w:rPr>
        <w:t>Vu la situation financière de la Commune ;</w:t>
      </w:r>
    </w:p>
    <w:p w14:paraId="13FC3E74" w14:textId="77777777" w:rsidR="007E044F" w:rsidRPr="007E044F" w:rsidRDefault="007E044F" w:rsidP="007E044F">
      <w:pPr>
        <w:rPr>
          <w:sz w:val="22"/>
          <w:szCs w:val="22"/>
          <w:lang w:eastAsia="ar-SA"/>
        </w:rPr>
      </w:pPr>
    </w:p>
    <w:p w14:paraId="4EF49FF6" w14:textId="77777777" w:rsidR="007E044F" w:rsidRPr="007E044F" w:rsidRDefault="007E044F" w:rsidP="007E044F">
      <w:pPr>
        <w:jc w:val="both"/>
        <w:rPr>
          <w:sz w:val="22"/>
          <w:szCs w:val="22"/>
          <w:lang w:eastAsia="ar-SA"/>
        </w:rPr>
      </w:pPr>
      <w:r w:rsidRPr="007E044F">
        <w:rPr>
          <w:sz w:val="22"/>
          <w:szCs w:val="22"/>
          <w:lang w:eastAsia="ar-SA"/>
        </w:rPr>
        <w:t>Vu la communication du dossier au directeur financier faite en date du 30/09/2024 conformément à l’article L1124-40, §1, 3° et 4° du CDLD ;</w:t>
      </w:r>
    </w:p>
    <w:p w14:paraId="19A98692" w14:textId="77777777" w:rsidR="007E044F" w:rsidRPr="007E044F" w:rsidRDefault="007E044F" w:rsidP="007E044F">
      <w:pPr>
        <w:jc w:val="both"/>
        <w:rPr>
          <w:sz w:val="22"/>
          <w:szCs w:val="22"/>
          <w:lang w:eastAsia="ar-SA"/>
        </w:rPr>
      </w:pPr>
    </w:p>
    <w:p w14:paraId="179C5F97" w14:textId="77777777" w:rsidR="007E044F" w:rsidRPr="007E044F" w:rsidRDefault="007E044F" w:rsidP="007E044F">
      <w:pPr>
        <w:jc w:val="both"/>
        <w:rPr>
          <w:sz w:val="22"/>
          <w:szCs w:val="22"/>
          <w:lang w:eastAsia="ar-SA"/>
        </w:rPr>
      </w:pPr>
      <w:r w:rsidRPr="007E044F">
        <w:rPr>
          <w:sz w:val="22"/>
          <w:szCs w:val="22"/>
          <w:lang w:eastAsia="ar-SA"/>
        </w:rPr>
        <w:t>Vu l’avis favorable rendu par la Directrice financière en date du 4/10/2024 et joint en annexe ;</w:t>
      </w:r>
    </w:p>
    <w:p w14:paraId="650BE172" w14:textId="77777777" w:rsidR="007E044F" w:rsidRPr="007E044F" w:rsidRDefault="007E044F" w:rsidP="007E044F">
      <w:pPr>
        <w:rPr>
          <w:sz w:val="22"/>
          <w:szCs w:val="22"/>
          <w:lang w:eastAsia="ar-SA"/>
        </w:rPr>
      </w:pPr>
    </w:p>
    <w:p w14:paraId="13D4B818" w14:textId="77777777" w:rsidR="007E044F" w:rsidRPr="007E044F" w:rsidRDefault="007E044F" w:rsidP="007E044F">
      <w:pPr>
        <w:rPr>
          <w:sz w:val="22"/>
          <w:szCs w:val="22"/>
          <w:lang w:eastAsia="ar-SA"/>
        </w:rPr>
      </w:pPr>
      <w:r w:rsidRPr="007E044F">
        <w:rPr>
          <w:sz w:val="22"/>
          <w:szCs w:val="22"/>
          <w:lang w:eastAsia="ar-SA"/>
        </w:rPr>
        <w:t>Sur proposition du Collège communal ;</w:t>
      </w:r>
    </w:p>
    <w:p w14:paraId="62A736DA" w14:textId="77777777" w:rsidR="007E044F" w:rsidRPr="007E044F" w:rsidRDefault="007E044F" w:rsidP="007E044F">
      <w:pPr>
        <w:rPr>
          <w:sz w:val="22"/>
          <w:szCs w:val="22"/>
          <w:lang w:eastAsia="ar-SA"/>
        </w:rPr>
      </w:pPr>
    </w:p>
    <w:p w14:paraId="43F023A2" w14:textId="77777777" w:rsidR="007E044F" w:rsidRPr="007E044F" w:rsidRDefault="007E044F" w:rsidP="007E044F">
      <w:pPr>
        <w:rPr>
          <w:sz w:val="22"/>
          <w:szCs w:val="22"/>
          <w:lang w:eastAsia="ar-SA"/>
        </w:rPr>
      </w:pPr>
      <w:r w:rsidRPr="007E044F">
        <w:rPr>
          <w:sz w:val="22"/>
          <w:szCs w:val="22"/>
          <w:lang w:eastAsia="ar-SA"/>
        </w:rPr>
        <w:t>Après en avoir délibéré,</w:t>
      </w:r>
    </w:p>
    <w:p w14:paraId="6E93E0E7" w14:textId="77777777" w:rsidR="007E044F" w:rsidRPr="007E044F" w:rsidRDefault="007E044F" w:rsidP="007E044F">
      <w:pPr>
        <w:rPr>
          <w:sz w:val="22"/>
          <w:szCs w:val="22"/>
          <w:lang w:eastAsia="ar-SA"/>
        </w:rPr>
      </w:pPr>
    </w:p>
    <w:p w14:paraId="3A280311" w14:textId="77777777" w:rsidR="007E044F" w:rsidRPr="007E044F" w:rsidRDefault="007E044F" w:rsidP="007E044F">
      <w:pPr>
        <w:rPr>
          <w:sz w:val="22"/>
          <w:szCs w:val="22"/>
          <w:lang w:eastAsia="ar-SA"/>
        </w:rPr>
      </w:pPr>
      <w:r w:rsidRPr="007E044F">
        <w:rPr>
          <w:sz w:val="22"/>
          <w:szCs w:val="22"/>
          <w:lang w:eastAsia="ar-SA"/>
        </w:rPr>
        <w:t>Par 9 voix pour et 3 abstentions de Madame HAIDON, Messieurs LEMESTRE et LEJEUNE (PRO CITOYENS) :</w:t>
      </w:r>
    </w:p>
    <w:p w14:paraId="2C0A7479" w14:textId="77777777" w:rsidR="007E044F" w:rsidRPr="007E044F" w:rsidRDefault="007E044F" w:rsidP="007E044F">
      <w:pPr>
        <w:rPr>
          <w:sz w:val="22"/>
          <w:szCs w:val="22"/>
          <w:lang w:eastAsia="ar-SA"/>
        </w:rPr>
      </w:pPr>
    </w:p>
    <w:p w14:paraId="282322DF" w14:textId="77777777" w:rsidR="007E044F" w:rsidRPr="007E044F" w:rsidRDefault="007E044F" w:rsidP="007E044F">
      <w:pPr>
        <w:rPr>
          <w:sz w:val="22"/>
          <w:szCs w:val="22"/>
          <w:lang w:eastAsia="ar-SA"/>
        </w:rPr>
      </w:pPr>
      <w:r w:rsidRPr="007E044F">
        <w:rPr>
          <w:sz w:val="22"/>
          <w:szCs w:val="22"/>
          <w:u w:val="single"/>
          <w:lang w:eastAsia="ar-SA"/>
        </w:rPr>
        <w:t>ARRETE</w:t>
      </w:r>
      <w:r w:rsidRPr="007E044F">
        <w:rPr>
          <w:sz w:val="22"/>
          <w:szCs w:val="22"/>
          <w:lang w:eastAsia="ar-SA"/>
        </w:rPr>
        <w:t> :</w:t>
      </w:r>
    </w:p>
    <w:p w14:paraId="66FD817A" w14:textId="77777777" w:rsidR="007E044F" w:rsidRPr="007E044F" w:rsidRDefault="007E044F" w:rsidP="007E044F">
      <w:pPr>
        <w:rPr>
          <w:sz w:val="22"/>
          <w:szCs w:val="22"/>
          <w:lang w:eastAsia="ar-SA"/>
        </w:rPr>
      </w:pPr>
    </w:p>
    <w:p w14:paraId="265D1591" w14:textId="77777777" w:rsidR="007E044F" w:rsidRPr="007E044F" w:rsidRDefault="007E044F" w:rsidP="007E044F">
      <w:pPr>
        <w:jc w:val="center"/>
        <w:rPr>
          <w:sz w:val="22"/>
          <w:szCs w:val="22"/>
          <w:lang w:eastAsia="ar-SA"/>
        </w:rPr>
      </w:pPr>
    </w:p>
    <w:p w14:paraId="5C1112E6" w14:textId="77777777" w:rsidR="007E044F" w:rsidRPr="007E044F" w:rsidRDefault="007E044F" w:rsidP="007E044F">
      <w:pPr>
        <w:rPr>
          <w:b/>
          <w:sz w:val="22"/>
          <w:szCs w:val="22"/>
          <w:lang w:eastAsia="ar-SA"/>
        </w:rPr>
      </w:pPr>
      <w:r w:rsidRPr="007E044F">
        <w:rPr>
          <w:b/>
          <w:sz w:val="22"/>
          <w:szCs w:val="22"/>
          <w:u w:val="single"/>
          <w:lang w:eastAsia="ar-SA"/>
        </w:rPr>
        <w:t>Article 1</w:t>
      </w:r>
      <w:r w:rsidRPr="007E044F">
        <w:rPr>
          <w:b/>
          <w:sz w:val="22"/>
          <w:szCs w:val="22"/>
          <w:lang w:eastAsia="ar-SA"/>
        </w:rPr>
        <w:t>.</w:t>
      </w:r>
    </w:p>
    <w:p w14:paraId="160ED660" w14:textId="77777777" w:rsidR="007E044F" w:rsidRPr="007E044F" w:rsidRDefault="007E044F" w:rsidP="007E044F">
      <w:pPr>
        <w:rPr>
          <w:sz w:val="22"/>
          <w:szCs w:val="22"/>
          <w:u w:val="single"/>
          <w:lang w:eastAsia="ar-SA"/>
        </w:rPr>
      </w:pPr>
    </w:p>
    <w:p w14:paraId="5242EC07" w14:textId="77777777" w:rsidR="007E044F" w:rsidRPr="007E044F" w:rsidRDefault="007E044F" w:rsidP="007E044F">
      <w:pPr>
        <w:jc w:val="both"/>
        <w:rPr>
          <w:sz w:val="22"/>
          <w:szCs w:val="22"/>
          <w:lang w:eastAsia="ar-SA"/>
        </w:rPr>
      </w:pPr>
      <w:r w:rsidRPr="007E044F">
        <w:rPr>
          <w:sz w:val="22"/>
          <w:szCs w:val="22"/>
          <w:lang w:eastAsia="ar-SA"/>
        </w:rPr>
        <w:t>Il est établi, au profit de la commune, pour</w:t>
      </w:r>
      <w:r w:rsidRPr="007E044F">
        <w:rPr>
          <w:b/>
          <w:bCs/>
          <w:sz w:val="22"/>
          <w:szCs w:val="22"/>
          <w:lang w:eastAsia="ar-SA"/>
        </w:rPr>
        <w:t xml:space="preserve"> les exercices </w:t>
      </w:r>
      <w:r w:rsidRPr="007E044F">
        <w:rPr>
          <w:b/>
          <w:sz w:val="22"/>
          <w:szCs w:val="22"/>
          <w:lang w:eastAsia="ar-SA"/>
        </w:rPr>
        <w:t>2025 à 2030</w:t>
      </w:r>
      <w:r w:rsidRPr="007E044F">
        <w:rPr>
          <w:sz w:val="22"/>
          <w:szCs w:val="22"/>
          <w:lang w:eastAsia="ar-SA"/>
        </w:rPr>
        <w:t>, une redevance :</w:t>
      </w:r>
    </w:p>
    <w:p w14:paraId="6C65A97F" w14:textId="77777777" w:rsidR="007E044F" w:rsidRPr="007E044F" w:rsidRDefault="007E044F" w:rsidP="007E044F">
      <w:pPr>
        <w:numPr>
          <w:ilvl w:val="0"/>
          <w:numId w:val="40"/>
        </w:numPr>
        <w:jc w:val="both"/>
        <w:rPr>
          <w:sz w:val="22"/>
          <w:szCs w:val="22"/>
          <w:lang w:eastAsia="ar-SA"/>
        </w:rPr>
      </w:pPr>
      <w:r w:rsidRPr="007E044F">
        <w:rPr>
          <w:sz w:val="22"/>
          <w:szCs w:val="22"/>
          <w:lang w:eastAsia="ar-SA"/>
        </w:rPr>
        <w:t xml:space="preserve"> </w:t>
      </w:r>
      <w:proofErr w:type="gramStart"/>
      <w:r w:rsidRPr="007E044F">
        <w:rPr>
          <w:sz w:val="22"/>
          <w:szCs w:val="22"/>
          <w:lang w:eastAsia="ar-SA"/>
        </w:rPr>
        <w:t>sur</w:t>
      </w:r>
      <w:proofErr w:type="gramEnd"/>
      <w:r w:rsidRPr="007E044F">
        <w:rPr>
          <w:sz w:val="22"/>
          <w:szCs w:val="22"/>
          <w:lang w:eastAsia="ar-SA"/>
        </w:rPr>
        <w:t xml:space="preserve"> le traitement des dossiers relatifs à la demande d’autorisation d’exploitation ou de permis unique et sur la déclaration effectuée en application du décret du 11 mars 1999 relatif au permis d’environnement tel que modifié.</w:t>
      </w:r>
    </w:p>
    <w:p w14:paraId="13246EFE" w14:textId="043E3763" w:rsidR="007E044F" w:rsidRPr="007E044F" w:rsidRDefault="007E044F" w:rsidP="007E044F">
      <w:pPr>
        <w:numPr>
          <w:ilvl w:val="0"/>
          <w:numId w:val="40"/>
        </w:numPr>
        <w:jc w:val="both"/>
        <w:rPr>
          <w:sz w:val="22"/>
          <w:szCs w:val="22"/>
          <w:lang w:eastAsia="ar-SA"/>
        </w:rPr>
      </w:pPr>
      <w:r w:rsidRPr="007E044F">
        <w:rPr>
          <w:sz w:val="22"/>
          <w:szCs w:val="22"/>
          <w:lang w:eastAsia="ar-SA"/>
        </w:rPr>
        <w:t xml:space="preserve">Sur le traitement des dossiers relatifs à la demande de permis d’urbanisme pour implantation commerciale (PUIC) effectuée en application </w:t>
      </w:r>
      <w:proofErr w:type="gramStart"/>
      <w:r w:rsidRPr="007E044F">
        <w:rPr>
          <w:sz w:val="22"/>
          <w:szCs w:val="22"/>
          <w:lang w:eastAsia="ar-SA"/>
        </w:rPr>
        <w:t xml:space="preserve">du  </w:t>
      </w:r>
      <w:proofErr w:type="spellStart"/>
      <w:r w:rsidRPr="007E044F">
        <w:rPr>
          <w:sz w:val="22"/>
          <w:szCs w:val="22"/>
          <w:lang w:eastAsia="ar-SA"/>
        </w:rPr>
        <w:t>CoDT</w:t>
      </w:r>
      <w:proofErr w:type="spellEnd"/>
      <w:proofErr w:type="gramEnd"/>
      <w:r w:rsidRPr="007E044F">
        <w:rPr>
          <w:sz w:val="22"/>
          <w:szCs w:val="22"/>
          <w:lang w:eastAsia="ar-SA"/>
        </w:rPr>
        <w:t>.</w:t>
      </w:r>
    </w:p>
    <w:p w14:paraId="77C2B181" w14:textId="77777777" w:rsidR="007E044F" w:rsidRPr="007E044F" w:rsidRDefault="007E044F" w:rsidP="007E044F">
      <w:pPr>
        <w:jc w:val="both"/>
        <w:rPr>
          <w:sz w:val="22"/>
          <w:szCs w:val="22"/>
          <w:lang w:eastAsia="ar-SA"/>
        </w:rPr>
      </w:pPr>
    </w:p>
    <w:p w14:paraId="03209AA7" w14:textId="77777777" w:rsidR="007E044F" w:rsidRPr="007E044F" w:rsidRDefault="007E044F" w:rsidP="007E044F">
      <w:pPr>
        <w:keepNext/>
        <w:numPr>
          <w:ilvl w:val="0"/>
          <w:numId w:val="33"/>
        </w:numPr>
        <w:outlineLvl w:val="0"/>
        <w:rPr>
          <w:b/>
          <w:sz w:val="22"/>
          <w:szCs w:val="22"/>
          <w:lang w:eastAsia="ar-SA"/>
        </w:rPr>
      </w:pPr>
      <w:r w:rsidRPr="007E044F">
        <w:rPr>
          <w:b/>
          <w:sz w:val="22"/>
          <w:szCs w:val="22"/>
          <w:u w:val="single"/>
          <w:lang w:eastAsia="ar-SA"/>
        </w:rPr>
        <w:t>Article 2</w:t>
      </w:r>
      <w:r w:rsidRPr="007E044F">
        <w:rPr>
          <w:b/>
          <w:sz w:val="22"/>
          <w:szCs w:val="22"/>
          <w:lang w:eastAsia="ar-SA"/>
        </w:rPr>
        <w:t>.</w:t>
      </w:r>
    </w:p>
    <w:p w14:paraId="14D9A4A7" w14:textId="77777777" w:rsidR="007E044F" w:rsidRPr="007E044F" w:rsidRDefault="007E044F" w:rsidP="007E044F">
      <w:pPr>
        <w:rPr>
          <w:sz w:val="22"/>
          <w:szCs w:val="22"/>
          <w:lang w:eastAsia="ar-SA"/>
        </w:rPr>
      </w:pPr>
    </w:p>
    <w:p w14:paraId="7C8E660B" w14:textId="77777777" w:rsidR="007E044F" w:rsidRPr="007E044F" w:rsidRDefault="007E044F" w:rsidP="007E044F">
      <w:pPr>
        <w:rPr>
          <w:sz w:val="22"/>
          <w:szCs w:val="22"/>
          <w:lang w:eastAsia="ar-SA"/>
        </w:rPr>
      </w:pPr>
      <w:r w:rsidRPr="007E044F">
        <w:rPr>
          <w:sz w:val="22"/>
          <w:szCs w:val="22"/>
          <w:lang w:eastAsia="ar-SA"/>
        </w:rPr>
        <w:lastRenderedPageBreak/>
        <w:t>La redevance est payable au comptant au moment de la demande, contre délivrance d’une preuve de paiement, et est due par la personne qui fait la demande de permis ou la déclaration.</w:t>
      </w:r>
    </w:p>
    <w:p w14:paraId="7DEDC0DC" w14:textId="77777777" w:rsidR="007E044F" w:rsidRPr="007E044F" w:rsidRDefault="007E044F" w:rsidP="007E044F">
      <w:pPr>
        <w:rPr>
          <w:sz w:val="22"/>
          <w:szCs w:val="22"/>
          <w:lang w:eastAsia="ar-SA"/>
        </w:rPr>
      </w:pPr>
    </w:p>
    <w:p w14:paraId="250CA458" w14:textId="77777777" w:rsidR="007E044F" w:rsidRPr="007E044F" w:rsidRDefault="007E044F" w:rsidP="007E044F">
      <w:pPr>
        <w:rPr>
          <w:b/>
          <w:sz w:val="22"/>
          <w:szCs w:val="22"/>
          <w:u w:val="single"/>
          <w:lang w:eastAsia="ar-SA"/>
        </w:rPr>
      </w:pPr>
      <w:r w:rsidRPr="007E044F">
        <w:rPr>
          <w:b/>
          <w:sz w:val="22"/>
          <w:szCs w:val="22"/>
          <w:u w:val="single"/>
          <w:lang w:eastAsia="ar-SA"/>
        </w:rPr>
        <w:t>Article 3.</w:t>
      </w:r>
    </w:p>
    <w:p w14:paraId="71099783" w14:textId="77777777" w:rsidR="007E044F" w:rsidRPr="007E044F" w:rsidRDefault="007E044F" w:rsidP="007E044F">
      <w:pPr>
        <w:rPr>
          <w:sz w:val="22"/>
          <w:szCs w:val="22"/>
          <w:lang w:eastAsia="ar-SA"/>
        </w:rPr>
      </w:pPr>
    </w:p>
    <w:p w14:paraId="18066ABD" w14:textId="77777777" w:rsidR="007E044F" w:rsidRPr="007E044F" w:rsidRDefault="007E044F" w:rsidP="007E044F">
      <w:pPr>
        <w:rPr>
          <w:sz w:val="22"/>
          <w:szCs w:val="22"/>
          <w:lang w:eastAsia="ar-SA"/>
        </w:rPr>
      </w:pPr>
      <w:r w:rsidRPr="007E044F">
        <w:rPr>
          <w:sz w:val="22"/>
          <w:szCs w:val="22"/>
          <w:lang w:eastAsia="ar-SA"/>
        </w:rPr>
        <w:t>La redevance est fixée comme suit, ce qui correspond à la contrepartie du service rendu :</w:t>
      </w:r>
    </w:p>
    <w:p w14:paraId="493988BC" w14:textId="77777777" w:rsidR="007E044F" w:rsidRPr="007E044F" w:rsidRDefault="007E044F" w:rsidP="007E044F">
      <w:pPr>
        <w:rPr>
          <w:sz w:val="22"/>
          <w:szCs w:val="22"/>
          <w:lang w:eastAsia="ar-SA"/>
        </w:rPr>
      </w:pPr>
    </w:p>
    <w:p w14:paraId="3F3F775A" w14:textId="77777777" w:rsidR="007E044F" w:rsidRPr="007E044F" w:rsidRDefault="007E044F" w:rsidP="007E044F">
      <w:pPr>
        <w:rPr>
          <w:sz w:val="22"/>
          <w:szCs w:val="22"/>
          <w:u w:val="single"/>
          <w:lang w:eastAsia="ar-SA"/>
        </w:rPr>
      </w:pPr>
      <w:r w:rsidRPr="007E044F">
        <w:rPr>
          <w:sz w:val="22"/>
          <w:szCs w:val="22"/>
          <w:u w:val="single"/>
          <w:lang w:eastAsia="ar-SA"/>
        </w:rPr>
        <w:t>Permis d’environnement :</w:t>
      </w:r>
    </w:p>
    <w:p w14:paraId="00D2967C" w14:textId="77777777" w:rsidR="007E044F" w:rsidRPr="007E044F" w:rsidRDefault="007E044F" w:rsidP="007E044F">
      <w:pPr>
        <w:rPr>
          <w:sz w:val="22"/>
          <w:szCs w:val="22"/>
          <w:lang w:eastAsia="ar-SA"/>
        </w:rPr>
      </w:pPr>
    </w:p>
    <w:p w14:paraId="29E3BDE8" w14:textId="77777777" w:rsidR="007E044F" w:rsidRPr="007E044F" w:rsidRDefault="007E044F" w:rsidP="007E044F">
      <w:pPr>
        <w:numPr>
          <w:ilvl w:val="0"/>
          <w:numId w:val="38"/>
        </w:numPr>
        <w:rPr>
          <w:sz w:val="22"/>
          <w:szCs w:val="22"/>
          <w:lang w:eastAsia="ar-SA"/>
        </w:rPr>
      </w:pPr>
      <w:r w:rsidRPr="007E044F">
        <w:rPr>
          <w:sz w:val="22"/>
          <w:szCs w:val="22"/>
          <w:lang w:eastAsia="ar-SA"/>
        </w:rPr>
        <w:t>Déclaration de classe 3</w:t>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t xml:space="preserve">        </w:t>
      </w:r>
      <w:r w:rsidRPr="007E044F">
        <w:rPr>
          <w:sz w:val="22"/>
          <w:szCs w:val="22"/>
          <w:lang w:eastAsia="ar-SA"/>
        </w:rPr>
        <w:tab/>
      </w:r>
      <w:r w:rsidRPr="007E044F">
        <w:rPr>
          <w:sz w:val="22"/>
          <w:szCs w:val="22"/>
          <w:lang w:eastAsia="ar-SA"/>
        </w:rPr>
        <w:tab/>
        <w:t xml:space="preserve">     </w:t>
      </w:r>
      <w:r w:rsidRPr="007E044F">
        <w:rPr>
          <w:sz w:val="22"/>
          <w:szCs w:val="22"/>
          <w:lang w:eastAsia="ar-SA"/>
        </w:rPr>
        <w:tab/>
        <w:t>10,00 €</w:t>
      </w:r>
    </w:p>
    <w:p w14:paraId="20F9433A" w14:textId="77777777" w:rsidR="007E044F" w:rsidRPr="007E044F" w:rsidRDefault="007E044F" w:rsidP="007E044F">
      <w:pPr>
        <w:numPr>
          <w:ilvl w:val="0"/>
          <w:numId w:val="38"/>
        </w:numPr>
        <w:rPr>
          <w:sz w:val="22"/>
          <w:szCs w:val="22"/>
          <w:lang w:eastAsia="ar-SA"/>
        </w:rPr>
      </w:pPr>
      <w:r w:rsidRPr="007E044F">
        <w:rPr>
          <w:sz w:val="22"/>
          <w:szCs w:val="22"/>
          <w:lang w:eastAsia="ar-SA"/>
        </w:rPr>
        <w:t>Permis de classe 2</w:t>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t>40,00 €</w:t>
      </w:r>
    </w:p>
    <w:p w14:paraId="1594D42A" w14:textId="77777777" w:rsidR="007E044F" w:rsidRPr="007E044F" w:rsidRDefault="007E044F" w:rsidP="007E044F">
      <w:pPr>
        <w:numPr>
          <w:ilvl w:val="0"/>
          <w:numId w:val="38"/>
        </w:numPr>
        <w:rPr>
          <w:sz w:val="22"/>
          <w:szCs w:val="22"/>
          <w:lang w:eastAsia="ar-SA"/>
        </w:rPr>
      </w:pPr>
      <w:r w:rsidRPr="007E044F">
        <w:rPr>
          <w:sz w:val="22"/>
          <w:szCs w:val="22"/>
          <w:lang w:eastAsia="ar-SA"/>
        </w:rPr>
        <w:t>Permis de classe 1</w:t>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t>50,00 €</w:t>
      </w:r>
    </w:p>
    <w:p w14:paraId="099C010D" w14:textId="77777777" w:rsidR="007E044F" w:rsidRPr="007E044F" w:rsidRDefault="007E044F" w:rsidP="007E044F">
      <w:pPr>
        <w:rPr>
          <w:sz w:val="22"/>
          <w:szCs w:val="22"/>
          <w:lang w:eastAsia="ar-SA"/>
        </w:rPr>
      </w:pPr>
    </w:p>
    <w:p w14:paraId="40E10AE1" w14:textId="77777777" w:rsidR="007E044F" w:rsidRPr="007E044F" w:rsidRDefault="007E044F" w:rsidP="007E044F">
      <w:pPr>
        <w:rPr>
          <w:sz w:val="22"/>
          <w:szCs w:val="22"/>
          <w:u w:val="single"/>
          <w:lang w:eastAsia="ar-SA"/>
        </w:rPr>
      </w:pPr>
      <w:r w:rsidRPr="007E044F">
        <w:rPr>
          <w:sz w:val="22"/>
          <w:szCs w:val="22"/>
          <w:u w:val="single"/>
          <w:lang w:eastAsia="ar-SA"/>
        </w:rPr>
        <w:t>Permis unique :</w:t>
      </w:r>
    </w:p>
    <w:p w14:paraId="146B2FF2" w14:textId="77777777" w:rsidR="007E044F" w:rsidRPr="007E044F" w:rsidRDefault="007E044F" w:rsidP="007E044F">
      <w:pPr>
        <w:rPr>
          <w:sz w:val="22"/>
          <w:szCs w:val="22"/>
          <w:lang w:eastAsia="ar-SA"/>
        </w:rPr>
      </w:pPr>
    </w:p>
    <w:p w14:paraId="6F1B1CBF" w14:textId="77777777" w:rsidR="007E044F" w:rsidRPr="007E044F" w:rsidRDefault="007E044F" w:rsidP="007E044F">
      <w:pPr>
        <w:numPr>
          <w:ilvl w:val="0"/>
          <w:numId w:val="39"/>
        </w:numPr>
        <w:rPr>
          <w:sz w:val="22"/>
          <w:szCs w:val="22"/>
          <w:lang w:eastAsia="ar-SA"/>
        </w:rPr>
      </w:pPr>
      <w:r w:rsidRPr="007E044F">
        <w:rPr>
          <w:sz w:val="22"/>
          <w:szCs w:val="22"/>
          <w:lang w:eastAsia="ar-SA"/>
        </w:rPr>
        <w:t>Permis de classe 2</w:t>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t>40,00 €</w:t>
      </w:r>
    </w:p>
    <w:p w14:paraId="7E2AB050" w14:textId="77777777" w:rsidR="007E044F" w:rsidRPr="007E044F" w:rsidRDefault="007E044F" w:rsidP="007E044F">
      <w:pPr>
        <w:numPr>
          <w:ilvl w:val="0"/>
          <w:numId w:val="39"/>
        </w:numPr>
        <w:rPr>
          <w:sz w:val="22"/>
          <w:szCs w:val="22"/>
          <w:lang w:eastAsia="ar-SA"/>
        </w:rPr>
      </w:pPr>
      <w:r w:rsidRPr="007E044F">
        <w:rPr>
          <w:sz w:val="22"/>
          <w:szCs w:val="22"/>
          <w:lang w:eastAsia="ar-SA"/>
        </w:rPr>
        <w:t>Permis de classe 1</w:t>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r>
      <w:r w:rsidRPr="007E044F">
        <w:rPr>
          <w:sz w:val="22"/>
          <w:szCs w:val="22"/>
          <w:lang w:eastAsia="ar-SA"/>
        </w:rPr>
        <w:tab/>
        <w:t>50,00 €</w:t>
      </w:r>
    </w:p>
    <w:p w14:paraId="46BAE0AD" w14:textId="77777777" w:rsidR="007E044F" w:rsidRPr="007E044F" w:rsidRDefault="007E044F" w:rsidP="007E044F">
      <w:pPr>
        <w:rPr>
          <w:sz w:val="22"/>
          <w:szCs w:val="22"/>
          <w:lang w:eastAsia="ar-SA"/>
        </w:rPr>
      </w:pPr>
    </w:p>
    <w:p w14:paraId="0A4A312E" w14:textId="77777777" w:rsidR="007E044F" w:rsidRPr="007E044F" w:rsidRDefault="007E044F" w:rsidP="007E044F">
      <w:pPr>
        <w:rPr>
          <w:sz w:val="22"/>
          <w:szCs w:val="22"/>
          <w:u w:val="single"/>
          <w:lang w:eastAsia="ar-SA"/>
        </w:rPr>
      </w:pPr>
      <w:r w:rsidRPr="007E044F">
        <w:rPr>
          <w:sz w:val="22"/>
          <w:szCs w:val="22"/>
          <w:u w:val="single"/>
          <w:lang w:eastAsia="ar-SA"/>
        </w:rPr>
        <w:t>Implantations commerciales :</w:t>
      </w:r>
    </w:p>
    <w:p w14:paraId="446EC5C1" w14:textId="77777777" w:rsidR="007E044F" w:rsidRPr="007E044F" w:rsidRDefault="007E044F" w:rsidP="007E044F">
      <w:pPr>
        <w:numPr>
          <w:ilvl w:val="0"/>
          <w:numId w:val="38"/>
        </w:numPr>
        <w:rPr>
          <w:sz w:val="22"/>
          <w:szCs w:val="22"/>
          <w:lang w:eastAsia="ar-SA"/>
        </w:rPr>
      </w:pPr>
      <w:r w:rsidRPr="007E044F">
        <w:rPr>
          <w:sz w:val="22"/>
          <w:szCs w:val="22"/>
          <w:lang w:eastAsia="ar-SA"/>
        </w:rPr>
        <w:t>Permis d’urbanisme pour implantation commerciale (PUIC)</w:t>
      </w:r>
      <w:r w:rsidRPr="007E044F">
        <w:rPr>
          <w:sz w:val="22"/>
          <w:szCs w:val="22"/>
          <w:lang w:eastAsia="ar-SA"/>
        </w:rPr>
        <w:tab/>
      </w:r>
      <w:r w:rsidRPr="007E044F">
        <w:rPr>
          <w:sz w:val="22"/>
          <w:szCs w:val="22"/>
          <w:lang w:eastAsia="ar-SA"/>
        </w:rPr>
        <w:tab/>
        <w:t>50,00 €</w:t>
      </w:r>
    </w:p>
    <w:p w14:paraId="2A647C0C" w14:textId="77777777" w:rsidR="007E044F" w:rsidRPr="007E044F" w:rsidRDefault="007E044F" w:rsidP="007E044F">
      <w:pPr>
        <w:rPr>
          <w:sz w:val="22"/>
          <w:szCs w:val="22"/>
          <w:u w:val="single"/>
          <w:lang w:eastAsia="ar-SA"/>
        </w:rPr>
      </w:pPr>
    </w:p>
    <w:p w14:paraId="6BF79CD7" w14:textId="77777777" w:rsidR="007E044F" w:rsidRPr="007E044F" w:rsidRDefault="007E044F" w:rsidP="007E044F">
      <w:pPr>
        <w:ind w:left="720"/>
        <w:rPr>
          <w:sz w:val="22"/>
          <w:szCs w:val="22"/>
          <w:u w:val="single"/>
          <w:lang w:eastAsia="ar-SA"/>
        </w:rPr>
      </w:pPr>
    </w:p>
    <w:p w14:paraId="1548E50F" w14:textId="77777777" w:rsidR="007E044F" w:rsidRPr="007E044F" w:rsidRDefault="007E044F" w:rsidP="007E044F">
      <w:pPr>
        <w:rPr>
          <w:b/>
          <w:sz w:val="22"/>
          <w:szCs w:val="22"/>
          <w:u w:val="single"/>
          <w:lang w:eastAsia="ar-SA"/>
        </w:rPr>
      </w:pPr>
      <w:r w:rsidRPr="007E044F">
        <w:rPr>
          <w:b/>
          <w:sz w:val="22"/>
          <w:szCs w:val="22"/>
          <w:u w:val="single"/>
          <w:lang w:eastAsia="ar-SA"/>
        </w:rPr>
        <w:t>Article 4.</w:t>
      </w:r>
    </w:p>
    <w:p w14:paraId="28883B28" w14:textId="77777777" w:rsidR="007E044F" w:rsidRPr="007E044F" w:rsidRDefault="007E044F" w:rsidP="007E044F">
      <w:pPr>
        <w:rPr>
          <w:b/>
          <w:sz w:val="22"/>
          <w:szCs w:val="22"/>
          <w:u w:val="single"/>
          <w:lang w:eastAsia="ar-SA"/>
        </w:rPr>
      </w:pPr>
    </w:p>
    <w:p w14:paraId="0D5224AF" w14:textId="77777777" w:rsidR="007E044F" w:rsidRPr="007E044F" w:rsidRDefault="007E044F" w:rsidP="007E044F">
      <w:pPr>
        <w:rPr>
          <w:sz w:val="22"/>
          <w:szCs w:val="22"/>
          <w:lang w:eastAsia="ar-SA"/>
        </w:rPr>
      </w:pPr>
      <w:r w:rsidRPr="007E044F">
        <w:rPr>
          <w:sz w:val="22"/>
          <w:szCs w:val="22"/>
          <w:lang w:eastAsia="ar-SA"/>
        </w:rPr>
        <w:t>Si la demande de dossier entraîne une dépense supérieure aux taux susvisés, un décompte sera établi sur base des frais réels et la commune se réservera le droit de récupérer le surplus.</w:t>
      </w:r>
    </w:p>
    <w:p w14:paraId="2355F510" w14:textId="77777777" w:rsidR="007E044F" w:rsidRPr="007E044F" w:rsidRDefault="007E044F" w:rsidP="007E044F">
      <w:pPr>
        <w:ind w:left="720"/>
        <w:rPr>
          <w:sz w:val="22"/>
          <w:szCs w:val="22"/>
          <w:lang w:eastAsia="ar-SA"/>
        </w:rPr>
      </w:pPr>
    </w:p>
    <w:p w14:paraId="33A73616" w14:textId="77777777" w:rsidR="007E044F" w:rsidRPr="007E044F" w:rsidRDefault="007E044F" w:rsidP="007E044F">
      <w:pPr>
        <w:rPr>
          <w:b/>
          <w:sz w:val="22"/>
          <w:szCs w:val="22"/>
          <w:u w:val="single"/>
          <w:lang w:eastAsia="ar-SA"/>
        </w:rPr>
      </w:pPr>
      <w:r w:rsidRPr="007E044F">
        <w:rPr>
          <w:b/>
          <w:sz w:val="22"/>
          <w:szCs w:val="22"/>
          <w:u w:val="single"/>
          <w:lang w:eastAsia="ar-SA"/>
        </w:rPr>
        <w:t>Article 5.</w:t>
      </w:r>
    </w:p>
    <w:p w14:paraId="30D2CA93" w14:textId="77777777" w:rsidR="007E044F" w:rsidRPr="007E044F" w:rsidRDefault="007E044F" w:rsidP="007E044F">
      <w:pPr>
        <w:rPr>
          <w:sz w:val="22"/>
          <w:szCs w:val="22"/>
          <w:lang w:eastAsia="ar-SA"/>
        </w:rPr>
      </w:pPr>
    </w:p>
    <w:p w14:paraId="21B2486A" w14:textId="77777777" w:rsidR="007E044F" w:rsidRPr="007E044F" w:rsidRDefault="007E044F" w:rsidP="007E044F">
      <w:pPr>
        <w:jc w:val="both"/>
        <w:rPr>
          <w:sz w:val="22"/>
          <w:szCs w:val="22"/>
        </w:rPr>
      </w:pPr>
      <w:r w:rsidRPr="007E044F">
        <w:rPr>
          <w:sz w:val="22"/>
          <w:szCs w:val="22"/>
        </w:rPr>
        <w:t>En cas de défaut de paiement de la redevance dans le délai requis, un 1</w:t>
      </w:r>
      <w:r w:rsidRPr="007E044F">
        <w:rPr>
          <w:sz w:val="22"/>
          <w:szCs w:val="22"/>
          <w:vertAlign w:val="superscript"/>
        </w:rPr>
        <w:t>er</w:t>
      </w:r>
      <w:r w:rsidRPr="007E044F">
        <w:rPr>
          <w:sz w:val="22"/>
          <w:szCs w:val="22"/>
        </w:rPr>
        <w:t xml:space="preserve"> rappel gratuit sera envoyé au contribuable. En cas de non-paiement après ce 1</w:t>
      </w:r>
      <w:r w:rsidRPr="007E044F">
        <w:rPr>
          <w:sz w:val="22"/>
          <w:szCs w:val="22"/>
          <w:vertAlign w:val="superscript"/>
        </w:rPr>
        <w:t>er</w:t>
      </w:r>
      <w:r w:rsidRPr="007E044F">
        <w:rPr>
          <w:sz w:val="22"/>
          <w:szCs w:val="22"/>
        </w:rPr>
        <w:t xml:space="preserve"> rappel, les frais d’envoi du second rappel seront à charge du redevable. Ces frais s’élèvent à 10€ et seront recouvrés également par la contrainte.  </w:t>
      </w:r>
    </w:p>
    <w:p w14:paraId="4F90CA45" w14:textId="77777777" w:rsidR="007E044F" w:rsidRPr="007E044F" w:rsidRDefault="007E044F" w:rsidP="007E044F">
      <w:pPr>
        <w:jc w:val="both"/>
        <w:rPr>
          <w:sz w:val="22"/>
          <w:szCs w:val="22"/>
        </w:rPr>
      </w:pPr>
    </w:p>
    <w:p w14:paraId="00ACA903" w14:textId="77777777" w:rsidR="007E044F" w:rsidRPr="007E044F" w:rsidRDefault="007E044F" w:rsidP="007E044F">
      <w:pPr>
        <w:jc w:val="both"/>
        <w:rPr>
          <w:sz w:val="22"/>
          <w:szCs w:val="22"/>
        </w:rPr>
      </w:pPr>
    </w:p>
    <w:p w14:paraId="7ADC99CC" w14:textId="77777777" w:rsidR="007E044F" w:rsidRPr="007E044F" w:rsidRDefault="007E044F" w:rsidP="007E044F">
      <w:pPr>
        <w:jc w:val="both"/>
        <w:rPr>
          <w:sz w:val="22"/>
          <w:szCs w:val="22"/>
        </w:rPr>
      </w:pPr>
    </w:p>
    <w:p w14:paraId="7C0532C6" w14:textId="77777777" w:rsidR="007E044F" w:rsidRPr="007E044F" w:rsidRDefault="007E044F" w:rsidP="007E044F">
      <w:pPr>
        <w:jc w:val="both"/>
        <w:rPr>
          <w:sz w:val="22"/>
          <w:szCs w:val="22"/>
        </w:rPr>
      </w:pPr>
    </w:p>
    <w:p w14:paraId="6E79D17C" w14:textId="77777777" w:rsidR="007E044F" w:rsidRPr="007E044F" w:rsidRDefault="007E044F" w:rsidP="007E044F">
      <w:pPr>
        <w:jc w:val="both"/>
        <w:rPr>
          <w:b/>
          <w:sz w:val="22"/>
          <w:szCs w:val="22"/>
          <w:u w:val="single"/>
          <w:lang w:eastAsia="ar-SA"/>
        </w:rPr>
      </w:pPr>
      <w:r w:rsidRPr="007E044F">
        <w:rPr>
          <w:b/>
          <w:sz w:val="22"/>
          <w:szCs w:val="22"/>
          <w:u w:val="single"/>
          <w:lang w:eastAsia="ar-SA"/>
        </w:rPr>
        <w:t xml:space="preserve">Article 6. </w:t>
      </w:r>
    </w:p>
    <w:p w14:paraId="5266701E" w14:textId="77777777" w:rsidR="007E044F" w:rsidRPr="007E044F" w:rsidRDefault="007E044F" w:rsidP="007E044F">
      <w:pPr>
        <w:jc w:val="both"/>
        <w:rPr>
          <w:b/>
          <w:sz w:val="22"/>
          <w:szCs w:val="22"/>
          <w:lang w:eastAsia="ar-SA"/>
        </w:rPr>
      </w:pPr>
    </w:p>
    <w:p w14:paraId="3EE8024B" w14:textId="77777777" w:rsidR="007E044F" w:rsidRPr="007E044F" w:rsidRDefault="007E044F" w:rsidP="007E044F">
      <w:pPr>
        <w:jc w:val="both"/>
        <w:rPr>
          <w:bCs/>
          <w:sz w:val="22"/>
          <w:szCs w:val="22"/>
          <w:lang w:eastAsia="ar-SA"/>
        </w:rPr>
      </w:pPr>
      <w:r w:rsidRPr="007E044F">
        <w:rPr>
          <w:bCs/>
          <w:sz w:val="22"/>
          <w:szCs w:val="22"/>
          <w:lang w:eastAsia="ar-SA"/>
        </w:rPr>
        <w:t>Le traitement de données à caractère personnel nécessaire à la mise en œuvre du présent règlement se fera suivant les règles suivantes :</w:t>
      </w:r>
    </w:p>
    <w:p w14:paraId="65ACD774" w14:textId="77777777" w:rsidR="007E044F" w:rsidRPr="007E044F" w:rsidRDefault="007E044F" w:rsidP="007E044F">
      <w:pPr>
        <w:jc w:val="both"/>
        <w:rPr>
          <w:bCs/>
          <w:sz w:val="22"/>
          <w:szCs w:val="22"/>
          <w:lang w:eastAsia="ar-SA"/>
        </w:rPr>
      </w:pPr>
    </w:p>
    <w:p w14:paraId="32D25FAC"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Responsable de traitement : la commune de Saint-Georges-sur-Meuse,</w:t>
      </w:r>
    </w:p>
    <w:p w14:paraId="4BAD1DDA"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Finalité du traitement : établissement et recouvrement de la redevance,</w:t>
      </w:r>
    </w:p>
    <w:p w14:paraId="4B5F2244"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1BB25E07"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Durée de conservation : la commune s’engage à conserver les données pour un délai de 10 ans à dater de l’enrôlement et à les supprimer par la suite.</w:t>
      </w:r>
    </w:p>
    <w:p w14:paraId="24CDE56C"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Méthode de collecte : déclaration transmise par le demandeur/redevable,</w:t>
      </w:r>
    </w:p>
    <w:p w14:paraId="09E72087" w14:textId="77777777" w:rsidR="007E044F" w:rsidRPr="007E044F" w:rsidRDefault="007E044F" w:rsidP="007E044F">
      <w:pPr>
        <w:numPr>
          <w:ilvl w:val="0"/>
          <w:numId w:val="32"/>
        </w:numPr>
        <w:jc w:val="both"/>
        <w:rPr>
          <w:bCs/>
          <w:sz w:val="22"/>
          <w:szCs w:val="22"/>
          <w:lang w:eastAsia="ar-SA"/>
        </w:rPr>
      </w:pPr>
      <w:r w:rsidRPr="007E044F">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02D788AE" w14:textId="77777777" w:rsidR="007E044F" w:rsidRPr="007E044F" w:rsidRDefault="007E044F" w:rsidP="007E044F">
      <w:pPr>
        <w:jc w:val="both"/>
        <w:rPr>
          <w:sz w:val="22"/>
          <w:szCs w:val="22"/>
          <w:lang w:eastAsia="ar-SA"/>
        </w:rPr>
      </w:pPr>
    </w:p>
    <w:p w14:paraId="21A32014" w14:textId="77777777" w:rsidR="007E044F" w:rsidRPr="007E044F" w:rsidRDefault="007E044F" w:rsidP="007E044F">
      <w:pPr>
        <w:jc w:val="both"/>
        <w:rPr>
          <w:b/>
          <w:sz w:val="22"/>
          <w:szCs w:val="22"/>
          <w:u w:val="single"/>
          <w:lang w:eastAsia="ar-SA"/>
        </w:rPr>
      </w:pPr>
      <w:r w:rsidRPr="007E044F">
        <w:rPr>
          <w:b/>
          <w:sz w:val="22"/>
          <w:szCs w:val="22"/>
          <w:u w:val="single"/>
          <w:lang w:eastAsia="ar-SA"/>
        </w:rPr>
        <w:t>Article 7.</w:t>
      </w:r>
    </w:p>
    <w:p w14:paraId="0A1260D5" w14:textId="77777777" w:rsidR="007E044F" w:rsidRPr="007E044F" w:rsidRDefault="007E044F" w:rsidP="007E044F">
      <w:pPr>
        <w:jc w:val="both"/>
        <w:rPr>
          <w:sz w:val="22"/>
          <w:szCs w:val="22"/>
          <w:lang w:eastAsia="ar-SA"/>
        </w:rPr>
      </w:pPr>
    </w:p>
    <w:p w14:paraId="7E199362" w14:textId="77777777" w:rsidR="007E044F" w:rsidRPr="007E044F" w:rsidRDefault="007E044F" w:rsidP="007E044F">
      <w:pPr>
        <w:jc w:val="both"/>
        <w:rPr>
          <w:sz w:val="22"/>
          <w:szCs w:val="22"/>
          <w:lang w:eastAsia="ar-SA"/>
        </w:rPr>
      </w:pPr>
      <w:r w:rsidRPr="007E044F">
        <w:rPr>
          <w:sz w:val="22"/>
          <w:szCs w:val="22"/>
          <w:lang w:eastAsia="ar-SA"/>
        </w:rPr>
        <w:t>La présente décision entrera en vigueur après accomplissement des formalités de la publication faites conformément aux articles L1133-1 et L1133-2 du CDLD.</w:t>
      </w:r>
    </w:p>
    <w:p w14:paraId="363805CC" w14:textId="77777777" w:rsidR="007E044F" w:rsidRPr="007E044F" w:rsidRDefault="007E044F" w:rsidP="007E044F">
      <w:pPr>
        <w:jc w:val="both"/>
        <w:rPr>
          <w:sz w:val="22"/>
          <w:szCs w:val="22"/>
          <w:lang w:eastAsia="ar-SA"/>
        </w:rPr>
      </w:pPr>
    </w:p>
    <w:p w14:paraId="1E432BDE" w14:textId="77777777" w:rsidR="007E044F" w:rsidRPr="007E044F" w:rsidRDefault="007E044F" w:rsidP="007E044F">
      <w:pPr>
        <w:jc w:val="both"/>
        <w:rPr>
          <w:b/>
          <w:sz w:val="22"/>
          <w:szCs w:val="22"/>
          <w:u w:val="single"/>
          <w:lang w:eastAsia="ar-SA"/>
        </w:rPr>
      </w:pPr>
      <w:r w:rsidRPr="007E044F">
        <w:rPr>
          <w:b/>
          <w:sz w:val="22"/>
          <w:szCs w:val="22"/>
          <w:u w:val="single"/>
          <w:lang w:eastAsia="ar-SA"/>
        </w:rPr>
        <w:t>Article 8.</w:t>
      </w:r>
    </w:p>
    <w:p w14:paraId="11F6A570" w14:textId="77777777" w:rsidR="007E044F" w:rsidRPr="007E044F" w:rsidRDefault="007E044F" w:rsidP="007E044F">
      <w:pPr>
        <w:jc w:val="both"/>
        <w:rPr>
          <w:sz w:val="22"/>
          <w:szCs w:val="22"/>
          <w:lang w:eastAsia="ar-SA"/>
        </w:rPr>
      </w:pPr>
    </w:p>
    <w:p w14:paraId="3E357F99" w14:textId="77777777" w:rsidR="007E044F" w:rsidRPr="007E044F" w:rsidRDefault="007E044F" w:rsidP="007E044F">
      <w:pPr>
        <w:jc w:val="both"/>
        <w:rPr>
          <w:sz w:val="22"/>
          <w:szCs w:val="22"/>
          <w:lang w:eastAsia="ar-SA"/>
        </w:rPr>
      </w:pPr>
      <w:r w:rsidRPr="007E044F">
        <w:rPr>
          <w:sz w:val="22"/>
          <w:szCs w:val="22"/>
          <w:lang w:eastAsia="ar-SA"/>
        </w:rPr>
        <w:t>Le présent règlement sera transmis au Gouvernement wallon conformément aux articles L3131-1 et suivants du CDLD dans le cadre de la tutelle spéciale d’approbation et à la Directrice financière.</w:t>
      </w:r>
    </w:p>
    <w:p w14:paraId="7C0BDACA" w14:textId="77777777" w:rsidR="007E044F" w:rsidRPr="00901F62" w:rsidRDefault="007E044F" w:rsidP="007E044F">
      <w:pPr>
        <w:suppressAutoHyphens w:val="0"/>
        <w:spacing w:after="240"/>
        <w:contextualSpacing/>
        <w:rPr>
          <w:b/>
          <w:u w:val="single"/>
          <w:lang w:eastAsia="fr-FR"/>
        </w:rPr>
      </w:pPr>
    </w:p>
    <w:p w14:paraId="03115AA9"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sur la délivrance de permis d’urbanisme pour les exercices 2025 à 2030.</w:t>
      </w:r>
    </w:p>
    <w:p w14:paraId="4BCFB74C" w14:textId="77777777" w:rsidR="00901F62" w:rsidRDefault="00901F62" w:rsidP="00492047">
      <w:pPr>
        <w:suppressAutoHyphens w:val="0"/>
        <w:spacing w:after="240"/>
        <w:contextualSpacing/>
        <w:rPr>
          <w:b/>
          <w:u w:val="single"/>
          <w:lang w:eastAsia="fr-FR"/>
        </w:rPr>
      </w:pPr>
    </w:p>
    <w:p w14:paraId="26C29E12" w14:textId="77777777" w:rsidR="00492047" w:rsidRPr="00492047" w:rsidRDefault="00492047" w:rsidP="00492047">
      <w:pPr>
        <w:suppressAutoHyphens w:val="0"/>
        <w:rPr>
          <w:sz w:val="22"/>
          <w:szCs w:val="22"/>
          <w:lang w:eastAsia="fr-FR"/>
        </w:rPr>
      </w:pPr>
      <w:r w:rsidRPr="00492047">
        <w:rPr>
          <w:sz w:val="22"/>
          <w:szCs w:val="22"/>
          <w:lang w:eastAsia="fr-FR"/>
        </w:rPr>
        <w:t>Le Conseil communal réuni en séance publique,</w:t>
      </w:r>
    </w:p>
    <w:p w14:paraId="1336DAEE" w14:textId="77777777" w:rsidR="00492047" w:rsidRPr="00492047" w:rsidRDefault="00492047" w:rsidP="00492047">
      <w:pPr>
        <w:suppressAutoHyphens w:val="0"/>
        <w:rPr>
          <w:sz w:val="22"/>
          <w:szCs w:val="22"/>
          <w:lang w:eastAsia="fr-FR"/>
        </w:rPr>
      </w:pPr>
      <w:r w:rsidRPr="00492047">
        <w:rPr>
          <w:sz w:val="22"/>
          <w:szCs w:val="22"/>
          <w:lang w:eastAsia="fr-FR"/>
        </w:rPr>
        <w:tab/>
      </w:r>
      <w:r w:rsidRPr="00492047">
        <w:rPr>
          <w:sz w:val="22"/>
          <w:szCs w:val="22"/>
          <w:lang w:eastAsia="fr-FR"/>
        </w:rPr>
        <w:tab/>
      </w:r>
      <w:r w:rsidRPr="00492047">
        <w:rPr>
          <w:sz w:val="22"/>
          <w:szCs w:val="22"/>
          <w:lang w:eastAsia="fr-FR"/>
        </w:rPr>
        <w:tab/>
      </w:r>
      <w:r w:rsidRPr="00492047">
        <w:rPr>
          <w:sz w:val="22"/>
          <w:szCs w:val="22"/>
          <w:lang w:eastAsia="fr-FR"/>
        </w:rPr>
        <w:tab/>
      </w:r>
    </w:p>
    <w:p w14:paraId="3A798D64" w14:textId="77777777" w:rsidR="00492047" w:rsidRPr="00492047" w:rsidRDefault="00492047" w:rsidP="00492047">
      <w:pPr>
        <w:suppressAutoHyphens w:val="0"/>
        <w:rPr>
          <w:sz w:val="22"/>
          <w:szCs w:val="22"/>
          <w:lang w:eastAsia="fr-FR"/>
        </w:rPr>
      </w:pPr>
      <w:r w:rsidRPr="00492047">
        <w:rPr>
          <w:sz w:val="22"/>
          <w:szCs w:val="22"/>
          <w:lang w:eastAsia="fr-FR"/>
        </w:rPr>
        <w:t>Vu le Code de la Démocratie Locale et de la Décentralisation (CDLD), notamment l’article</w:t>
      </w:r>
    </w:p>
    <w:p w14:paraId="64320041" w14:textId="77777777" w:rsidR="00492047" w:rsidRPr="00492047" w:rsidRDefault="00492047" w:rsidP="00492047">
      <w:pPr>
        <w:suppressAutoHyphens w:val="0"/>
        <w:rPr>
          <w:sz w:val="22"/>
          <w:szCs w:val="22"/>
          <w:lang w:eastAsia="fr-FR"/>
        </w:rPr>
      </w:pPr>
      <w:r w:rsidRPr="00492047">
        <w:rPr>
          <w:sz w:val="22"/>
          <w:szCs w:val="22"/>
          <w:lang w:eastAsia="fr-FR"/>
        </w:rPr>
        <w:t xml:space="preserve"> L1122-30,</w:t>
      </w:r>
    </w:p>
    <w:p w14:paraId="6D40B007" w14:textId="77777777" w:rsidR="00492047" w:rsidRPr="00492047" w:rsidRDefault="00492047" w:rsidP="00492047">
      <w:pPr>
        <w:suppressAutoHyphens w:val="0"/>
        <w:rPr>
          <w:sz w:val="22"/>
          <w:szCs w:val="22"/>
          <w:lang w:eastAsia="fr-FR"/>
        </w:rPr>
      </w:pPr>
    </w:p>
    <w:p w14:paraId="65ADE464" w14:textId="77777777" w:rsidR="00492047" w:rsidRPr="00492047" w:rsidRDefault="00492047" w:rsidP="00492047">
      <w:pPr>
        <w:suppressAutoHyphens w:val="0"/>
        <w:rPr>
          <w:sz w:val="22"/>
          <w:szCs w:val="22"/>
          <w:lang w:eastAsia="fr-FR"/>
        </w:rPr>
      </w:pPr>
      <w:r w:rsidRPr="00492047">
        <w:rPr>
          <w:sz w:val="22"/>
          <w:szCs w:val="22"/>
          <w:lang w:eastAsia="fr-FR"/>
        </w:rPr>
        <w:t>Vu le Code du Développement Territorial (</w:t>
      </w:r>
      <w:proofErr w:type="spellStart"/>
      <w:r w:rsidRPr="00492047">
        <w:rPr>
          <w:sz w:val="22"/>
          <w:szCs w:val="22"/>
          <w:lang w:eastAsia="fr-FR"/>
        </w:rPr>
        <w:t>CoDT</w:t>
      </w:r>
      <w:proofErr w:type="spellEnd"/>
      <w:r w:rsidRPr="00492047">
        <w:rPr>
          <w:sz w:val="22"/>
          <w:szCs w:val="22"/>
          <w:lang w:eastAsia="fr-FR"/>
        </w:rPr>
        <w:t>) ;</w:t>
      </w:r>
    </w:p>
    <w:p w14:paraId="5B1FC73D" w14:textId="77777777" w:rsidR="00492047" w:rsidRPr="00492047" w:rsidRDefault="00492047" w:rsidP="00492047">
      <w:pPr>
        <w:suppressAutoHyphens w:val="0"/>
        <w:rPr>
          <w:sz w:val="22"/>
          <w:szCs w:val="22"/>
          <w:lang w:eastAsia="fr-FR"/>
        </w:rPr>
      </w:pPr>
    </w:p>
    <w:p w14:paraId="6D2B531D" w14:textId="77777777" w:rsidR="00492047" w:rsidRPr="00492047" w:rsidRDefault="00492047" w:rsidP="00492047">
      <w:pPr>
        <w:suppressAutoHyphens w:val="0"/>
        <w:rPr>
          <w:sz w:val="22"/>
          <w:szCs w:val="22"/>
          <w:lang w:eastAsia="fr-FR"/>
        </w:rPr>
      </w:pPr>
      <w:r w:rsidRPr="00492047">
        <w:rPr>
          <w:sz w:val="22"/>
          <w:szCs w:val="22"/>
          <w:lang w:eastAsia="fr-FR"/>
        </w:rPr>
        <w:t>Vu la situation financière de la commune,</w:t>
      </w:r>
    </w:p>
    <w:p w14:paraId="32206537" w14:textId="77777777" w:rsidR="00492047" w:rsidRPr="00492047" w:rsidRDefault="00492047" w:rsidP="00492047">
      <w:pPr>
        <w:suppressAutoHyphens w:val="0"/>
        <w:rPr>
          <w:sz w:val="22"/>
          <w:szCs w:val="22"/>
          <w:lang w:eastAsia="fr-FR"/>
        </w:rPr>
      </w:pPr>
    </w:p>
    <w:p w14:paraId="1FD7B531" w14:textId="77777777" w:rsidR="00492047" w:rsidRPr="00492047" w:rsidRDefault="00492047" w:rsidP="00492047">
      <w:pPr>
        <w:suppressAutoHyphens w:val="0"/>
        <w:rPr>
          <w:sz w:val="22"/>
          <w:szCs w:val="22"/>
          <w:lang w:eastAsia="fr-FR"/>
        </w:rPr>
      </w:pPr>
      <w:r w:rsidRPr="00492047">
        <w:rPr>
          <w:sz w:val="22"/>
          <w:szCs w:val="22"/>
          <w:lang w:eastAsia="fr-FR"/>
        </w:rPr>
        <w:t>Vu la communication du dossier au directeur financier faite en date du 30/09/2024 conformément à l’article L1124-40, §1, 3° et 4° du CDLD ;</w:t>
      </w:r>
    </w:p>
    <w:p w14:paraId="314ED3D8" w14:textId="77777777" w:rsidR="00492047" w:rsidRPr="00492047" w:rsidRDefault="00492047" w:rsidP="00492047">
      <w:pPr>
        <w:suppressAutoHyphens w:val="0"/>
        <w:rPr>
          <w:sz w:val="22"/>
          <w:szCs w:val="22"/>
          <w:lang w:eastAsia="fr-FR"/>
        </w:rPr>
      </w:pPr>
    </w:p>
    <w:p w14:paraId="3821E467" w14:textId="77777777" w:rsidR="00492047" w:rsidRPr="00492047" w:rsidRDefault="00492047" w:rsidP="00492047">
      <w:pPr>
        <w:suppressAutoHyphens w:val="0"/>
        <w:rPr>
          <w:sz w:val="22"/>
          <w:szCs w:val="22"/>
          <w:lang w:eastAsia="fr-FR"/>
        </w:rPr>
      </w:pPr>
      <w:r w:rsidRPr="00492047">
        <w:rPr>
          <w:sz w:val="22"/>
          <w:szCs w:val="22"/>
          <w:lang w:eastAsia="fr-FR"/>
        </w:rPr>
        <w:t>Vu l’avis favorable rendu par la Directrice financière en date du 4/10/2024 et joint en annexe ;</w:t>
      </w:r>
    </w:p>
    <w:p w14:paraId="07442295" w14:textId="77777777" w:rsidR="00492047" w:rsidRPr="00492047" w:rsidRDefault="00492047" w:rsidP="00492047">
      <w:pPr>
        <w:suppressAutoHyphens w:val="0"/>
        <w:rPr>
          <w:sz w:val="22"/>
          <w:szCs w:val="22"/>
          <w:lang w:eastAsia="fr-FR"/>
        </w:rPr>
      </w:pPr>
    </w:p>
    <w:p w14:paraId="5BEF5577" w14:textId="77777777" w:rsidR="00492047" w:rsidRPr="00492047" w:rsidRDefault="00492047" w:rsidP="00492047">
      <w:pPr>
        <w:suppressAutoHyphens w:val="0"/>
        <w:rPr>
          <w:sz w:val="22"/>
          <w:szCs w:val="22"/>
          <w:lang w:eastAsia="fr-FR"/>
        </w:rPr>
      </w:pPr>
      <w:r w:rsidRPr="00492047">
        <w:rPr>
          <w:sz w:val="22"/>
          <w:szCs w:val="22"/>
          <w:lang w:eastAsia="fr-FR"/>
        </w:rPr>
        <w:t>Sur proposition du Collège communal,</w:t>
      </w:r>
    </w:p>
    <w:p w14:paraId="07AE9DEF" w14:textId="77777777" w:rsidR="00492047" w:rsidRPr="00492047" w:rsidRDefault="00492047" w:rsidP="00492047">
      <w:pPr>
        <w:suppressAutoHyphens w:val="0"/>
        <w:rPr>
          <w:sz w:val="22"/>
          <w:szCs w:val="22"/>
          <w:lang w:eastAsia="fr-FR"/>
        </w:rPr>
      </w:pPr>
    </w:p>
    <w:p w14:paraId="50ED9C49" w14:textId="77777777" w:rsidR="00492047" w:rsidRPr="00492047" w:rsidRDefault="00492047" w:rsidP="00492047">
      <w:pPr>
        <w:rPr>
          <w:sz w:val="22"/>
          <w:szCs w:val="22"/>
          <w:lang w:eastAsia="ar-SA"/>
        </w:rPr>
      </w:pPr>
      <w:r w:rsidRPr="00492047">
        <w:rPr>
          <w:sz w:val="22"/>
          <w:szCs w:val="22"/>
          <w:lang w:eastAsia="ar-SA"/>
        </w:rPr>
        <w:t>Par 9 voix pour et 3 abstentions de Madame HAIDON, Messieurs LEMESTRE et LEJEUNE (PRO CITOYENS) :</w:t>
      </w:r>
    </w:p>
    <w:p w14:paraId="46917AC7" w14:textId="77777777" w:rsidR="00492047" w:rsidRPr="00492047" w:rsidRDefault="00492047" w:rsidP="00492047">
      <w:pPr>
        <w:suppressAutoHyphens w:val="0"/>
        <w:rPr>
          <w:b/>
          <w:sz w:val="22"/>
          <w:szCs w:val="22"/>
          <w:lang w:eastAsia="fr-FR"/>
        </w:rPr>
      </w:pPr>
    </w:p>
    <w:p w14:paraId="56201176" w14:textId="77777777" w:rsidR="00492047" w:rsidRPr="00492047" w:rsidRDefault="00492047" w:rsidP="00492047">
      <w:pPr>
        <w:suppressAutoHyphens w:val="0"/>
        <w:rPr>
          <w:sz w:val="22"/>
          <w:szCs w:val="22"/>
          <w:lang w:eastAsia="fr-FR"/>
        </w:rPr>
      </w:pPr>
      <w:r w:rsidRPr="00492047">
        <w:rPr>
          <w:sz w:val="22"/>
          <w:szCs w:val="22"/>
          <w:u w:val="single"/>
          <w:lang w:eastAsia="fr-FR"/>
        </w:rPr>
        <w:t>ARRETE</w:t>
      </w:r>
      <w:r w:rsidRPr="00492047">
        <w:rPr>
          <w:sz w:val="22"/>
          <w:szCs w:val="22"/>
          <w:lang w:eastAsia="fr-FR"/>
        </w:rPr>
        <w:t> :</w:t>
      </w:r>
    </w:p>
    <w:p w14:paraId="274ACEA9" w14:textId="77777777" w:rsidR="00492047" w:rsidRPr="00492047" w:rsidRDefault="00492047" w:rsidP="00492047">
      <w:pPr>
        <w:suppressAutoHyphens w:val="0"/>
        <w:jc w:val="both"/>
        <w:rPr>
          <w:sz w:val="22"/>
          <w:szCs w:val="22"/>
          <w:lang w:eastAsia="fr-FR"/>
        </w:rPr>
      </w:pPr>
    </w:p>
    <w:p w14:paraId="7BE6E75B" w14:textId="77777777" w:rsidR="00492047" w:rsidRPr="00492047" w:rsidRDefault="00492047" w:rsidP="00492047">
      <w:pPr>
        <w:suppressAutoHyphens w:val="0"/>
        <w:jc w:val="both"/>
        <w:rPr>
          <w:sz w:val="22"/>
          <w:szCs w:val="22"/>
          <w:lang w:eastAsia="fr-FR"/>
        </w:rPr>
      </w:pPr>
      <w:r w:rsidRPr="00492047">
        <w:rPr>
          <w:b/>
          <w:sz w:val="22"/>
          <w:szCs w:val="22"/>
          <w:u w:val="single"/>
          <w:lang w:eastAsia="fr-FR"/>
        </w:rPr>
        <w:t>Article 1.</w:t>
      </w:r>
    </w:p>
    <w:p w14:paraId="64469693" w14:textId="77777777" w:rsidR="00492047" w:rsidRPr="00492047" w:rsidRDefault="00492047" w:rsidP="00492047">
      <w:pPr>
        <w:suppressAutoHyphens w:val="0"/>
        <w:rPr>
          <w:sz w:val="22"/>
          <w:szCs w:val="22"/>
          <w:lang w:eastAsia="fr-FR"/>
        </w:rPr>
      </w:pPr>
    </w:p>
    <w:p w14:paraId="030B83CF" w14:textId="77777777" w:rsidR="00492047" w:rsidRPr="00492047" w:rsidRDefault="00492047" w:rsidP="00492047">
      <w:pPr>
        <w:suppressAutoHyphens w:val="0"/>
        <w:rPr>
          <w:sz w:val="22"/>
          <w:szCs w:val="22"/>
          <w:lang w:eastAsia="fr-FR"/>
        </w:rPr>
      </w:pPr>
      <w:r w:rsidRPr="00492047">
        <w:rPr>
          <w:sz w:val="22"/>
          <w:szCs w:val="22"/>
          <w:lang w:eastAsia="fr-FR"/>
        </w:rPr>
        <w:t xml:space="preserve">Il est établi au profit de </w:t>
      </w:r>
      <w:smartTag w:uri="urn:schemas-microsoft-com:office:smarttags" w:element="PersonName">
        <w:smartTagPr>
          <w:attr w:name="ProductID" w:val="la Commune"/>
        </w:smartTagPr>
        <w:r w:rsidRPr="00492047">
          <w:rPr>
            <w:sz w:val="22"/>
            <w:szCs w:val="22"/>
            <w:lang w:eastAsia="fr-FR"/>
          </w:rPr>
          <w:t>la Commune</w:t>
        </w:r>
      </w:smartTag>
      <w:r w:rsidRPr="00492047">
        <w:rPr>
          <w:sz w:val="22"/>
          <w:szCs w:val="22"/>
          <w:lang w:eastAsia="fr-FR"/>
        </w:rPr>
        <w:t xml:space="preserve">, pour les exercices </w:t>
      </w:r>
      <w:r w:rsidRPr="00492047">
        <w:rPr>
          <w:b/>
          <w:sz w:val="22"/>
          <w:szCs w:val="22"/>
          <w:lang w:eastAsia="fr-FR"/>
        </w:rPr>
        <w:t>2025 à 2030</w:t>
      </w:r>
      <w:r w:rsidRPr="00492047">
        <w:rPr>
          <w:sz w:val="22"/>
          <w:szCs w:val="22"/>
          <w:lang w:eastAsia="fr-FR"/>
        </w:rPr>
        <w:t xml:space="preserve">, une redevance communale sur </w:t>
      </w:r>
      <w:r w:rsidRPr="00492047">
        <w:rPr>
          <w:b/>
          <w:sz w:val="22"/>
          <w:szCs w:val="22"/>
          <w:lang w:eastAsia="fr-FR"/>
        </w:rPr>
        <w:t>la</w:t>
      </w:r>
      <w:r w:rsidRPr="00492047">
        <w:rPr>
          <w:sz w:val="22"/>
          <w:szCs w:val="22"/>
          <w:lang w:eastAsia="fr-FR"/>
        </w:rPr>
        <w:t xml:space="preserve"> </w:t>
      </w:r>
      <w:r w:rsidRPr="00492047">
        <w:rPr>
          <w:b/>
          <w:sz w:val="22"/>
          <w:szCs w:val="22"/>
          <w:lang w:eastAsia="fr-FR"/>
        </w:rPr>
        <w:t>délivrance</w:t>
      </w:r>
      <w:r w:rsidRPr="00492047">
        <w:rPr>
          <w:sz w:val="22"/>
          <w:szCs w:val="22"/>
          <w:lang w:eastAsia="fr-FR"/>
        </w:rPr>
        <w:t xml:space="preserve"> de permis d’urbanisme. La redevance est due au moment de </w:t>
      </w:r>
      <w:r w:rsidRPr="00492047">
        <w:rPr>
          <w:b/>
          <w:sz w:val="22"/>
          <w:szCs w:val="22"/>
          <w:lang w:eastAsia="fr-FR"/>
        </w:rPr>
        <w:t>la délivrance aux</w:t>
      </w:r>
      <w:r w:rsidRPr="00492047">
        <w:rPr>
          <w:sz w:val="22"/>
          <w:szCs w:val="22"/>
          <w:lang w:eastAsia="fr-FR"/>
        </w:rPr>
        <w:t xml:space="preserve"> personnes physiques ou aux personnes morales qui </w:t>
      </w:r>
      <w:r w:rsidRPr="00492047">
        <w:rPr>
          <w:b/>
          <w:sz w:val="22"/>
          <w:szCs w:val="22"/>
          <w:lang w:eastAsia="fr-FR"/>
        </w:rPr>
        <w:t>ont fait</w:t>
      </w:r>
      <w:r w:rsidRPr="00492047">
        <w:rPr>
          <w:sz w:val="22"/>
          <w:szCs w:val="22"/>
          <w:lang w:eastAsia="fr-FR"/>
        </w:rPr>
        <w:t xml:space="preserve"> la demande.</w:t>
      </w:r>
    </w:p>
    <w:p w14:paraId="6BCC6015" w14:textId="77777777" w:rsidR="00492047" w:rsidRPr="00492047" w:rsidRDefault="00492047" w:rsidP="00492047">
      <w:pPr>
        <w:suppressAutoHyphens w:val="0"/>
        <w:rPr>
          <w:sz w:val="22"/>
          <w:szCs w:val="22"/>
          <w:lang w:eastAsia="fr-FR"/>
        </w:rPr>
      </w:pPr>
    </w:p>
    <w:p w14:paraId="1A8EF534" w14:textId="77777777" w:rsidR="00492047" w:rsidRPr="00492047" w:rsidRDefault="00492047" w:rsidP="00492047">
      <w:pPr>
        <w:suppressAutoHyphens w:val="0"/>
        <w:rPr>
          <w:b/>
          <w:sz w:val="22"/>
          <w:szCs w:val="22"/>
          <w:u w:val="single"/>
          <w:lang w:eastAsia="fr-FR"/>
        </w:rPr>
      </w:pPr>
      <w:r w:rsidRPr="00492047">
        <w:rPr>
          <w:b/>
          <w:sz w:val="22"/>
          <w:szCs w:val="22"/>
          <w:u w:val="single"/>
          <w:lang w:eastAsia="fr-FR"/>
        </w:rPr>
        <w:t>Article 2</w:t>
      </w:r>
    </w:p>
    <w:p w14:paraId="796181C3" w14:textId="77777777" w:rsidR="00492047" w:rsidRPr="00492047" w:rsidRDefault="00492047" w:rsidP="00492047">
      <w:pPr>
        <w:suppressAutoHyphens w:val="0"/>
        <w:rPr>
          <w:b/>
          <w:sz w:val="22"/>
          <w:szCs w:val="22"/>
          <w:u w:val="single"/>
          <w:lang w:eastAsia="fr-FR"/>
        </w:rPr>
      </w:pPr>
    </w:p>
    <w:p w14:paraId="2CBC06AF" w14:textId="77777777" w:rsidR="00492047" w:rsidRPr="00492047" w:rsidRDefault="00492047" w:rsidP="00492047">
      <w:pPr>
        <w:suppressAutoHyphens w:val="0"/>
        <w:rPr>
          <w:sz w:val="22"/>
          <w:szCs w:val="22"/>
          <w:lang w:eastAsia="fr-FR"/>
        </w:rPr>
      </w:pPr>
      <w:r w:rsidRPr="00492047">
        <w:rPr>
          <w:sz w:val="22"/>
          <w:szCs w:val="22"/>
          <w:lang w:eastAsia="fr-FR"/>
        </w:rPr>
        <w:t>Le taux est fixé à :</w:t>
      </w:r>
      <w:r w:rsidRPr="00492047">
        <w:rPr>
          <w:sz w:val="22"/>
          <w:szCs w:val="22"/>
          <w:lang w:eastAsia="fr-FR"/>
        </w:rPr>
        <w:tab/>
      </w:r>
    </w:p>
    <w:p w14:paraId="44593054" w14:textId="77777777" w:rsidR="00492047" w:rsidRPr="00492047" w:rsidRDefault="00492047" w:rsidP="00492047">
      <w:pPr>
        <w:numPr>
          <w:ilvl w:val="0"/>
          <w:numId w:val="41"/>
        </w:numPr>
        <w:suppressAutoHyphens w:val="0"/>
        <w:rPr>
          <w:sz w:val="22"/>
          <w:szCs w:val="22"/>
          <w:lang w:eastAsia="fr-FR"/>
        </w:rPr>
      </w:pPr>
      <w:r w:rsidRPr="00492047">
        <w:rPr>
          <w:sz w:val="22"/>
          <w:szCs w:val="22"/>
          <w:lang w:eastAsia="fr-FR"/>
        </w:rPr>
        <w:t xml:space="preserve">60 euros pour les permis ne nécessitant pas d’enquête publique </w:t>
      </w:r>
      <w:r w:rsidRPr="00492047">
        <w:rPr>
          <w:sz w:val="22"/>
          <w:szCs w:val="22"/>
          <w:lang w:eastAsia="fr-FR"/>
        </w:rPr>
        <w:tab/>
      </w:r>
      <w:r w:rsidRPr="00492047">
        <w:rPr>
          <w:sz w:val="22"/>
          <w:szCs w:val="22"/>
          <w:lang w:eastAsia="fr-FR"/>
        </w:rPr>
        <w:tab/>
      </w:r>
    </w:p>
    <w:p w14:paraId="2C9FEEAB" w14:textId="77777777" w:rsidR="00492047" w:rsidRPr="00492047" w:rsidRDefault="00492047" w:rsidP="00492047">
      <w:pPr>
        <w:numPr>
          <w:ilvl w:val="0"/>
          <w:numId w:val="41"/>
        </w:numPr>
        <w:suppressAutoHyphens w:val="0"/>
        <w:rPr>
          <w:sz w:val="22"/>
          <w:szCs w:val="22"/>
          <w:lang w:eastAsia="fr-FR"/>
        </w:rPr>
      </w:pPr>
      <w:r w:rsidRPr="00492047">
        <w:rPr>
          <w:sz w:val="22"/>
          <w:szCs w:val="22"/>
          <w:lang w:eastAsia="fr-FR"/>
        </w:rPr>
        <w:t>100 euros pour les permis nécessitant une enquête publique.</w:t>
      </w:r>
    </w:p>
    <w:p w14:paraId="0E93DC08" w14:textId="77777777" w:rsidR="00492047" w:rsidRPr="00492047" w:rsidRDefault="00492047" w:rsidP="00492047">
      <w:pPr>
        <w:suppressAutoHyphens w:val="0"/>
        <w:rPr>
          <w:sz w:val="22"/>
          <w:szCs w:val="22"/>
          <w:lang w:eastAsia="fr-FR"/>
        </w:rPr>
      </w:pPr>
    </w:p>
    <w:p w14:paraId="33476862" w14:textId="77777777" w:rsidR="00492047" w:rsidRPr="00492047" w:rsidRDefault="00492047" w:rsidP="00492047">
      <w:pPr>
        <w:suppressAutoHyphens w:val="0"/>
        <w:rPr>
          <w:b/>
          <w:sz w:val="22"/>
          <w:szCs w:val="22"/>
          <w:u w:val="single"/>
          <w:lang w:eastAsia="fr-FR"/>
        </w:rPr>
      </w:pPr>
      <w:r w:rsidRPr="00492047">
        <w:rPr>
          <w:b/>
          <w:sz w:val="22"/>
          <w:szCs w:val="22"/>
          <w:u w:val="single"/>
          <w:lang w:eastAsia="fr-FR"/>
        </w:rPr>
        <w:t>Article 3</w:t>
      </w:r>
    </w:p>
    <w:p w14:paraId="557C3EA2" w14:textId="77777777" w:rsidR="00492047" w:rsidRPr="00492047" w:rsidRDefault="00492047" w:rsidP="00492047">
      <w:pPr>
        <w:suppressAutoHyphens w:val="0"/>
        <w:rPr>
          <w:sz w:val="22"/>
          <w:szCs w:val="22"/>
          <w:lang w:eastAsia="fr-FR"/>
        </w:rPr>
      </w:pPr>
    </w:p>
    <w:p w14:paraId="1A7BAE30" w14:textId="77777777" w:rsidR="00492047" w:rsidRPr="00492047" w:rsidRDefault="00492047" w:rsidP="00492047">
      <w:pPr>
        <w:suppressAutoHyphens w:val="0"/>
        <w:rPr>
          <w:sz w:val="22"/>
          <w:szCs w:val="22"/>
          <w:lang w:eastAsia="fr-FR"/>
        </w:rPr>
      </w:pPr>
      <w:r w:rsidRPr="00492047">
        <w:rPr>
          <w:sz w:val="22"/>
          <w:szCs w:val="22"/>
          <w:lang w:eastAsia="fr-FR"/>
        </w:rPr>
        <w:t>Lorsque plusieurs permis sont sollicités simultanément dans le cadre de la période dite transitoire de régularisation des infractions urbanistiques, la redevance n’est due que pour le permis ayant le taux le plus élevé.</w:t>
      </w:r>
    </w:p>
    <w:p w14:paraId="15D6190B" w14:textId="77777777" w:rsidR="00492047" w:rsidRPr="00492047" w:rsidRDefault="00492047" w:rsidP="00492047">
      <w:pPr>
        <w:suppressAutoHyphens w:val="0"/>
        <w:rPr>
          <w:sz w:val="22"/>
          <w:szCs w:val="22"/>
          <w:lang w:eastAsia="fr-FR"/>
        </w:rPr>
      </w:pPr>
      <w:r w:rsidRPr="00492047">
        <w:rPr>
          <w:sz w:val="22"/>
          <w:szCs w:val="22"/>
          <w:lang w:eastAsia="fr-FR"/>
        </w:rPr>
        <w:t xml:space="preserve"> </w:t>
      </w:r>
    </w:p>
    <w:p w14:paraId="518B77E9" w14:textId="77777777" w:rsidR="00492047" w:rsidRPr="00492047" w:rsidRDefault="00492047" w:rsidP="00492047">
      <w:pPr>
        <w:suppressAutoHyphens w:val="0"/>
        <w:rPr>
          <w:b/>
          <w:sz w:val="22"/>
          <w:szCs w:val="22"/>
          <w:u w:val="single"/>
          <w:lang w:eastAsia="fr-FR"/>
        </w:rPr>
      </w:pPr>
      <w:r w:rsidRPr="00492047">
        <w:rPr>
          <w:b/>
          <w:sz w:val="22"/>
          <w:szCs w:val="22"/>
          <w:u w:val="single"/>
          <w:lang w:eastAsia="fr-FR"/>
        </w:rPr>
        <w:t>Article 4</w:t>
      </w:r>
    </w:p>
    <w:p w14:paraId="6E841955" w14:textId="77777777" w:rsidR="00492047" w:rsidRPr="00492047" w:rsidRDefault="00492047" w:rsidP="00492047">
      <w:pPr>
        <w:suppressAutoHyphens w:val="0"/>
        <w:rPr>
          <w:b/>
          <w:sz w:val="22"/>
          <w:szCs w:val="22"/>
          <w:u w:val="single"/>
          <w:lang w:eastAsia="fr-FR"/>
        </w:rPr>
      </w:pPr>
    </w:p>
    <w:p w14:paraId="5CCCBD1A" w14:textId="77777777" w:rsidR="00492047" w:rsidRPr="00492047" w:rsidRDefault="00492047" w:rsidP="00492047">
      <w:pPr>
        <w:suppressAutoHyphens w:val="0"/>
        <w:rPr>
          <w:sz w:val="22"/>
          <w:szCs w:val="22"/>
          <w:lang w:eastAsia="fr-FR"/>
        </w:rPr>
      </w:pPr>
      <w:r w:rsidRPr="00492047">
        <w:rPr>
          <w:sz w:val="22"/>
          <w:szCs w:val="22"/>
          <w:lang w:eastAsia="fr-FR"/>
        </w:rPr>
        <w:lastRenderedPageBreak/>
        <w:t>La redevance est payable au moment de la délivrance du permis, soit au comptant contre remise d’une quittance, soit dans les trente jours qui suivent la réception de la facture.</w:t>
      </w:r>
    </w:p>
    <w:p w14:paraId="357F6596" w14:textId="77777777" w:rsidR="00492047" w:rsidRPr="00492047" w:rsidRDefault="00492047" w:rsidP="00492047">
      <w:pPr>
        <w:suppressAutoHyphens w:val="0"/>
        <w:rPr>
          <w:b/>
          <w:sz w:val="22"/>
          <w:szCs w:val="22"/>
          <w:u w:val="single"/>
          <w:lang w:eastAsia="fr-FR"/>
        </w:rPr>
      </w:pPr>
    </w:p>
    <w:p w14:paraId="73690ED8" w14:textId="77777777" w:rsidR="00492047" w:rsidRPr="00492047" w:rsidRDefault="00492047" w:rsidP="00492047">
      <w:pPr>
        <w:rPr>
          <w:b/>
          <w:sz w:val="22"/>
          <w:szCs w:val="22"/>
          <w:u w:val="single"/>
          <w:lang w:eastAsia="ar-SA"/>
        </w:rPr>
      </w:pPr>
      <w:r w:rsidRPr="00492047">
        <w:rPr>
          <w:b/>
          <w:sz w:val="22"/>
          <w:szCs w:val="22"/>
          <w:u w:val="single"/>
          <w:lang w:eastAsia="ar-SA"/>
        </w:rPr>
        <w:t>Article 5.</w:t>
      </w:r>
    </w:p>
    <w:p w14:paraId="206B6F21" w14:textId="77777777" w:rsidR="00492047" w:rsidRPr="00492047" w:rsidRDefault="00492047" w:rsidP="00492047">
      <w:pPr>
        <w:rPr>
          <w:sz w:val="22"/>
          <w:szCs w:val="22"/>
          <w:lang w:eastAsia="ar-SA"/>
        </w:rPr>
      </w:pPr>
    </w:p>
    <w:p w14:paraId="549305CD" w14:textId="77777777" w:rsidR="00492047" w:rsidRPr="00492047" w:rsidRDefault="00492047" w:rsidP="00492047">
      <w:pPr>
        <w:jc w:val="both"/>
        <w:rPr>
          <w:sz w:val="22"/>
          <w:szCs w:val="22"/>
        </w:rPr>
      </w:pPr>
      <w:r w:rsidRPr="00492047">
        <w:rPr>
          <w:sz w:val="22"/>
          <w:szCs w:val="22"/>
        </w:rPr>
        <w:t>En cas de défaut de paiement de la redevance dans le délai requis, un 1</w:t>
      </w:r>
      <w:r w:rsidRPr="00492047">
        <w:rPr>
          <w:sz w:val="22"/>
          <w:szCs w:val="22"/>
          <w:vertAlign w:val="superscript"/>
        </w:rPr>
        <w:t>er</w:t>
      </w:r>
      <w:r w:rsidRPr="00492047">
        <w:rPr>
          <w:sz w:val="22"/>
          <w:szCs w:val="22"/>
        </w:rPr>
        <w:t xml:space="preserve"> rappel gratuit sera envoyé au contribuable. En cas de non-paiement après ce 1</w:t>
      </w:r>
      <w:r w:rsidRPr="00492047">
        <w:rPr>
          <w:sz w:val="22"/>
          <w:szCs w:val="22"/>
          <w:vertAlign w:val="superscript"/>
        </w:rPr>
        <w:t>er</w:t>
      </w:r>
      <w:r w:rsidRPr="00492047">
        <w:rPr>
          <w:sz w:val="22"/>
          <w:szCs w:val="22"/>
        </w:rPr>
        <w:t xml:space="preserve"> rappel, les frais d’envoi du second rappel seront à charge du redevable. Ces frais s’élèvent à 10€ et seront recouvrés également par la contrainte.  </w:t>
      </w:r>
    </w:p>
    <w:p w14:paraId="275267E2" w14:textId="77777777" w:rsidR="00492047" w:rsidRPr="00492047" w:rsidRDefault="00492047" w:rsidP="00492047">
      <w:pPr>
        <w:jc w:val="both"/>
        <w:rPr>
          <w:sz w:val="22"/>
          <w:szCs w:val="22"/>
        </w:rPr>
      </w:pPr>
    </w:p>
    <w:p w14:paraId="1F681DD9" w14:textId="77777777" w:rsidR="00492047" w:rsidRPr="00492047" w:rsidRDefault="00492047" w:rsidP="00492047">
      <w:pPr>
        <w:jc w:val="both"/>
        <w:rPr>
          <w:b/>
          <w:sz w:val="22"/>
          <w:szCs w:val="22"/>
          <w:u w:val="single"/>
          <w:lang w:eastAsia="ar-SA"/>
        </w:rPr>
      </w:pPr>
      <w:r w:rsidRPr="00492047">
        <w:rPr>
          <w:b/>
          <w:sz w:val="22"/>
          <w:szCs w:val="22"/>
          <w:u w:val="single"/>
          <w:lang w:eastAsia="ar-SA"/>
        </w:rPr>
        <w:t xml:space="preserve">Article 6. </w:t>
      </w:r>
    </w:p>
    <w:p w14:paraId="784DD203" w14:textId="77777777" w:rsidR="00492047" w:rsidRPr="00492047" w:rsidRDefault="00492047" w:rsidP="00492047">
      <w:pPr>
        <w:jc w:val="both"/>
        <w:rPr>
          <w:b/>
          <w:sz w:val="22"/>
          <w:szCs w:val="22"/>
          <w:lang w:eastAsia="ar-SA"/>
        </w:rPr>
      </w:pPr>
    </w:p>
    <w:p w14:paraId="5C7EC888" w14:textId="77777777" w:rsidR="00492047" w:rsidRPr="00492047" w:rsidRDefault="00492047" w:rsidP="00492047">
      <w:pPr>
        <w:jc w:val="both"/>
        <w:rPr>
          <w:bCs/>
          <w:sz w:val="22"/>
          <w:szCs w:val="22"/>
          <w:lang w:eastAsia="ar-SA"/>
        </w:rPr>
      </w:pPr>
      <w:r w:rsidRPr="00492047">
        <w:rPr>
          <w:bCs/>
          <w:sz w:val="22"/>
          <w:szCs w:val="22"/>
          <w:lang w:eastAsia="ar-SA"/>
        </w:rPr>
        <w:t>Le traitement de données à caractère personnel nécessaire à la mise en œuvre du présent règlement se fera suivant les règles suivantes :</w:t>
      </w:r>
    </w:p>
    <w:p w14:paraId="06DFE499" w14:textId="77777777" w:rsidR="00492047" w:rsidRPr="00492047" w:rsidRDefault="00492047" w:rsidP="00492047">
      <w:pPr>
        <w:jc w:val="both"/>
        <w:rPr>
          <w:bCs/>
          <w:sz w:val="22"/>
          <w:szCs w:val="22"/>
          <w:lang w:eastAsia="ar-SA"/>
        </w:rPr>
      </w:pPr>
    </w:p>
    <w:p w14:paraId="5651773B"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Responsable de traitement : la commune de Saint-Georges-sur-Meuse,</w:t>
      </w:r>
    </w:p>
    <w:p w14:paraId="0E57EE60"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Finalité du traitement : établissement et recouvrement de la redevance,</w:t>
      </w:r>
    </w:p>
    <w:p w14:paraId="5E60877B"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383A52C6"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Durée de conservation : la commune s’engage à conserver les données pour un délai de 10 ans à dater de l’enrôlement et à les supprimer par la suite.</w:t>
      </w:r>
    </w:p>
    <w:p w14:paraId="30864EA5"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Méthode de collecte : déclaration transmise par le demandeur/redevable,</w:t>
      </w:r>
    </w:p>
    <w:p w14:paraId="2B83EC2E"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7F086B30" w14:textId="77777777" w:rsidR="00492047" w:rsidRPr="00492047" w:rsidRDefault="00492047" w:rsidP="00492047">
      <w:pPr>
        <w:suppressAutoHyphens w:val="0"/>
        <w:jc w:val="both"/>
        <w:rPr>
          <w:sz w:val="22"/>
          <w:szCs w:val="22"/>
          <w:lang w:eastAsia="fr-FR"/>
        </w:rPr>
      </w:pPr>
    </w:p>
    <w:p w14:paraId="0104FF69" w14:textId="77777777" w:rsidR="00492047" w:rsidRPr="00492047" w:rsidRDefault="00492047" w:rsidP="00492047">
      <w:pPr>
        <w:suppressAutoHyphens w:val="0"/>
        <w:jc w:val="both"/>
        <w:rPr>
          <w:b/>
          <w:sz w:val="22"/>
          <w:szCs w:val="22"/>
          <w:u w:val="single"/>
          <w:lang w:eastAsia="fr-FR"/>
        </w:rPr>
      </w:pPr>
      <w:r w:rsidRPr="00492047">
        <w:rPr>
          <w:b/>
          <w:sz w:val="22"/>
          <w:szCs w:val="22"/>
          <w:u w:val="single"/>
          <w:lang w:eastAsia="fr-FR"/>
        </w:rPr>
        <w:t>Article 6.</w:t>
      </w:r>
    </w:p>
    <w:p w14:paraId="37C71312" w14:textId="77777777" w:rsidR="00492047" w:rsidRPr="00492047" w:rsidRDefault="00492047" w:rsidP="00492047">
      <w:pPr>
        <w:suppressAutoHyphens w:val="0"/>
        <w:jc w:val="both"/>
        <w:rPr>
          <w:sz w:val="22"/>
          <w:szCs w:val="22"/>
          <w:lang w:eastAsia="fr-FR"/>
        </w:rPr>
      </w:pPr>
    </w:p>
    <w:p w14:paraId="6B336EA8" w14:textId="77777777" w:rsidR="00492047" w:rsidRPr="00492047" w:rsidRDefault="00492047" w:rsidP="00492047">
      <w:pPr>
        <w:suppressAutoHyphens w:val="0"/>
        <w:jc w:val="both"/>
        <w:rPr>
          <w:sz w:val="22"/>
          <w:szCs w:val="22"/>
          <w:lang w:eastAsia="fr-FR"/>
        </w:rPr>
      </w:pPr>
      <w:r w:rsidRPr="00492047">
        <w:rPr>
          <w:sz w:val="22"/>
          <w:szCs w:val="22"/>
          <w:lang w:eastAsia="fr-FR"/>
        </w:rPr>
        <w:t>La présente décision entrera en vigueur après accomplissement des formalités de la publication faites conformément aux articles L1133-1 et L1133-2 du CDLD.</w:t>
      </w:r>
    </w:p>
    <w:p w14:paraId="2F291586" w14:textId="77777777" w:rsidR="00492047" w:rsidRPr="00492047" w:rsidRDefault="00492047" w:rsidP="00492047">
      <w:pPr>
        <w:suppressAutoHyphens w:val="0"/>
        <w:jc w:val="both"/>
        <w:rPr>
          <w:sz w:val="22"/>
          <w:szCs w:val="22"/>
          <w:lang w:eastAsia="fr-FR"/>
        </w:rPr>
      </w:pPr>
    </w:p>
    <w:p w14:paraId="562B7E22" w14:textId="77777777" w:rsidR="00492047" w:rsidRPr="00492047" w:rsidRDefault="00492047" w:rsidP="00492047">
      <w:pPr>
        <w:suppressAutoHyphens w:val="0"/>
        <w:jc w:val="both"/>
        <w:rPr>
          <w:b/>
          <w:sz w:val="22"/>
          <w:szCs w:val="22"/>
          <w:u w:val="single"/>
          <w:lang w:eastAsia="fr-FR"/>
        </w:rPr>
      </w:pPr>
      <w:r w:rsidRPr="00492047">
        <w:rPr>
          <w:b/>
          <w:sz w:val="22"/>
          <w:szCs w:val="22"/>
          <w:u w:val="single"/>
          <w:lang w:eastAsia="fr-FR"/>
        </w:rPr>
        <w:t>Article 7.</w:t>
      </w:r>
    </w:p>
    <w:p w14:paraId="5D92D0FE" w14:textId="77777777" w:rsidR="00492047" w:rsidRPr="00492047" w:rsidRDefault="00492047" w:rsidP="00492047">
      <w:pPr>
        <w:suppressAutoHyphens w:val="0"/>
        <w:jc w:val="both"/>
        <w:rPr>
          <w:sz w:val="22"/>
          <w:szCs w:val="22"/>
          <w:lang w:eastAsia="fr-FR"/>
        </w:rPr>
      </w:pPr>
    </w:p>
    <w:p w14:paraId="646876AA" w14:textId="77777777" w:rsidR="00492047" w:rsidRPr="00492047" w:rsidRDefault="00492047" w:rsidP="00492047">
      <w:pPr>
        <w:suppressAutoHyphens w:val="0"/>
        <w:jc w:val="both"/>
        <w:rPr>
          <w:sz w:val="22"/>
          <w:szCs w:val="22"/>
          <w:lang w:eastAsia="fr-FR"/>
        </w:rPr>
      </w:pPr>
      <w:r w:rsidRPr="00492047">
        <w:rPr>
          <w:sz w:val="22"/>
          <w:szCs w:val="22"/>
          <w:lang w:eastAsia="fr-FR"/>
        </w:rPr>
        <w:t>Le présent règlement sera transmis au Gouvernement wallon conformément aux articles L3131-1 et suivants du CDLD dans le cadre de la tutelle spéciale d’approbation et à la Directrice financière.</w:t>
      </w:r>
    </w:p>
    <w:p w14:paraId="4FA7FE9A" w14:textId="77777777" w:rsidR="00492047" w:rsidRPr="00901F62" w:rsidRDefault="00492047" w:rsidP="00492047">
      <w:pPr>
        <w:suppressAutoHyphens w:val="0"/>
        <w:spacing w:after="240"/>
        <w:contextualSpacing/>
        <w:rPr>
          <w:b/>
          <w:u w:val="single"/>
          <w:lang w:eastAsia="fr-FR"/>
        </w:rPr>
      </w:pPr>
    </w:p>
    <w:p w14:paraId="7AB7C2E5"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sur la délivrance de permis d’urbanisation pour les exercices 2025 à 2030.</w:t>
      </w:r>
    </w:p>
    <w:p w14:paraId="76BCCC71" w14:textId="77777777" w:rsidR="00901F62" w:rsidRDefault="00901F62" w:rsidP="00492047">
      <w:pPr>
        <w:suppressAutoHyphens w:val="0"/>
        <w:spacing w:after="240"/>
        <w:contextualSpacing/>
        <w:rPr>
          <w:b/>
          <w:u w:val="single"/>
          <w:lang w:eastAsia="fr-FR"/>
        </w:rPr>
      </w:pPr>
    </w:p>
    <w:p w14:paraId="45C54049" w14:textId="77777777" w:rsidR="00492047" w:rsidRPr="00492047" w:rsidRDefault="00492047" w:rsidP="00492047">
      <w:pPr>
        <w:suppressAutoHyphens w:val="0"/>
        <w:rPr>
          <w:sz w:val="22"/>
          <w:szCs w:val="22"/>
          <w:lang w:eastAsia="fr-FR"/>
        </w:rPr>
      </w:pPr>
      <w:r w:rsidRPr="00492047">
        <w:rPr>
          <w:sz w:val="22"/>
          <w:szCs w:val="22"/>
          <w:lang w:eastAsia="fr-FR"/>
        </w:rPr>
        <w:t>Le Conseil communal réuni en séance publique,</w:t>
      </w:r>
    </w:p>
    <w:p w14:paraId="3B400B09" w14:textId="77777777" w:rsidR="00492047" w:rsidRPr="00492047" w:rsidRDefault="00492047" w:rsidP="00492047">
      <w:pPr>
        <w:suppressAutoHyphens w:val="0"/>
        <w:rPr>
          <w:sz w:val="22"/>
          <w:szCs w:val="22"/>
          <w:lang w:eastAsia="fr-FR"/>
        </w:rPr>
      </w:pPr>
      <w:r w:rsidRPr="00492047">
        <w:rPr>
          <w:sz w:val="22"/>
          <w:szCs w:val="22"/>
          <w:lang w:eastAsia="fr-FR"/>
        </w:rPr>
        <w:tab/>
      </w:r>
      <w:r w:rsidRPr="00492047">
        <w:rPr>
          <w:sz w:val="22"/>
          <w:szCs w:val="22"/>
          <w:lang w:eastAsia="fr-FR"/>
        </w:rPr>
        <w:tab/>
      </w:r>
      <w:r w:rsidRPr="00492047">
        <w:rPr>
          <w:sz w:val="22"/>
          <w:szCs w:val="22"/>
          <w:lang w:eastAsia="fr-FR"/>
        </w:rPr>
        <w:tab/>
      </w:r>
      <w:r w:rsidRPr="00492047">
        <w:rPr>
          <w:sz w:val="22"/>
          <w:szCs w:val="22"/>
          <w:lang w:eastAsia="fr-FR"/>
        </w:rPr>
        <w:tab/>
      </w:r>
    </w:p>
    <w:p w14:paraId="22F41BEF" w14:textId="77777777" w:rsidR="00492047" w:rsidRPr="00492047" w:rsidRDefault="00492047" w:rsidP="00492047">
      <w:pPr>
        <w:suppressAutoHyphens w:val="0"/>
        <w:rPr>
          <w:sz w:val="22"/>
          <w:szCs w:val="22"/>
          <w:lang w:eastAsia="fr-FR"/>
        </w:rPr>
      </w:pPr>
      <w:r w:rsidRPr="00492047">
        <w:rPr>
          <w:sz w:val="22"/>
          <w:szCs w:val="22"/>
          <w:lang w:eastAsia="fr-FR"/>
        </w:rPr>
        <w:t>Vu le Code de la Démocratie Locale et de la Décentralisation (CDLD), notamment l’article</w:t>
      </w:r>
    </w:p>
    <w:p w14:paraId="09E05421" w14:textId="77777777" w:rsidR="00492047" w:rsidRPr="00492047" w:rsidRDefault="00492047" w:rsidP="00492047">
      <w:pPr>
        <w:suppressAutoHyphens w:val="0"/>
        <w:rPr>
          <w:sz w:val="22"/>
          <w:szCs w:val="22"/>
          <w:lang w:eastAsia="fr-FR"/>
        </w:rPr>
      </w:pPr>
      <w:r w:rsidRPr="00492047">
        <w:rPr>
          <w:sz w:val="22"/>
          <w:szCs w:val="22"/>
          <w:lang w:eastAsia="fr-FR"/>
        </w:rPr>
        <w:t xml:space="preserve"> L1122-30,</w:t>
      </w:r>
    </w:p>
    <w:p w14:paraId="7E082138" w14:textId="77777777" w:rsidR="00492047" w:rsidRPr="00492047" w:rsidRDefault="00492047" w:rsidP="00492047">
      <w:pPr>
        <w:suppressAutoHyphens w:val="0"/>
        <w:rPr>
          <w:sz w:val="22"/>
          <w:szCs w:val="22"/>
          <w:lang w:eastAsia="fr-FR"/>
        </w:rPr>
      </w:pPr>
    </w:p>
    <w:p w14:paraId="18EF5A22" w14:textId="77777777" w:rsidR="00492047" w:rsidRPr="00492047" w:rsidRDefault="00492047" w:rsidP="00492047">
      <w:pPr>
        <w:suppressAutoHyphens w:val="0"/>
        <w:rPr>
          <w:sz w:val="22"/>
          <w:szCs w:val="22"/>
          <w:lang w:eastAsia="fr-FR"/>
        </w:rPr>
      </w:pPr>
      <w:r w:rsidRPr="00492047">
        <w:rPr>
          <w:sz w:val="22"/>
          <w:szCs w:val="22"/>
          <w:lang w:eastAsia="fr-FR"/>
        </w:rPr>
        <w:t>Vu le Code du Développement Territorial (</w:t>
      </w:r>
      <w:proofErr w:type="spellStart"/>
      <w:r w:rsidRPr="00492047">
        <w:rPr>
          <w:sz w:val="22"/>
          <w:szCs w:val="22"/>
          <w:lang w:eastAsia="fr-FR"/>
        </w:rPr>
        <w:t>CoDT</w:t>
      </w:r>
      <w:proofErr w:type="spellEnd"/>
      <w:r w:rsidRPr="00492047">
        <w:rPr>
          <w:sz w:val="22"/>
          <w:szCs w:val="22"/>
          <w:lang w:eastAsia="fr-FR"/>
        </w:rPr>
        <w:t>) ;</w:t>
      </w:r>
    </w:p>
    <w:p w14:paraId="31617656" w14:textId="77777777" w:rsidR="00492047" w:rsidRPr="00492047" w:rsidRDefault="00492047" w:rsidP="00492047">
      <w:pPr>
        <w:suppressAutoHyphens w:val="0"/>
        <w:rPr>
          <w:sz w:val="22"/>
          <w:szCs w:val="22"/>
          <w:lang w:eastAsia="fr-FR"/>
        </w:rPr>
      </w:pPr>
    </w:p>
    <w:p w14:paraId="03058CA0" w14:textId="77777777" w:rsidR="00492047" w:rsidRPr="00492047" w:rsidRDefault="00492047" w:rsidP="00492047">
      <w:pPr>
        <w:suppressAutoHyphens w:val="0"/>
        <w:rPr>
          <w:sz w:val="22"/>
          <w:szCs w:val="22"/>
          <w:lang w:eastAsia="fr-FR"/>
        </w:rPr>
      </w:pPr>
      <w:r w:rsidRPr="00492047">
        <w:rPr>
          <w:sz w:val="22"/>
          <w:szCs w:val="22"/>
          <w:lang w:eastAsia="fr-FR"/>
        </w:rPr>
        <w:t>Vu la situation financière de la commune,</w:t>
      </w:r>
    </w:p>
    <w:p w14:paraId="06F07F44" w14:textId="77777777" w:rsidR="00492047" w:rsidRPr="00492047" w:rsidRDefault="00492047" w:rsidP="00492047">
      <w:pPr>
        <w:suppressAutoHyphens w:val="0"/>
        <w:rPr>
          <w:sz w:val="22"/>
          <w:szCs w:val="22"/>
          <w:lang w:eastAsia="fr-FR"/>
        </w:rPr>
      </w:pPr>
    </w:p>
    <w:p w14:paraId="534EFC77" w14:textId="77777777" w:rsidR="00492047" w:rsidRPr="00492047" w:rsidRDefault="00492047" w:rsidP="00492047">
      <w:pPr>
        <w:suppressAutoHyphens w:val="0"/>
        <w:jc w:val="both"/>
        <w:rPr>
          <w:sz w:val="22"/>
          <w:szCs w:val="22"/>
          <w:lang w:eastAsia="fr-FR"/>
        </w:rPr>
      </w:pPr>
      <w:r w:rsidRPr="00492047">
        <w:rPr>
          <w:sz w:val="22"/>
          <w:szCs w:val="22"/>
          <w:lang w:eastAsia="fr-FR"/>
        </w:rPr>
        <w:t>Vu la communication du dossier au directeur financier faite en date du 30/09/2024 conformément à l’article L1124-40, §1, 3° et 4° du CDLD ;</w:t>
      </w:r>
    </w:p>
    <w:p w14:paraId="18384ADF" w14:textId="77777777" w:rsidR="00492047" w:rsidRPr="00492047" w:rsidRDefault="00492047" w:rsidP="00492047">
      <w:pPr>
        <w:suppressAutoHyphens w:val="0"/>
        <w:jc w:val="both"/>
        <w:rPr>
          <w:sz w:val="22"/>
          <w:szCs w:val="22"/>
          <w:lang w:eastAsia="fr-FR"/>
        </w:rPr>
      </w:pPr>
    </w:p>
    <w:p w14:paraId="429D1BE9" w14:textId="77777777" w:rsidR="00492047" w:rsidRPr="00492047" w:rsidRDefault="00492047" w:rsidP="00492047">
      <w:pPr>
        <w:suppressAutoHyphens w:val="0"/>
        <w:jc w:val="both"/>
        <w:rPr>
          <w:sz w:val="22"/>
          <w:szCs w:val="22"/>
          <w:lang w:eastAsia="fr-FR"/>
        </w:rPr>
      </w:pPr>
      <w:r w:rsidRPr="00492047">
        <w:rPr>
          <w:sz w:val="22"/>
          <w:szCs w:val="22"/>
          <w:lang w:eastAsia="fr-FR"/>
        </w:rPr>
        <w:t>Vu l’avis favorable rendu par la Directrice financière en date du 4/10/2024 et joint en annexe ;</w:t>
      </w:r>
    </w:p>
    <w:p w14:paraId="20449DC0" w14:textId="77777777" w:rsidR="00492047" w:rsidRPr="00492047" w:rsidRDefault="00492047" w:rsidP="00492047">
      <w:pPr>
        <w:suppressAutoHyphens w:val="0"/>
        <w:rPr>
          <w:sz w:val="22"/>
          <w:szCs w:val="22"/>
          <w:lang w:eastAsia="fr-FR"/>
        </w:rPr>
      </w:pPr>
    </w:p>
    <w:p w14:paraId="03649C01" w14:textId="77777777" w:rsidR="00492047" w:rsidRPr="00492047" w:rsidRDefault="00492047" w:rsidP="00492047">
      <w:pPr>
        <w:suppressAutoHyphens w:val="0"/>
        <w:rPr>
          <w:sz w:val="22"/>
          <w:szCs w:val="22"/>
          <w:lang w:eastAsia="fr-FR"/>
        </w:rPr>
      </w:pPr>
      <w:r w:rsidRPr="00492047">
        <w:rPr>
          <w:sz w:val="22"/>
          <w:szCs w:val="22"/>
          <w:lang w:eastAsia="fr-FR"/>
        </w:rPr>
        <w:t>Sur proposition du Collège communal,</w:t>
      </w:r>
    </w:p>
    <w:p w14:paraId="45C19041" w14:textId="77777777" w:rsidR="00492047" w:rsidRPr="00492047" w:rsidRDefault="00492047" w:rsidP="00492047">
      <w:pPr>
        <w:suppressAutoHyphens w:val="0"/>
        <w:rPr>
          <w:sz w:val="22"/>
          <w:szCs w:val="22"/>
          <w:lang w:eastAsia="fr-FR"/>
        </w:rPr>
      </w:pPr>
    </w:p>
    <w:p w14:paraId="2DC7E8CD" w14:textId="77777777" w:rsidR="00492047" w:rsidRPr="00492047" w:rsidRDefault="00492047" w:rsidP="00492047">
      <w:pPr>
        <w:rPr>
          <w:sz w:val="22"/>
          <w:szCs w:val="22"/>
          <w:lang w:eastAsia="ar-SA"/>
        </w:rPr>
      </w:pPr>
      <w:r w:rsidRPr="00492047">
        <w:rPr>
          <w:sz w:val="22"/>
          <w:szCs w:val="22"/>
          <w:lang w:eastAsia="ar-SA"/>
        </w:rPr>
        <w:t>Par 9 voix pour et 3 abstentions de Madame HAIDON, Messieurs LEMESTRE et LEJEUNE (PRO CITOYENS) :</w:t>
      </w:r>
    </w:p>
    <w:p w14:paraId="693ADC7B" w14:textId="77777777" w:rsidR="00492047" w:rsidRPr="00492047" w:rsidRDefault="00492047" w:rsidP="00492047">
      <w:pPr>
        <w:suppressAutoHyphens w:val="0"/>
        <w:rPr>
          <w:b/>
          <w:sz w:val="22"/>
          <w:szCs w:val="22"/>
          <w:lang w:eastAsia="fr-FR"/>
        </w:rPr>
      </w:pPr>
    </w:p>
    <w:p w14:paraId="12295CFD" w14:textId="77777777" w:rsidR="00492047" w:rsidRPr="00492047" w:rsidRDefault="00492047" w:rsidP="00492047">
      <w:pPr>
        <w:suppressAutoHyphens w:val="0"/>
        <w:rPr>
          <w:sz w:val="22"/>
          <w:szCs w:val="22"/>
          <w:lang w:eastAsia="fr-FR"/>
        </w:rPr>
      </w:pPr>
      <w:r w:rsidRPr="00492047">
        <w:rPr>
          <w:sz w:val="22"/>
          <w:szCs w:val="22"/>
          <w:u w:val="single"/>
          <w:lang w:eastAsia="fr-FR"/>
        </w:rPr>
        <w:t>ARRETE</w:t>
      </w:r>
      <w:r w:rsidRPr="00492047">
        <w:rPr>
          <w:sz w:val="22"/>
          <w:szCs w:val="22"/>
          <w:lang w:eastAsia="fr-FR"/>
        </w:rPr>
        <w:t> :</w:t>
      </w:r>
    </w:p>
    <w:p w14:paraId="57E10484" w14:textId="77777777" w:rsidR="00492047" w:rsidRPr="00492047" w:rsidRDefault="00492047" w:rsidP="00492047">
      <w:pPr>
        <w:suppressAutoHyphens w:val="0"/>
        <w:rPr>
          <w:b/>
          <w:sz w:val="22"/>
          <w:szCs w:val="22"/>
          <w:lang w:eastAsia="fr-FR"/>
        </w:rPr>
      </w:pPr>
    </w:p>
    <w:p w14:paraId="6E77150A" w14:textId="77777777" w:rsidR="00492047" w:rsidRPr="00492047" w:rsidRDefault="00492047" w:rsidP="00492047">
      <w:pPr>
        <w:suppressAutoHyphens w:val="0"/>
        <w:rPr>
          <w:b/>
          <w:sz w:val="22"/>
          <w:szCs w:val="22"/>
          <w:lang w:eastAsia="fr-FR"/>
        </w:rPr>
      </w:pPr>
      <w:r w:rsidRPr="00492047">
        <w:rPr>
          <w:b/>
          <w:sz w:val="22"/>
          <w:szCs w:val="22"/>
          <w:u w:val="single"/>
          <w:lang w:eastAsia="fr-FR"/>
        </w:rPr>
        <w:t>Article 1.</w:t>
      </w:r>
    </w:p>
    <w:p w14:paraId="696F1FB6" w14:textId="77777777" w:rsidR="00492047" w:rsidRPr="00492047" w:rsidRDefault="00492047" w:rsidP="00492047">
      <w:pPr>
        <w:suppressAutoHyphens w:val="0"/>
        <w:rPr>
          <w:sz w:val="22"/>
          <w:szCs w:val="22"/>
          <w:lang w:eastAsia="fr-FR"/>
        </w:rPr>
      </w:pPr>
    </w:p>
    <w:p w14:paraId="6720655A" w14:textId="77777777" w:rsidR="00492047" w:rsidRPr="00492047" w:rsidRDefault="00492047" w:rsidP="00492047">
      <w:pPr>
        <w:suppressAutoHyphens w:val="0"/>
        <w:rPr>
          <w:sz w:val="22"/>
          <w:szCs w:val="22"/>
          <w:lang w:eastAsia="fr-FR"/>
        </w:rPr>
      </w:pPr>
      <w:r w:rsidRPr="00492047">
        <w:rPr>
          <w:sz w:val="22"/>
          <w:szCs w:val="22"/>
          <w:lang w:eastAsia="fr-FR"/>
        </w:rPr>
        <w:t xml:space="preserve">Il est établi au profit de </w:t>
      </w:r>
      <w:smartTag w:uri="urn:schemas-microsoft-com:office:smarttags" w:element="PersonName">
        <w:smartTagPr>
          <w:attr w:name="ProductID" w:val="la Commune"/>
        </w:smartTagPr>
        <w:r w:rsidRPr="00492047">
          <w:rPr>
            <w:sz w:val="22"/>
            <w:szCs w:val="22"/>
            <w:lang w:eastAsia="fr-FR"/>
          </w:rPr>
          <w:t>la Commune</w:t>
        </w:r>
      </w:smartTag>
      <w:r w:rsidRPr="00492047">
        <w:rPr>
          <w:sz w:val="22"/>
          <w:szCs w:val="22"/>
          <w:lang w:eastAsia="fr-FR"/>
        </w:rPr>
        <w:t xml:space="preserve">, pour les exercices </w:t>
      </w:r>
      <w:r w:rsidRPr="00492047">
        <w:rPr>
          <w:b/>
          <w:sz w:val="22"/>
          <w:szCs w:val="22"/>
          <w:lang w:eastAsia="fr-FR"/>
        </w:rPr>
        <w:t>2025 à 2030</w:t>
      </w:r>
      <w:r w:rsidRPr="00492047">
        <w:rPr>
          <w:sz w:val="22"/>
          <w:szCs w:val="22"/>
          <w:lang w:eastAsia="fr-FR"/>
        </w:rPr>
        <w:t>, une redevance communale sur la délivrance de permis d’urbanisation. La redevance est due au moment de la délivrance aux personnes physiques ou aux personnes morales qui en ont fait la demande.</w:t>
      </w:r>
    </w:p>
    <w:p w14:paraId="60DD1E89" w14:textId="77777777" w:rsidR="00492047" w:rsidRPr="00492047" w:rsidRDefault="00492047" w:rsidP="00492047">
      <w:pPr>
        <w:suppressAutoHyphens w:val="0"/>
        <w:rPr>
          <w:b/>
          <w:sz w:val="22"/>
          <w:szCs w:val="22"/>
          <w:lang w:eastAsia="fr-FR"/>
        </w:rPr>
      </w:pPr>
    </w:p>
    <w:p w14:paraId="1DE95CBE" w14:textId="77777777" w:rsidR="00492047" w:rsidRPr="00492047" w:rsidRDefault="00492047" w:rsidP="00492047">
      <w:pPr>
        <w:suppressAutoHyphens w:val="0"/>
        <w:rPr>
          <w:b/>
          <w:sz w:val="22"/>
          <w:szCs w:val="22"/>
          <w:u w:val="single"/>
          <w:lang w:eastAsia="fr-FR"/>
        </w:rPr>
      </w:pPr>
      <w:r w:rsidRPr="00492047">
        <w:rPr>
          <w:b/>
          <w:sz w:val="22"/>
          <w:szCs w:val="22"/>
          <w:u w:val="single"/>
          <w:lang w:eastAsia="fr-FR"/>
        </w:rPr>
        <w:t>Article 2</w:t>
      </w:r>
    </w:p>
    <w:p w14:paraId="1C9798E0" w14:textId="77777777" w:rsidR="00492047" w:rsidRPr="00492047" w:rsidRDefault="00492047" w:rsidP="00492047">
      <w:pPr>
        <w:suppressAutoHyphens w:val="0"/>
        <w:rPr>
          <w:b/>
          <w:sz w:val="22"/>
          <w:szCs w:val="22"/>
          <w:u w:val="single"/>
          <w:lang w:eastAsia="fr-FR"/>
        </w:rPr>
      </w:pPr>
    </w:p>
    <w:p w14:paraId="7ED09786" w14:textId="77777777" w:rsidR="00492047" w:rsidRPr="00492047" w:rsidRDefault="00492047" w:rsidP="00492047">
      <w:pPr>
        <w:suppressAutoHyphens w:val="0"/>
        <w:rPr>
          <w:sz w:val="22"/>
          <w:szCs w:val="22"/>
          <w:lang w:eastAsia="fr-FR"/>
        </w:rPr>
      </w:pPr>
      <w:r w:rsidRPr="00492047">
        <w:rPr>
          <w:sz w:val="22"/>
          <w:szCs w:val="22"/>
          <w:lang w:eastAsia="fr-FR"/>
        </w:rPr>
        <w:t xml:space="preserve">Le taux est fixé à </w:t>
      </w:r>
      <w:r w:rsidRPr="00492047">
        <w:rPr>
          <w:b/>
          <w:sz w:val="22"/>
          <w:szCs w:val="22"/>
          <w:lang w:eastAsia="fr-FR"/>
        </w:rPr>
        <w:t>120</w:t>
      </w:r>
      <w:r w:rsidRPr="00492047">
        <w:rPr>
          <w:sz w:val="22"/>
          <w:szCs w:val="22"/>
          <w:lang w:eastAsia="fr-FR"/>
        </w:rPr>
        <w:t xml:space="preserve"> euros par </w:t>
      </w:r>
      <w:r w:rsidRPr="00492047">
        <w:rPr>
          <w:b/>
          <w:sz w:val="22"/>
          <w:szCs w:val="22"/>
          <w:lang w:eastAsia="fr-FR"/>
        </w:rPr>
        <w:t>lot</w:t>
      </w:r>
      <w:r w:rsidRPr="00492047">
        <w:rPr>
          <w:sz w:val="22"/>
          <w:szCs w:val="22"/>
          <w:lang w:eastAsia="fr-FR"/>
        </w:rPr>
        <w:t>, pour tout lotissement, quelle qu’en soit la superficie. Un supplément de 40 euros par permis sera demandé lorsque celui-ci sera soumis à enquête publique.</w:t>
      </w:r>
    </w:p>
    <w:p w14:paraId="2351DAD4" w14:textId="77777777" w:rsidR="00492047" w:rsidRPr="00492047" w:rsidRDefault="00492047" w:rsidP="00492047">
      <w:pPr>
        <w:suppressAutoHyphens w:val="0"/>
        <w:rPr>
          <w:sz w:val="22"/>
          <w:szCs w:val="22"/>
          <w:lang w:eastAsia="fr-FR"/>
        </w:rPr>
      </w:pPr>
    </w:p>
    <w:p w14:paraId="1644C744" w14:textId="77777777" w:rsidR="00492047" w:rsidRPr="00492047" w:rsidRDefault="00492047" w:rsidP="00492047">
      <w:pPr>
        <w:suppressAutoHyphens w:val="0"/>
        <w:rPr>
          <w:sz w:val="22"/>
          <w:szCs w:val="22"/>
          <w:lang w:eastAsia="fr-FR"/>
        </w:rPr>
      </w:pPr>
      <w:r w:rsidRPr="00492047">
        <w:rPr>
          <w:sz w:val="22"/>
          <w:szCs w:val="22"/>
          <w:lang w:eastAsia="fr-FR"/>
        </w:rPr>
        <w:t xml:space="preserve">Le taux est fixé à </w:t>
      </w:r>
      <w:r w:rsidRPr="00492047">
        <w:rPr>
          <w:b/>
          <w:sz w:val="22"/>
          <w:szCs w:val="22"/>
          <w:lang w:eastAsia="fr-FR"/>
        </w:rPr>
        <w:t>120</w:t>
      </w:r>
      <w:r w:rsidRPr="00492047">
        <w:rPr>
          <w:sz w:val="22"/>
          <w:szCs w:val="22"/>
          <w:lang w:eastAsia="fr-FR"/>
        </w:rPr>
        <w:t xml:space="preserve"> euros pour toute </w:t>
      </w:r>
      <w:r w:rsidRPr="00492047">
        <w:rPr>
          <w:b/>
          <w:sz w:val="22"/>
          <w:szCs w:val="22"/>
          <w:lang w:eastAsia="fr-FR"/>
        </w:rPr>
        <w:t>délivrance</w:t>
      </w:r>
      <w:r w:rsidRPr="00492047">
        <w:rPr>
          <w:sz w:val="22"/>
          <w:szCs w:val="22"/>
          <w:lang w:eastAsia="fr-FR"/>
        </w:rPr>
        <w:t xml:space="preserve"> de modification d’un permis d’urbanisation.</w:t>
      </w:r>
    </w:p>
    <w:p w14:paraId="679D43C8" w14:textId="77777777" w:rsidR="00492047" w:rsidRPr="00492047" w:rsidRDefault="00492047" w:rsidP="00492047">
      <w:pPr>
        <w:suppressAutoHyphens w:val="0"/>
        <w:rPr>
          <w:sz w:val="22"/>
          <w:szCs w:val="22"/>
          <w:lang w:eastAsia="fr-FR"/>
        </w:rPr>
      </w:pPr>
    </w:p>
    <w:p w14:paraId="612AAFBA" w14:textId="77777777" w:rsidR="00492047" w:rsidRPr="00492047" w:rsidRDefault="00492047" w:rsidP="00492047">
      <w:pPr>
        <w:suppressAutoHyphens w:val="0"/>
        <w:rPr>
          <w:b/>
          <w:sz w:val="22"/>
          <w:szCs w:val="22"/>
          <w:u w:val="single"/>
          <w:lang w:eastAsia="fr-FR"/>
        </w:rPr>
      </w:pPr>
      <w:r w:rsidRPr="00492047">
        <w:rPr>
          <w:b/>
          <w:sz w:val="22"/>
          <w:szCs w:val="22"/>
          <w:u w:val="single"/>
          <w:lang w:eastAsia="fr-FR"/>
        </w:rPr>
        <w:t>Article 4</w:t>
      </w:r>
    </w:p>
    <w:p w14:paraId="3DA449DD" w14:textId="77777777" w:rsidR="00492047" w:rsidRPr="00492047" w:rsidRDefault="00492047" w:rsidP="00492047">
      <w:pPr>
        <w:suppressAutoHyphens w:val="0"/>
        <w:rPr>
          <w:b/>
          <w:sz w:val="22"/>
          <w:szCs w:val="22"/>
          <w:u w:val="single"/>
          <w:lang w:eastAsia="fr-FR"/>
        </w:rPr>
      </w:pPr>
    </w:p>
    <w:p w14:paraId="62B26E36" w14:textId="77777777" w:rsidR="00492047" w:rsidRPr="00492047" w:rsidRDefault="00492047" w:rsidP="00492047">
      <w:pPr>
        <w:suppressAutoHyphens w:val="0"/>
        <w:rPr>
          <w:sz w:val="22"/>
          <w:szCs w:val="22"/>
          <w:lang w:eastAsia="fr-FR"/>
        </w:rPr>
      </w:pPr>
      <w:r w:rsidRPr="00492047">
        <w:rPr>
          <w:sz w:val="22"/>
          <w:szCs w:val="22"/>
          <w:lang w:eastAsia="fr-FR"/>
        </w:rPr>
        <w:t>La redevance est payable au moment de la délivrance du permis, soit au comptant contre remise d’une quittance, soit dans les trente jours qui suivent la réception de la facture.</w:t>
      </w:r>
    </w:p>
    <w:p w14:paraId="723B0008" w14:textId="77777777" w:rsidR="00492047" w:rsidRPr="00492047" w:rsidRDefault="00492047" w:rsidP="00492047">
      <w:pPr>
        <w:suppressAutoHyphens w:val="0"/>
        <w:rPr>
          <w:b/>
          <w:sz w:val="22"/>
          <w:szCs w:val="22"/>
          <w:u w:val="single"/>
          <w:lang w:eastAsia="fr-FR"/>
        </w:rPr>
      </w:pPr>
    </w:p>
    <w:p w14:paraId="5C7D1AC1" w14:textId="77777777" w:rsidR="00492047" w:rsidRPr="00492047" w:rsidRDefault="00492047" w:rsidP="00492047">
      <w:pPr>
        <w:rPr>
          <w:b/>
          <w:sz w:val="22"/>
          <w:szCs w:val="22"/>
          <w:u w:val="single"/>
          <w:lang w:eastAsia="ar-SA"/>
        </w:rPr>
      </w:pPr>
      <w:r w:rsidRPr="00492047">
        <w:rPr>
          <w:b/>
          <w:sz w:val="22"/>
          <w:szCs w:val="22"/>
          <w:u w:val="single"/>
          <w:lang w:eastAsia="ar-SA"/>
        </w:rPr>
        <w:t>Article 5</w:t>
      </w:r>
    </w:p>
    <w:p w14:paraId="46785506" w14:textId="77777777" w:rsidR="00492047" w:rsidRPr="00492047" w:rsidRDefault="00492047" w:rsidP="00492047">
      <w:pPr>
        <w:rPr>
          <w:sz w:val="22"/>
          <w:szCs w:val="22"/>
          <w:lang w:eastAsia="ar-SA"/>
        </w:rPr>
      </w:pPr>
    </w:p>
    <w:p w14:paraId="1162AB23" w14:textId="77777777" w:rsidR="00492047" w:rsidRPr="00492047" w:rsidRDefault="00492047" w:rsidP="00492047">
      <w:pPr>
        <w:jc w:val="both"/>
        <w:rPr>
          <w:sz w:val="22"/>
          <w:szCs w:val="22"/>
        </w:rPr>
      </w:pPr>
      <w:r w:rsidRPr="00492047">
        <w:rPr>
          <w:sz w:val="22"/>
          <w:szCs w:val="22"/>
        </w:rPr>
        <w:t>En cas de défaut de paiement de la redevance dans le délai requis, un 1</w:t>
      </w:r>
      <w:r w:rsidRPr="00492047">
        <w:rPr>
          <w:sz w:val="22"/>
          <w:szCs w:val="22"/>
          <w:vertAlign w:val="superscript"/>
        </w:rPr>
        <w:t>er</w:t>
      </w:r>
      <w:r w:rsidRPr="00492047">
        <w:rPr>
          <w:sz w:val="22"/>
          <w:szCs w:val="22"/>
        </w:rPr>
        <w:t xml:space="preserve"> rappel gratuit sera envoyé au contribuable. En cas de non-paiement après ce 1</w:t>
      </w:r>
      <w:r w:rsidRPr="00492047">
        <w:rPr>
          <w:sz w:val="22"/>
          <w:szCs w:val="22"/>
          <w:vertAlign w:val="superscript"/>
        </w:rPr>
        <w:t>er</w:t>
      </w:r>
      <w:r w:rsidRPr="00492047">
        <w:rPr>
          <w:sz w:val="22"/>
          <w:szCs w:val="22"/>
        </w:rPr>
        <w:t xml:space="preserve"> rappel, les frais d’envoi du second rappel seront à charge du redevable. Ces frais s’élèvent à 10€ et seront recouvrés également par la contrainte.  </w:t>
      </w:r>
    </w:p>
    <w:p w14:paraId="114C1D08" w14:textId="77777777" w:rsidR="00492047" w:rsidRPr="00492047" w:rsidRDefault="00492047" w:rsidP="00492047">
      <w:pPr>
        <w:jc w:val="both"/>
        <w:rPr>
          <w:sz w:val="22"/>
          <w:szCs w:val="22"/>
        </w:rPr>
      </w:pPr>
    </w:p>
    <w:p w14:paraId="3002820A" w14:textId="77777777" w:rsidR="00492047" w:rsidRPr="00492047" w:rsidRDefault="00492047" w:rsidP="00492047">
      <w:pPr>
        <w:jc w:val="both"/>
        <w:rPr>
          <w:sz w:val="22"/>
          <w:szCs w:val="22"/>
        </w:rPr>
      </w:pPr>
    </w:p>
    <w:p w14:paraId="6B439412" w14:textId="77777777" w:rsidR="00492047" w:rsidRPr="00492047" w:rsidRDefault="00492047" w:rsidP="00492047">
      <w:pPr>
        <w:jc w:val="both"/>
        <w:rPr>
          <w:sz w:val="22"/>
          <w:szCs w:val="22"/>
        </w:rPr>
      </w:pPr>
    </w:p>
    <w:p w14:paraId="1A945999" w14:textId="77777777" w:rsidR="00492047" w:rsidRPr="00492047" w:rsidRDefault="00492047" w:rsidP="00492047">
      <w:pPr>
        <w:jc w:val="both"/>
        <w:rPr>
          <w:b/>
          <w:sz w:val="22"/>
          <w:szCs w:val="22"/>
          <w:u w:val="single"/>
          <w:lang w:eastAsia="ar-SA"/>
        </w:rPr>
      </w:pPr>
      <w:r w:rsidRPr="00492047">
        <w:rPr>
          <w:b/>
          <w:sz w:val="22"/>
          <w:szCs w:val="22"/>
          <w:u w:val="single"/>
          <w:lang w:eastAsia="ar-SA"/>
        </w:rPr>
        <w:t>Article 6</w:t>
      </w:r>
    </w:p>
    <w:p w14:paraId="483DFB27" w14:textId="77777777" w:rsidR="00492047" w:rsidRPr="00492047" w:rsidRDefault="00492047" w:rsidP="00492047">
      <w:pPr>
        <w:jc w:val="both"/>
        <w:rPr>
          <w:b/>
          <w:sz w:val="22"/>
          <w:szCs w:val="22"/>
          <w:lang w:eastAsia="ar-SA"/>
        </w:rPr>
      </w:pPr>
    </w:p>
    <w:p w14:paraId="0CD8E655" w14:textId="77777777" w:rsidR="00492047" w:rsidRPr="00492047" w:rsidRDefault="00492047" w:rsidP="00492047">
      <w:pPr>
        <w:jc w:val="both"/>
        <w:rPr>
          <w:bCs/>
          <w:sz w:val="22"/>
          <w:szCs w:val="22"/>
          <w:lang w:eastAsia="ar-SA"/>
        </w:rPr>
      </w:pPr>
      <w:r w:rsidRPr="00492047">
        <w:rPr>
          <w:bCs/>
          <w:sz w:val="22"/>
          <w:szCs w:val="22"/>
          <w:lang w:eastAsia="ar-SA"/>
        </w:rPr>
        <w:t>Le traitement de données à caractère personnel nécessaire à la mise en œuvre du présent règlement se fera suivant les règles suivantes :</w:t>
      </w:r>
    </w:p>
    <w:p w14:paraId="7808F237" w14:textId="77777777" w:rsidR="00492047" w:rsidRPr="00492047" w:rsidRDefault="00492047" w:rsidP="00492047">
      <w:pPr>
        <w:jc w:val="both"/>
        <w:rPr>
          <w:bCs/>
          <w:sz w:val="22"/>
          <w:szCs w:val="22"/>
          <w:lang w:eastAsia="ar-SA"/>
        </w:rPr>
      </w:pPr>
    </w:p>
    <w:p w14:paraId="0A410FAF"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Responsable de traitement : la commune de Saint-Georges-sur-Meuse,</w:t>
      </w:r>
    </w:p>
    <w:p w14:paraId="7D036F08"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Finalité du traitement : établissement et recouvrement de la redevance,</w:t>
      </w:r>
    </w:p>
    <w:p w14:paraId="07C78A88"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0D1A4A5E"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Durée de conservation : la commune s’engage à conserver les données pour un délai de 10 ans à dater de l’enrôlement et à les supprimer par la suite.</w:t>
      </w:r>
    </w:p>
    <w:p w14:paraId="44A3AC26"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Méthode de collecte : déclaration transmise par le demandeur/redevable,</w:t>
      </w:r>
    </w:p>
    <w:p w14:paraId="561009E4"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405852BC" w14:textId="77777777" w:rsidR="00492047" w:rsidRPr="00492047" w:rsidRDefault="00492047" w:rsidP="00492047">
      <w:pPr>
        <w:suppressAutoHyphens w:val="0"/>
        <w:jc w:val="both"/>
        <w:rPr>
          <w:sz w:val="22"/>
          <w:szCs w:val="22"/>
          <w:lang w:eastAsia="fr-FR"/>
        </w:rPr>
      </w:pPr>
    </w:p>
    <w:p w14:paraId="176AC726" w14:textId="77777777" w:rsidR="00492047" w:rsidRPr="00492047" w:rsidRDefault="00492047" w:rsidP="00492047">
      <w:pPr>
        <w:suppressAutoHyphens w:val="0"/>
        <w:jc w:val="both"/>
        <w:rPr>
          <w:b/>
          <w:sz w:val="22"/>
          <w:szCs w:val="22"/>
          <w:u w:val="single"/>
          <w:lang w:eastAsia="fr-FR"/>
        </w:rPr>
      </w:pPr>
      <w:r w:rsidRPr="00492047">
        <w:rPr>
          <w:b/>
          <w:sz w:val="22"/>
          <w:szCs w:val="22"/>
          <w:u w:val="single"/>
          <w:lang w:eastAsia="fr-FR"/>
        </w:rPr>
        <w:t>Article 7</w:t>
      </w:r>
    </w:p>
    <w:p w14:paraId="7666AFE7" w14:textId="77777777" w:rsidR="00492047" w:rsidRPr="00492047" w:rsidRDefault="00492047" w:rsidP="00492047">
      <w:pPr>
        <w:suppressAutoHyphens w:val="0"/>
        <w:jc w:val="both"/>
        <w:rPr>
          <w:sz w:val="22"/>
          <w:szCs w:val="22"/>
          <w:lang w:eastAsia="fr-FR"/>
        </w:rPr>
      </w:pPr>
    </w:p>
    <w:p w14:paraId="5C772C79" w14:textId="77777777" w:rsidR="00492047" w:rsidRPr="00492047" w:rsidRDefault="00492047" w:rsidP="00492047">
      <w:pPr>
        <w:suppressAutoHyphens w:val="0"/>
        <w:jc w:val="both"/>
        <w:rPr>
          <w:sz w:val="22"/>
          <w:szCs w:val="22"/>
          <w:lang w:eastAsia="fr-FR"/>
        </w:rPr>
      </w:pPr>
      <w:r w:rsidRPr="00492047">
        <w:rPr>
          <w:sz w:val="22"/>
          <w:szCs w:val="22"/>
          <w:lang w:eastAsia="fr-FR"/>
        </w:rPr>
        <w:t>La présente décision entrera en vigueur après accomplissement des formalités de la publication faites conformément aux articles L1133-1 et L1133-2 du CDLD.</w:t>
      </w:r>
    </w:p>
    <w:p w14:paraId="62F20C06" w14:textId="77777777" w:rsidR="00492047" w:rsidRPr="00492047" w:rsidRDefault="00492047" w:rsidP="00492047">
      <w:pPr>
        <w:suppressAutoHyphens w:val="0"/>
        <w:jc w:val="both"/>
        <w:rPr>
          <w:sz w:val="22"/>
          <w:szCs w:val="22"/>
          <w:lang w:eastAsia="fr-FR"/>
        </w:rPr>
      </w:pPr>
    </w:p>
    <w:p w14:paraId="7AC43BDC" w14:textId="77777777" w:rsidR="00492047" w:rsidRPr="00492047" w:rsidRDefault="00492047" w:rsidP="00492047">
      <w:pPr>
        <w:suppressAutoHyphens w:val="0"/>
        <w:jc w:val="both"/>
        <w:rPr>
          <w:b/>
          <w:sz w:val="22"/>
          <w:szCs w:val="22"/>
          <w:u w:val="single"/>
          <w:lang w:eastAsia="fr-FR"/>
        </w:rPr>
      </w:pPr>
      <w:r w:rsidRPr="00492047">
        <w:rPr>
          <w:b/>
          <w:sz w:val="22"/>
          <w:szCs w:val="22"/>
          <w:u w:val="single"/>
          <w:lang w:eastAsia="fr-FR"/>
        </w:rPr>
        <w:lastRenderedPageBreak/>
        <w:t>Article 8</w:t>
      </w:r>
    </w:p>
    <w:p w14:paraId="55396686" w14:textId="77777777" w:rsidR="00492047" w:rsidRPr="00492047" w:rsidRDefault="00492047" w:rsidP="00492047">
      <w:pPr>
        <w:suppressAutoHyphens w:val="0"/>
        <w:jc w:val="both"/>
        <w:rPr>
          <w:sz w:val="22"/>
          <w:szCs w:val="22"/>
          <w:lang w:eastAsia="fr-FR"/>
        </w:rPr>
      </w:pPr>
    </w:p>
    <w:p w14:paraId="161F0969" w14:textId="77777777" w:rsidR="00492047" w:rsidRPr="00492047" w:rsidRDefault="00492047" w:rsidP="00492047">
      <w:pPr>
        <w:suppressAutoHyphens w:val="0"/>
        <w:jc w:val="both"/>
        <w:rPr>
          <w:sz w:val="22"/>
          <w:szCs w:val="22"/>
          <w:lang w:eastAsia="fr-FR"/>
        </w:rPr>
      </w:pPr>
      <w:r w:rsidRPr="00492047">
        <w:rPr>
          <w:sz w:val="22"/>
          <w:szCs w:val="22"/>
          <w:lang w:eastAsia="fr-FR"/>
        </w:rPr>
        <w:t>Le présent règlement sera transmis au Gouvernement wallon conformément aux articles L3131-1 et suivants du CDLD dans le cadre de la tutelle spéciale d’approbation et à la Directrice financière.</w:t>
      </w:r>
    </w:p>
    <w:p w14:paraId="59096AD3" w14:textId="77777777" w:rsidR="00492047" w:rsidRPr="00901F62" w:rsidRDefault="00492047" w:rsidP="00492047">
      <w:pPr>
        <w:suppressAutoHyphens w:val="0"/>
        <w:spacing w:after="240"/>
        <w:contextualSpacing/>
        <w:rPr>
          <w:b/>
          <w:u w:val="single"/>
          <w:lang w:eastAsia="fr-FR"/>
        </w:rPr>
      </w:pPr>
    </w:p>
    <w:p w14:paraId="43FBF1A1"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sur le traitement des dossiers relatifs à la demande de permis d’urbanisme, de permis d’urbanisation et de certificat d’urbanisme pour les exercices 2025 à 2030.</w:t>
      </w:r>
    </w:p>
    <w:p w14:paraId="33717A97" w14:textId="77777777" w:rsidR="00901F62" w:rsidRDefault="00901F62" w:rsidP="00492047">
      <w:pPr>
        <w:suppressAutoHyphens w:val="0"/>
        <w:rPr>
          <w:b/>
          <w:u w:val="single"/>
          <w:lang w:eastAsia="fr-FR"/>
        </w:rPr>
      </w:pPr>
    </w:p>
    <w:p w14:paraId="4C7D3A5F" w14:textId="77777777" w:rsidR="00492047" w:rsidRPr="00492047" w:rsidRDefault="00492047" w:rsidP="00492047">
      <w:pPr>
        <w:rPr>
          <w:sz w:val="22"/>
          <w:szCs w:val="22"/>
          <w:lang w:eastAsia="ar-SA"/>
        </w:rPr>
      </w:pPr>
      <w:r w:rsidRPr="00492047">
        <w:rPr>
          <w:sz w:val="22"/>
          <w:szCs w:val="22"/>
          <w:lang w:eastAsia="ar-SA"/>
        </w:rPr>
        <w:t>Le Conseil communal réuni en séance publique,</w:t>
      </w:r>
    </w:p>
    <w:p w14:paraId="7B352281" w14:textId="77777777" w:rsidR="00492047" w:rsidRPr="00492047" w:rsidRDefault="00492047" w:rsidP="00492047">
      <w:pPr>
        <w:rPr>
          <w:sz w:val="22"/>
          <w:szCs w:val="22"/>
          <w:lang w:eastAsia="ar-SA"/>
        </w:rPr>
      </w:pP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p>
    <w:p w14:paraId="4079A074" w14:textId="77777777" w:rsidR="00492047" w:rsidRPr="00492047" w:rsidRDefault="00492047" w:rsidP="00492047">
      <w:pPr>
        <w:rPr>
          <w:sz w:val="22"/>
          <w:szCs w:val="22"/>
          <w:lang w:eastAsia="ar-SA"/>
        </w:rPr>
      </w:pPr>
      <w:r w:rsidRPr="00492047">
        <w:rPr>
          <w:sz w:val="22"/>
          <w:szCs w:val="22"/>
          <w:lang w:eastAsia="ar-SA"/>
        </w:rPr>
        <w:t>Vu le Code de la Démocratie Locale et de la Décentralisation (CDLD), notamment l’article</w:t>
      </w:r>
    </w:p>
    <w:p w14:paraId="150D6A12" w14:textId="77777777" w:rsidR="00492047" w:rsidRPr="00492047" w:rsidRDefault="00492047" w:rsidP="00492047">
      <w:pPr>
        <w:rPr>
          <w:sz w:val="22"/>
          <w:szCs w:val="22"/>
          <w:lang w:eastAsia="ar-SA"/>
        </w:rPr>
      </w:pPr>
      <w:r w:rsidRPr="00492047">
        <w:rPr>
          <w:sz w:val="22"/>
          <w:szCs w:val="22"/>
          <w:lang w:eastAsia="ar-SA"/>
        </w:rPr>
        <w:t xml:space="preserve"> L1122-30,</w:t>
      </w:r>
    </w:p>
    <w:p w14:paraId="3EAAE58B" w14:textId="77777777" w:rsidR="00492047" w:rsidRPr="00492047" w:rsidRDefault="00492047" w:rsidP="00492047">
      <w:pPr>
        <w:rPr>
          <w:sz w:val="22"/>
          <w:szCs w:val="22"/>
          <w:lang w:eastAsia="ar-SA"/>
        </w:rPr>
      </w:pPr>
    </w:p>
    <w:p w14:paraId="3D34D765" w14:textId="77777777" w:rsidR="00492047" w:rsidRPr="00492047" w:rsidRDefault="00492047" w:rsidP="00492047">
      <w:pPr>
        <w:rPr>
          <w:sz w:val="22"/>
          <w:szCs w:val="22"/>
          <w:lang w:eastAsia="ar-SA"/>
        </w:rPr>
      </w:pPr>
      <w:r w:rsidRPr="00492047">
        <w:rPr>
          <w:sz w:val="22"/>
          <w:szCs w:val="22"/>
          <w:lang w:eastAsia="ar-SA"/>
        </w:rPr>
        <w:t>Vu le Code du Développement Territorial (</w:t>
      </w:r>
      <w:proofErr w:type="spellStart"/>
      <w:r w:rsidRPr="00492047">
        <w:rPr>
          <w:sz w:val="22"/>
          <w:szCs w:val="22"/>
          <w:lang w:eastAsia="ar-SA"/>
        </w:rPr>
        <w:t>CoDT</w:t>
      </w:r>
      <w:proofErr w:type="spellEnd"/>
      <w:r w:rsidRPr="00492047">
        <w:rPr>
          <w:sz w:val="22"/>
          <w:szCs w:val="22"/>
          <w:lang w:eastAsia="ar-SA"/>
        </w:rPr>
        <w:t>) ;</w:t>
      </w:r>
    </w:p>
    <w:p w14:paraId="2F3805A0" w14:textId="77777777" w:rsidR="00492047" w:rsidRPr="00492047" w:rsidRDefault="00492047" w:rsidP="00492047">
      <w:pPr>
        <w:rPr>
          <w:sz w:val="22"/>
          <w:szCs w:val="22"/>
          <w:lang w:eastAsia="ar-SA"/>
        </w:rPr>
      </w:pPr>
    </w:p>
    <w:p w14:paraId="133C8CFD" w14:textId="77777777" w:rsidR="00492047" w:rsidRPr="00492047" w:rsidRDefault="00492047" w:rsidP="00492047">
      <w:pPr>
        <w:rPr>
          <w:sz w:val="22"/>
          <w:szCs w:val="22"/>
          <w:lang w:eastAsia="ar-SA"/>
        </w:rPr>
      </w:pPr>
      <w:r w:rsidRPr="00492047">
        <w:rPr>
          <w:sz w:val="22"/>
          <w:szCs w:val="22"/>
          <w:lang w:eastAsia="ar-SA"/>
        </w:rPr>
        <w:t>Vu l’augmentation substantielle des frais liés au traitement des dossiers de permis d’urbanisme, permis d’urbanisation, déclaration urbanistique et certificats d’urbanisme,</w:t>
      </w:r>
    </w:p>
    <w:p w14:paraId="14F992CA" w14:textId="77777777" w:rsidR="00492047" w:rsidRPr="00492047" w:rsidRDefault="00492047" w:rsidP="00492047">
      <w:pPr>
        <w:rPr>
          <w:sz w:val="22"/>
          <w:szCs w:val="22"/>
          <w:lang w:eastAsia="ar-SA"/>
        </w:rPr>
      </w:pPr>
    </w:p>
    <w:p w14:paraId="458110CC" w14:textId="77777777" w:rsidR="00492047" w:rsidRPr="00492047" w:rsidRDefault="00492047" w:rsidP="00492047">
      <w:pPr>
        <w:rPr>
          <w:sz w:val="22"/>
          <w:szCs w:val="22"/>
          <w:lang w:eastAsia="ar-SA"/>
        </w:rPr>
      </w:pPr>
      <w:r w:rsidRPr="00492047">
        <w:rPr>
          <w:sz w:val="22"/>
          <w:szCs w:val="22"/>
          <w:lang w:eastAsia="ar-SA"/>
        </w:rPr>
        <w:t>Considérant qu’il est équitable et de bonne gestion communale de ne pas faire supporter à l’ensemble des citoyens le coût de la procédure en ces matières, mais de solliciter l’intervention du demandeur, directement bénéficiaire de ladite procédure,</w:t>
      </w:r>
    </w:p>
    <w:p w14:paraId="036E2B8B" w14:textId="77777777" w:rsidR="00492047" w:rsidRPr="00492047" w:rsidRDefault="00492047" w:rsidP="00492047">
      <w:pPr>
        <w:rPr>
          <w:sz w:val="22"/>
          <w:szCs w:val="22"/>
          <w:lang w:eastAsia="ar-SA"/>
        </w:rPr>
      </w:pPr>
    </w:p>
    <w:p w14:paraId="34892746" w14:textId="77777777" w:rsidR="00492047" w:rsidRPr="00492047" w:rsidRDefault="00492047" w:rsidP="00492047">
      <w:pPr>
        <w:rPr>
          <w:sz w:val="22"/>
          <w:szCs w:val="22"/>
          <w:lang w:eastAsia="ar-SA"/>
        </w:rPr>
      </w:pPr>
      <w:r w:rsidRPr="00492047">
        <w:rPr>
          <w:sz w:val="22"/>
          <w:szCs w:val="22"/>
          <w:lang w:eastAsia="ar-SA"/>
        </w:rPr>
        <w:t>Vu la situation financière de la Commune ;</w:t>
      </w:r>
    </w:p>
    <w:p w14:paraId="0CB46F9D" w14:textId="77777777" w:rsidR="00492047" w:rsidRPr="00492047" w:rsidRDefault="00492047" w:rsidP="00492047">
      <w:pPr>
        <w:rPr>
          <w:sz w:val="22"/>
          <w:szCs w:val="22"/>
          <w:lang w:eastAsia="ar-SA"/>
        </w:rPr>
      </w:pPr>
    </w:p>
    <w:p w14:paraId="012AA2F2" w14:textId="77777777" w:rsidR="00492047" w:rsidRPr="00492047" w:rsidRDefault="00492047" w:rsidP="00492047">
      <w:pPr>
        <w:jc w:val="both"/>
        <w:rPr>
          <w:sz w:val="22"/>
          <w:szCs w:val="22"/>
          <w:lang w:eastAsia="ar-SA"/>
        </w:rPr>
      </w:pPr>
      <w:r w:rsidRPr="00492047">
        <w:rPr>
          <w:sz w:val="22"/>
          <w:szCs w:val="22"/>
          <w:lang w:eastAsia="ar-SA"/>
        </w:rPr>
        <w:t>Vu la communication du dossier au directeur financier faite en date du 30/09/2024 conformément à l’article L1124-40, §1, 3° et 4° du CDLD ;</w:t>
      </w:r>
    </w:p>
    <w:p w14:paraId="5BB9C746" w14:textId="77777777" w:rsidR="00492047" w:rsidRPr="00492047" w:rsidRDefault="00492047" w:rsidP="00492047">
      <w:pPr>
        <w:jc w:val="both"/>
        <w:rPr>
          <w:sz w:val="22"/>
          <w:szCs w:val="22"/>
          <w:lang w:eastAsia="ar-SA"/>
        </w:rPr>
      </w:pPr>
    </w:p>
    <w:p w14:paraId="011EAC77" w14:textId="77777777" w:rsidR="00492047" w:rsidRPr="00492047" w:rsidRDefault="00492047" w:rsidP="00492047">
      <w:pPr>
        <w:jc w:val="both"/>
        <w:rPr>
          <w:sz w:val="22"/>
          <w:szCs w:val="22"/>
          <w:lang w:eastAsia="ar-SA"/>
        </w:rPr>
      </w:pPr>
      <w:r w:rsidRPr="00492047">
        <w:rPr>
          <w:sz w:val="22"/>
          <w:szCs w:val="22"/>
          <w:lang w:eastAsia="ar-SA"/>
        </w:rPr>
        <w:t>Vu l’avis favorable rendu par la Directrice financière en date du 4/10/2024 et joint en annexe ;</w:t>
      </w:r>
    </w:p>
    <w:p w14:paraId="10CAFC9E" w14:textId="77777777" w:rsidR="00492047" w:rsidRPr="00492047" w:rsidRDefault="00492047" w:rsidP="00492047">
      <w:pPr>
        <w:rPr>
          <w:sz w:val="22"/>
          <w:szCs w:val="22"/>
          <w:lang w:eastAsia="ar-SA"/>
        </w:rPr>
      </w:pPr>
    </w:p>
    <w:p w14:paraId="5649F365" w14:textId="77777777" w:rsidR="00492047" w:rsidRPr="00492047" w:rsidRDefault="00492047" w:rsidP="00492047">
      <w:pPr>
        <w:rPr>
          <w:sz w:val="22"/>
          <w:szCs w:val="22"/>
          <w:lang w:eastAsia="ar-SA"/>
        </w:rPr>
      </w:pPr>
      <w:r w:rsidRPr="00492047">
        <w:rPr>
          <w:sz w:val="22"/>
          <w:szCs w:val="22"/>
          <w:lang w:eastAsia="ar-SA"/>
        </w:rPr>
        <w:t>Sur proposition du Collège communal ;</w:t>
      </w:r>
    </w:p>
    <w:p w14:paraId="6E0B3F4B" w14:textId="77777777" w:rsidR="00492047" w:rsidRPr="00492047" w:rsidRDefault="00492047" w:rsidP="00492047">
      <w:pPr>
        <w:rPr>
          <w:sz w:val="22"/>
          <w:szCs w:val="22"/>
          <w:lang w:eastAsia="ar-SA"/>
        </w:rPr>
      </w:pPr>
    </w:p>
    <w:p w14:paraId="4088216C" w14:textId="77777777" w:rsidR="00492047" w:rsidRPr="00492047" w:rsidRDefault="00492047" w:rsidP="00492047">
      <w:pPr>
        <w:rPr>
          <w:sz w:val="22"/>
          <w:szCs w:val="22"/>
          <w:lang w:eastAsia="ar-SA"/>
        </w:rPr>
      </w:pPr>
      <w:r w:rsidRPr="00492047">
        <w:rPr>
          <w:sz w:val="22"/>
          <w:szCs w:val="22"/>
          <w:lang w:eastAsia="ar-SA"/>
        </w:rPr>
        <w:t>Après en avoir délibéré,</w:t>
      </w:r>
    </w:p>
    <w:p w14:paraId="41770BC5" w14:textId="77777777" w:rsidR="00492047" w:rsidRPr="00492047" w:rsidRDefault="00492047" w:rsidP="00492047">
      <w:pPr>
        <w:rPr>
          <w:sz w:val="22"/>
          <w:szCs w:val="22"/>
          <w:lang w:eastAsia="ar-SA"/>
        </w:rPr>
      </w:pPr>
    </w:p>
    <w:p w14:paraId="0F0B4EC0" w14:textId="77777777" w:rsidR="00492047" w:rsidRPr="00492047" w:rsidRDefault="00492047" w:rsidP="00492047">
      <w:pPr>
        <w:rPr>
          <w:sz w:val="22"/>
          <w:szCs w:val="22"/>
          <w:lang w:eastAsia="ar-SA"/>
        </w:rPr>
      </w:pPr>
      <w:r w:rsidRPr="00492047">
        <w:rPr>
          <w:sz w:val="22"/>
          <w:szCs w:val="22"/>
          <w:lang w:eastAsia="ar-SA"/>
        </w:rPr>
        <w:t>Par 9 voix pour et 3 abstentions de Madame HAIDON, Messieurs LEMESTRE et LEJEUNE (PRO CITOYENS) :</w:t>
      </w:r>
    </w:p>
    <w:p w14:paraId="3FD8C87C" w14:textId="77777777" w:rsidR="00492047" w:rsidRPr="00492047" w:rsidRDefault="00492047" w:rsidP="00492047">
      <w:pPr>
        <w:rPr>
          <w:b/>
          <w:sz w:val="22"/>
          <w:szCs w:val="22"/>
          <w:lang w:eastAsia="ar-SA"/>
        </w:rPr>
      </w:pPr>
    </w:p>
    <w:p w14:paraId="7A900161" w14:textId="77777777" w:rsidR="00492047" w:rsidRPr="00492047" w:rsidRDefault="00492047" w:rsidP="00492047">
      <w:pPr>
        <w:rPr>
          <w:sz w:val="22"/>
          <w:szCs w:val="22"/>
          <w:lang w:eastAsia="ar-SA"/>
        </w:rPr>
      </w:pPr>
      <w:r w:rsidRPr="00492047">
        <w:rPr>
          <w:sz w:val="22"/>
          <w:szCs w:val="22"/>
          <w:u w:val="single"/>
          <w:lang w:eastAsia="ar-SA"/>
        </w:rPr>
        <w:t>ARRETE</w:t>
      </w:r>
      <w:r w:rsidRPr="00492047">
        <w:rPr>
          <w:sz w:val="22"/>
          <w:szCs w:val="22"/>
          <w:lang w:eastAsia="ar-SA"/>
        </w:rPr>
        <w:t> :</w:t>
      </w:r>
    </w:p>
    <w:p w14:paraId="0191D942" w14:textId="77777777" w:rsidR="00492047" w:rsidRPr="00492047" w:rsidRDefault="00492047" w:rsidP="00492047">
      <w:pPr>
        <w:jc w:val="center"/>
        <w:rPr>
          <w:sz w:val="22"/>
          <w:szCs w:val="22"/>
          <w:lang w:eastAsia="ar-SA"/>
        </w:rPr>
      </w:pPr>
    </w:p>
    <w:p w14:paraId="5348658F" w14:textId="77777777" w:rsidR="00492047" w:rsidRPr="00492047" w:rsidRDefault="00492047" w:rsidP="00492047">
      <w:pPr>
        <w:rPr>
          <w:b/>
          <w:sz w:val="22"/>
          <w:szCs w:val="22"/>
          <w:lang w:eastAsia="ar-SA"/>
        </w:rPr>
      </w:pPr>
      <w:r w:rsidRPr="00492047">
        <w:rPr>
          <w:b/>
          <w:sz w:val="22"/>
          <w:szCs w:val="22"/>
          <w:u w:val="single"/>
          <w:lang w:eastAsia="ar-SA"/>
        </w:rPr>
        <w:t>Article 1</w:t>
      </w:r>
      <w:r w:rsidRPr="00492047">
        <w:rPr>
          <w:b/>
          <w:sz w:val="22"/>
          <w:szCs w:val="22"/>
          <w:lang w:eastAsia="ar-SA"/>
        </w:rPr>
        <w:t>.</w:t>
      </w:r>
    </w:p>
    <w:p w14:paraId="1B6CFBB7" w14:textId="77777777" w:rsidR="00492047" w:rsidRPr="00492047" w:rsidRDefault="00492047" w:rsidP="00492047">
      <w:pPr>
        <w:rPr>
          <w:sz w:val="22"/>
          <w:szCs w:val="22"/>
          <w:u w:val="single"/>
          <w:lang w:eastAsia="ar-SA"/>
        </w:rPr>
      </w:pPr>
    </w:p>
    <w:p w14:paraId="3F01557A" w14:textId="77777777" w:rsidR="00492047" w:rsidRPr="00492047" w:rsidRDefault="00492047" w:rsidP="00492047">
      <w:pPr>
        <w:jc w:val="both"/>
        <w:rPr>
          <w:sz w:val="22"/>
          <w:szCs w:val="22"/>
          <w:lang w:eastAsia="ar-SA"/>
        </w:rPr>
      </w:pPr>
      <w:r w:rsidRPr="00492047">
        <w:rPr>
          <w:sz w:val="22"/>
          <w:szCs w:val="22"/>
          <w:lang w:eastAsia="ar-SA"/>
        </w:rPr>
        <w:t>Il est établi, au profit de la commune, pour</w:t>
      </w:r>
      <w:r w:rsidRPr="00492047">
        <w:rPr>
          <w:b/>
          <w:bCs/>
          <w:sz w:val="22"/>
          <w:szCs w:val="22"/>
          <w:lang w:eastAsia="ar-SA"/>
        </w:rPr>
        <w:t xml:space="preserve"> les exercices </w:t>
      </w:r>
      <w:r w:rsidRPr="00492047">
        <w:rPr>
          <w:b/>
          <w:sz w:val="22"/>
          <w:szCs w:val="22"/>
          <w:lang w:eastAsia="ar-SA"/>
        </w:rPr>
        <w:t>2025 à 2030</w:t>
      </w:r>
      <w:r w:rsidRPr="00492047">
        <w:rPr>
          <w:sz w:val="22"/>
          <w:szCs w:val="22"/>
          <w:lang w:eastAsia="ar-SA"/>
        </w:rPr>
        <w:t>, une redevance sur le traitement des dossiers relatifs à la demande de permis d'urbanisme, de déclaration urbanistique et de permis d’urbanisation.</w:t>
      </w:r>
    </w:p>
    <w:p w14:paraId="3138F36D" w14:textId="77777777" w:rsidR="00492047" w:rsidRPr="00492047" w:rsidRDefault="00492047" w:rsidP="00492047">
      <w:pPr>
        <w:jc w:val="both"/>
        <w:rPr>
          <w:sz w:val="22"/>
          <w:szCs w:val="22"/>
          <w:lang w:eastAsia="ar-SA"/>
        </w:rPr>
      </w:pPr>
    </w:p>
    <w:p w14:paraId="70DF68B9" w14:textId="77777777" w:rsidR="00492047" w:rsidRPr="00492047" w:rsidRDefault="00492047" w:rsidP="00492047">
      <w:pPr>
        <w:keepNext/>
        <w:numPr>
          <w:ilvl w:val="0"/>
          <w:numId w:val="33"/>
        </w:numPr>
        <w:spacing w:after="120"/>
        <w:ind w:left="431" w:hanging="431"/>
        <w:outlineLvl w:val="0"/>
        <w:rPr>
          <w:b/>
          <w:sz w:val="22"/>
          <w:szCs w:val="22"/>
          <w:u w:val="single"/>
          <w:lang w:eastAsia="ar-SA"/>
        </w:rPr>
      </w:pPr>
      <w:r w:rsidRPr="00492047">
        <w:rPr>
          <w:b/>
          <w:sz w:val="22"/>
          <w:szCs w:val="22"/>
          <w:u w:val="single"/>
          <w:lang w:eastAsia="ar-SA"/>
        </w:rPr>
        <w:t>Article 2</w:t>
      </w:r>
      <w:r w:rsidRPr="00492047">
        <w:rPr>
          <w:b/>
          <w:sz w:val="22"/>
          <w:szCs w:val="22"/>
          <w:lang w:eastAsia="ar-SA"/>
        </w:rPr>
        <w:t>.</w:t>
      </w:r>
    </w:p>
    <w:p w14:paraId="45C17007" w14:textId="77777777" w:rsidR="00492047" w:rsidRPr="00492047" w:rsidRDefault="00492047" w:rsidP="00492047">
      <w:pPr>
        <w:rPr>
          <w:sz w:val="22"/>
          <w:szCs w:val="22"/>
          <w:lang w:eastAsia="ar-SA"/>
        </w:rPr>
      </w:pPr>
      <w:r w:rsidRPr="00492047">
        <w:rPr>
          <w:sz w:val="22"/>
          <w:szCs w:val="22"/>
          <w:lang w:eastAsia="ar-SA"/>
        </w:rPr>
        <w:t>La redevance est payable au comptant contre la délivrance d’une preuve de paiement lors de l’introduction de la demande.</w:t>
      </w:r>
    </w:p>
    <w:p w14:paraId="28F388E6" w14:textId="77777777" w:rsidR="00492047" w:rsidRPr="00492047" w:rsidRDefault="00492047" w:rsidP="00492047">
      <w:pPr>
        <w:rPr>
          <w:sz w:val="22"/>
          <w:szCs w:val="22"/>
          <w:lang w:eastAsia="ar-SA"/>
        </w:rPr>
      </w:pPr>
    </w:p>
    <w:p w14:paraId="21D7968E" w14:textId="77777777" w:rsidR="00492047" w:rsidRPr="00492047" w:rsidRDefault="00492047" w:rsidP="00492047">
      <w:pPr>
        <w:rPr>
          <w:sz w:val="22"/>
          <w:szCs w:val="22"/>
          <w:lang w:eastAsia="ar-SA"/>
        </w:rPr>
      </w:pPr>
    </w:p>
    <w:p w14:paraId="66B7857F" w14:textId="77777777" w:rsidR="00492047" w:rsidRPr="00492047" w:rsidRDefault="00492047" w:rsidP="00492047">
      <w:pPr>
        <w:spacing w:after="120"/>
        <w:rPr>
          <w:sz w:val="22"/>
          <w:szCs w:val="22"/>
          <w:lang w:eastAsia="ar-SA"/>
        </w:rPr>
      </w:pPr>
      <w:r w:rsidRPr="00492047">
        <w:rPr>
          <w:b/>
          <w:sz w:val="22"/>
          <w:szCs w:val="22"/>
          <w:u w:val="single"/>
          <w:lang w:eastAsia="ar-SA"/>
        </w:rPr>
        <w:t>Article 3.</w:t>
      </w:r>
    </w:p>
    <w:p w14:paraId="29895705" w14:textId="77777777" w:rsidR="00492047" w:rsidRPr="00492047" w:rsidRDefault="00492047" w:rsidP="00492047">
      <w:pPr>
        <w:spacing w:after="120"/>
        <w:rPr>
          <w:sz w:val="22"/>
          <w:szCs w:val="22"/>
          <w:lang w:eastAsia="ar-SA"/>
        </w:rPr>
      </w:pPr>
      <w:r w:rsidRPr="00492047">
        <w:rPr>
          <w:sz w:val="22"/>
          <w:szCs w:val="22"/>
          <w:lang w:eastAsia="ar-SA"/>
        </w:rPr>
        <w:t>La redevance est fixée comme suit, ce qui correspond à la contrepartie du service rendu :</w:t>
      </w:r>
    </w:p>
    <w:p w14:paraId="14DC144A" w14:textId="77777777" w:rsidR="00492047" w:rsidRPr="00492047" w:rsidRDefault="00492047" w:rsidP="00492047">
      <w:pPr>
        <w:numPr>
          <w:ilvl w:val="0"/>
          <w:numId w:val="42"/>
        </w:numPr>
        <w:rPr>
          <w:sz w:val="22"/>
          <w:szCs w:val="22"/>
          <w:lang w:eastAsia="ar-SA"/>
        </w:rPr>
      </w:pPr>
      <w:r w:rsidRPr="00492047">
        <w:rPr>
          <w:sz w:val="22"/>
          <w:szCs w:val="22"/>
          <w:lang w:eastAsia="ar-SA"/>
        </w:rPr>
        <w:t>Dossier de permis d’urbanisme</w:t>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t>35,00 €</w:t>
      </w:r>
    </w:p>
    <w:p w14:paraId="5A031A92" w14:textId="77777777" w:rsidR="00492047" w:rsidRPr="00492047" w:rsidRDefault="00492047" w:rsidP="00492047">
      <w:pPr>
        <w:numPr>
          <w:ilvl w:val="0"/>
          <w:numId w:val="42"/>
        </w:numPr>
        <w:rPr>
          <w:sz w:val="22"/>
          <w:szCs w:val="22"/>
          <w:lang w:eastAsia="ar-SA"/>
        </w:rPr>
      </w:pPr>
      <w:r w:rsidRPr="00492047">
        <w:rPr>
          <w:sz w:val="22"/>
          <w:szCs w:val="22"/>
          <w:lang w:eastAsia="ar-SA"/>
        </w:rPr>
        <w:lastRenderedPageBreak/>
        <w:t>Dossier de permis d’urbanisme logements multiples</w:t>
      </w:r>
      <w:r w:rsidRPr="00492047">
        <w:rPr>
          <w:sz w:val="22"/>
          <w:szCs w:val="22"/>
          <w:lang w:eastAsia="ar-SA"/>
        </w:rPr>
        <w:tab/>
      </w:r>
      <w:r w:rsidRPr="00492047">
        <w:rPr>
          <w:sz w:val="22"/>
          <w:szCs w:val="22"/>
          <w:lang w:eastAsia="ar-SA"/>
        </w:rPr>
        <w:tab/>
      </w:r>
      <w:r w:rsidRPr="00492047">
        <w:rPr>
          <w:sz w:val="22"/>
          <w:szCs w:val="22"/>
          <w:lang w:eastAsia="ar-SA"/>
        </w:rPr>
        <w:tab/>
        <w:t>70,00 €</w:t>
      </w:r>
    </w:p>
    <w:p w14:paraId="441F3C04" w14:textId="77777777" w:rsidR="00492047" w:rsidRPr="00492047" w:rsidRDefault="00492047" w:rsidP="00492047">
      <w:pPr>
        <w:numPr>
          <w:ilvl w:val="0"/>
          <w:numId w:val="42"/>
        </w:numPr>
        <w:rPr>
          <w:sz w:val="22"/>
          <w:szCs w:val="22"/>
          <w:lang w:eastAsia="ar-SA"/>
        </w:rPr>
      </w:pPr>
      <w:r w:rsidRPr="00492047">
        <w:rPr>
          <w:sz w:val="22"/>
          <w:szCs w:val="22"/>
          <w:lang w:eastAsia="ar-SA"/>
        </w:rPr>
        <w:t>Dossier de permis d’urbanisme avec études d’incidences et /ou</w:t>
      </w:r>
    </w:p>
    <w:p w14:paraId="7D4E2B48" w14:textId="77777777" w:rsidR="00492047" w:rsidRPr="00492047" w:rsidRDefault="00492047" w:rsidP="00492047">
      <w:pPr>
        <w:ind w:left="720"/>
        <w:rPr>
          <w:sz w:val="22"/>
          <w:szCs w:val="22"/>
          <w:lang w:eastAsia="ar-SA"/>
        </w:rPr>
      </w:pPr>
      <w:r w:rsidRPr="00492047">
        <w:rPr>
          <w:sz w:val="22"/>
          <w:szCs w:val="22"/>
          <w:lang w:eastAsia="ar-SA"/>
        </w:rPr>
        <w:t xml:space="preserve">Impliquant l’application de l’art. D.IV.41 du </w:t>
      </w:r>
      <w:proofErr w:type="spellStart"/>
      <w:r w:rsidRPr="00492047">
        <w:rPr>
          <w:sz w:val="22"/>
          <w:szCs w:val="22"/>
          <w:lang w:eastAsia="ar-SA"/>
        </w:rPr>
        <w:t>CoDT</w:t>
      </w:r>
      <w:proofErr w:type="spellEnd"/>
      <w:r w:rsidRPr="00492047">
        <w:rPr>
          <w:sz w:val="22"/>
          <w:szCs w:val="22"/>
          <w:lang w:eastAsia="ar-SA"/>
        </w:rPr>
        <w:t xml:space="preserve"> (ouverture et modification de la voirie communale)</w:t>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t>100,00 €</w:t>
      </w:r>
    </w:p>
    <w:p w14:paraId="3ADF7473" w14:textId="77777777" w:rsidR="00492047" w:rsidRPr="00492047" w:rsidRDefault="00492047" w:rsidP="00492047">
      <w:pPr>
        <w:numPr>
          <w:ilvl w:val="0"/>
          <w:numId w:val="43"/>
        </w:numPr>
        <w:rPr>
          <w:sz w:val="22"/>
          <w:szCs w:val="22"/>
          <w:lang w:eastAsia="ar-SA"/>
        </w:rPr>
      </w:pPr>
      <w:r w:rsidRPr="00492047">
        <w:rPr>
          <w:sz w:val="22"/>
          <w:szCs w:val="22"/>
          <w:lang w:eastAsia="ar-SA"/>
        </w:rPr>
        <w:t>Dossier de permis d’urbanisation</w:t>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t>180,00 €</w:t>
      </w:r>
    </w:p>
    <w:p w14:paraId="29832D08" w14:textId="77777777" w:rsidR="00492047" w:rsidRPr="00492047" w:rsidRDefault="00492047" w:rsidP="00492047">
      <w:pPr>
        <w:numPr>
          <w:ilvl w:val="0"/>
          <w:numId w:val="43"/>
        </w:numPr>
        <w:rPr>
          <w:sz w:val="22"/>
          <w:szCs w:val="22"/>
          <w:lang w:eastAsia="ar-SA"/>
        </w:rPr>
      </w:pPr>
      <w:r w:rsidRPr="00492047">
        <w:rPr>
          <w:sz w:val="22"/>
          <w:szCs w:val="22"/>
          <w:lang w:eastAsia="ar-SA"/>
        </w:rPr>
        <w:t>Certificat d’urbanisme n°1</w:t>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t>30,00 €</w:t>
      </w:r>
    </w:p>
    <w:p w14:paraId="286349CC" w14:textId="77777777" w:rsidR="00492047" w:rsidRPr="00492047" w:rsidRDefault="00492047" w:rsidP="00492047">
      <w:pPr>
        <w:numPr>
          <w:ilvl w:val="0"/>
          <w:numId w:val="43"/>
        </w:numPr>
        <w:rPr>
          <w:sz w:val="22"/>
          <w:szCs w:val="22"/>
          <w:lang w:eastAsia="ar-SA"/>
        </w:rPr>
      </w:pPr>
      <w:r w:rsidRPr="00492047">
        <w:rPr>
          <w:sz w:val="22"/>
          <w:szCs w:val="22"/>
          <w:lang w:eastAsia="ar-SA"/>
        </w:rPr>
        <w:t>Certificat d’urbanisme n°2</w:t>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t>40,00 €</w:t>
      </w:r>
    </w:p>
    <w:p w14:paraId="0412F24D" w14:textId="77777777" w:rsidR="00492047" w:rsidRPr="00492047" w:rsidRDefault="00492047" w:rsidP="00492047">
      <w:pPr>
        <w:rPr>
          <w:sz w:val="22"/>
          <w:szCs w:val="22"/>
          <w:lang w:eastAsia="ar-SA"/>
        </w:rPr>
      </w:pPr>
    </w:p>
    <w:p w14:paraId="65E6299F" w14:textId="77777777" w:rsidR="00492047" w:rsidRPr="00492047" w:rsidRDefault="00492047" w:rsidP="00492047">
      <w:pPr>
        <w:spacing w:after="120"/>
        <w:rPr>
          <w:b/>
          <w:sz w:val="22"/>
          <w:szCs w:val="22"/>
          <w:u w:val="single"/>
          <w:lang w:eastAsia="ar-SA"/>
        </w:rPr>
      </w:pPr>
      <w:r w:rsidRPr="00492047">
        <w:rPr>
          <w:b/>
          <w:sz w:val="22"/>
          <w:szCs w:val="22"/>
          <w:u w:val="single"/>
          <w:lang w:eastAsia="ar-SA"/>
        </w:rPr>
        <w:t>Article 4.</w:t>
      </w:r>
    </w:p>
    <w:p w14:paraId="49D794B3" w14:textId="77777777" w:rsidR="00492047" w:rsidRPr="00492047" w:rsidRDefault="00492047" w:rsidP="00492047">
      <w:pPr>
        <w:rPr>
          <w:sz w:val="22"/>
          <w:szCs w:val="22"/>
          <w:lang w:eastAsia="ar-SA"/>
        </w:rPr>
      </w:pPr>
      <w:r w:rsidRPr="00492047">
        <w:rPr>
          <w:sz w:val="22"/>
          <w:szCs w:val="22"/>
          <w:lang w:eastAsia="ar-SA"/>
        </w:rPr>
        <w:t>Si la demande de dossier entraîne une dépense supérieure aux taux susvisés, un décompte sera établi sur base des frais réels et la commune se réservera le droit de récupérer le surplus.</w:t>
      </w:r>
    </w:p>
    <w:p w14:paraId="6E706BFE" w14:textId="77777777" w:rsidR="00492047" w:rsidRPr="00492047" w:rsidRDefault="00492047" w:rsidP="00492047">
      <w:pPr>
        <w:ind w:left="720"/>
        <w:rPr>
          <w:sz w:val="22"/>
          <w:szCs w:val="22"/>
          <w:lang w:eastAsia="ar-SA"/>
        </w:rPr>
      </w:pPr>
    </w:p>
    <w:p w14:paraId="69EBEEB9" w14:textId="77777777" w:rsidR="00492047" w:rsidRPr="00492047" w:rsidRDefault="00492047" w:rsidP="00492047">
      <w:pPr>
        <w:spacing w:after="120"/>
        <w:rPr>
          <w:sz w:val="22"/>
          <w:szCs w:val="22"/>
          <w:lang w:eastAsia="ar-SA"/>
        </w:rPr>
      </w:pPr>
      <w:r w:rsidRPr="00492047">
        <w:rPr>
          <w:b/>
          <w:sz w:val="22"/>
          <w:szCs w:val="22"/>
          <w:u w:val="single"/>
          <w:lang w:eastAsia="ar-SA"/>
        </w:rPr>
        <w:t>Article 5.</w:t>
      </w:r>
    </w:p>
    <w:p w14:paraId="1B322E5D" w14:textId="77777777" w:rsidR="00492047" w:rsidRPr="00492047" w:rsidRDefault="00492047" w:rsidP="00492047">
      <w:pPr>
        <w:jc w:val="both"/>
        <w:rPr>
          <w:sz w:val="22"/>
          <w:szCs w:val="22"/>
        </w:rPr>
      </w:pPr>
      <w:r w:rsidRPr="00492047">
        <w:rPr>
          <w:sz w:val="22"/>
          <w:szCs w:val="22"/>
        </w:rPr>
        <w:t>En cas de défaut de paiement de la redevance dans le délai requis, un 1</w:t>
      </w:r>
      <w:r w:rsidRPr="00492047">
        <w:rPr>
          <w:sz w:val="22"/>
          <w:szCs w:val="22"/>
          <w:vertAlign w:val="superscript"/>
        </w:rPr>
        <w:t>er</w:t>
      </w:r>
      <w:r w:rsidRPr="00492047">
        <w:rPr>
          <w:sz w:val="22"/>
          <w:szCs w:val="22"/>
        </w:rPr>
        <w:t xml:space="preserve"> rappel gratuit sera envoyé au contribuable. En cas de non-paiement après ce 1</w:t>
      </w:r>
      <w:r w:rsidRPr="00492047">
        <w:rPr>
          <w:sz w:val="22"/>
          <w:szCs w:val="22"/>
          <w:vertAlign w:val="superscript"/>
        </w:rPr>
        <w:t>er</w:t>
      </w:r>
      <w:r w:rsidRPr="00492047">
        <w:rPr>
          <w:sz w:val="22"/>
          <w:szCs w:val="22"/>
        </w:rPr>
        <w:t xml:space="preserve"> rappel, les frais d’envoi du second rappel seront à charge du redevable. Ces frais s’élèvent à 10€ et seront recouvrés également par la contrainte.  </w:t>
      </w:r>
    </w:p>
    <w:p w14:paraId="6F2962A0" w14:textId="77777777" w:rsidR="00492047" w:rsidRPr="00492047" w:rsidRDefault="00492047" w:rsidP="00492047">
      <w:pPr>
        <w:jc w:val="both"/>
        <w:rPr>
          <w:sz w:val="22"/>
          <w:szCs w:val="22"/>
        </w:rPr>
      </w:pPr>
    </w:p>
    <w:p w14:paraId="21B980D9" w14:textId="77777777" w:rsidR="00492047" w:rsidRPr="00492047" w:rsidRDefault="00492047" w:rsidP="00492047">
      <w:pPr>
        <w:spacing w:after="120"/>
        <w:jc w:val="both"/>
        <w:rPr>
          <w:b/>
          <w:sz w:val="22"/>
          <w:szCs w:val="22"/>
          <w:lang w:eastAsia="ar-SA"/>
        </w:rPr>
      </w:pPr>
      <w:r w:rsidRPr="00492047">
        <w:rPr>
          <w:b/>
          <w:sz w:val="22"/>
          <w:szCs w:val="22"/>
          <w:u w:val="single"/>
          <w:lang w:eastAsia="ar-SA"/>
        </w:rPr>
        <w:t xml:space="preserve">Article 6. </w:t>
      </w:r>
    </w:p>
    <w:p w14:paraId="6490CDE3" w14:textId="77777777" w:rsidR="00492047" w:rsidRPr="00492047" w:rsidRDefault="00492047" w:rsidP="00492047">
      <w:pPr>
        <w:spacing w:after="120"/>
        <w:jc w:val="both"/>
        <w:rPr>
          <w:bCs/>
          <w:sz w:val="22"/>
          <w:szCs w:val="22"/>
          <w:lang w:eastAsia="ar-SA"/>
        </w:rPr>
      </w:pPr>
      <w:r w:rsidRPr="00492047">
        <w:rPr>
          <w:bCs/>
          <w:sz w:val="22"/>
          <w:szCs w:val="22"/>
          <w:lang w:eastAsia="ar-SA"/>
        </w:rPr>
        <w:t>Le traitement de données à caractère personnel nécessaire à la mise en œuvre du présent règlement se fera suivant les règles suivantes :</w:t>
      </w:r>
    </w:p>
    <w:p w14:paraId="22375B21"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Responsable de traitement : la commune de Saint-Georges-sur-Meuse,</w:t>
      </w:r>
    </w:p>
    <w:p w14:paraId="40AFB66A"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Finalité du traitement : établissement et recouvrement de la redevance,</w:t>
      </w:r>
    </w:p>
    <w:p w14:paraId="2FF5C78B"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02F4DA78"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Durée de conservation : la commune s’engage à conserver les données pour un délai de 10 ans à dater de l’enrôlement et à les supprimer par la suite.</w:t>
      </w:r>
    </w:p>
    <w:p w14:paraId="066DDF33"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Méthode de collecte : déclaration transmise par le demandeur/redevable,</w:t>
      </w:r>
    </w:p>
    <w:p w14:paraId="40186472"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02D24DBD" w14:textId="77777777" w:rsidR="00492047" w:rsidRPr="00492047" w:rsidRDefault="00492047" w:rsidP="00492047">
      <w:pPr>
        <w:jc w:val="both"/>
        <w:rPr>
          <w:sz w:val="22"/>
          <w:szCs w:val="22"/>
          <w:lang w:eastAsia="ar-SA"/>
        </w:rPr>
      </w:pPr>
    </w:p>
    <w:p w14:paraId="58FCF82B" w14:textId="77777777" w:rsidR="00492047" w:rsidRPr="00492047" w:rsidRDefault="00492047" w:rsidP="00492047">
      <w:pPr>
        <w:spacing w:after="120"/>
        <w:jc w:val="both"/>
        <w:rPr>
          <w:sz w:val="22"/>
          <w:szCs w:val="22"/>
          <w:lang w:eastAsia="ar-SA"/>
        </w:rPr>
      </w:pPr>
      <w:r w:rsidRPr="00492047">
        <w:rPr>
          <w:b/>
          <w:sz w:val="22"/>
          <w:szCs w:val="22"/>
          <w:u w:val="single"/>
          <w:lang w:eastAsia="ar-SA"/>
        </w:rPr>
        <w:t>Article 7.</w:t>
      </w:r>
    </w:p>
    <w:p w14:paraId="7BC95F6A" w14:textId="77777777" w:rsidR="00492047" w:rsidRPr="00492047" w:rsidRDefault="00492047" w:rsidP="00492047">
      <w:pPr>
        <w:jc w:val="both"/>
        <w:rPr>
          <w:sz w:val="22"/>
          <w:szCs w:val="22"/>
          <w:lang w:eastAsia="ar-SA"/>
        </w:rPr>
      </w:pPr>
      <w:r w:rsidRPr="00492047">
        <w:rPr>
          <w:sz w:val="22"/>
          <w:szCs w:val="22"/>
          <w:lang w:eastAsia="ar-SA"/>
        </w:rPr>
        <w:t>La présente décision entrera en vigueur après accomplissement des formalités de la publication faites conformément aux articles L1133-1 et L1133-2 du CDLD.</w:t>
      </w:r>
    </w:p>
    <w:p w14:paraId="775E5586" w14:textId="77777777" w:rsidR="00492047" w:rsidRPr="00492047" w:rsidRDefault="00492047" w:rsidP="00492047">
      <w:pPr>
        <w:jc w:val="both"/>
        <w:rPr>
          <w:sz w:val="22"/>
          <w:szCs w:val="22"/>
          <w:lang w:eastAsia="ar-SA"/>
        </w:rPr>
      </w:pPr>
    </w:p>
    <w:p w14:paraId="7903E4CC" w14:textId="77777777" w:rsidR="00492047" w:rsidRPr="00492047" w:rsidRDefault="00492047" w:rsidP="00492047">
      <w:pPr>
        <w:spacing w:after="120"/>
        <w:jc w:val="both"/>
        <w:rPr>
          <w:sz w:val="22"/>
          <w:szCs w:val="22"/>
          <w:lang w:eastAsia="ar-SA"/>
        </w:rPr>
      </w:pPr>
      <w:r w:rsidRPr="00492047">
        <w:rPr>
          <w:b/>
          <w:sz w:val="22"/>
          <w:szCs w:val="22"/>
          <w:u w:val="single"/>
          <w:lang w:eastAsia="ar-SA"/>
        </w:rPr>
        <w:t>Article 8.</w:t>
      </w:r>
    </w:p>
    <w:p w14:paraId="256D4E56" w14:textId="77777777" w:rsidR="00492047" w:rsidRPr="00492047" w:rsidRDefault="00492047" w:rsidP="00492047">
      <w:pPr>
        <w:jc w:val="both"/>
        <w:rPr>
          <w:sz w:val="22"/>
          <w:szCs w:val="22"/>
          <w:lang w:eastAsia="ar-SA"/>
        </w:rPr>
      </w:pPr>
      <w:r w:rsidRPr="00492047">
        <w:rPr>
          <w:sz w:val="22"/>
          <w:szCs w:val="22"/>
          <w:lang w:eastAsia="ar-SA"/>
        </w:rPr>
        <w:t>Le présent règlement sera transmis au Gouvernement wallon conformément aux articles L3131-1 et suivants du CDLD dans le cadre de la tutelle spéciale d’approbation et à la Directrice financière.</w:t>
      </w:r>
    </w:p>
    <w:p w14:paraId="504F9AFD" w14:textId="77777777" w:rsidR="00492047" w:rsidRPr="00901F62" w:rsidRDefault="00492047" w:rsidP="00492047">
      <w:pPr>
        <w:suppressAutoHyphens w:val="0"/>
        <w:rPr>
          <w:b/>
          <w:u w:val="single"/>
          <w:lang w:eastAsia="fr-FR"/>
        </w:rPr>
      </w:pPr>
    </w:p>
    <w:p w14:paraId="2378C92D"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pour travaux administratifs entrainant un surcroit de travail ou devant être traités avec un caractère d’urgence pour les exercices 2025 à 2030.</w:t>
      </w:r>
    </w:p>
    <w:p w14:paraId="6BCA8069" w14:textId="77777777" w:rsidR="00901F62" w:rsidRDefault="00901F62" w:rsidP="00492047">
      <w:pPr>
        <w:suppressAutoHyphens w:val="0"/>
        <w:rPr>
          <w:b/>
          <w:u w:val="single"/>
          <w:lang w:eastAsia="fr-FR"/>
        </w:rPr>
      </w:pPr>
    </w:p>
    <w:p w14:paraId="56BEB10F" w14:textId="77777777" w:rsidR="00492047" w:rsidRPr="00492047" w:rsidRDefault="00492047" w:rsidP="00492047">
      <w:pPr>
        <w:rPr>
          <w:sz w:val="22"/>
          <w:szCs w:val="22"/>
          <w:lang w:eastAsia="ar-SA"/>
        </w:rPr>
      </w:pPr>
      <w:r w:rsidRPr="00492047">
        <w:rPr>
          <w:sz w:val="22"/>
          <w:szCs w:val="22"/>
          <w:lang w:eastAsia="ar-SA"/>
        </w:rPr>
        <w:t>Le Conseil communal réuni en séance publique,</w:t>
      </w:r>
    </w:p>
    <w:p w14:paraId="6C9B707A" w14:textId="77777777" w:rsidR="00492047" w:rsidRPr="00492047" w:rsidRDefault="00492047" w:rsidP="00492047">
      <w:pPr>
        <w:rPr>
          <w:sz w:val="22"/>
          <w:szCs w:val="22"/>
          <w:lang w:eastAsia="ar-SA"/>
        </w:rPr>
      </w:pPr>
      <w:r w:rsidRPr="00492047">
        <w:rPr>
          <w:sz w:val="22"/>
          <w:szCs w:val="22"/>
          <w:lang w:eastAsia="ar-SA"/>
        </w:rPr>
        <w:tab/>
      </w:r>
      <w:r w:rsidRPr="00492047">
        <w:rPr>
          <w:sz w:val="22"/>
          <w:szCs w:val="22"/>
          <w:lang w:eastAsia="ar-SA"/>
        </w:rPr>
        <w:tab/>
      </w:r>
      <w:r w:rsidRPr="00492047">
        <w:rPr>
          <w:sz w:val="22"/>
          <w:szCs w:val="22"/>
          <w:lang w:eastAsia="ar-SA"/>
        </w:rPr>
        <w:tab/>
      </w:r>
      <w:r w:rsidRPr="00492047">
        <w:rPr>
          <w:sz w:val="22"/>
          <w:szCs w:val="22"/>
          <w:lang w:eastAsia="ar-SA"/>
        </w:rPr>
        <w:tab/>
      </w:r>
    </w:p>
    <w:p w14:paraId="2236E4F8" w14:textId="77777777" w:rsidR="00492047" w:rsidRPr="00492047" w:rsidRDefault="00492047" w:rsidP="00492047">
      <w:pPr>
        <w:rPr>
          <w:sz w:val="22"/>
          <w:szCs w:val="22"/>
          <w:lang w:eastAsia="ar-SA"/>
        </w:rPr>
      </w:pPr>
      <w:r w:rsidRPr="00492047">
        <w:rPr>
          <w:sz w:val="22"/>
          <w:szCs w:val="22"/>
          <w:lang w:eastAsia="ar-SA"/>
        </w:rPr>
        <w:t>Vu le Code de la Démocratie Locale et de la Décentralisation (CDLD), notamment l’article L1122-30,</w:t>
      </w:r>
    </w:p>
    <w:p w14:paraId="2EFAC042" w14:textId="77777777" w:rsidR="00492047" w:rsidRPr="00492047" w:rsidRDefault="00492047" w:rsidP="00492047">
      <w:pPr>
        <w:rPr>
          <w:sz w:val="22"/>
          <w:szCs w:val="22"/>
          <w:lang w:eastAsia="ar-SA"/>
        </w:rPr>
      </w:pPr>
    </w:p>
    <w:p w14:paraId="64AE665C" w14:textId="77777777" w:rsidR="00492047" w:rsidRPr="00492047" w:rsidRDefault="00492047" w:rsidP="00492047">
      <w:pPr>
        <w:rPr>
          <w:sz w:val="22"/>
          <w:szCs w:val="22"/>
          <w:lang w:eastAsia="ar-SA"/>
        </w:rPr>
      </w:pPr>
      <w:r w:rsidRPr="00492047">
        <w:rPr>
          <w:sz w:val="22"/>
          <w:szCs w:val="22"/>
          <w:lang w:eastAsia="ar-SA"/>
        </w:rPr>
        <w:t>Vu la circulaire relative à l’élaboration des budgets des communes de la Région wallonne pour l’année 2025 ;</w:t>
      </w:r>
    </w:p>
    <w:p w14:paraId="1199D514" w14:textId="77777777" w:rsidR="00492047" w:rsidRPr="00492047" w:rsidRDefault="00492047" w:rsidP="00492047">
      <w:pPr>
        <w:rPr>
          <w:sz w:val="22"/>
          <w:szCs w:val="22"/>
          <w:lang w:eastAsia="ar-SA"/>
        </w:rPr>
      </w:pPr>
    </w:p>
    <w:p w14:paraId="55902B31" w14:textId="77777777" w:rsidR="00492047" w:rsidRPr="00492047" w:rsidRDefault="00492047" w:rsidP="00492047">
      <w:pPr>
        <w:rPr>
          <w:sz w:val="22"/>
          <w:szCs w:val="22"/>
          <w:lang w:eastAsia="ar-SA"/>
        </w:rPr>
      </w:pPr>
      <w:r w:rsidRPr="00492047">
        <w:rPr>
          <w:sz w:val="22"/>
          <w:szCs w:val="22"/>
          <w:lang w:eastAsia="ar-SA"/>
        </w:rPr>
        <w:lastRenderedPageBreak/>
        <w:t>Considérant que la recherche et la délivrance de renseignements administratifs nécessitent un travail important de la part du service compétent,</w:t>
      </w:r>
    </w:p>
    <w:p w14:paraId="16D5E938" w14:textId="77777777" w:rsidR="00492047" w:rsidRPr="00492047" w:rsidRDefault="00492047" w:rsidP="00492047">
      <w:pPr>
        <w:rPr>
          <w:sz w:val="22"/>
          <w:szCs w:val="22"/>
          <w:lang w:eastAsia="ar-SA"/>
        </w:rPr>
      </w:pPr>
    </w:p>
    <w:p w14:paraId="2760CAD5" w14:textId="77777777" w:rsidR="00492047" w:rsidRPr="00492047" w:rsidRDefault="00492047" w:rsidP="00492047">
      <w:pPr>
        <w:rPr>
          <w:sz w:val="22"/>
          <w:szCs w:val="22"/>
          <w:lang w:eastAsia="ar-SA"/>
        </w:rPr>
      </w:pPr>
      <w:r w:rsidRPr="00492047">
        <w:rPr>
          <w:sz w:val="22"/>
          <w:szCs w:val="22"/>
          <w:lang w:eastAsia="ar-SA"/>
        </w:rPr>
        <w:t>Vu la situation financière de la Commune ;</w:t>
      </w:r>
    </w:p>
    <w:p w14:paraId="47521DC7" w14:textId="77777777" w:rsidR="00492047" w:rsidRPr="00492047" w:rsidRDefault="00492047" w:rsidP="00492047">
      <w:pPr>
        <w:rPr>
          <w:sz w:val="22"/>
          <w:szCs w:val="22"/>
          <w:lang w:eastAsia="ar-SA"/>
        </w:rPr>
      </w:pPr>
    </w:p>
    <w:p w14:paraId="344D3150" w14:textId="77777777" w:rsidR="00492047" w:rsidRPr="00492047" w:rsidRDefault="00492047" w:rsidP="00492047">
      <w:pPr>
        <w:jc w:val="both"/>
        <w:rPr>
          <w:sz w:val="22"/>
          <w:szCs w:val="22"/>
          <w:lang w:eastAsia="ar-SA"/>
        </w:rPr>
      </w:pPr>
      <w:r w:rsidRPr="00492047">
        <w:rPr>
          <w:sz w:val="22"/>
          <w:szCs w:val="22"/>
          <w:lang w:eastAsia="ar-SA"/>
        </w:rPr>
        <w:t>Vu la communication du dossier au directeur financier faite en date du 30/09/2024 conformément à l’article L1124-40, §1, 3° et 4° du CDLD ;</w:t>
      </w:r>
    </w:p>
    <w:p w14:paraId="1069919F" w14:textId="77777777" w:rsidR="00492047" w:rsidRPr="00492047" w:rsidRDefault="00492047" w:rsidP="00492047">
      <w:pPr>
        <w:jc w:val="both"/>
        <w:rPr>
          <w:sz w:val="22"/>
          <w:szCs w:val="22"/>
          <w:lang w:eastAsia="ar-SA"/>
        </w:rPr>
      </w:pPr>
    </w:p>
    <w:p w14:paraId="3D044625" w14:textId="77777777" w:rsidR="00492047" w:rsidRPr="00492047" w:rsidRDefault="00492047" w:rsidP="00492047">
      <w:pPr>
        <w:jc w:val="both"/>
        <w:rPr>
          <w:sz w:val="22"/>
          <w:szCs w:val="22"/>
          <w:lang w:eastAsia="ar-SA"/>
        </w:rPr>
      </w:pPr>
      <w:r w:rsidRPr="00492047">
        <w:rPr>
          <w:sz w:val="22"/>
          <w:szCs w:val="22"/>
          <w:lang w:eastAsia="ar-SA"/>
        </w:rPr>
        <w:t>Vu l’avis favorable rendu par la Directrice financière en date du 4/10/2024 et joint en annexe ;</w:t>
      </w:r>
    </w:p>
    <w:p w14:paraId="6803DAEC" w14:textId="77777777" w:rsidR="00492047" w:rsidRPr="00492047" w:rsidRDefault="00492047" w:rsidP="00492047">
      <w:pPr>
        <w:rPr>
          <w:sz w:val="22"/>
          <w:szCs w:val="22"/>
          <w:lang w:eastAsia="ar-SA"/>
        </w:rPr>
      </w:pPr>
    </w:p>
    <w:p w14:paraId="76F275A2" w14:textId="77777777" w:rsidR="00492047" w:rsidRPr="00492047" w:rsidRDefault="00492047" w:rsidP="00492047">
      <w:pPr>
        <w:rPr>
          <w:sz w:val="22"/>
          <w:szCs w:val="22"/>
          <w:lang w:eastAsia="ar-SA"/>
        </w:rPr>
      </w:pPr>
      <w:r w:rsidRPr="00492047">
        <w:rPr>
          <w:sz w:val="22"/>
          <w:szCs w:val="22"/>
          <w:lang w:eastAsia="ar-SA"/>
        </w:rPr>
        <w:t>Sur proposition du Collège communal ;</w:t>
      </w:r>
    </w:p>
    <w:p w14:paraId="4E97C941" w14:textId="77777777" w:rsidR="00492047" w:rsidRPr="00492047" w:rsidRDefault="00492047" w:rsidP="00492047">
      <w:pPr>
        <w:rPr>
          <w:sz w:val="22"/>
          <w:szCs w:val="22"/>
          <w:lang w:eastAsia="ar-SA"/>
        </w:rPr>
      </w:pPr>
    </w:p>
    <w:p w14:paraId="301090C4" w14:textId="77777777" w:rsidR="00492047" w:rsidRPr="00492047" w:rsidRDefault="00492047" w:rsidP="00492047">
      <w:pPr>
        <w:rPr>
          <w:sz w:val="22"/>
          <w:szCs w:val="22"/>
          <w:lang w:eastAsia="ar-SA"/>
        </w:rPr>
      </w:pPr>
      <w:r w:rsidRPr="00492047">
        <w:rPr>
          <w:sz w:val="22"/>
          <w:szCs w:val="22"/>
          <w:lang w:eastAsia="ar-SA"/>
        </w:rPr>
        <w:t>Après en avoir délibéré,</w:t>
      </w:r>
    </w:p>
    <w:p w14:paraId="068E73FE" w14:textId="77777777" w:rsidR="00492047" w:rsidRPr="00492047" w:rsidRDefault="00492047" w:rsidP="00492047">
      <w:pPr>
        <w:rPr>
          <w:sz w:val="22"/>
          <w:szCs w:val="22"/>
          <w:lang w:eastAsia="ar-SA"/>
        </w:rPr>
      </w:pPr>
    </w:p>
    <w:p w14:paraId="22048103" w14:textId="77777777" w:rsidR="00492047" w:rsidRPr="00492047" w:rsidRDefault="00492047" w:rsidP="00492047">
      <w:pPr>
        <w:rPr>
          <w:sz w:val="22"/>
          <w:szCs w:val="22"/>
          <w:lang w:eastAsia="ar-SA"/>
        </w:rPr>
      </w:pPr>
      <w:r w:rsidRPr="00492047">
        <w:rPr>
          <w:sz w:val="22"/>
          <w:szCs w:val="22"/>
          <w:lang w:eastAsia="ar-SA"/>
        </w:rPr>
        <w:t>Par 9 voix pour et 3 abstentions de Madame HAIDON, Messieurs LEMESTRE et LEJEUNE (PRO CITOYENS) :</w:t>
      </w:r>
    </w:p>
    <w:p w14:paraId="21D60A3D" w14:textId="77777777" w:rsidR="00492047" w:rsidRPr="00492047" w:rsidRDefault="00492047" w:rsidP="00492047">
      <w:pPr>
        <w:rPr>
          <w:b/>
          <w:sz w:val="22"/>
          <w:szCs w:val="22"/>
          <w:lang w:eastAsia="ar-SA"/>
        </w:rPr>
      </w:pPr>
    </w:p>
    <w:p w14:paraId="2B5377D7" w14:textId="77777777" w:rsidR="00492047" w:rsidRPr="00492047" w:rsidRDefault="00492047" w:rsidP="00492047">
      <w:pPr>
        <w:rPr>
          <w:sz w:val="22"/>
          <w:szCs w:val="22"/>
          <w:lang w:eastAsia="ar-SA"/>
        </w:rPr>
      </w:pPr>
      <w:r w:rsidRPr="00492047">
        <w:rPr>
          <w:sz w:val="22"/>
          <w:szCs w:val="22"/>
          <w:u w:val="single"/>
          <w:lang w:eastAsia="ar-SA"/>
        </w:rPr>
        <w:t>ARRETE</w:t>
      </w:r>
      <w:r w:rsidRPr="00492047">
        <w:rPr>
          <w:sz w:val="22"/>
          <w:szCs w:val="22"/>
          <w:lang w:eastAsia="ar-SA"/>
        </w:rPr>
        <w:t> :</w:t>
      </w:r>
    </w:p>
    <w:p w14:paraId="3C2936FE" w14:textId="77777777" w:rsidR="00492047" w:rsidRPr="00492047" w:rsidRDefault="00492047" w:rsidP="00492047">
      <w:pPr>
        <w:jc w:val="center"/>
        <w:rPr>
          <w:sz w:val="22"/>
          <w:szCs w:val="22"/>
          <w:lang w:eastAsia="ar-SA"/>
        </w:rPr>
      </w:pPr>
    </w:p>
    <w:p w14:paraId="142F777B" w14:textId="77777777" w:rsidR="00492047" w:rsidRPr="00492047" w:rsidRDefault="00492047" w:rsidP="00492047">
      <w:pPr>
        <w:rPr>
          <w:b/>
          <w:sz w:val="22"/>
          <w:szCs w:val="22"/>
          <w:lang w:eastAsia="ar-SA"/>
        </w:rPr>
      </w:pPr>
      <w:r w:rsidRPr="00492047">
        <w:rPr>
          <w:b/>
          <w:sz w:val="22"/>
          <w:szCs w:val="22"/>
          <w:u w:val="single"/>
          <w:lang w:eastAsia="ar-SA"/>
        </w:rPr>
        <w:t>Article 1</w:t>
      </w:r>
      <w:r w:rsidRPr="00492047">
        <w:rPr>
          <w:b/>
          <w:sz w:val="22"/>
          <w:szCs w:val="22"/>
          <w:lang w:eastAsia="ar-SA"/>
        </w:rPr>
        <w:t>.</w:t>
      </w:r>
    </w:p>
    <w:p w14:paraId="7C076EEA" w14:textId="77777777" w:rsidR="00492047" w:rsidRPr="00492047" w:rsidRDefault="00492047" w:rsidP="00492047">
      <w:pPr>
        <w:rPr>
          <w:sz w:val="22"/>
          <w:szCs w:val="22"/>
          <w:u w:val="single"/>
          <w:lang w:eastAsia="ar-SA"/>
        </w:rPr>
      </w:pPr>
    </w:p>
    <w:p w14:paraId="443700EB" w14:textId="77777777" w:rsidR="00492047" w:rsidRPr="00492047" w:rsidRDefault="00492047" w:rsidP="00492047">
      <w:pPr>
        <w:jc w:val="both"/>
        <w:rPr>
          <w:sz w:val="22"/>
          <w:szCs w:val="22"/>
          <w:lang w:eastAsia="ar-SA"/>
        </w:rPr>
      </w:pPr>
      <w:r w:rsidRPr="00492047">
        <w:rPr>
          <w:sz w:val="22"/>
          <w:szCs w:val="22"/>
          <w:lang w:eastAsia="ar-SA"/>
        </w:rPr>
        <w:t>Il est établi, au profit de la commune, pour</w:t>
      </w:r>
      <w:r w:rsidRPr="00492047">
        <w:rPr>
          <w:b/>
          <w:bCs/>
          <w:sz w:val="22"/>
          <w:szCs w:val="22"/>
          <w:lang w:eastAsia="ar-SA"/>
        </w:rPr>
        <w:t xml:space="preserve"> les exercices </w:t>
      </w:r>
      <w:r w:rsidRPr="00492047">
        <w:rPr>
          <w:b/>
          <w:sz w:val="22"/>
          <w:szCs w:val="22"/>
          <w:lang w:eastAsia="ar-SA"/>
        </w:rPr>
        <w:t>2025 à 2030</w:t>
      </w:r>
      <w:r w:rsidRPr="00492047">
        <w:rPr>
          <w:sz w:val="22"/>
          <w:szCs w:val="22"/>
          <w:lang w:eastAsia="ar-SA"/>
        </w:rPr>
        <w:t>, une redevance pour travaux administratifs entraînant un surcroit de travail ou devant être traités avec un caractère d’urgence.</w:t>
      </w:r>
    </w:p>
    <w:p w14:paraId="0D2AFF3B" w14:textId="77777777" w:rsidR="00492047" w:rsidRPr="00492047" w:rsidRDefault="00492047" w:rsidP="00492047">
      <w:pPr>
        <w:jc w:val="both"/>
        <w:rPr>
          <w:sz w:val="22"/>
          <w:szCs w:val="22"/>
          <w:lang w:eastAsia="ar-SA"/>
        </w:rPr>
      </w:pPr>
    </w:p>
    <w:p w14:paraId="458E3554" w14:textId="77777777" w:rsidR="00492047" w:rsidRPr="00492047" w:rsidRDefault="00492047" w:rsidP="00492047">
      <w:pPr>
        <w:keepNext/>
        <w:numPr>
          <w:ilvl w:val="0"/>
          <w:numId w:val="33"/>
        </w:numPr>
        <w:outlineLvl w:val="0"/>
        <w:rPr>
          <w:b/>
          <w:sz w:val="22"/>
          <w:szCs w:val="22"/>
          <w:lang w:eastAsia="ar-SA"/>
        </w:rPr>
      </w:pPr>
      <w:r w:rsidRPr="00492047">
        <w:rPr>
          <w:b/>
          <w:sz w:val="22"/>
          <w:szCs w:val="22"/>
          <w:u w:val="single"/>
          <w:lang w:eastAsia="ar-SA"/>
        </w:rPr>
        <w:t>Article 2</w:t>
      </w:r>
      <w:r w:rsidRPr="00492047">
        <w:rPr>
          <w:b/>
          <w:sz w:val="22"/>
          <w:szCs w:val="22"/>
          <w:lang w:eastAsia="ar-SA"/>
        </w:rPr>
        <w:t>.</w:t>
      </w:r>
    </w:p>
    <w:p w14:paraId="7BA0A883" w14:textId="77777777" w:rsidR="00492047" w:rsidRPr="00492047" w:rsidRDefault="00492047" w:rsidP="00492047">
      <w:pPr>
        <w:rPr>
          <w:sz w:val="22"/>
          <w:szCs w:val="22"/>
          <w:lang w:eastAsia="ar-SA"/>
        </w:rPr>
      </w:pPr>
    </w:p>
    <w:p w14:paraId="5D6D90FD" w14:textId="77777777" w:rsidR="00492047" w:rsidRPr="00492047" w:rsidRDefault="00492047" w:rsidP="00492047">
      <w:pPr>
        <w:rPr>
          <w:sz w:val="22"/>
          <w:szCs w:val="22"/>
          <w:lang w:eastAsia="ar-SA"/>
        </w:rPr>
      </w:pPr>
      <w:r w:rsidRPr="00492047">
        <w:rPr>
          <w:sz w:val="22"/>
          <w:szCs w:val="22"/>
          <w:lang w:eastAsia="ar-SA"/>
        </w:rPr>
        <w:t>La redevance doit être consignée lors de l’introduction de la demande. Le paiement est constaté par la délivrance d’un reçu indiquant le montant perçu.</w:t>
      </w:r>
    </w:p>
    <w:p w14:paraId="4F602D39" w14:textId="77777777" w:rsidR="00492047" w:rsidRPr="00492047" w:rsidRDefault="00492047" w:rsidP="00492047">
      <w:pPr>
        <w:rPr>
          <w:sz w:val="22"/>
          <w:szCs w:val="22"/>
          <w:lang w:eastAsia="ar-SA"/>
        </w:rPr>
      </w:pPr>
    </w:p>
    <w:p w14:paraId="37B3D274" w14:textId="77777777" w:rsidR="00492047" w:rsidRPr="00492047" w:rsidRDefault="00492047" w:rsidP="00492047">
      <w:pPr>
        <w:rPr>
          <w:sz w:val="22"/>
          <w:szCs w:val="22"/>
          <w:lang w:eastAsia="ar-SA"/>
        </w:rPr>
      </w:pPr>
      <w:r w:rsidRPr="00492047">
        <w:rPr>
          <w:sz w:val="22"/>
          <w:szCs w:val="22"/>
          <w:lang w:eastAsia="ar-SA"/>
        </w:rPr>
        <w:t>La redevance est due par la personne ou l’institution qui sollicite la demande.</w:t>
      </w:r>
    </w:p>
    <w:p w14:paraId="089D7174" w14:textId="77777777" w:rsidR="00492047" w:rsidRPr="00492047" w:rsidRDefault="00492047" w:rsidP="00492047">
      <w:pPr>
        <w:rPr>
          <w:sz w:val="22"/>
          <w:szCs w:val="22"/>
          <w:lang w:eastAsia="ar-SA"/>
        </w:rPr>
      </w:pPr>
    </w:p>
    <w:p w14:paraId="1B16234B" w14:textId="77777777" w:rsidR="00492047" w:rsidRPr="00492047" w:rsidRDefault="00492047" w:rsidP="00492047">
      <w:pPr>
        <w:rPr>
          <w:b/>
          <w:sz w:val="22"/>
          <w:szCs w:val="22"/>
          <w:u w:val="single"/>
          <w:lang w:eastAsia="ar-SA"/>
        </w:rPr>
      </w:pPr>
      <w:r w:rsidRPr="00492047">
        <w:rPr>
          <w:b/>
          <w:sz w:val="22"/>
          <w:szCs w:val="22"/>
          <w:u w:val="single"/>
          <w:lang w:eastAsia="ar-SA"/>
        </w:rPr>
        <w:t>Article 3.</w:t>
      </w:r>
    </w:p>
    <w:p w14:paraId="3B54B7E8" w14:textId="77777777" w:rsidR="00492047" w:rsidRPr="00492047" w:rsidRDefault="00492047" w:rsidP="00492047">
      <w:pPr>
        <w:rPr>
          <w:sz w:val="22"/>
          <w:szCs w:val="22"/>
          <w:lang w:eastAsia="ar-SA"/>
        </w:rPr>
      </w:pPr>
    </w:p>
    <w:p w14:paraId="3C2019F2" w14:textId="77777777" w:rsidR="00492047" w:rsidRPr="00492047" w:rsidRDefault="00492047" w:rsidP="00492047">
      <w:pPr>
        <w:rPr>
          <w:sz w:val="22"/>
          <w:szCs w:val="22"/>
          <w:lang w:eastAsia="ar-SA"/>
        </w:rPr>
      </w:pPr>
      <w:r w:rsidRPr="00492047">
        <w:rPr>
          <w:sz w:val="22"/>
          <w:szCs w:val="22"/>
          <w:lang w:eastAsia="ar-SA"/>
        </w:rPr>
        <w:t>La redevance est fixée comme suit :</w:t>
      </w:r>
    </w:p>
    <w:p w14:paraId="36902A83" w14:textId="77777777" w:rsidR="00492047" w:rsidRPr="00492047" w:rsidRDefault="00492047" w:rsidP="00492047">
      <w:pPr>
        <w:rPr>
          <w:sz w:val="22"/>
          <w:szCs w:val="22"/>
          <w:lang w:eastAsia="ar-SA"/>
        </w:rPr>
      </w:pPr>
    </w:p>
    <w:p w14:paraId="53BBB603" w14:textId="77777777" w:rsidR="00492047" w:rsidRPr="00492047" w:rsidRDefault="00492047" w:rsidP="00492047">
      <w:pPr>
        <w:rPr>
          <w:sz w:val="22"/>
          <w:szCs w:val="22"/>
          <w:lang w:eastAsia="ar-SA"/>
        </w:rPr>
      </w:pPr>
      <w:r w:rsidRPr="00492047">
        <w:rPr>
          <w:sz w:val="22"/>
          <w:szCs w:val="22"/>
          <w:lang w:eastAsia="ar-SA"/>
        </w:rPr>
        <w:t>En sus de la redevance sur le renseignement administratif :</w:t>
      </w:r>
    </w:p>
    <w:p w14:paraId="6342636F" w14:textId="77777777" w:rsidR="00492047" w:rsidRPr="00492047" w:rsidRDefault="00492047" w:rsidP="00492047">
      <w:pPr>
        <w:ind w:firstLine="708"/>
        <w:rPr>
          <w:sz w:val="22"/>
          <w:szCs w:val="22"/>
          <w:lang w:eastAsia="ar-SA"/>
        </w:rPr>
      </w:pPr>
    </w:p>
    <w:p w14:paraId="04ED8B12" w14:textId="77777777" w:rsidR="00492047" w:rsidRPr="00492047" w:rsidRDefault="00492047" w:rsidP="00492047">
      <w:pPr>
        <w:rPr>
          <w:sz w:val="22"/>
          <w:szCs w:val="22"/>
          <w:lang w:eastAsia="ar-SA"/>
        </w:rPr>
      </w:pPr>
      <w:r w:rsidRPr="00492047">
        <w:rPr>
          <w:sz w:val="22"/>
          <w:szCs w:val="22"/>
          <w:lang w:eastAsia="ar-SA"/>
        </w:rPr>
        <w:t>Vingt-cinq euros pour toute demande de document administratif quelconque entraînant un surcroît de travail, de procédure, de frais ou devant être traitée d’urgence, à la demande expresse de l’usager.</w:t>
      </w:r>
    </w:p>
    <w:p w14:paraId="27FCDAAD" w14:textId="77777777" w:rsidR="00492047" w:rsidRPr="00492047" w:rsidRDefault="00492047" w:rsidP="00492047">
      <w:pPr>
        <w:ind w:firstLine="708"/>
        <w:rPr>
          <w:sz w:val="22"/>
          <w:szCs w:val="22"/>
          <w:lang w:eastAsia="ar-SA"/>
        </w:rPr>
      </w:pPr>
    </w:p>
    <w:p w14:paraId="2A5DEDF9" w14:textId="77777777" w:rsidR="00492047" w:rsidRPr="00492047" w:rsidRDefault="00492047" w:rsidP="00492047">
      <w:pPr>
        <w:rPr>
          <w:sz w:val="22"/>
          <w:szCs w:val="22"/>
          <w:lang w:eastAsia="ar-SA"/>
        </w:rPr>
      </w:pPr>
      <w:r w:rsidRPr="00492047">
        <w:rPr>
          <w:sz w:val="22"/>
          <w:szCs w:val="22"/>
          <w:lang w:eastAsia="ar-SA"/>
        </w:rPr>
        <w:t>Cette redevance ne sera pas applicable pour les passeports et les cartes d’identités sollicités en procédure urgente.</w:t>
      </w:r>
    </w:p>
    <w:p w14:paraId="707F3C1A" w14:textId="77777777" w:rsidR="00492047" w:rsidRPr="00492047" w:rsidRDefault="00492047" w:rsidP="00492047">
      <w:pPr>
        <w:ind w:left="720"/>
        <w:rPr>
          <w:sz w:val="22"/>
          <w:szCs w:val="22"/>
          <w:lang w:eastAsia="ar-SA"/>
        </w:rPr>
      </w:pPr>
      <w:r w:rsidRPr="00492047">
        <w:rPr>
          <w:sz w:val="22"/>
          <w:szCs w:val="22"/>
          <w:lang w:eastAsia="ar-SA"/>
        </w:rPr>
        <w:tab/>
      </w:r>
      <w:r w:rsidRPr="00492047">
        <w:rPr>
          <w:sz w:val="22"/>
          <w:szCs w:val="22"/>
          <w:lang w:eastAsia="ar-SA"/>
        </w:rPr>
        <w:tab/>
      </w:r>
    </w:p>
    <w:p w14:paraId="5C3198B2" w14:textId="77777777" w:rsidR="00492047" w:rsidRPr="00492047" w:rsidRDefault="00492047" w:rsidP="00492047">
      <w:pPr>
        <w:rPr>
          <w:b/>
          <w:sz w:val="22"/>
          <w:szCs w:val="22"/>
          <w:u w:val="single"/>
          <w:lang w:eastAsia="ar-SA"/>
        </w:rPr>
      </w:pPr>
      <w:r w:rsidRPr="00492047">
        <w:rPr>
          <w:b/>
          <w:sz w:val="22"/>
          <w:szCs w:val="22"/>
          <w:u w:val="single"/>
          <w:lang w:eastAsia="ar-SA"/>
        </w:rPr>
        <w:t>Article 4.</w:t>
      </w:r>
    </w:p>
    <w:p w14:paraId="75BBCA30" w14:textId="77777777" w:rsidR="00492047" w:rsidRPr="00492047" w:rsidRDefault="00492047" w:rsidP="00492047">
      <w:pPr>
        <w:rPr>
          <w:sz w:val="22"/>
          <w:szCs w:val="22"/>
          <w:lang w:eastAsia="ar-SA"/>
        </w:rPr>
      </w:pPr>
    </w:p>
    <w:p w14:paraId="4048985C" w14:textId="77777777" w:rsidR="00492047" w:rsidRPr="00492047" w:rsidRDefault="00492047" w:rsidP="00492047">
      <w:pPr>
        <w:jc w:val="both"/>
        <w:rPr>
          <w:sz w:val="22"/>
          <w:szCs w:val="22"/>
        </w:rPr>
      </w:pPr>
      <w:r w:rsidRPr="00492047">
        <w:rPr>
          <w:sz w:val="22"/>
          <w:szCs w:val="22"/>
        </w:rPr>
        <w:t>En cas de défaut de paiement de la redevance dans le délai requis, un 1</w:t>
      </w:r>
      <w:r w:rsidRPr="00492047">
        <w:rPr>
          <w:sz w:val="22"/>
          <w:szCs w:val="22"/>
          <w:vertAlign w:val="superscript"/>
        </w:rPr>
        <w:t>er</w:t>
      </w:r>
      <w:r w:rsidRPr="00492047">
        <w:rPr>
          <w:sz w:val="22"/>
          <w:szCs w:val="22"/>
        </w:rPr>
        <w:t xml:space="preserve"> rappel gratuit sera envoyé au contribuable. En cas de non-paiement après ce 1</w:t>
      </w:r>
      <w:r w:rsidRPr="00492047">
        <w:rPr>
          <w:sz w:val="22"/>
          <w:szCs w:val="22"/>
          <w:vertAlign w:val="superscript"/>
        </w:rPr>
        <w:t>er</w:t>
      </w:r>
      <w:r w:rsidRPr="00492047">
        <w:rPr>
          <w:sz w:val="22"/>
          <w:szCs w:val="22"/>
        </w:rPr>
        <w:t xml:space="preserve"> rappel, les frais d’envoi du second rappel seront à charge du redevable. Ces frais s’élèvent à 10€ et seront recouvrés également par la contrainte.  </w:t>
      </w:r>
    </w:p>
    <w:p w14:paraId="3C09E441" w14:textId="77777777" w:rsidR="00492047" w:rsidRPr="00492047" w:rsidRDefault="00492047" w:rsidP="00492047">
      <w:pPr>
        <w:jc w:val="both"/>
        <w:rPr>
          <w:sz w:val="22"/>
          <w:szCs w:val="22"/>
        </w:rPr>
      </w:pPr>
    </w:p>
    <w:p w14:paraId="62865B7E" w14:textId="77777777" w:rsidR="00492047" w:rsidRPr="00492047" w:rsidRDefault="00492047" w:rsidP="00492047">
      <w:pPr>
        <w:jc w:val="both"/>
        <w:rPr>
          <w:b/>
          <w:sz w:val="22"/>
          <w:szCs w:val="22"/>
          <w:u w:val="single"/>
          <w:lang w:eastAsia="ar-SA"/>
        </w:rPr>
      </w:pPr>
      <w:r w:rsidRPr="00492047">
        <w:rPr>
          <w:b/>
          <w:sz w:val="22"/>
          <w:szCs w:val="22"/>
          <w:u w:val="single"/>
          <w:lang w:eastAsia="ar-SA"/>
        </w:rPr>
        <w:t xml:space="preserve">Article 5. </w:t>
      </w:r>
    </w:p>
    <w:p w14:paraId="5770CE5C" w14:textId="77777777" w:rsidR="00492047" w:rsidRPr="00492047" w:rsidRDefault="00492047" w:rsidP="00492047">
      <w:pPr>
        <w:jc w:val="both"/>
        <w:rPr>
          <w:b/>
          <w:sz w:val="22"/>
          <w:szCs w:val="22"/>
          <w:lang w:eastAsia="ar-SA"/>
        </w:rPr>
      </w:pPr>
    </w:p>
    <w:p w14:paraId="1DA9743E" w14:textId="77777777" w:rsidR="00492047" w:rsidRPr="00492047" w:rsidRDefault="00492047" w:rsidP="00492047">
      <w:pPr>
        <w:jc w:val="both"/>
        <w:rPr>
          <w:bCs/>
          <w:sz w:val="22"/>
          <w:szCs w:val="22"/>
          <w:lang w:eastAsia="ar-SA"/>
        </w:rPr>
      </w:pPr>
      <w:r w:rsidRPr="00492047">
        <w:rPr>
          <w:bCs/>
          <w:sz w:val="22"/>
          <w:szCs w:val="22"/>
          <w:lang w:eastAsia="ar-SA"/>
        </w:rPr>
        <w:t>Le traitement de données à caractère personnel nécessaire à la mise en œuvre du présent règlement se fera suivant les règles suivantes :</w:t>
      </w:r>
    </w:p>
    <w:p w14:paraId="08DD39AE"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Responsable de traitement : la commune de Saint-Georges-sur-Meuse,</w:t>
      </w:r>
    </w:p>
    <w:p w14:paraId="29FA82CE"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Finalité du traitement : établissement et recouvrement de la redevance,</w:t>
      </w:r>
    </w:p>
    <w:p w14:paraId="0A78F454"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lastRenderedPageBreak/>
        <w:t>Catégorie de données selon le type de règlements-taxe : données d’identification directes, coordonnées de contact, caractéristiques personnelles, renseignements sur la santé, données financières et transactionnelles,</w:t>
      </w:r>
    </w:p>
    <w:p w14:paraId="5D41E5AC"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Durée de conservation : la commune s’engage à conserver les données pour un délai de 10 ans à dater de l’enrôlement et à les supprimer par la suite.</w:t>
      </w:r>
    </w:p>
    <w:p w14:paraId="4414E94D"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Méthode de collecte : déclaration transmise par le demandeur/redevable,</w:t>
      </w:r>
    </w:p>
    <w:p w14:paraId="71470570"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4CA88B0E" w14:textId="77777777" w:rsidR="00492047" w:rsidRPr="00492047" w:rsidRDefault="00492047" w:rsidP="00492047">
      <w:pPr>
        <w:jc w:val="both"/>
        <w:rPr>
          <w:sz w:val="22"/>
          <w:szCs w:val="22"/>
          <w:lang w:eastAsia="ar-SA"/>
        </w:rPr>
      </w:pPr>
    </w:p>
    <w:p w14:paraId="78EB6B2E" w14:textId="77777777" w:rsidR="00492047" w:rsidRPr="00492047" w:rsidRDefault="00492047" w:rsidP="00492047">
      <w:pPr>
        <w:jc w:val="both"/>
        <w:rPr>
          <w:b/>
          <w:sz w:val="22"/>
          <w:szCs w:val="22"/>
          <w:u w:val="single"/>
          <w:lang w:eastAsia="ar-SA"/>
        </w:rPr>
      </w:pPr>
      <w:r w:rsidRPr="00492047">
        <w:rPr>
          <w:b/>
          <w:sz w:val="22"/>
          <w:szCs w:val="22"/>
          <w:u w:val="single"/>
          <w:lang w:eastAsia="ar-SA"/>
        </w:rPr>
        <w:t>Article 6.</w:t>
      </w:r>
    </w:p>
    <w:p w14:paraId="7A7BAE68" w14:textId="77777777" w:rsidR="00492047" w:rsidRPr="00492047" w:rsidRDefault="00492047" w:rsidP="00492047">
      <w:pPr>
        <w:jc w:val="both"/>
        <w:rPr>
          <w:sz w:val="22"/>
          <w:szCs w:val="22"/>
          <w:lang w:eastAsia="ar-SA"/>
        </w:rPr>
      </w:pPr>
    </w:p>
    <w:p w14:paraId="75DEBECB" w14:textId="77777777" w:rsidR="00492047" w:rsidRPr="00492047" w:rsidRDefault="00492047" w:rsidP="00492047">
      <w:pPr>
        <w:jc w:val="both"/>
        <w:rPr>
          <w:sz w:val="22"/>
          <w:szCs w:val="22"/>
          <w:lang w:eastAsia="ar-SA"/>
        </w:rPr>
      </w:pPr>
      <w:r w:rsidRPr="00492047">
        <w:rPr>
          <w:sz w:val="22"/>
          <w:szCs w:val="22"/>
          <w:lang w:eastAsia="ar-SA"/>
        </w:rPr>
        <w:t>La présente décision entrera en vigueur après accomplissement des formalités de la publication faites conformément aux articles L1133-1 et L1133-2 du CDLD.</w:t>
      </w:r>
    </w:p>
    <w:p w14:paraId="7D4A6B0D" w14:textId="77777777" w:rsidR="00492047" w:rsidRPr="00492047" w:rsidRDefault="00492047" w:rsidP="00492047">
      <w:pPr>
        <w:jc w:val="both"/>
        <w:rPr>
          <w:sz w:val="22"/>
          <w:szCs w:val="22"/>
          <w:lang w:eastAsia="ar-SA"/>
        </w:rPr>
      </w:pPr>
    </w:p>
    <w:p w14:paraId="2AF9D4EC" w14:textId="77777777" w:rsidR="00492047" w:rsidRPr="00492047" w:rsidRDefault="00492047" w:rsidP="00492047">
      <w:pPr>
        <w:jc w:val="both"/>
        <w:rPr>
          <w:b/>
          <w:sz w:val="22"/>
          <w:szCs w:val="22"/>
          <w:u w:val="single"/>
          <w:lang w:eastAsia="ar-SA"/>
        </w:rPr>
      </w:pPr>
      <w:r w:rsidRPr="00492047">
        <w:rPr>
          <w:b/>
          <w:sz w:val="22"/>
          <w:szCs w:val="22"/>
          <w:u w:val="single"/>
          <w:lang w:eastAsia="ar-SA"/>
        </w:rPr>
        <w:t>Article 7.</w:t>
      </w:r>
    </w:p>
    <w:p w14:paraId="4D6A3DAC" w14:textId="77777777" w:rsidR="00492047" w:rsidRPr="00492047" w:rsidRDefault="00492047" w:rsidP="00492047">
      <w:pPr>
        <w:jc w:val="both"/>
        <w:rPr>
          <w:sz w:val="22"/>
          <w:szCs w:val="22"/>
          <w:lang w:eastAsia="ar-SA"/>
        </w:rPr>
      </w:pPr>
    </w:p>
    <w:p w14:paraId="7FCCC473" w14:textId="77777777" w:rsidR="00492047" w:rsidRPr="00492047" w:rsidRDefault="00492047" w:rsidP="00492047">
      <w:pPr>
        <w:jc w:val="both"/>
        <w:rPr>
          <w:sz w:val="22"/>
          <w:szCs w:val="22"/>
          <w:lang w:eastAsia="ar-SA"/>
        </w:rPr>
      </w:pPr>
      <w:r w:rsidRPr="00492047">
        <w:rPr>
          <w:sz w:val="22"/>
          <w:szCs w:val="22"/>
          <w:lang w:eastAsia="ar-SA"/>
        </w:rPr>
        <w:t>Le présent règlement sera transmis au Gouvernement wallon conformément aux articles L3131-1 et suivants du CDLD dans le cadre de la tutelle spéciale d’approbation et à la Directrice financière.</w:t>
      </w:r>
    </w:p>
    <w:p w14:paraId="218542B5" w14:textId="77777777" w:rsidR="00492047" w:rsidRPr="00901F62" w:rsidRDefault="00492047" w:rsidP="00492047">
      <w:pPr>
        <w:suppressAutoHyphens w:val="0"/>
        <w:rPr>
          <w:b/>
          <w:u w:val="single"/>
          <w:lang w:eastAsia="fr-FR"/>
        </w:rPr>
      </w:pPr>
    </w:p>
    <w:p w14:paraId="52AD3DC5"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Redevance sur les concessions de terrain au cimetière – Vente de caveaux et de cavurnes préfabriqués pour les exercices 2025 à 2030.</w:t>
      </w:r>
    </w:p>
    <w:p w14:paraId="5B2791B2" w14:textId="77777777" w:rsidR="00901F62" w:rsidRDefault="00901F62" w:rsidP="00492047">
      <w:pPr>
        <w:suppressAutoHyphens w:val="0"/>
        <w:spacing w:after="240"/>
        <w:contextualSpacing/>
        <w:rPr>
          <w:b/>
          <w:u w:val="single"/>
          <w:lang w:eastAsia="fr-FR"/>
        </w:rPr>
      </w:pPr>
    </w:p>
    <w:p w14:paraId="0E7FE98D" w14:textId="77777777" w:rsidR="00492047" w:rsidRPr="00492047" w:rsidRDefault="00492047" w:rsidP="00492047">
      <w:pPr>
        <w:suppressAutoHyphens w:val="0"/>
        <w:rPr>
          <w:sz w:val="22"/>
          <w:szCs w:val="22"/>
          <w:lang w:eastAsia="fr-FR"/>
        </w:rPr>
      </w:pPr>
      <w:r w:rsidRPr="00492047">
        <w:rPr>
          <w:sz w:val="22"/>
          <w:szCs w:val="22"/>
          <w:lang w:eastAsia="fr-FR"/>
        </w:rPr>
        <w:t>Le Conseil communal, réuni en séance publique ;</w:t>
      </w:r>
    </w:p>
    <w:p w14:paraId="5C2F8071" w14:textId="77777777" w:rsidR="00492047" w:rsidRPr="00492047" w:rsidRDefault="00492047" w:rsidP="00492047">
      <w:pPr>
        <w:suppressAutoHyphens w:val="0"/>
        <w:ind w:left="1410"/>
        <w:rPr>
          <w:sz w:val="22"/>
          <w:szCs w:val="22"/>
          <w:lang w:eastAsia="fr-FR"/>
        </w:rPr>
      </w:pPr>
    </w:p>
    <w:p w14:paraId="255F4E10" w14:textId="37EE7D22" w:rsidR="00492047" w:rsidRPr="00492047" w:rsidRDefault="00492047" w:rsidP="00492047">
      <w:pPr>
        <w:suppressAutoHyphens w:val="0"/>
        <w:rPr>
          <w:sz w:val="22"/>
          <w:szCs w:val="22"/>
          <w:lang w:eastAsia="fr-FR"/>
        </w:rPr>
      </w:pPr>
      <w:r w:rsidRPr="00492047">
        <w:rPr>
          <w:sz w:val="22"/>
          <w:szCs w:val="22"/>
          <w:lang w:eastAsia="fr-FR"/>
        </w:rPr>
        <w:t>Vu le Code de la Démocratie Locale et de la Décentralisation (CDLD), notamment l’article L 1122-30</w:t>
      </w:r>
      <w:r>
        <w:rPr>
          <w:sz w:val="22"/>
          <w:szCs w:val="22"/>
          <w:lang w:eastAsia="fr-FR"/>
        </w:rPr>
        <w:t xml:space="preserve"> </w:t>
      </w:r>
      <w:r w:rsidRPr="00492047">
        <w:rPr>
          <w:sz w:val="22"/>
          <w:szCs w:val="22"/>
          <w:lang w:eastAsia="fr-FR"/>
        </w:rPr>
        <w:t>;</w:t>
      </w:r>
    </w:p>
    <w:p w14:paraId="54427B93" w14:textId="77777777" w:rsidR="00492047" w:rsidRPr="00492047" w:rsidRDefault="00492047" w:rsidP="00492047">
      <w:pPr>
        <w:suppressAutoHyphens w:val="0"/>
        <w:rPr>
          <w:sz w:val="22"/>
          <w:szCs w:val="22"/>
          <w:lang w:eastAsia="fr-FR"/>
        </w:rPr>
      </w:pPr>
    </w:p>
    <w:p w14:paraId="158BA659" w14:textId="77777777" w:rsidR="00492047" w:rsidRPr="00492047" w:rsidRDefault="00492047" w:rsidP="00492047">
      <w:pPr>
        <w:suppressAutoHyphens w:val="0"/>
        <w:rPr>
          <w:sz w:val="22"/>
          <w:szCs w:val="22"/>
          <w:lang w:eastAsia="fr-FR"/>
        </w:rPr>
      </w:pPr>
      <w:r w:rsidRPr="00492047">
        <w:rPr>
          <w:sz w:val="22"/>
          <w:szCs w:val="22"/>
          <w:lang w:eastAsia="fr-FR"/>
        </w:rPr>
        <w:t>Vu la circulaire relative à l’élaboration des budgets des communes de la Région wallonne pour l’année 2025 ;</w:t>
      </w:r>
    </w:p>
    <w:p w14:paraId="2979660C" w14:textId="77777777" w:rsidR="00492047" w:rsidRPr="00492047" w:rsidRDefault="00492047" w:rsidP="00492047">
      <w:pPr>
        <w:suppressAutoHyphens w:val="0"/>
        <w:rPr>
          <w:sz w:val="22"/>
          <w:szCs w:val="22"/>
          <w:lang w:eastAsia="fr-FR"/>
        </w:rPr>
      </w:pPr>
    </w:p>
    <w:p w14:paraId="314C994D" w14:textId="77777777" w:rsidR="00492047" w:rsidRPr="00492047" w:rsidRDefault="00492047" w:rsidP="00492047">
      <w:pPr>
        <w:suppressAutoHyphens w:val="0"/>
        <w:rPr>
          <w:sz w:val="22"/>
          <w:szCs w:val="22"/>
          <w:lang w:eastAsia="fr-FR"/>
        </w:rPr>
      </w:pPr>
      <w:r w:rsidRPr="00492047">
        <w:rPr>
          <w:sz w:val="22"/>
          <w:szCs w:val="22"/>
          <w:lang w:eastAsia="fr-FR"/>
        </w:rPr>
        <w:t>Vu le règlement de police des cimetières arrêté par le Conseil communal en date du 03/11/2022 ;</w:t>
      </w:r>
    </w:p>
    <w:p w14:paraId="62A1E8A0" w14:textId="77777777" w:rsidR="00492047" w:rsidRPr="00492047" w:rsidRDefault="00492047" w:rsidP="00492047">
      <w:pPr>
        <w:suppressAutoHyphens w:val="0"/>
        <w:rPr>
          <w:sz w:val="22"/>
          <w:szCs w:val="22"/>
          <w:lang w:eastAsia="fr-FR"/>
        </w:rPr>
      </w:pPr>
    </w:p>
    <w:p w14:paraId="7866312A" w14:textId="77777777" w:rsidR="00492047" w:rsidRPr="00492047" w:rsidRDefault="00492047" w:rsidP="00492047">
      <w:pPr>
        <w:suppressAutoHyphens w:val="0"/>
        <w:rPr>
          <w:sz w:val="22"/>
          <w:szCs w:val="22"/>
          <w:lang w:eastAsia="fr-FR"/>
        </w:rPr>
      </w:pPr>
      <w:r w:rsidRPr="00492047">
        <w:rPr>
          <w:sz w:val="22"/>
          <w:szCs w:val="22"/>
          <w:lang w:eastAsia="fr-FR"/>
        </w:rPr>
        <w:t>Vu la situation financière de la Commune ;</w:t>
      </w:r>
    </w:p>
    <w:p w14:paraId="03791FCF" w14:textId="77777777" w:rsidR="00492047" w:rsidRPr="00492047" w:rsidRDefault="00492047" w:rsidP="00492047">
      <w:pPr>
        <w:suppressAutoHyphens w:val="0"/>
        <w:rPr>
          <w:sz w:val="22"/>
          <w:szCs w:val="22"/>
          <w:lang w:eastAsia="fr-FR"/>
        </w:rPr>
      </w:pPr>
    </w:p>
    <w:p w14:paraId="58C5EBF0" w14:textId="77777777" w:rsidR="00492047" w:rsidRPr="00492047" w:rsidRDefault="00492047" w:rsidP="00492047">
      <w:pPr>
        <w:suppressAutoHyphens w:val="0"/>
        <w:jc w:val="both"/>
        <w:rPr>
          <w:sz w:val="22"/>
          <w:szCs w:val="22"/>
          <w:lang w:eastAsia="fr-FR"/>
        </w:rPr>
      </w:pPr>
      <w:r w:rsidRPr="00492047">
        <w:rPr>
          <w:sz w:val="22"/>
          <w:szCs w:val="22"/>
          <w:lang w:eastAsia="fr-FR"/>
        </w:rPr>
        <w:t>Vu la communication du dossier au directeur financier faite en date du 30/09/2024 conformément à l’article L1124-40, §1, 3° et 4° du CDLD ;</w:t>
      </w:r>
    </w:p>
    <w:p w14:paraId="3BF948AE" w14:textId="77777777" w:rsidR="00492047" w:rsidRPr="00492047" w:rsidRDefault="00492047" w:rsidP="00492047">
      <w:pPr>
        <w:suppressAutoHyphens w:val="0"/>
        <w:jc w:val="both"/>
        <w:rPr>
          <w:sz w:val="22"/>
          <w:szCs w:val="22"/>
          <w:lang w:eastAsia="fr-FR"/>
        </w:rPr>
      </w:pPr>
    </w:p>
    <w:p w14:paraId="656603AA" w14:textId="77777777" w:rsidR="00492047" w:rsidRPr="00492047" w:rsidRDefault="00492047" w:rsidP="00492047">
      <w:pPr>
        <w:suppressAutoHyphens w:val="0"/>
        <w:jc w:val="both"/>
        <w:rPr>
          <w:sz w:val="22"/>
          <w:szCs w:val="22"/>
          <w:lang w:eastAsia="fr-FR"/>
        </w:rPr>
      </w:pPr>
      <w:r w:rsidRPr="00492047">
        <w:rPr>
          <w:sz w:val="22"/>
          <w:szCs w:val="22"/>
          <w:lang w:eastAsia="fr-FR"/>
        </w:rPr>
        <w:t>Vu l’avis favorable rendu par la Directrice financière en date du 4/10/2024 et joint en annexe ;</w:t>
      </w:r>
    </w:p>
    <w:p w14:paraId="15A78367" w14:textId="77777777" w:rsidR="00492047" w:rsidRPr="00492047" w:rsidRDefault="00492047" w:rsidP="00492047">
      <w:pPr>
        <w:suppressAutoHyphens w:val="0"/>
        <w:rPr>
          <w:sz w:val="22"/>
          <w:szCs w:val="22"/>
          <w:lang w:eastAsia="fr-FR"/>
        </w:rPr>
      </w:pPr>
    </w:p>
    <w:p w14:paraId="5668B672" w14:textId="77777777" w:rsidR="00492047" w:rsidRPr="00492047" w:rsidRDefault="00492047" w:rsidP="00492047">
      <w:pPr>
        <w:suppressAutoHyphens w:val="0"/>
        <w:rPr>
          <w:sz w:val="22"/>
          <w:szCs w:val="22"/>
          <w:lang w:eastAsia="fr-FR"/>
        </w:rPr>
      </w:pPr>
      <w:r w:rsidRPr="00492047">
        <w:rPr>
          <w:sz w:val="22"/>
          <w:szCs w:val="22"/>
          <w:lang w:eastAsia="fr-FR"/>
        </w:rPr>
        <w:t>Sur proposition du Collège communal ;</w:t>
      </w:r>
    </w:p>
    <w:p w14:paraId="0A2C1DD1" w14:textId="77777777" w:rsidR="00492047" w:rsidRPr="00492047" w:rsidRDefault="00492047" w:rsidP="00492047">
      <w:pPr>
        <w:suppressAutoHyphens w:val="0"/>
        <w:rPr>
          <w:sz w:val="22"/>
          <w:szCs w:val="22"/>
          <w:lang w:eastAsia="fr-FR"/>
        </w:rPr>
      </w:pPr>
    </w:p>
    <w:p w14:paraId="59808BB4" w14:textId="77777777" w:rsidR="00492047" w:rsidRPr="00492047" w:rsidRDefault="00492047" w:rsidP="00492047">
      <w:pPr>
        <w:suppressAutoHyphens w:val="0"/>
        <w:rPr>
          <w:sz w:val="22"/>
          <w:szCs w:val="22"/>
          <w:lang w:eastAsia="fr-FR"/>
        </w:rPr>
      </w:pPr>
      <w:r w:rsidRPr="00492047">
        <w:rPr>
          <w:sz w:val="22"/>
          <w:szCs w:val="22"/>
          <w:lang w:eastAsia="fr-FR"/>
        </w:rPr>
        <w:t>Après en avoir délibéré,</w:t>
      </w:r>
    </w:p>
    <w:p w14:paraId="337C5BBF" w14:textId="77777777" w:rsidR="00492047" w:rsidRPr="00492047" w:rsidRDefault="00492047" w:rsidP="00492047">
      <w:pPr>
        <w:suppressAutoHyphens w:val="0"/>
        <w:rPr>
          <w:sz w:val="22"/>
          <w:szCs w:val="22"/>
          <w:lang w:eastAsia="fr-FR"/>
        </w:rPr>
      </w:pPr>
    </w:p>
    <w:p w14:paraId="44D882AE" w14:textId="77777777" w:rsidR="00492047" w:rsidRPr="00492047" w:rsidRDefault="00492047" w:rsidP="00492047">
      <w:pPr>
        <w:rPr>
          <w:sz w:val="22"/>
          <w:szCs w:val="22"/>
          <w:lang w:eastAsia="ar-SA"/>
        </w:rPr>
      </w:pPr>
      <w:r w:rsidRPr="00492047">
        <w:rPr>
          <w:sz w:val="22"/>
          <w:szCs w:val="22"/>
          <w:lang w:eastAsia="ar-SA"/>
        </w:rPr>
        <w:t>Par 9 voix pour et 3 abstentions de Madame HAIDON, Messieurs LEMESTRE et LEJEUNE (PRO CITOYENS) :</w:t>
      </w:r>
    </w:p>
    <w:p w14:paraId="411A3450" w14:textId="77777777" w:rsidR="00492047" w:rsidRPr="00492047" w:rsidRDefault="00492047" w:rsidP="00492047">
      <w:pPr>
        <w:suppressAutoHyphens w:val="0"/>
        <w:rPr>
          <w:sz w:val="22"/>
          <w:szCs w:val="22"/>
          <w:lang w:eastAsia="fr-FR"/>
        </w:rPr>
      </w:pPr>
    </w:p>
    <w:p w14:paraId="2555B881" w14:textId="77777777" w:rsidR="00492047" w:rsidRPr="00492047" w:rsidRDefault="00492047" w:rsidP="00492047">
      <w:pPr>
        <w:suppressAutoHyphens w:val="0"/>
        <w:rPr>
          <w:sz w:val="22"/>
          <w:szCs w:val="22"/>
          <w:u w:val="single"/>
          <w:lang w:eastAsia="fr-FR"/>
        </w:rPr>
      </w:pPr>
      <w:r w:rsidRPr="00492047">
        <w:rPr>
          <w:sz w:val="22"/>
          <w:szCs w:val="22"/>
          <w:u w:val="single"/>
          <w:lang w:eastAsia="fr-FR"/>
        </w:rPr>
        <w:t>ARRETE :</w:t>
      </w:r>
    </w:p>
    <w:p w14:paraId="649405BA" w14:textId="77777777" w:rsidR="00492047" w:rsidRPr="00492047" w:rsidRDefault="00492047" w:rsidP="00492047">
      <w:pPr>
        <w:suppressAutoHyphens w:val="0"/>
        <w:rPr>
          <w:sz w:val="22"/>
          <w:szCs w:val="22"/>
          <w:lang w:eastAsia="fr-FR"/>
        </w:rPr>
      </w:pPr>
    </w:p>
    <w:p w14:paraId="1DAC9ABF" w14:textId="77777777" w:rsidR="00492047" w:rsidRPr="00492047" w:rsidRDefault="00492047" w:rsidP="00492047">
      <w:pPr>
        <w:suppressAutoHyphens w:val="0"/>
        <w:rPr>
          <w:b/>
          <w:sz w:val="22"/>
          <w:szCs w:val="22"/>
          <w:lang w:eastAsia="fr-FR"/>
        </w:rPr>
      </w:pPr>
      <w:r w:rsidRPr="00492047">
        <w:rPr>
          <w:b/>
          <w:sz w:val="22"/>
          <w:szCs w:val="22"/>
          <w:u w:val="single"/>
          <w:lang w:eastAsia="fr-FR"/>
        </w:rPr>
        <w:t>Article 1.</w:t>
      </w:r>
    </w:p>
    <w:p w14:paraId="01B953A1" w14:textId="77777777" w:rsidR="00492047" w:rsidRPr="00492047" w:rsidRDefault="00492047" w:rsidP="00492047">
      <w:pPr>
        <w:suppressAutoHyphens w:val="0"/>
        <w:rPr>
          <w:sz w:val="22"/>
          <w:szCs w:val="22"/>
          <w:lang w:eastAsia="fr-FR"/>
        </w:rPr>
      </w:pPr>
    </w:p>
    <w:p w14:paraId="3DC9EA7B" w14:textId="77777777" w:rsidR="00492047" w:rsidRPr="00492047" w:rsidRDefault="00492047" w:rsidP="00492047">
      <w:pPr>
        <w:suppressAutoHyphens w:val="0"/>
        <w:rPr>
          <w:sz w:val="22"/>
          <w:szCs w:val="22"/>
          <w:lang w:eastAsia="fr-FR"/>
        </w:rPr>
      </w:pPr>
      <w:r w:rsidRPr="00492047">
        <w:rPr>
          <w:sz w:val="22"/>
          <w:szCs w:val="22"/>
          <w:lang w:eastAsia="fr-FR"/>
        </w:rPr>
        <w:t xml:space="preserve">Le tarif de l’octroi des concessions de sépulture pour les exercices </w:t>
      </w:r>
      <w:r w:rsidRPr="00492047">
        <w:rPr>
          <w:b/>
          <w:sz w:val="22"/>
          <w:szCs w:val="22"/>
          <w:lang w:eastAsia="fr-FR"/>
        </w:rPr>
        <w:t>2025 à 2030</w:t>
      </w:r>
      <w:r w:rsidRPr="00492047">
        <w:rPr>
          <w:sz w:val="22"/>
          <w:szCs w:val="22"/>
          <w:lang w:eastAsia="fr-FR"/>
        </w:rPr>
        <w:t xml:space="preserve"> est fixé comme suit :</w:t>
      </w:r>
    </w:p>
    <w:p w14:paraId="063543DC" w14:textId="77777777" w:rsidR="00492047" w:rsidRPr="00492047" w:rsidRDefault="00492047" w:rsidP="00492047">
      <w:pPr>
        <w:suppressAutoHyphens w:val="0"/>
        <w:rPr>
          <w:sz w:val="22"/>
          <w:szCs w:val="22"/>
          <w:lang w:eastAsia="fr-FR"/>
        </w:rPr>
      </w:pPr>
    </w:p>
    <w:p w14:paraId="44790ADD" w14:textId="77777777" w:rsidR="00492047" w:rsidRPr="00492047" w:rsidRDefault="00492047" w:rsidP="00492047">
      <w:pPr>
        <w:suppressAutoHyphens w:val="0"/>
        <w:rPr>
          <w:sz w:val="22"/>
          <w:szCs w:val="22"/>
          <w:u w:val="single"/>
          <w:lang w:eastAsia="fr-FR"/>
        </w:rPr>
      </w:pPr>
      <w:r w:rsidRPr="00492047">
        <w:rPr>
          <w:sz w:val="22"/>
          <w:szCs w:val="22"/>
          <w:u w:val="single"/>
          <w:lang w:eastAsia="fr-FR"/>
        </w:rPr>
        <w:t>Concession de terrain pour inhumation en pleine terre :</w:t>
      </w:r>
    </w:p>
    <w:p w14:paraId="72A2A61C" w14:textId="77777777" w:rsidR="00492047" w:rsidRPr="00492047" w:rsidRDefault="00492047" w:rsidP="00492047">
      <w:pPr>
        <w:suppressAutoHyphens w:val="0"/>
        <w:rPr>
          <w:sz w:val="22"/>
          <w:szCs w:val="22"/>
          <w:lang w:eastAsia="fr-FR"/>
        </w:rPr>
      </w:pPr>
    </w:p>
    <w:p w14:paraId="64CB7A9A" w14:textId="77777777" w:rsidR="00492047" w:rsidRPr="00492047" w:rsidRDefault="00492047" w:rsidP="00492047">
      <w:pPr>
        <w:numPr>
          <w:ilvl w:val="0"/>
          <w:numId w:val="44"/>
        </w:numPr>
        <w:suppressAutoHyphens w:val="0"/>
        <w:rPr>
          <w:sz w:val="22"/>
          <w:szCs w:val="22"/>
          <w:lang w:eastAsia="fr-FR"/>
        </w:rPr>
      </w:pPr>
      <w:proofErr w:type="gramStart"/>
      <w:r w:rsidRPr="00492047">
        <w:rPr>
          <w:sz w:val="22"/>
          <w:szCs w:val="22"/>
          <w:lang w:eastAsia="fr-FR"/>
        </w:rPr>
        <w:t>sollicitée</w:t>
      </w:r>
      <w:proofErr w:type="gramEnd"/>
      <w:r w:rsidRPr="00492047">
        <w:rPr>
          <w:sz w:val="22"/>
          <w:szCs w:val="22"/>
          <w:lang w:eastAsia="fr-FR"/>
        </w:rPr>
        <w:t xml:space="preserve"> par des personnes domiciliées à Saint-Georges</w:t>
      </w:r>
      <w:r w:rsidRPr="00492047">
        <w:rPr>
          <w:sz w:val="22"/>
          <w:szCs w:val="22"/>
          <w:lang w:eastAsia="fr-FR"/>
        </w:rPr>
        <w:tab/>
      </w:r>
      <w:r w:rsidRPr="00492047">
        <w:rPr>
          <w:sz w:val="22"/>
          <w:szCs w:val="22"/>
          <w:lang w:eastAsia="fr-FR"/>
        </w:rPr>
        <w:tab/>
      </w:r>
      <w:r w:rsidRPr="00492047">
        <w:rPr>
          <w:b/>
          <w:sz w:val="22"/>
          <w:szCs w:val="22"/>
          <w:lang w:eastAsia="fr-FR"/>
        </w:rPr>
        <w:t>165</w:t>
      </w:r>
      <w:r w:rsidRPr="00492047">
        <w:rPr>
          <w:sz w:val="22"/>
          <w:szCs w:val="22"/>
          <w:lang w:eastAsia="fr-FR"/>
        </w:rPr>
        <w:t xml:space="preserve"> euros/m2</w:t>
      </w:r>
    </w:p>
    <w:p w14:paraId="6D2B5EA7" w14:textId="77777777" w:rsidR="00492047" w:rsidRPr="00492047" w:rsidRDefault="00492047" w:rsidP="00492047">
      <w:pPr>
        <w:numPr>
          <w:ilvl w:val="0"/>
          <w:numId w:val="44"/>
        </w:numPr>
        <w:suppressAutoHyphens w:val="0"/>
        <w:rPr>
          <w:sz w:val="22"/>
          <w:szCs w:val="22"/>
          <w:lang w:eastAsia="fr-FR"/>
        </w:rPr>
      </w:pPr>
      <w:proofErr w:type="gramStart"/>
      <w:r w:rsidRPr="00492047">
        <w:rPr>
          <w:sz w:val="22"/>
          <w:szCs w:val="22"/>
          <w:lang w:eastAsia="fr-FR"/>
        </w:rPr>
        <w:t>sollicitée</w:t>
      </w:r>
      <w:proofErr w:type="gramEnd"/>
      <w:r w:rsidRPr="00492047">
        <w:rPr>
          <w:sz w:val="22"/>
          <w:szCs w:val="22"/>
          <w:lang w:eastAsia="fr-FR"/>
        </w:rPr>
        <w:t xml:space="preserve"> par des personnes non domiciliées à Saint-Georges</w:t>
      </w:r>
      <w:r w:rsidRPr="00492047">
        <w:rPr>
          <w:sz w:val="22"/>
          <w:szCs w:val="22"/>
          <w:lang w:eastAsia="fr-FR"/>
        </w:rPr>
        <w:tab/>
      </w:r>
      <w:r w:rsidRPr="00492047">
        <w:rPr>
          <w:b/>
          <w:sz w:val="22"/>
          <w:szCs w:val="22"/>
          <w:lang w:eastAsia="fr-FR"/>
        </w:rPr>
        <w:t xml:space="preserve">330 </w:t>
      </w:r>
      <w:r w:rsidRPr="00492047">
        <w:rPr>
          <w:sz w:val="22"/>
          <w:szCs w:val="22"/>
          <w:lang w:eastAsia="fr-FR"/>
        </w:rPr>
        <w:t>euros/m2</w:t>
      </w:r>
    </w:p>
    <w:p w14:paraId="33DB1E69" w14:textId="77777777" w:rsidR="00492047" w:rsidRPr="00492047" w:rsidRDefault="00492047" w:rsidP="00492047">
      <w:pPr>
        <w:suppressAutoHyphens w:val="0"/>
        <w:rPr>
          <w:sz w:val="22"/>
          <w:szCs w:val="22"/>
          <w:lang w:eastAsia="fr-FR"/>
        </w:rPr>
      </w:pPr>
    </w:p>
    <w:p w14:paraId="782A71CA" w14:textId="77777777" w:rsidR="00492047" w:rsidRPr="00492047" w:rsidRDefault="00492047" w:rsidP="00492047">
      <w:pPr>
        <w:suppressAutoHyphens w:val="0"/>
        <w:rPr>
          <w:sz w:val="22"/>
          <w:szCs w:val="22"/>
          <w:u w:val="single"/>
          <w:lang w:eastAsia="fr-FR"/>
        </w:rPr>
      </w:pPr>
      <w:r w:rsidRPr="00492047">
        <w:rPr>
          <w:sz w:val="22"/>
          <w:szCs w:val="22"/>
          <w:u w:val="single"/>
          <w:lang w:eastAsia="fr-FR"/>
        </w:rPr>
        <w:t>Concession de terrain pour inhumation dans un caveau ou une cavurne :</w:t>
      </w:r>
    </w:p>
    <w:p w14:paraId="0F5C55CF" w14:textId="77777777" w:rsidR="00492047" w:rsidRPr="00492047" w:rsidRDefault="00492047" w:rsidP="00492047">
      <w:pPr>
        <w:suppressAutoHyphens w:val="0"/>
        <w:rPr>
          <w:sz w:val="22"/>
          <w:szCs w:val="22"/>
          <w:u w:val="single"/>
          <w:lang w:eastAsia="fr-FR"/>
        </w:rPr>
      </w:pPr>
    </w:p>
    <w:p w14:paraId="6454B0C0" w14:textId="77777777" w:rsidR="00492047" w:rsidRPr="00492047" w:rsidRDefault="00492047" w:rsidP="00492047">
      <w:pPr>
        <w:numPr>
          <w:ilvl w:val="0"/>
          <w:numId w:val="45"/>
        </w:numPr>
        <w:suppressAutoHyphens w:val="0"/>
        <w:rPr>
          <w:sz w:val="22"/>
          <w:szCs w:val="22"/>
          <w:lang w:eastAsia="fr-FR"/>
        </w:rPr>
      </w:pPr>
      <w:proofErr w:type="gramStart"/>
      <w:r w:rsidRPr="00492047">
        <w:rPr>
          <w:sz w:val="22"/>
          <w:szCs w:val="22"/>
          <w:lang w:eastAsia="fr-FR"/>
        </w:rPr>
        <w:t>sollicitée</w:t>
      </w:r>
      <w:proofErr w:type="gramEnd"/>
      <w:r w:rsidRPr="00492047">
        <w:rPr>
          <w:sz w:val="22"/>
          <w:szCs w:val="22"/>
          <w:lang w:eastAsia="fr-FR"/>
        </w:rPr>
        <w:t xml:space="preserve"> par des personnes domiciliées à Saint-Georges</w:t>
      </w:r>
      <w:r w:rsidRPr="00492047">
        <w:rPr>
          <w:sz w:val="22"/>
          <w:szCs w:val="22"/>
          <w:lang w:eastAsia="fr-FR"/>
        </w:rPr>
        <w:tab/>
      </w:r>
      <w:r w:rsidRPr="00492047">
        <w:rPr>
          <w:sz w:val="22"/>
          <w:szCs w:val="22"/>
          <w:lang w:eastAsia="fr-FR"/>
        </w:rPr>
        <w:tab/>
      </w:r>
      <w:r w:rsidRPr="00492047">
        <w:rPr>
          <w:b/>
          <w:sz w:val="22"/>
          <w:szCs w:val="22"/>
          <w:lang w:eastAsia="fr-FR"/>
        </w:rPr>
        <w:t>165</w:t>
      </w:r>
      <w:r w:rsidRPr="00492047">
        <w:rPr>
          <w:sz w:val="22"/>
          <w:szCs w:val="22"/>
          <w:lang w:eastAsia="fr-FR"/>
        </w:rPr>
        <w:t xml:space="preserve"> euros/m2</w:t>
      </w:r>
    </w:p>
    <w:p w14:paraId="200DABB0" w14:textId="77777777" w:rsidR="00492047" w:rsidRPr="00492047" w:rsidRDefault="00492047" w:rsidP="00492047">
      <w:pPr>
        <w:numPr>
          <w:ilvl w:val="0"/>
          <w:numId w:val="45"/>
        </w:numPr>
        <w:suppressAutoHyphens w:val="0"/>
        <w:rPr>
          <w:sz w:val="22"/>
          <w:szCs w:val="22"/>
          <w:lang w:eastAsia="fr-FR"/>
        </w:rPr>
      </w:pPr>
      <w:proofErr w:type="gramStart"/>
      <w:r w:rsidRPr="00492047">
        <w:rPr>
          <w:sz w:val="22"/>
          <w:szCs w:val="22"/>
          <w:lang w:eastAsia="fr-FR"/>
        </w:rPr>
        <w:t>sollicitée</w:t>
      </w:r>
      <w:proofErr w:type="gramEnd"/>
      <w:r w:rsidRPr="00492047">
        <w:rPr>
          <w:sz w:val="22"/>
          <w:szCs w:val="22"/>
          <w:lang w:eastAsia="fr-FR"/>
        </w:rPr>
        <w:t xml:space="preserve"> par des personnes non domiciliées à Saint-Georges</w:t>
      </w:r>
      <w:r w:rsidRPr="00492047">
        <w:rPr>
          <w:sz w:val="22"/>
          <w:szCs w:val="22"/>
          <w:lang w:eastAsia="fr-FR"/>
        </w:rPr>
        <w:tab/>
      </w:r>
      <w:r w:rsidRPr="00492047">
        <w:rPr>
          <w:b/>
          <w:sz w:val="22"/>
          <w:szCs w:val="22"/>
          <w:lang w:eastAsia="fr-FR"/>
        </w:rPr>
        <w:t>330</w:t>
      </w:r>
      <w:r w:rsidRPr="00492047">
        <w:rPr>
          <w:sz w:val="22"/>
          <w:szCs w:val="22"/>
          <w:lang w:eastAsia="fr-FR"/>
        </w:rPr>
        <w:t xml:space="preserve"> euros/m2</w:t>
      </w:r>
    </w:p>
    <w:p w14:paraId="47805508" w14:textId="77777777" w:rsidR="00492047" w:rsidRPr="00492047" w:rsidRDefault="00492047" w:rsidP="00492047">
      <w:pPr>
        <w:suppressAutoHyphens w:val="0"/>
        <w:rPr>
          <w:sz w:val="22"/>
          <w:szCs w:val="22"/>
          <w:lang w:eastAsia="fr-FR"/>
        </w:rPr>
      </w:pPr>
    </w:p>
    <w:p w14:paraId="214AE26F" w14:textId="77777777" w:rsidR="00492047" w:rsidRPr="00492047" w:rsidRDefault="00492047" w:rsidP="00492047">
      <w:pPr>
        <w:suppressAutoHyphens w:val="0"/>
        <w:rPr>
          <w:sz w:val="22"/>
          <w:szCs w:val="22"/>
          <w:u w:val="single"/>
          <w:lang w:eastAsia="fr-FR"/>
        </w:rPr>
      </w:pPr>
      <w:r w:rsidRPr="00492047">
        <w:rPr>
          <w:sz w:val="22"/>
          <w:szCs w:val="22"/>
          <w:u w:val="single"/>
          <w:lang w:eastAsia="fr-FR"/>
        </w:rPr>
        <w:t xml:space="preserve">Vente de caveaux </w:t>
      </w:r>
      <w:proofErr w:type="gramStart"/>
      <w:r w:rsidRPr="00492047">
        <w:rPr>
          <w:sz w:val="22"/>
          <w:szCs w:val="22"/>
          <w:u w:val="single"/>
          <w:lang w:eastAsia="fr-FR"/>
        </w:rPr>
        <w:t>ou  cavurnes</w:t>
      </w:r>
      <w:proofErr w:type="gramEnd"/>
      <w:r w:rsidRPr="00492047">
        <w:rPr>
          <w:sz w:val="22"/>
          <w:szCs w:val="22"/>
          <w:u w:val="single"/>
          <w:lang w:eastAsia="fr-FR"/>
        </w:rPr>
        <w:t xml:space="preserve"> préfabriqués :</w:t>
      </w:r>
    </w:p>
    <w:p w14:paraId="50DD7D96" w14:textId="77777777" w:rsidR="00492047" w:rsidRPr="00492047" w:rsidRDefault="00492047" w:rsidP="00492047">
      <w:pPr>
        <w:suppressAutoHyphens w:val="0"/>
        <w:rPr>
          <w:sz w:val="22"/>
          <w:szCs w:val="22"/>
          <w:lang w:eastAsia="fr-FR"/>
        </w:rPr>
      </w:pPr>
    </w:p>
    <w:p w14:paraId="5C27C559" w14:textId="77777777" w:rsidR="00492047" w:rsidRPr="00492047" w:rsidRDefault="00492047" w:rsidP="00492047">
      <w:pPr>
        <w:numPr>
          <w:ilvl w:val="0"/>
          <w:numId w:val="46"/>
        </w:numPr>
        <w:suppressAutoHyphens w:val="0"/>
        <w:rPr>
          <w:sz w:val="22"/>
          <w:szCs w:val="22"/>
          <w:lang w:eastAsia="fr-FR"/>
        </w:rPr>
      </w:pPr>
      <w:r w:rsidRPr="00492047">
        <w:rPr>
          <w:sz w:val="22"/>
          <w:szCs w:val="22"/>
          <w:lang w:eastAsia="fr-FR"/>
        </w:rPr>
        <w:tab/>
      </w:r>
      <w:proofErr w:type="gramStart"/>
      <w:r w:rsidRPr="00492047">
        <w:rPr>
          <w:sz w:val="22"/>
          <w:szCs w:val="22"/>
          <w:lang w:eastAsia="fr-FR"/>
        </w:rPr>
        <w:t>pour</w:t>
      </w:r>
      <w:proofErr w:type="gramEnd"/>
      <w:r w:rsidRPr="00492047">
        <w:rPr>
          <w:sz w:val="22"/>
          <w:szCs w:val="22"/>
          <w:lang w:eastAsia="fr-FR"/>
        </w:rPr>
        <w:t xml:space="preserve"> deux personnes et par caveau</w:t>
      </w:r>
      <w:r w:rsidRPr="00492047">
        <w:rPr>
          <w:sz w:val="22"/>
          <w:szCs w:val="22"/>
          <w:lang w:eastAsia="fr-FR"/>
        </w:rPr>
        <w:tab/>
      </w:r>
      <w:r w:rsidRPr="00492047">
        <w:rPr>
          <w:sz w:val="22"/>
          <w:szCs w:val="22"/>
          <w:lang w:eastAsia="fr-FR"/>
        </w:rPr>
        <w:tab/>
      </w:r>
      <w:r w:rsidRPr="00492047">
        <w:rPr>
          <w:sz w:val="22"/>
          <w:szCs w:val="22"/>
          <w:lang w:eastAsia="fr-FR"/>
        </w:rPr>
        <w:tab/>
      </w:r>
      <w:r w:rsidRPr="00492047">
        <w:rPr>
          <w:sz w:val="22"/>
          <w:szCs w:val="22"/>
          <w:lang w:eastAsia="fr-FR"/>
        </w:rPr>
        <w:tab/>
      </w:r>
      <w:r w:rsidRPr="00492047">
        <w:rPr>
          <w:b/>
          <w:sz w:val="22"/>
          <w:szCs w:val="22"/>
          <w:lang w:eastAsia="fr-FR"/>
        </w:rPr>
        <w:t xml:space="preserve">1.100 </w:t>
      </w:r>
      <w:r w:rsidRPr="00492047">
        <w:rPr>
          <w:sz w:val="22"/>
          <w:szCs w:val="22"/>
          <w:lang w:eastAsia="fr-FR"/>
        </w:rPr>
        <w:t xml:space="preserve"> euros</w:t>
      </w:r>
    </w:p>
    <w:p w14:paraId="7CCAC9B6" w14:textId="77777777" w:rsidR="00492047" w:rsidRPr="00492047" w:rsidRDefault="00492047" w:rsidP="00492047">
      <w:pPr>
        <w:numPr>
          <w:ilvl w:val="0"/>
          <w:numId w:val="46"/>
        </w:numPr>
        <w:suppressAutoHyphens w:val="0"/>
        <w:rPr>
          <w:sz w:val="22"/>
          <w:szCs w:val="22"/>
          <w:lang w:eastAsia="fr-FR"/>
        </w:rPr>
      </w:pPr>
      <w:proofErr w:type="gramStart"/>
      <w:r w:rsidRPr="00492047">
        <w:rPr>
          <w:sz w:val="22"/>
          <w:szCs w:val="22"/>
          <w:lang w:eastAsia="fr-FR"/>
        </w:rPr>
        <w:t>pour</w:t>
      </w:r>
      <w:proofErr w:type="gramEnd"/>
      <w:r w:rsidRPr="00492047">
        <w:rPr>
          <w:sz w:val="22"/>
          <w:szCs w:val="22"/>
          <w:lang w:eastAsia="fr-FR"/>
        </w:rPr>
        <w:t xml:space="preserve"> deux urnes et par cavurne</w:t>
      </w:r>
      <w:r w:rsidRPr="00492047">
        <w:rPr>
          <w:sz w:val="22"/>
          <w:szCs w:val="22"/>
          <w:lang w:eastAsia="fr-FR"/>
        </w:rPr>
        <w:tab/>
      </w:r>
      <w:r w:rsidRPr="00492047">
        <w:rPr>
          <w:sz w:val="22"/>
          <w:szCs w:val="22"/>
          <w:lang w:eastAsia="fr-FR"/>
        </w:rPr>
        <w:tab/>
      </w:r>
      <w:r w:rsidRPr="00492047">
        <w:rPr>
          <w:sz w:val="22"/>
          <w:szCs w:val="22"/>
          <w:lang w:eastAsia="fr-FR"/>
        </w:rPr>
        <w:tab/>
      </w:r>
      <w:r w:rsidRPr="00492047">
        <w:rPr>
          <w:sz w:val="22"/>
          <w:szCs w:val="22"/>
          <w:lang w:eastAsia="fr-FR"/>
        </w:rPr>
        <w:tab/>
      </w:r>
      <w:r w:rsidRPr="00492047">
        <w:rPr>
          <w:sz w:val="22"/>
          <w:szCs w:val="22"/>
          <w:lang w:eastAsia="fr-FR"/>
        </w:rPr>
        <w:tab/>
      </w:r>
      <w:r w:rsidRPr="00492047">
        <w:rPr>
          <w:b/>
          <w:sz w:val="22"/>
          <w:szCs w:val="22"/>
          <w:lang w:eastAsia="fr-FR"/>
        </w:rPr>
        <w:t>110</w:t>
      </w:r>
      <w:r w:rsidRPr="00492047">
        <w:rPr>
          <w:sz w:val="22"/>
          <w:szCs w:val="22"/>
          <w:lang w:eastAsia="fr-FR"/>
        </w:rPr>
        <w:t xml:space="preserve">   euros</w:t>
      </w:r>
    </w:p>
    <w:p w14:paraId="0AA937EB" w14:textId="77777777" w:rsidR="00492047" w:rsidRPr="00492047" w:rsidRDefault="00492047" w:rsidP="00492047">
      <w:pPr>
        <w:suppressAutoHyphens w:val="0"/>
        <w:ind w:left="720"/>
        <w:rPr>
          <w:sz w:val="22"/>
          <w:szCs w:val="22"/>
          <w:lang w:eastAsia="fr-FR"/>
        </w:rPr>
      </w:pPr>
    </w:p>
    <w:p w14:paraId="18D2DBF6" w14:textId="77777777" w:rsidR="00492047" w:rsidRPr="00492047" w:rsidRDefault="00492047" w:rsidP="00492047">
      <w:pPr>
        <w:suppressAutoHyphens w:val="0"/>
        <w:rPr>
          <w:b/>
          <w:sz w:val="22"/>
          <w:szCs w:val="22"/>
          <w:u w:val="single"/>
          <w:lang w:eastAsia="fr-FR"/>
        </w:rPr>
      </w:pPr>
    </w:p>
    <w:p w14:paraId="6C4D1893" w14:textId="77777777" w:rsidR="00492047" w:rsidRPr="00492047" w:rsidRDefault="00492047" w:rsidP="00492047">
      <w:pPr>
        <w:suppressAutoHyphens w:val="0"/>
        <w:rPr>
          <w:b/>
          <w:sz w:val="22"/>
          <w:szCs w:val="22"/>
          <w:u w:val="single"/>
          <w:lang w:eastAsia="fr-FR"/>
        </w:rPr>
      </w:pPr>
      <w:r w:rsidRPr="00492047">
        <w:rPr>
          <w:b/>
          <w:sz w:val="22"/>
          <w:szCs w:val="22"/>
          <w:u w:val="single"/>
          <w:lang w:eastAsia="fr-FR"/>
        </w:rPr>
        <w:t>Article 2</w:t>
      </w:r>
    </w:p>
    <w:p w14:paraId="64B49FAF" w14:textId="77777777" w:rsidR="00492047" w:rsidRPr="00492047" w:rsidRDefault="00492047" w:rsidP="00492047">
      <w:pPr>
        <w:suppressAutoHyphens w:val="0"/>
        <w:rPr>
          <w:b/>
          <w:sz w:val="22"/>
          <w:szCs w:val="22"/>
          <w:u w:val="single"/>
          <w:lang w:eastAsia="fr-FR"/>
        </w:rPr>
      </w:pPr>
    </w:p>
    <w:p w14:paraId="005EE627" w14:textId="77777777" w:rsidR="00492047" w:rsidRPr="00492047" w:rsidRDefault="00492047" w:rsidP="00492047">
      <w:pPr>
        <w:suppressAutoHyphens w:val="0"/>
        <w:rPr>
          <w:sz w:val="22"/>
          <w:szCs w:val="22"/>
          <w:lang w:eastAsia="fr-FR"/>
        </w:rPr>
      </w:pPr>
      <w:r w:rsidRPr="00492047">
        <w:rPr>
          <w:sz w:val="22"/>
          <w:szCs w:val="22"/>
          <w:lang w:eastAsia="fr-FR"/>
        </w:rPr>
        <w:t xml:space="preserve">Les personnes dispensées, en vertu de leur statut, d’être inscrites aux registres de la population de </w:t>
      </w:r>
      <w:smartTag w:uri="urn:schemas-microsoft-com:office:smarttags" w:element="PersonName">
        <w:smartTagPr>
          <w:attr w:name="ProductID" w:val="la Commune"/>
        </w:smartTagPr>
        <w:r w:rsidRPr="00492047">
          <w:rPr>
            <w:sz w:val="22"/>
            <w:szCs w:val="22"/>
            <w:lang w:eastAsia="fr-FR"/>
          </w:rPr>
          <w:t>la Commune</w:t>
        </w:r>
      </w:smartTag>
      <w:r w:rsidRPr="00492047">
        <w:rPr>
          <w:sz w:val="22"/>
          <w:szCs w:val="22"/>
          <w:lang w:eastAsia="fr-FR"/>
        </w:rPr>
        <w:t>, sont assimilées aux personnes inscrites à ces registres.</w:t>
      </w:r>
    </w:p>
    <w:p w14:paraId="53B01705" w14:textId="77777777" w:rsidR="00492047" w:rsidRPr="00492047" w:rsidRDefault="00492047" w:rsidP="00492047">
      <w:pPr>
        <w:suppressAutoHyphens w:val="0"/>
        <w:rPr>
          <w:sz w:val="22"/>
          <w:szCs w:val="22"/>
          <w:lang w:eastAsia="fr-FR"/>
        </w:rPr>
      </w:pPr>
    </w:p>
    <w:p w14:paraId="25700525" w14:textId="77777777" w:rsidR="00492047" w:rsidRPr="00492047" w:rsidRDefault="00492047" w:rsidP="00492047">
      <w:pPr>
        <w:suppressAutoHyphens w:val="0"/>
        <w:rPr>
          <w:b/>
          <w:sz w:val="22"/>
          <w:szCs w:val="22"/>
          <w:u w:val="single"/>
          <w:lang w:eastAsia="fr-FR"/>
        </w:rPr>
      </w:pPr>
      <w:r w:rsidRPr="00492047">
        <w:rPr>
          <w:b/>
          <w:sz w:val="22"/>
          <w:szCs w:val="22"/>
          <w:u w:val="single"/>
          <w:lang w:eastAsia="fr-FR"/>
        </w:rPr>
        <w:t>Article 3</w:t>
      </w:r>
    </w:p>
    <w:p w14:paraId="558214A3" w14:textId="77777777" w:rsidR="00492047" w:rsidRPr="00492047" w:rsidRDefault="00492047" w:rsidP="00492047">
      <w:pPr>
        <w:suppressAutoHyphens w:val="0"/>
        <w:rPr>
          <w:b/>
          <w:sz w:val="22"/>
          <w:szCs w:val="22"/>
          <w:u w:val="single"/>
          <w:lang w:eastAsia="fr-FR"/>
        </w:rPr>
      </w:pPr>
    </w:p>
    <w:p w14:paraId="7A5E93E4" w14:textId="77777777" w:rsidR="00492047" w:rsidRPr="00492047" w:rsidRDefault="00492047" w:rsidP="00492047">
      <w:pPr>
        <w:suppressAutoHyphens w:val="0"/>
        <w:rPr>
          <w:sz w:val="22"/>
          <w:szCs w:val="22"/>
          <w:lang w:eastAsia="fr-FR"/>
        </w:rPr>
      </w:pPr>
      <w:r w:rsidRPr="00492047">
        <w:rPr>
          <w:sz w:val="22"/>
          <w:szCs w:val="22"/>
          <w:lang w:eastAsia="fr-FR"/>
        </w:rPr>
        <w:t>La redevance est payable au moment de la demande par la personne qui introduit celle-ci, contre la délivrance d’une preuve de paiement.</w:t>
      </w:r>
    </w:p>
    <w:p w14:paraId="195C9A80" w14:textId="77777777" w:rsidR="00492047" w:rsidRPr="00492047" w:rsidRDefault="00492047" w:rsidP="00492047">
      <w:pPr>
        <w:suppressAutoHyphens w:val="0"/>
        <w:rPr>
          <w:sz w:val="22"/>
          <w:szCs w:val="22"/>
          <w:lang w:eastAsia="fr-FR"/>
        </w:rPr>
      </w:pPr>
    </w:p>
    <w:p w14:paraId="109FDFF8" w14:textId="77777777" w:rsidR="00492047" w:rsidRPr="00492047" w:rsidRDefault="00492047" w:rsidP="00492047">
      <w:pPr>
        <w:rPr>
          <w:b/>
          <w:sz w:val="22"/>
          <w:szCs w:val="22"/>
          <w:u w:val="single"/>
          <w:lang w:eastAsia="ar-SA"/>
        </w:rPr>
      </w:pPr>
      <w:r w:rsidRPr="00492047">
        <w:rPr>
          <w:b/>
          <w:sz w:val="22"/>
          <w:szCs w:val="22"/>
          <w:u w:val="single"/>
          <w:lang w:eastAsia="ar-SA"/>
        </w:rPr>
        <w:t>Article 4</w:t>
      </w:r>
    </w:p>
    <w:p w14:paraId="605FDACC" w14:textId="77777777" w:rsidR="00492047" w:rsidRPr="00492047" w:rsidRDefault="00492047" w:rsidP="00492047">
      <w:pPr>
        <w:rPr>
          <w:sz w:val="22"/>
          <w:szCs w:val="22"/>
          <w:lang w:eastAsia="ar-SA"/>
        </w:rPr>
      </w:pPr>
    </w:p>
    <w:p w14:paraId="5859BCAB" w14:textId="77777777" w:rsidR="00492047" w:rsidRPr="00492047" w:rsidRDefault="00492047" w:rsidP="00492047">
      <w:pPr>
        <w:jc w:val="both"/>
        <w:rPr>
          <w:sz w:val="22"/>
          <w:szCs w:val="22"/>
        </w:rPr>
      </w:pPr>
      <w:r w:rsidRPr="00492047">
        <w:rPr>
          <w:sz w:val="22"/>
          <w:szCs w:val="22"/>
        </w:rPr>
        <w:t>En cas de défaut de paiement de la redevance dans le délai requis, un 1</w:t>
      </w:r>
      <w:r w:rsidRPr="00492047">
        <w:rPr>
          <w:sz w:val="22"/>
          <w:szCs w:val="22"/>
          <w:vertAlign w:val="superscript"/>
        </w:rPr>
        <w:t>er</w:t>
      </w:r>
      <w:r w:rsidRPr="00492047">
        <w:rPr>
          <w:sz w:val="22"/>
          <w:szCs w:val="22"/>
        </w:rPr>
        <w:t xml:space="preserve"> rappel gratuit sera envoyé au contribuable. En cas de non-paiement après ce 1</w:t>
      </w:r>
      <w:r w:rsidRPr="00492047">
        <w:rPr>
          <w:sz w:val="22"/>
          <w:szCs w:val="22"/>
          <w:vertAlign w:val="superscript"/>
        </w:rPr>
        <w:t>er</w:t>
      </w:r>
      <w:r w:rsidRPr="00492047">
        <w:rPr>
          <w:sz w:val="22"/>
          <w:szCs w:val="22"/>
        </w:rPr>
        <w:t xml:space="preserve"> rappel, les frais d’envoi du second rappel seront à charge du redevable. Ces frais s’élèvent à 10€ et seront recouvrés également par la contrainte.  </w:t>
      </w:r>
    </w:p>
    <w:p w14:paraId="05A7CFEE" w14:textId="77777777" w:rsidR="00492047" w:rsidRPr="00492047" w:rsidRDefault="00492047" w:rsidP="00492047">
      <w:pPr>
        <w:jc w:val="both"/>
        <w:rPr>
          <w:sz w:val="22"/>
          <w:szCs w:val="22"/>
        </w:rPr>
      </w:pPr>
    </w:p>
    <w:p w14:paraId="11E08ED8" w14:textId="77777777" w:rsidR="00492047" w:rsidRPr="00492047" w:rsidRDefault="00492047" w:rsidP="00492047">
      <w:pPr>
        <w:jc w:val="both"/>
        <w:rPr>
          <w:b/>
          <w:sz w:val="22"/>
          <w:szCs w:val="22"/>
          <w:u w:val="single"/>
          <w:lang w:eastAsia="ar-SA"/>
        </w:rPr>
      </w:pPr>
      <w:r w:rsidRPr="00492047">
        <w:rPr>
          <w:b/>
          <w:sz w:val="22"/>
          <w:szCs w:val="22"/>
          <w:u w:val="single"/>
          <w:lang w:eastAsia="ar-SA"/>
        </w:rPr>
        <w:t>Article 5</w:t>
      </w:r>
    </w:p>
    <w:p w14:paraId="6ED49C7A" w14:textId="77777777" w:rsidR="00492047" w:rsidRPr="00492047" w:rsidRDefault="00492047" w:rsidP="00492047">
      <w:pPr>
        <w:jc w:val="both"/>
        <w:rPr>
          <w:b/>
          <w:sz w:val="22"/>
          <w:szCs w:val="22"/>
          <w:lang w:eastAsia="ar-SA"/>
        </w:rPr>
      </w:pPr>
    </w:p>
    <w:p w14:paraId="6D83F45F" w14:textId="77777777" w:rsidR="00492047" w:rsidRPr="00492047" w:rsidRDefault="00492047" w:rsidP="00492047">
      <w:pPr>
        <w:jc w:val="both"/>
        <w:rPr>
          <w:bCs/>
          <w:sz w:val="22"/>
          <w:szCs w:val="22"/>
          <w:lang w:eastAsia="ar-SA"/>
        </w:rPr>
      </w:pPr>
      <w:r w:rsidRPr="00492047">
        <w:rPr>
          <w:bCs/>
          <w:sz w:val="22"/>
          <w:szCs w:val="22"/>
          <w:lang w:eastAsia="ar-SA"/>
        </w:rPr>
        <w:t>Le traitement de données à caractère personnel nécessaire à la mise en œuvre du présent règlement se fera suivant les règles suivantes :</w:t>
      </w:r>
    </w:p>
    <w:p w14:paraId="7A42CAAF" w14:textId="77777777" w:rsidR="00492047" w:rsidRPr="00492047" w:rsidRDefault="00492047" w:rsidP="00492047">
      <w:pPr>
        <w:jc w:val="both"/>
        <w:rPr>
          <w:bCs/>
          <w:sz w:val="22"/>
          <w:szCs w:val="22"/>
          <w:lang w:eastAsia="ar-SA"/>
        </w:rPr>
      </w:pPr>
    </w:p>
    <w:p w14:paraId="6F66843F"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Responsable de traitement : la commune de Saint-Georges-sur-Meuse,</w:t>
      </w:r>
    </w:p>
    <w:p w14:paraId="4AEC5BA6"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Finalité du traitement : établissement et recouvrement de la redevance,</w:t>
      </w:r>
    </w:p>
    <w:p w14:paraId="6884C565"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4895A894"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Durée de conservation : la commune s’engage à conserver les données pour un délai de 10 ans à dater de l’enrôlement et à les supprimer par la suite.</w:t>
      </w:r>
    </w:p>
    <w:p w14:paraId="30711D65"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Méthode de collecte : déclaration transmise par le demandeur/redevable,</w:t>
      </w:r>
    </w:p>
    <w:p w14:paraId="7E81672E"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45605874" w14:textId="77777777" w:rsidR="00492047" w:rsidRPr="00492047" w:rsidRDefault="00492047" w:rsidP="00492047">
      <w:pPr>
        <w:suppressAutoHyphens w:val="0"/>
        <w:jc w:val="both"/>
        <w:rPr>
          <w:sz w:val="22"/>
          <w:szCs w:val="22"/>
          <w:lang w:eastAsia="fr-FR"/>
        </w:rPr>
      </w:pPr>
    </w:p>
    <w:p w14:paraId="1C2E4704" w14:textId="77777777" w:rsidR="00492047" w:rsidRPr="00492047" w:rsidRDefault="00492047" w:rsidP="00492047">
      <w:pPr>
        <w:suppressAutoHyphens w:val="0"/>
        <w:jc w:val="both"/>
        <w:rPr>
          <w:b/>
          <w:sz w:val="22"/>
          <w:szCs w:val="22"/>
          <w:u w:val="single"/>
          <w:lang w:eastAsia="fr-FR"/>
        </w:rPr>
      </w:pPr>
      <w:r w:rsidRPr="00492047">
        <w:rPr>
          <w:b/>
          <w:sz w:val="22"/>
          <w:szCs w:val="22"/>
          <w:u w:val="single"/>
          <w:lang w:eastAsia="fr-FR"/>
        </w:rPr>
        <w:t>Article 6</w:t>
      </w:r>
    </w:p>
    <w:p w14:paraId="36671502" w14:textId="77777777" w:rsidR="00492047" w:rsidRPr="00492047" w:rsidRDefault="00492047" w:rsidP="00492047">
      <w:pPr>
        <w:suppressAutoHyphens w:val="0"/>
        <w:jc w:val="both"/>
        <w:rPr>
          <w:sz w:val="22"/>
          <w:szCs w:val="22"/>
          <w:lang w:eastAsia="fr-FR"/>
        </w:rPr>
      </w:pPr>
    </w:p>
    <w:p w14:paraId="2B9DBC2E" w14:textId="77777777" w:rsidR="00492047" w:rsidRPr="00492047" w:rsidRDefault="00492047" w:rsidP="00492047">
      <w:pPr>
        <w:suppressAutoHyphens w:val="0"/>
        <w:jc w:val="both"/>
        <w:rPr>
          <w:sz w:val="22"/>
          <w:szCs w:val="22"/>
          <w:lang w:eastAsia="fr-FR"/>
        </w:rPr>
      </w:pPr>
      <w:r w:rsidRPr="00492047">
        <w:rPr>
          <w:sz w:val="22"/>
          <w:szCs w:val="22"/>
          <w:lang w:eastAsia="fr-FR"/>
        </w:rPr>
        <w:t>La présente décision entrera en vigueur après accomplissement des formalités de la publication faites conformément aux articles L1133-1 et L1133-2 du CDLD.</w:t>
      </w:r>
    </w:p>
    <w:p w14:paraId="5D48EB01" w14:textId="77777777" w:rsidR="00492047" w:rsidRPr="00492047" w:rsidRDefault="00492047" w:rsidP="00492047">
      <w:pPr>
        <w:suppressAutoHyphens w:val="0"/>
        <w:jc w:val="both"/>
        <w:rPr>
          <w:sz w:val="22"/>
          <w:szCs w:val="22"/>
          <w:lang w:eastAsia="fr-FR"/>
        </w:rPr>
      </w:pPr>
    </w:p>
    <w:p w14:paraId="516C6B57" w14:textId="77777777" w:rsidR="00492047" w:rsidRPr="00492047" w:rsidRDefault="00492047" w:rsidP="00492047">
      <w:pPr>
        <w:suppressAutoHyphens w:val="0"/>
        <w:jc w:val="both"/>
        <w:rPr>
          <w:b/>
          <w:sz w:val="22"/>
          <w:szCs w:val="22"/>
          <w:u w:val="single"/>
          <w:lang w:eastAsia="fr-FR"/>
        </w:rPr>
      </w:pPr>
      <w:r w:rsidRPr="00492047">
        <w:rPr>
          <w:b/>
          <w:sz w:val="22"/>
          <w:szCs w:val="22"/>
          <w:u w:val="single"/>
          <w:lang w:eastAsia="fr-FR"/>
        </w:rPr>
        <w:t>Article 7</w:t>
      </w:r>
    </w:p>
    <w:p w14:paraId="475ECA9D" w14:textId="77777777" w:rsidR="00492047" w:rsidRPr="00492047" w:rsidRDefault="00492047" w:rsidP="00492047">
      <w:pPr>
        <w:suppressAutoHyphens w:val="0"/>
        <w:jc w:val="both"/>
        <w:rPr>
          <w:sz w:val="22"/>
          <w:szCs w:val="22"/>
          <w:lang w:eastAsia="fr-FR"/>
        </w:rPr>
      </w:pPr>
    </w:p>
    <w:p w14:paraId="1A8FB2FE" w14:textId="77777777" w:rsidR="00492047" w:rsidRPr="00492047" w:rsidRDefault="00492047" w:rsidP="00492047">
      <w:pPr>
        <w:suppressAutoHyphens w:val="0"/>
        <w:jc w:val="both"/>
        <w:rPr>
          <w:sz w:val="22"/>
          <w:szCs w:val="22"/>
          <w:lang w:eastAsia="fr-FR"/>
        </w:rPr>
      </w:pPr>
      <w:r w:rsidRPr="00492047">
        <w:rPr>
          <w:sz w:val="22"/>
          <w:szCs w:val="22"/>
          <w:lang w:eastAsia="fr-FR"/>
        </w:rPr>
        <w:t>Le présent règlement sera transmis au Gouvernement wallon conformément aux articles L3131-1 et suivants du CDLD dans le cadre de la tutelle spéciale d’approbation et à la Directrice financière.</w:t>
      </w:r>
    </w:p>
    <w:p w14:paraId="27A16F38" w14:textId="77777777" w:rsidR="00492047" w:rsidRPr="00901F62" w:rsidRDefault="00492047" w:rsidP="00492047">
      <w:pPr>
        <w:suppressAutoHyphens w:val="0"/>
        <w:spacing w:after="240"/>
        <w:contextualSpacing/>
        <w:rPr>
          <w:b/>
          <w:u w:val="single"/>
          <w:lang w:eastAsia="fr-FR"/>
        </w:rPr>
      </w:pPr>
    </w:p>
    <w:p w14:paraId="180D3F6B"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Redevance sur les loges cinéraires ou columbarium pour les exercices 2025 à 2030.</w:t>
      </w:r>
    </w:p>
    <w:p w14:paraId="4F46B8F9" w14:textId="77777777" w:rsidR="00901F62" w:rsidRDefault="00901F62" w:rsidP="00492047">
      <w:pPr>
        <w:suppressAutoHyphens w:val="0"/>
        <w:spacing w:after="240"/>
        <w:contextualSpacing/>
        <w:rPr>
          <w:b/>
          <w:u w:val="single"/>
          <w:lang w:eastAsia="fr-FR"/>
        </w:rPr>
      </w:pPr>
    </w:p>
    <w:p w14:paraId="5647CD81" w14:textId="77777777" w:rsidR="00492047" w:rsidRPr="00492047" w:rsidRDefault="00492047" w:rsidP="00492047">
      <w:pPr>
        <w:suppressAutoHyphens w:val="0"/>
        <w:rPr>
          <w:sz w:val="22"/>
          <w:szCs w:val="22"/>
          <w:lang w:eastAsia="fr-FR"/>
        </w:rPr>
      </w:pPr>
      <w:r w:rsidRPr="00492047">
        <w:rPr>
          <w:sz w:val="22"/>
          <w:szCs w:val="22"/>
          <w:lang w:eastAsia="fr-FR"/>
        </w:rPr>
        <w:t>Le Conseil communal,</w:t>
      </w:r>
    </w:p>
    <w:p w14:paraId="1BA3A3E2" w14:textId="77777777" w:rsidR="00492047" w:rsidRPr="00492047" w:rsidRDefault="00492047" w:rsidP="00492047">
      <w:pPr>
        <w:suppressAutoHyphens w:val="0"/>
        <w:rPr>
          <w:sz w:val="22"/>
          <w:szCs w:val="22"/>
          <w:lang w:eastAsia="fr-FR"/>
        </w:rPr>
      </w:pPr>
    </w:p>
    <w:p w14:paraId="6FD2DCA8" w14:textId="77777777" w:rsidR="00492047" w:rsidRPr="00492047" w:rsidRDefault="00492047" w:rsidP="00492047">
      <w:pPr>
        <w:suppressAutoHyphens w:val="0"/>
        <w:rPr>
          <w:sz w:val="22"/>
          <w:szCs w:val="22"/>
          <w:lang w:eastAsia="fr-FR"/>
        </w:rPr>
      </w:pPr>
      <w:r w:rsidRPr="00492047">
        <w:rPr>
          <w:sz w:val="22"/>
          <w:szCs w:val="22"/>
          <w:lang w:eastAsia="fr-FR"/>
        </w:rPr>
        <w:t>Vu le Code de la Démocratie Locale et de la Décentralisation (CDLD), notamment l’article L 1122-30 ;</w:t>
      </w:r>
    </w:p>
    <w:p w14:paraId="076804C8" w14:textId="77777777" w:rsidR="00492047" w:rsidRPr="00492047" w:rsidRDefault="00492047" w:rsidP="00492047">
      <w:pPr>
        <w:suppressAutoHyphens w:val="0"/>
        <w:rPr>
          <w:sz w:val="22"/>
          <w:szCs w:val="22"/>
          <w:lang w:eastAsia="fr-FR"/>
        </w:rPr>
      </w:pPr>
    </w:p>
    <w:p w14:paraId="3C8C27ED" w14:textId="77777777" w:rsidR="00492047" w:rsidRPr="00492047" w:rsidRDefault="00492047" w:rsidP="00492047">
      <w:pPr>
        <w:suppressAutoHyphens w:val="0"/>
        <w:rPr>
          <w:sz w:val="22"/>
          <w:szCs w:val="22"/>
          <w:lang w:eastAsia="fr-FR"/>
        </w:rPr>
      </w:pPr>
      <w:r w:rsidRPr="00492047">
        <w:rPr>
          <w:sz w:val="22"/>
          <w:szCs w:val="22"/>
          <w:lang w:eastAsia="fr-FR"/>
        </w:rPr>
        <w:t>Vu la circulaire relative à l’élaboration des budgets des communes de la Région wallonne pour l’année 2025 ;</w:t>
      </w:r>
    </w:p>
    <w:p w14:paraId="67E47C92" w14:textId="77777777" w:rsidR="00492047" w:rsidRPr="00492047" w:rsidRDefault="00492047" w:rsidP="00492047">
      <w:pPr>
        <w:suppressAutoHyphens w:val="0"/>
        <w:rPr>
          <w:sz w:val="22"/>
          <w:szCs w:val="22"/>
          <w:lang w:eastAsia="fr-FR"/>
        </w:rPr>
      </w:pPr>
    </w:p>
    <w:p w14:paraId="438BE633" w14:textId="77777777" w:rsidR="00492047" w:rsidRPr="00492047" w:rsidRDefault="00492047" w:rsidP="00492047">
      <w:pPr>
        <w:suppressAutoHyphens w:val="0"/>
        <w:rPr>
          <w:sz w:val="22"/>
          <w:szCs w:val="22"/>
          <w:lang w:eastAsia="fr-FR"/>
        </w:rPr>
      </w:pPr>
      <w:r w:rsidRPr="00492047">
        <w:rPr>
          <w:sz w:val="22"/>
          <w:szCs w:val="22"/>
          <w:lang w:eastAsia="fr-FR"/>
        </w:rPr>
        <w:t>Vu le règlement de police des cimetières arrêté par le Conseil communal en date du 03/11/2022 ;</w:t>
      </w:r>
    </w:p>
    <w:p w14:paraId="690B015A" w14:textId="77777777" w:rsidR="00492047" w:rsidRPr="00492047" w:rsidRDefault="00492047" w:rsidP="00492047">
      <w:pPr>
        <w:suppressAutoHyphens w:val="0"/>
        <w:rPr>
          <w:sz w:val="22"/>
          <w:szCs w:val="22"/>
          <w:lang w:eastAsia="fr-FR"/>
        </w:rPr>
      </w:pPr>
    </w:p>
    <w:p w14:paraId="663FB6D4" w14:textId="77777777" w:rsidR="00492047" w:rsidRPr="00492047" w:rsidRDefault="00492047" w:rsidP="00492047">
      <w:pPr>
        <w:suppressAutoHyphens w:val="0"/>
        <w:rPr>
          <w:sz w:val="22"/>
          <w:szCs w:val="22"/>
          <w:lang w:eastAsia="fr-FR"/>
        </w:rPr>
      </w:pPr>
      <w:r w:rsidRPr="00492047">
        <w:rPr>
          <w:sz w:val="22"/>
          <w:szCs w:val="22"/>
          <w:lang w:eastAsia="fr-FR"/>
        </w:rPr>
        <w:t>Vu la situation financière de la Commune ;</w:t>
      </w:r>
    </w:p>
    <w:p w14:paraId="3555DAC1" w14:textId="77777777" w:rsidR="00492047" w:rsidRPr="00492047" w:rsidRDefault="00492047" w:rsidP="00492047">
      <w:pPr>
        <w:suppressAutoHyphens w:val="0"/>
        <w:rPr>
          <w:sz w:val="22"/>
          <w:szCs w:val="22"/>
          <w:lang w:eastAsia="fr-FR"/>
        </w:rPr>
      </w:pPr>
    </w:p>
    <w:p w14:paraId="39B5DBA1" w14:textId="77777777" w:rsidR="00492047" w:rsidRPr="00492047" w:rsidRDefault="00492047" w:rsidP="00492047">
      <w:pPr>
        <w:suppressAutoHyphens w:val="0"/>
        <w:jc w:val="both"/>
        <w:rPr>
          <w:sz w:val="22"/>
          <w:szCs w:val="22"/>
          <w:lang w:eastAsia="fr-FR"/>
        </w:rPr>
      </w:pPr>
      <w:r w:rsidRPr="00492047">
        <w:rPr>
          <w:sz w:val="22"/>
          <w:szCs w:val="22"/>
          <w:lang w:eastAsia="fr-FR"/>
        </w:rPr>
        <w:t>Vu la communication du dossier au directeur financier faite en date du 30/09/2024 conformément à l’article L1124-40, §1, 3° et 4° du CDLD ;</w:t>
      </w:r>
    </w:p>
    <w:p w14:paraId="10B78E33" w14:textId="77777777" w:rsidR="00492047" w:rsidRPr="00492047" w:rsidRDefault="00492047" w:rsidP="00492047">
      <w:pPr>
        <w:suppressAutoHyphens w:val="0"/>
        <w:jc w:val="both"/>
        <w:rPr>
          <w:sz w:val="22"/>
          <w:szCs w:val="22"/>
          <w:lang w:eastAsia="fr-FR"/>
        </w:rPr>
      </w:pPr>
    </w:p>
    <w:p w14:paraId="6CD704C7" w14:textId="77777777" w:rsidR="00492047" w:rsidRPr="00492047" w:rsidRDefault="00492047" w:rsidP="00492047">
      <w:pPr>
        <w:suppressAutoHyphens w:val="0"/>
        <w:jc w:val="both"/>
        <w:rPr>
          <w:sz w:val="22"/>
          <w:szCs w:val="22"/>
          <w:lang w:eastAsia="fr-FR"/>
        </w:rPr>
      </w:pPr>
      <w:r w:rsidRPr="00492047">
        <w:rPr>
          <w:sz w:val="22"/>
          <w:szCs w:val="22"/>
          <w:lang w:eastAsia="fr-FR"/>
        </w:rPr>
        <w:t>Vu l’avis favorable rendu par la Directrice financière en date du 4/10/2024 et joint en annexe ;</w:t>
      </w:r>
    </w:p>
    <w:p w14:paraId="0FDF46B9" w14:textId="77777777" w:rsidR="00492047" w:rsidRPr="00492047" w:rsidRDefault="00492047" w:rsidP="00492047">
      <w:pPr>
        <w:suppressAutoHyphens w:val="0"/>
        <w:rPr>
          <w:sz w:val="22"/>
          <w:szCs w:val="22"/>
          <w:lang w:eastAsia="fr-FR"/>
        </w:rPr>
      </w:pPr>
    </w:p>
    <w:p w14:paraId="03A8E793" w14:textId="77777777" w:rsidR="00492047" w:rsidRPr="00492047" w:rsidRDefault="00492047" w:rsidP="00492047">
      <w:pPr>
        <w:suppressAutoHyphens w:val="0"/>
        <w:rPr>
          <w:sz w:val="22"/>
          <w:szCs w:val="22"/>
          <w:lang w:eastAsia="fr-FR"/>
        </w:rPr>
      </w:pPr>
      <w:r w:rsidRPr="00492047">
        <w:rPr>
          <w:sz w:val="22"/>
          <w:szCs w:val="22"/>
          <w:lang w:eastAsia="fr-FR"/>
        </w:rPr>
        <w:t>Sur proposition du Collège communal ;</w:t>
      </w:r>
    </w:p>
    <w:p w14:paraId="01C8A702" w14:textId="77777777" w:rsidR="00492047" w:rsidRPr="00492047" w:rsidRDefault="00492047" w:rsidP="00492047">
      <w:pPr>
        <w:suppressAutoHyphens w:val="0"/>
        <w:rPr>
          <w:sz w:val="22"/>
          <w:szCs w:val="22"/>
          <w:lang w:eastAsia="fr-FR"/>
        </w:rPr>
      </w:pPr>
    </w:p>
    <w:p w14:paraId="09BB9879" w14:textId="77777777" w:rsidR="00492047" w:rsidRPr="00492047" w:rsidRDefault="00492047" w:rsidP="00492047">
      <w:pPr>
        <w:suppressAutoHyphens w:val="0"/>
        <w:rPr>
          <w:sz w:val="22"/>
          <w:szCs w:val="22"/>
          <w:lang w:eastAsia="fr-FR"/>
        </w:rPr>
      </w:pPr>
      <w:r w:rsidRPr="00492047">
        <w:rPr>
          <w:sz w:val="22"/>
          <w:szCs w:val="22"/>
          <w:lang w:eastAsia="fr-FR"/>
        </w:rPr>
        <w:t>Après en avoir délibéré,</w:t>
      </w:r>
    </w:p>
    <w:p w14:paraId="7CD51BE5" w14:textId="77777777" w:rsidR="00492047" w:rsidRPr="00492047" w:rsidRDefault="00492047" w:rsidP="00492047">
      <w:pPr>
        <w:suppressAutoHyphens w:val="0"/>
        <w:rPr>
          <w:sz w:val="22"/>
          <w:szCs w:val="22"/>
          <w:lang w:eastAsia="fr-FR"/>
        </w:rPr>
      </w:pPr>
    </w:p>
    <w:p w14:paraId="169C0B08" w14:textId="77777777" w:rsidR="00492047" w:rsidRPr="00492047" w:rsidRDefault="00492047" w:rsidP="00492047">
      <w:pPr>
        <w:rPr>
          <w:sz w:val="22"/>
          <w:szCs w:val="22"/>
          <w:lang w:eastAsia="ar-SA"/>
        </w:rPr>
      </w:pPr>
      <w:r w:rsidRPr="00492047">
        <w:rPr>
          <w:sz w:val="22"/>
          <w:szCs w:val="22"/>
          <w:lang w:eastAsia="ar-SA"/>
        </w:rPr>
        <w:t>Par 9 voix pour et 3 abstentions de Madame HAIDON, Messieurs LEMESTRE et LEJEUNE (PRO CITOYENS) :</w:t>
      </w:r>
    </w:p>
    <w:p w14:paraId="7B5FFD5B" w14:textId="77777777" w:rsidR="00492047" w:rsidRPr="00492047" w:rsidRDefault="00492047" w:rsidP="00492047">
      <w:pPr>
        <w:suppressAutoHyphens w:val="0"/>
        <w:jc w:val="both"/>
        <w:rPr>
          <w:sz w:val="22"/>
          <w:szCs w:val="22"/>
          <w:lang w:eastAsia="fr-FR"/>
        </w:rPr>
      </w:pPr>
    </w:p>
    <w:p w14:paraId="2C8788E4" w14:textId="77777777" w:rsidR="00492047" w:rsidRPr="00492047" w:rsidRDefault="00492047" w:rsidP="00492047">
      <w:pPr>
        <w:suppressAutoHyphens w:val="0"/>
        <w:jc w:val="both"/>
        <w:rPr>
          <w:sz w:val="22"/>
          <w:szCs w:val="22"/>
          <w:lang w:eastAsia="fr-FR"/>
        </w:rPr>
      </w:pPr>
      <w:r w:rsidRPr="00492047">
        <w:rPr>
          <w:sz w:val="22"/>
          <w:szCs w:val="22"/>
          <w:u w:val="single"/>
          <w:lang w:eastAsia="fr-FR"/>
        </w:rPr>
        <w:t>ARRETE :</w:t>
      </w:r>
    </w:p>
    <w:p w14:paraId="669B5DFB" w14:textId="77777777" w:rsidR="00492047" w:rsidRPr="00492047" w:rsidRDefault="00492047" w:rsidP="00492047">
      <w:pPr>
        <w:suppressAutoHyphens w:val="0"/>
        <w:rPr>
          <w:sz w:val="22"/>
          <w:szCs w:val="22"/>
          <w:u w:val="single"/>
          <w:lang w:eastAsia="fr-FR"/>
        </w:rPr>
      </w:pPr>
    </w:p>
    <w:p w14:paraId="71714723" w14:textId="77777777" w:rsidR="00492047" w:rsidRPr="00492047" w:rsidRDefault="00492047" w:rsidP="00492047">
      <w:pPr>
        <w:suppressAutoHyphens w:val="0"/>
        <w:rPr>
          <w:b/>
          <w:sz w:val="22"/>
          <w:szCs w:val="22"/>
          <w:u w:val="single"/>
          <w:lang w:eastAsia="fr-FR"/>
        </w:rPr>
      </w:pPr>
      <w:r w:rsidRPr="00492047">
        <w:rPr>
          <w:b/>
          <w:sz w:val="22"/>
          <w:szCs w:val="22"/>
          <w:u w:val="single"/>
          <w:lang w:eastAsia="fr-FR"/>
        </w:rPr>
        <w:t>Article 1.</w:t>
      </w:r>
    </w:p>
    <w:p w14:paraId="21C30B91" w14:textId="77777777" w:rsidR="00492047" w:rsidRPr="00492047" w:rsidRDefault="00492047" w:rsidP="00492047">
      <w:pPr>
        <w:suppressAutoHyphens w:val="0"/>
        <w:rPr>
          <w:sz w:val="22"/>
          <w:szCs w:val="22"/>
          <w:u w:val="single"/>
          <w:lang w:eastAsia="fr-FR"/>
        </w:rPr>
      </w:pPr>
    </w:p>
    <w:p w14:paraId="529F8B46" w14:textId="77777777" w:rsidR="00492047" w:rsidRPr="00492047" w:rsidRDefault="00492047" w:rsidP="00492047">
      <w:pPr>
        <w:suppressAutoHyphens w:val="0"/>
        <w:rPr>
          <w:sz w:val="22"/>
          <w:szCs w:val="22"/>
          <w:lang w:eastAsia="fr-FR"/>
        </w:rPr>
      </w:pPr>
      <w:r w:rsidRPr="00492047">
        <w:rPr>
          <w:sz w:val="22"/>
          <w:szCs w:val="22"/>
          <w:lang w:eastAsia="fr-FR"/>
        </w:rPr>
        <w:t xml:space="preserve">Pour les exercices de </w:t>
      </w:r>
      <w:r w:rsidRPr="00492047">
        <w:rPr>
          <w:b/>
          <w:sz w:val="22"/>
          <w:szCs w:val="22"/>
          <w:lang w:eastAsia="fr-FR"/>
        </w:rPr>
        <w:t>2025 à 2030</w:t>
      </w:r>
      <w:r w:rsidRPr="00492047">
        <w:rPr>
          <w:sz w:val="22"/>
          <w:szCs w:val="22"/>
          <w:lang w:eastAsia="fr-FR"/>
        </w:rPr>
        <w:t>, le tarif d’octroi des loges cinéraires du columbarium est fixé comme suit :</w:t>
      </w:r>
    </w:p>
    <w:p w14:paraId="4DAECEDA" w14:textId="77777777" w:rsidR="00492047" w:rsidRPr="00492047" w:rsidRDefault="00492047" w:rsidP="00492047">
      <w:pPr>
        <w:suppressAutoHyphens w:val="0"/>
        <w:rPr>
          <w:sz w:val="22"/>
          <w:szCs w:val="22"/>
          <w:lang w:eastAsia="fr-FR"/>
        </w:rPr>
      </w:pPr>
    </w:p>
    <w:p w14:paraId="4642538B" w14:textId="77777777" w:rsidR="00492047" w:rsidRPr="00492047" w:rsidRDefault="00492047" w:rsidP="00492047">
      <w:pPr>
        <w:suppressAutoHyphens w:val="0"/>
        <w:rPr>
          <w:sz w:val="22"/>
          <w:szCs w:val="22"/>
          <w:lang w:eastAsia="fr-FR"/>
        </w:rPr>
      </w:pPr>
      <w:r w:rsidRPr="00492047">
        <w:rPr>
          <w:sz w:val="22"/>
          <w:szCs w:val="22"/>
          <w:lang w:eastAsia="fr-FR"/>
        </w:rPr>
        <w:t xml:space="preserve">Loges du columbarium pour 1 ou 2 </w:t>
      </w:r>
      <w:proofErr w:type="gramStart"/>
      <w:r w:rsidRPr="00492047">
        <w:rPr>
          <w:sz w:val="22"/>
          <w:szCs w:val="22"/>
          <w:lang w:eastAsia="fr-FR"/>
        </w:rPr>
        <w:t>urne</w:t>
      </w:r>
      <w:proofErr w:type="gramEnd"/>
      <w:r w:rsidRPr="00492047">
        <w:rPr>
          <w:sz w:val="22"/>
          <w:szCs w:val="22"/>
          <w:lang w:eastAsia="fr-FR"/>
        </w:rPr>
        <w:t>(s) :</w:t>
      </w:r>
    </w:p>
    <w:p w14:paraId="798BC6DF" w14:textId="77777777" w:rsidR="00492047" w:rsidRPr="00492047" w:rsidRDefault="00492047" w:rsidP="00492047">
      <w:pPr>
        <w:suppressAutoHyphens w:val="0"/>
        <w:ind w:firstLine="708"/>
        <w:rPr>
          <w:sz w:val="22"/>
          <w:szCs w:val="22"/>
          <w:lang w:eastAsia="fr-FR"/>
        </w:rPr>
      </w:pPr>
      <w:r w:rsidRPr="00492047">
        <w:rPr>
          <w:sz w:val="22"/>
          <w:szCs w:val="22"/>
          <w:lang w:eastAsia="fr-FR"/>
        </w:rPr>
        <w:t>Concessionnaire domicilié dans la commune</w:t>
      </w:r>
      <w:r w:rsidRPr="00492047">
        <w:rPr>
          <w:sz w:val="22"/>
          <w:szCs w:val="22"/>
          <w:lang w:eastAsia="fr-FR"/>
        </w:rPr>
        <w:tab/>
      </w:r>
      <w:r w:rsidRPr="00492047">
        <w:rPr>
          <w:sz w:val="22"/>
          <w:szCs w:val="22"/>
          <w:lang w:eastAsia="fr-FR"/>
        </w:rPr>
        <w:tab/>
      </w:r>
      <w:r w:rsidRPr="00492047">
        <w:rPr>
          <w:b/>
          <w:sz w:val="22"/>
          <w:szCs w:val="22"/>
          <w:lang w:eastAsia="fr-FR"/>
        </w:rPr>
        <w:t>275</w:t>
      </w:r>
      <w:r w:rsidRPr="00492047">
        <w:rPr>
          <w:sz w:val="22"/>
          <w:szCs w:val="22"/>
          <w:lang w:eastAsia="fr-FR"/>
        </w:rPr>
        <w:t xml:space="preserve"> euros</w:t>
      </w:r>
    </w:p>
    <w:p w14:paraId="02594EE1" w14:textId="77777777" w:rsidR="00492047" w:rsidRPr="00492047" w:rsidRDefault="00492047" w:rsidP="00492047">
      <w:pPr>
        <w:suppressAutoHyphens w:val="0"/>
        <w:rPr>
          <w:sz w:val="22"/>
          <w:szCs w:val="22"/>
          <w:lang w:eastAsia="fr-FR"/>
        </w:rPr>
      </w:pPr>
      <w:r w:rsidRPr="00492047">
        <w:rPr>
          <w:sz w:val="22"/>
          <w:szCs w:val="22"/>
          <w:lang w:eastAsia="fr-FR"/>
        </w:rPr>
        <w:tab/>
        <w:t>Concessionnaire domicilié hors commune</w:t>
      </w:r>
      <w:r w:rsidRPr="00492047">
        <w:rPr>
          <w:sz w:val="22"/>
          <w:szCs w:val="22"/>
          <w:lang w:eastAsia="fr-FR"/>
        </w:rPr>
        <w:tab/>
      </w:r>
      <w:r w:rsidRPr="00492047">
        <w:rPr>
          <w:sz w:val="22"/>
          <w:szCs w:val="22"/>
          <w:lang w:eastAsia="fr-FR"/>
        </w:rPr>
        <w:tab/>
      </w:r>
      <w:r w:rsidRPr="00492047">
        <w:rPr>
          <w:b/>
          <w:sz w:val="22"/>
          <w:szCs w:val="22"/>
          <w:lang w:eastAsia="fr-FR"/>
        </w:rPr>
        <w:t>550</w:t>
      </w:r>
      <w:r w:rsidRPr="00492047">
        <w:rPr>
          <w:sz w:val="22"/>
          <w:szCs w:val="22"/>
          <w:lang w:eastAsia="fr-FR"/>
        </w:rPr>
        <w:t xml:space="preserve"> euros</w:t>
      </w:r>
    </w:p>
    <w:p w14:paraId="3733B693" w14:textId="77777777" w:rsidR="00492047" w:rsidRPr="00492047" w:rsidRDefault="00492047" w:rsidP="00492047">
      <w:pPr>
        <w:suppressAutoHyphens w:val="0"/>
        <w:rPr>
          <w:sz w:val="22"/>
          <w:szCs w:val="22"/>
          <w:lang w:eastAsia="fr-FR"/>
        </w:rPr>
      </w:pPr>
    </w:p>
    <w:p w14:paraId="55EFFF05" w14:textId="77777777" w:rsidR="00492047" w:rsidRPr="00492047" w:rsidRDefault="00492047" w:rsidP="00492047">
      <w:pPr>
        <w:suppressAutoHyphens w:val="0"/>
        <w:rPr>
          <w:sz w:val="22"/>
          <w:szCs w:val="22"/>
          <w:lang w:eastAsia="fr-FR"/>
        </w:rPr>
      </w:pPr>
    </w:p>
    <w:p w14:paraId="73173695" w14:textId="77777777" w:rsidR="00492047" w:rsidRPr="00492047" w:rsidRDefault="00492047" w:rsidP="00492047">
      <w:pPr>
        <w:suppressAutoHyphens w:val="0"/>
        <w:rPr>
          <w:sz w:val="22"/>
          <w:szCs w:val="22"/>
          <w:lang w:eastAsia="fr-FR"/>
        </w:rPr>
      </w:pPr>
    </w:p>
    <w:p w14:paraId="5C95F52D" w14:textId="77777777" w:rsidR="00492047" w:rsidRPr="00492047" w:rsidRDefault="00492047" w:rsidP="00492047">
      <w:pPr>
        <w:suppressAutoHyphens w:val="0"/>
        <w:rPr>
          <w:b/>
          <w:sz w:val="22"/>
          <w:szCs w:val="22"/>
          <w:u w:val="single"/>
          <w:lang w:eastAsia="fr-FR"/>
        </w:rPr>
      </w:pPr>
      <w:r w:rsidRPr="00492047">
        <w:rPr>
          <w:b/>
          <w:sz w:val="22"/>
          <w:szCs w:val="22"/>
          <w:u w:val="single"/>
          <w:lang w:eastAsia="fr-FR"/>
        </w:rPr>
        <w:t>Article 2</w:t>
      </w:r>
    </w:p>
    <w:p w14:paraId="7FEBB3B5" w14:textId="77777777" w:rsidR="00492047" w:rsidRPr="00492047" w:rsidRDefault="00492047" w:rsidP="00492047">
      <w:pPr>
        <w:suppressAutoHyphens w:val="0"/>
        <w:rPr>
          <w:sz w:val="22"/>
          <w:szCs w:val="22"/>
          <w:lang w:eastAsia="fr-FR"/>
        </w:rPr>
      </w:pPr>
    </w:p>
    <w:p w14:paraId="105A2A55" w14:textId="77777777" w:rsidR="00492047" w:rsidRPr="00492047" w:rsidRDefault="00492047" w:rsidP="00492047">
      <w:pPr>
        <w:suppressAutoHyphens w:val="0"/>
        <w:rPr>
          <w:sz w:val="22"/>
          <w:szCs w:val="22"/>
          <w:lang w:eastAsia="fr-FR"/>
        </w:rPr>
      </w:pPr>
      <w:r w:rsidRPr="00492047">
        <w:rPr>
          <w:sz w:val="22"/>
          <w:szCs w:val="22"/>
          <w:lang w:eastAsia="fr-FR"/>
        </w:rPr>
        <w:t xml:space="preserve">Les prix réservés aux concessionnaires domiciliés dans la commune seront appliqués aux habitants de SAINT-GEORGES-SUR-MEUSE qui ont dû quitter leur domicile pour être hébergés, soit dans un établissement, soit chez un particulier, </w:t>
      </w:r>
      <w:proofErr w:type="gramStart"/>
      <w:r w:rsidRPr="00492047">
        <w:rPr>
          <w:sz w:val="22"/>
          <w:szCs w:val="22"/>
          <w:lang w:eastAsia="fr-FR"/>
        </w:rPr>
        <w:t>suite à</w:t>
      </w:r>
      <w:proofErr w:type="gramEnd"/>
      <w:r w:rsidRPr="00492047">
        <w:rPr>
          <w:sz w:val="22"/>
          <w:szCs w:val="22"/>
          <w:lang w:eastAsia="fr-FR"/>
        </w:rPr>
        <w:t xml:space="preserve"> leur état de santé ou à leur âge.</w:t>
      </w:r>
    </w:p>
    <w:p w14:paraId="6E16B0DB" w14:textId="77777777" w:rsidR="00492047" w:rsidRPr="00492047" w:rsidRDefault="00492047" w:rsidP="00492047">
      <w:pPr>
        <w:suppressAutoHyphens w:val="0"/>
        <w:rPr>
          <w:sz w:val="22"/>
          <w:szCs w:val="22"/>
          <w:lang w:eastAsia="fr-FR"/>
        </w:rPr>
      </w:pPr>
    </w:p>
    <w:p w14:paraId="778BA150" w14:textId="77777777" w:rsidR="00492047" w:rsidRPr="00492047" w:rsidRDefault="00492047" w:rsidP="00492047">
      <w:pPr>
        <w:suppressAutoHyphens w:val="0"/>
        <w:rPr>
          <w:sz w:val="22"/>
          <w:szCs w:val="22"/>
          <w:lang w:eastAsia="fr-FR"/>
        </w:rPr>
      </w:pPr>
      <w:r w:rsidRPr="00492047">
        <w:rPr>
          <w:sz w:val="22"/>
          <w:szCs w:val="22"/>
          <w:lang w:eastAsia="fr-FR"/>
        </w:rPr>
        <w:t>Le Collège communal appréciera et réglera les cas d’espèces éventuels qui pourraient résulter de l’application des dispositions du présent article.</w:t>
      </w:r>
    </w:p>
    <w:p w14:paraId="42B87FA9" w14:textId="77777777" w:rsidR="00492047" w:rsidRPr="00492047" w:rsidRDefault="00492047" w:rsidP="00492047">
      <w:pPr>
        <w:suppressAutoHyphens w:val="0"/>
        <w:rPr>
          <w:sz w:val="22"/>
          <w:szCs w:val="22"/>
          <w:lang w:eastAsia="fr-FR"/>
        </w:rPr>
      </w:pPr>
    </w:p>
    <w:p w14:paraId="3B064B24" w14:textId="77777777" w:rsidR="00492047" w:rsidRPr="00492047" w:rsidRDefault="00492047" w:rsidP="00492047">
      <w:pPr>
        <w:suppressAutoHyphens w:val="0"/>
        <w:rPr>
          <w:b/>
          <w:sz w:val="22"/>
          <w:szCs w:val="22"/>
          <w:u w:val="single"/>
          <w:lang w:eastAsia="fr-FR"/>
        </w:rPr>
      </w:pPr>
      <w:r w:rsidRPr="00492047">
        <w:rPr>
          <w:b/>
          <w:sz w:val="22"/>
          <w:szCs w:val="22"/>
          <w:u w:val="single"/>
          <w:lang w:eastAsia="fr-FR"/>
        </w:rPr>
        <w:t>Article 3</w:t>
      </w:r>
    </w:p>
    <w:p w14:paraId="7B7D6842" w14:textId="77777777" w:rsidR="00492047" w:rsidRPr="00492047" w:rsidRDefault="00492047" w:rsidP="00492047">
      <w:pPr>
        <w:suppressAutoHyphens w:val="0"/>
        <w:rPr>
          <w:b/>
          <w:sz w:val="22"/>
          <w:szCs w:val="22"/>
          <w:u w:val="single"/>
          <w:lang w:eastAsia="fr-FR"/>
        </w:rPr>
      </w:pPr>
    </w:p>
    <w:p w14:paraId="1515B76C" w14:textId="77777777" w:rsidR="00492047" w:rsidRPr="00492047" w:rsidRDefault="00492047" w:rsidP="00492047">
      <w:pPr>
        <w:suppressAutoHyphens w:val="0"/>
        <w:rPr>
          <w:sz w:val="22"/>
          <w:szCs w:val="22"/>
          <w:lang w:eastAsia="fr-FR"/>
        </w:rPr>
      </w:pPr>
      <w:r w:rsidRPr="00492047">
        <w:rPr>
          <w:sz w:val="22"/>
          <w:szCs w:val="22"/>
          <w:lang w:eastAsia="fr-FR"/>
        </w:rPr>
        <w:t>La redevance est payable au moment de la demande par la personne qui introduit celle-ci, contre la délivrance d’une preuve de paiement.</w:t>
      </w:r>
    </w:p>
    <w:p w14:paraId="7D2A5F0E" w14:textId="77777777" w:rsidR="00492047" w:rsidRPr="00492047" w:rsidRDefault="00492047" w:rsidP="00492047">
      <w:pPr>
        <w:suppressAutoHyphens w:val="0"/>
        <w:rPr>
          <w:sz w:val="22"/>
          <w:szCs w:val="22"/>
          <w:lang w:eastAsia="fr-FR"/>
        </w:rPr>
      </w:pPr>
    </w:p>
    <w:p w14:paraId="5D8D9E76" w14:textId="77777777" w:rsidR="00492047" w:rsidRPr="00492047" w:rsidRDefault="00492047" w:rsidP="00492047">
      <w:pPr>
        <w:rPr>
          <w:b/>
          <w:sz w:val="22"/>
          <w:szCs w:val="22"/>
          <w:u w:val="single"/>
          <w:lang w:eastAsia="ar-SA"/>
        </w:rPr>
      </w:pPr>
      <w:r w:rsidRPr="00492047">
        <w:rPr>
          <w:b/>
          <w:sz w:val="22"/>
          <w:szCs w:val="22"/>
          <w:u w:val="single"/>
          <w:lang w:eastAsia="ar-SA"/>
        </w:rPr>
        <w:t>Article 4</w:t>
      </w:r>
    </w:p>
    <w:p w14:paraId="1D04F0CF" w14:textId="77777777" w:rsidR="00492047" w:rsidRPr="00492047" w:rsidRDefault="00492047" w:rsidP="00492047">
      <w:pPr>
        <w:rPr>
          <w:sz w:val="22"/>
          <w:szCs w:val="22"/>
          <w:lang w:eastAsia="ar-SA"/>
        </w:rPr>
      </w:pPr>
    </w:p>
    <w:p w14:paraId="6196E3CE" w14:textId="77777777" w:rsidR="00492047" w:rsidRPr="00492047" w:rsidRDefault="00492047" w:rsidP="00492047">
      <w:pPr>
        <w:jc w:val="both"/>
        <w:rPr>
          <w:sz w:val="22"/>
          <w:szCs w:val="22"/>
        </w:rPr>
      </w:pPr>
      <w:r w:rsidRPr="00492047">
        <w:rPr>
          <w:sz w:val="22"/>
          <w:szCs w:val="22"/>
        </w:rPr>
        <w:t>En cas de défaut de paiement de la redevance dans le délai requis, un 1</w:t>
      </w:r>
      <w:r w:rsidRPr="00492047">
        <w:rPr>
          <w:sz w:val="22"/>
          <w:szCs w:val="22"/>
          <w:vertAlign w:val="superscript"/>
        </w:rPr>
        <w:t>er</w:t>
      </w:r>
      <w:r w:rsidRPr="00492047">
        <w:rPr>
          <w:sz w:val="22"/>
          <w:szCs w:val="22"/>
        </w:rPr>
        <w:t xml:space="preserve"> rappel gratuit sera envoyé au contribuable. En cas de non-paiement après ce 1</w:t>
      </w:r>
      <w:r w:rsidRPr="00492047">
        <w:rPr>
          <w:sz w:val="22"/>
          <w:szCs w:val="22"/>
          <w:vertAlign w:val="superscript"/>
        </w:rPr>
        <w:t>er</w:t>
      </w:r>
      <w:r w:rsidRPr="00492047">
        <w:rPr>
          <w:sz w:val="22"/>
          <w:szCs w:val="22"/>
        </w:rPr>
        <w:t xml:space="preserve"> rappel, les frais d’envoi du second rappel seront à charge du redevable. Ces frais s’élèvent à 10€ et seront recouvrés également par la contrainte.  </w:t>
      </w:r>
    </w:p>
    <w:p w14:paraId="74AE2EEC" w14:textId="77777777" w:rsidR="00492047" w:rsidRPr="00492047" w:rsidRDefault="00492047" w:rsidP="00492047">
      <w:pPr>
        <w:jc w:val="both"/>
        <w:rPr>
          <w:sz w:val="22"/>
          <w:szCs w:val="22"/>
        </w:rPr>
      </w:pPr>
    </w:p>
    <w:p w14:paraId="594B12D0" w14:textId="77777777" w:rsidR="00492047" w:rsidRPr="00492047" w:rsidRDefault="00492047" w:rsidP="00492047">
      <w:pPr>
        <w:jc w:val="both"/>
        <w:rPr>
          <w:b/>
          <w:sz w:val="22"/>
          <w:szCs w:val="22"/>
          <w:u w:val="single"/>
          <w:lang w:eastAsia="ar-SA"/>
        </w:rPr>
      </w:pPr>
      <w:r w:rsidRPr="00492047">
        <w:rPr>
          <w:b/>
          <w:sz w:val="22"/>
          <w:szCs w:val="22"/>
          <w:u w:val="single"/>
          <w:lang w:eastAsia="ar-SA"/>
        </w:rPr>
        <w:t>Article 5</w:t>
      </w:r>
    </w:p>
    <w:p w14:paraId="301D91CD" w14:textId="77777777" w:rsidR="00492047" w:rsidRPr="00492047" w:rsidRDefault="00492047" w:rsidP="00492047">
      <w:pPr>
        <w:jc w:val="both"/>
        <w:rPr>
          <w:b/>
          <w:sz w:val="22"/>
          <w:szCs w:val="22"/>
          <w:lang w:eastAsia="ar-SA"/>
        </w:rPr>
      </w:pPr>
    </w:p>
    <w:p w14:paraId="796F2FF3" w14:textId="77777777" w:rsidR="00492047" w:rsidRPr="00492047" w:rsidRDefault="00492047" w:rsidP="00492047">
      <w:pPr>
        <w:jc w:val="both"/>
        <w:rPr>
          <w:bCs/>
          <w:sz w:val="22"/>
          <w:szCs w:val="22"/>
          <w:lang w:eastAsia="ar-SA"/>
        </w:rPr>
      </w:pPr>
      <w:r w:rsidRPr="00492047">
        <w:rPr>
          <w:bCs/>
          <w:sz w:val="22"/>
          <w:szCs w:val="22"/>
          <w:lang w:eastAsia="ar-SA"/>
        </w:rPr>
        <w:t>Le traitement de données à caractère personnel nécessaire à la mise en œuvre du présent règlement se fera suivant les règles suivantes :</w:t>
      </w:r>
    </w:p>
    <w:p w14:paraId="398F6C3F" w14:textId="77777777" w:rsidR="00492047" w:rsidRPr="00492047" w:rsidRDefault="00492047" w:rsidP="00492047">
      <w:pPr>
        <w:jc w:val="both"/>
        <w:rPr>
          <w:bCs/>
          <w:sz w:val="22"/>
          <w:szCs w:val="22"/>
          <w:lang w:eastAsia="ar-SA"/>
        </w:rPr>
      </w:pPr>
    </w:p>
    <w:p w14:paraId="4E38872D"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Responsable de traitement : la commune de Saint-Georges-sur-Meuse,</w:t>
      </w:r>
    </w:p>
    <w:p w14:paraId="69A69E77"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Finalité du traitement : établissement et recouvrement de la redevance,</w:t>
      </w:r>
    </w:p>
    <w:p w14:paraId="381A2242"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5DA10E73"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Durée de conservation : la commune s’engage à conserver les données pour un délai de 10 ans à dater de l’enrôlement et à les supprimer par la suite.</w:t>
      </w:r>
    </w:p>
    <w:p w14:paraId="06B42EC4"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Méthode de collecte : déclaration transmise par le demandeur/redevable,</w:t>
      </w:r>
    </w:p>
    <w:p w14:paraId="4972D8A3" w14:textId="77777777" w:rsidR="00492047" w:rsidRPr="00492047" w:rsidRDefault="00492047" w:rsidP="00492047">
      <w:pPr>
        <w:numPr>
          <w:ilvl w:val="0"/>
          <w:numId w:val="32"/>
        </w:numPr>
        <w:suppressAutoHyphens w:val="0"/>
        <w:jc w:val="both"/>
        <w:rPr>
          <w:bCs/>
          <w:sz w:val="22"/>
          <w:szCs w:val="22"/>
          <w:lang w:eastAsia="ar-SA"/>
        </w:rPr>
      </w:pPr>
      <w:r w:rsidRPr="00492047">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55EDD156" w14:textId="77777777" w:rsidR="00492047" w:rsidRPr="00492047" w:rsidRDefault="00492047" w:rsidP="00492047">
      <w:pPr>
        <w:suppressAutoHyphens w:val="0"/>
        <w:jc w:val="both"/>
        <w:rPr>
          <w:sz w:val="22"/>
          <w:szCs w:val="22"/>
          <w:lang w:eastAsia="fr-FR"/>
        </w:rPr>
      </w:pPr>
    </w:p>
    <w:p w14:paraId="1F84AE34" w14:textId="77777777" w:rsidR="00492047" w:rsidRPr="00492047" w:rsidRDefault="00492047" w:rsidP="00492047">
      <w:pPr>
        <w:suppressAutoHyphens w:val="0"/>
        <w:jc w:val="both"/>
        <w:rPr>
          <w:b/>
          <w:sz w:val="22"/>
          <w:szCs w:val="22"/>
          <w:u w:val="single"/>
          <w:lang w:eastAsia="fr-FR"/>
        </w:rPr>
      </w:pPr>
      <w:r w:rsidRPr="00492047">
        <w:rPr>
          <w:b/>
          <w:sz w:val="22"/>
          <w:szCs w:val="22"/>
          <w:u w:val="single"/>
          <w:lang w:eastAsia="fr-FR"/>
        </w:rPr>
        <w:t>Article 6</w:t>
      </w:r>
    </w:p>
    <w:p w14:paraId="401BD230" w14:textId="77777777" w:rsidR="00492047" w:rsidRPr="00492047" w:rsidRDefault="00492047" w:rsidP="00492047">
      <w:pPr>
        <w:suppressAutoHyphens w:val="0"/>
        <w:jc w:val="both"/>
        <w:rPr>
          <w:sz w:val="22"/>
          <w:szCs w:val="22"/>
          <w:lang w:eastAsia="fr-FR"/>
        </w:rPr>
      </w:pPr>
    </w:p>
    <w:p w14:paraId="065B585A" w14:textId="77777777" w:rsidR="00492047" w:rsidRPr="00492047" w:rsidRDefault="00492047" w:rsidP="00492047">
      <w:pPr>
        <w:suppressAutoHyphens w:val="0"/>
        <w:jc w:val="both"/>
        <w:rPr>
          <w:sz w:val="22"/>
          <w:szCs w:val="22"/>
          <w:lang w:eastAsia="fr-FR"/>
        </w:rPr>
      </w:pPr>
      <w:r w:rsidRPr="00492047">
        <w:rPr>
          <w:sz w:val="22"/>
          <w:szCs w:val="22"/>
          <w:lang w:eastAsia="fr-FR"/>
        </w:rPr>
        <w:t>La présente décision entrera en vigueur après accomplissement des formalités de la publication faites conformément aux articles L1133-1 et L1133-2 du CDLD.</w:t>
      </w:r>
    </w:p>
    <w:p w14:paraId="79593129" w14:textId="77777777" w:rsidR="00492047" w:rsidRPr="00492047" w:rsidRDefault="00492047" w:rsidP="00492047">
      <w:pPr>
        <w:suppressAutoHyphens w:val="0"/>
        <w:jc w:val="both"/>
        <w:rPr>
          <w:sz w:val="22"/>
          <w:szCs w:val="22"/>
          <w:lang w:eastAsia="fr-FR"/>
        </w:rPr>
      </w:pPr>
    </w:p>
    <w:p w14:paraId="6DBFE222" w14:textId="77777777" w:rsidR="00492047" w:rsidRPr="00492047" w:rsidRDefault="00492047" w:rsidP="00492047">
      <w:pPr>
        <w:suppressAutoHyphens w:val="0"/>
        <w:jc w:val="both"/>
        <w:rPr>
          <w:b/>
          <w:sz w:val="22"/>
          <w:szCs w:val="22"/>
          <w:u w:val="single"/>
          <w:lang w:eastAsia="fr-FR"/>
        </w:rPr>
      </w:pPr>
      <w:r w:rsidRPr="00492047">
        <w:rPr>
          <w:b/>
          <w:sz w:val="22"/>
          <w:szCs w:val="22"/>
          <w:u w:val="single"/>
          <w:lang w:eastAsia="fr-FR"/>
        </w:rPr>
        <w:t>Article 7</w:t>
      </w:r>
    </w:p>
    <w:p w14:paraId="75533672" w14:textId="77777777" w:rsidR="00492047" w:rsidRPr="00492047" w:rsidRDefault="00492047" w:rsidP="00492047">
      <w:pPr>
        <w:suppressAutoHyphens w:val="0"/>
        <w:jc w:val="both"/>
        <w:rPr>
          <w:sz w:val="22"/>
          <w:szCs w:val="22"/>
          <w:lang w:eastAsia="fr-FR"/>
        </w:rPr>
      </w:pPr>
    </w:p>
    <w:p w14:paraId="145CBC9C" w14:textId="77777777" w:rsidR="00492047" w:rsidRPr="00492047" w:rsidRDefault="00492047" w:rsidP="00492047">
      <w:pPr>
        <w:suppressAutoHyphens w:val="0"/>
        <w:jc w:val="both"/>
        <w:rPr>
          <w:sz w:val="22"/>
          <w:szCs w:val="22"/>
          <w:lang w:eastAsia="fr-FR"/>
        </w:rPr>
      </w:pPr>
      <w:r w:rsidRPr="00492047">
        <w:rPr>
          <w:sz w:val="22"/>
          <w:szCs w:val="22"/>
          <w:lang w:eastAsia="fr-FR"/>
        </w:rPr>
        <w:t>Le présent règlement sera transmis au Gouvernement wallon conformément aux articles L3131-1 et suivants du CDLD dans le cadre de la tutelle spéciale d’approbation et à la Directrice financière.</w:t>
      </w:r>
    </w:p>
    <w:p w14:paraId="3DAFED0A" w14:textId="77777777" w:rsidR="00492047" w:rsidRPr="00901F62" w:rsidRDefault="00492047" w:rsidP="00492047">
      <w:pPr>
        <w:suppressAutoHyphens w:val="0"/>
        <w:spacing w:after="240"/>
        <w:contextualSpacing/>
        <w:rPr>
          <w:b/>
          <w:u w:val="single"/>
          <w:lang w:eastAsia="fr-FR"/>
        </w:rPr>
      </w:pPr>
    </w:p>
    <w:p w14:paraId="6732FEC6"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sur le renouvellement de concession au cimetière pour les exercices 2025 à 2030.</w:t>
      </w:r>
    </w:p>
    <w:p w14:paraId="2A64D55C" w14:textId="77777777" w:rsidR="00901F62" w:rsidRDefault="00901F62" w:rsidP="00492047">
      <w:pPr>
        <w:suppressAutoHyphens w:val="0"/>
        <w:spacing w:after="240"/>
        <w:contextualSpacing/>
        <w:rPr>
          <w:b/>
          <w:u w:val="single"/>
          <w:lang w:eastAsia="fr-FR"/>
        </w:rPr>
      </w:pPr>
    </w:p>
    <w:p w14:paraId="76A642E8" w14:textId="77777777" w:rsidR="00350E9B" w:rsidRPr="00350E9B" w:rsidRDefault="00350E9B" w:rsidP="00350E9B">
      <w:pPr>
        <w:rPr>
          <w:sz w:val="22"/>
          <w:szCs w:val="22"/>
          <w:lang w:eastAsia="ar-SA"/>
        </w:rPr>
      </w:pPr>
      <w:r w:rsidRPr="00350E9B">
        <w:rPr>
          <w:sz w:val="22"/>
          <w:szCs w:val="22"/>
          <w:lang w:eastAsia="ar-SA"/>
        </w:rPr>
        <w:t>Le Conseil communal réuni en séance publique,</w:t>
      </w:r>
    </w:p>
    <w:p w14:paraId="6361B14B" w14:textId="77777777" w:rsidR="00350E9B" w:rsidRPr="00350E9B" w:rsidRDefault="00350E9B" w:rsidP="00350E9B">
      <w:pPr>
        <w:rPr>
          <w:sz w:val="22"/>
          <w:szCs w:val="22"/>
          <w:lang w:eastAsia="ar-SA"/>
        </w:rPr>
      </w:pPr>
      <w:r w:rsidRPr="00350E9B">
        <w:rPr>
          <w:sz w:val="22"/>
          <w:szCs w:val="22"/>
          <w:lang w:eastAsia="ar-SA"/>
        </w:rPr>
        <w:tab/>
      </w:r>
      <w:r w:rsidRPr="00350E9B">
        <w:rPr>
          <w:sz w:val="22"/>
          <w:szCs w:val="22"/>
          <w:lang w:eastAsia="ar-SA"/>
        </w:rPr>
        <w:tab/>
      </w:r>
      <w:r w:rsidRPr="00350E9B">
        <w:rPr>
          <w:sz w:val="22"/>
          <w:szCs w:val="22"/>
          <w:lang w:eastAsia="ar-SA"/>
        </w:rPr>
        <w:tab/>
      </w:r>
      <w:r w:rsidRPr="00350E9B">
        <w:rPr>
          <w:sz w:val="22"/>
          <w:szCs w:val="22"/>
          <w:lang w:eastAsia="ar-SA"/>
        </w:rPr>
        <w:tab/>
      </w:r>
    </w:p>
    <w:p w14:paraId="35DB838E" w14:textId="77777777" w:rsidR="00350E9B" w:rsidRPr="00350E9B" w:rsidRDefault="00350E9B" w:rsidP="00350E9B">
      <w:pPr>
        <w:rPr>
          <w:sz w:val="22"/>
          <w:szCs w:val="22"/>
          <w:lang w:eastAsia="ar-SA"/>
        </w:rPr>
      </w:pPr>
      <w:r w:rsidRPr="00350E9B">
        <w:rPr>
          <w:sz w:val="22"/>
          <w:szCs w:val="22"/>
          <w:lang w:eastAsia="ar-SA"/>
        </w:rPr>
        <w:t>Vu le Code de la Démocratie Locale et de la Décentralisation (CDLD), notamment l’article L1122-30,</w:t>
      </w:r>
    </w:p>
    <w:p w14:paraId="4152BB59" w14:textId="77777777" w:rsidR="00350E9B" w:rsidRPr="00350E9B" w:rsidRDefault="00350E9B" w:rsidP="00350E9B">
      <w:pPr>
        <w:rPr>
          <w:sz w:val="22"/>
          <w:szCs w:val="22"/>
          <w:lang w:eastAsia="ar-SA"/>
        </w:rPr>
      </w:pPr>
    </w:p>
    <w:p w14:paraId="1DEA1A3A" w14:textId="77777777" w:rsidR="00350E9B" w:rsidRPr="00350E9B" w:rsidRDefault="00350E9B" w:rsidP="00350E9B">
      <w:pPr>
        <w:rPr>
          <w:sz w:val="22"/>
          <w:szCs w:val="22"/>
          <w:lang w:eastAsia="ar-SA"/>
        </w:rPr>
      </w:pPr>
      <w:r w:rsidRPr="00350E9B">
        <w:rPr>
          <w:sz w:val="22"/>
          <w:szCs w:val="22"/>
          <w:lang w:eastAsia="ar-SA"/>
        </w:rPr>
        <w:t>Vu la circulaire relative à l’élaboration des budgets des communes de la Région wallonne pour l’année 2025 ;</w:t>
      </w:r>
    </w:p>
    <w:p w14:paraId="38FCF531" w14:textId="77777777" w:rsidR="00350E9B" w:rsidRPr="00350E9B" w:rsidRDefault="00350E9B" w:rsidP="00350E9B">
      <w:pPr>
        <w:rPr>
          <w:sz w:val="22"/>
          <w:szCs w:val="22"/>
          <w:lang w:eastAsia="ar-SA"/>
        </w:rPr>
      </w:pPr>
    </w:p>
    <w:p w14:paraId="5B5735A3" w14:textId="77777777" w:rsidR="00350E9B" w:rsidRPr="00350E9B" w:rsidRDefault="00350E9B" w:rsidP="00350E9B">
      <w:pPr>
        <w:rPr>
          <w:sz w:val="22"/>
          <w:szCs w:val="22"/>
          <w:lang w:eastAsia="ar-SA"/>
        </w:rPr>
      </w:pPr>
      <w:r w:rsidRPr="00350E9B">
        <w:rPr>
          <w:sz w:val="22"/>
          <w:szCs w:val="22"/>
          <w:lang w:eastAsia="ar-SA"/>
        </w:rPr>
        <w:t>Considérant le décret du 6 mars 2009 modifiant le chapitre II du Titre III du Livre II de la première partie du Code de la Démocratie Locale et de la Décentralisation relatif aux funérailles et sépultures et son arrêté d’exécution du 29 octobre 2009,</w:t>
      </w:r>
    </w:p>
    <w:p w14:paraId="3BB18A14" w14:textId="77777777" w:rsidR="00350E9B" w:rsidRPr="00350E9B" w:rsidRDefault="00350E9B" w:rsidP="00350E9B">
      <w:pPr>
        <w:rPr>
          <w:sz w:val="22"/>
          <w:szCs w:val="22"/>
          <w:lang w:eastAsia="ar-SA"/>
        </w:rPr>
      </w:pPr>
    </w:p>
    <w:p w14:paraId="250AEF45" w14:textId="77777777" w:rsidR="00350E9B" w:rsidRPr="00350E9B" w:rsidRDefault="00350E9B" w:rsidP="00350E9B">
      <w:pPr>
        <w:rPr>
          <w:sz w:val="22"/>
          <w:szCs w:val="22"/>
          <w:lang w:eastAsia="ar-SA"/>
        </w:rPr>
      </w:pPr>
      <w:r w:rsidRPr="00350E9B">
        <w:rPr>
          <w:sz w:val="22"/>
          <w:szCs w:val="22"/>
          <w:lang w:eastAsia="ar-SA"/>
        </w:rPr>
        <w:t>Vu le règlement de police des cimetières arrêté par le Conseil communal en date du 03/11/2022 ;</w:t>
      </w:r>
    </w:p>
    <w:p w14:paraId="2F89E0EA" w14:textId="77777777" w:rsidR="00350E9B" w:rsidRPr="00350E9B" w:rsidRDefault="00350E9B" w:rsidP="00350E9B">
      <w:pPr>
        <w:rPr>
          <w:sz w:val="22"/>
          <w:szCs w:val="22"/>
          <w:lang w:eastAsia="ar-SA"/>
        </w:rPr>
      </w:pPr>
    </w:p>
    <w:p w14:paraId="57864959" w14:textId="77777777" w:rsidR="00350E9B" w:rsidRPr="00350E9B" w:rsidRDefault="00350E9B" w:rsidP="00350E9B">
      <w:pPr>
        <w:rPr>
          <w:sz w:val="22"/>
          <w:szCs w:val="22"/>
          <w:lang w:eastAsia="ar-SA"/>
        </w:rPr>
      </w:pPr>
      <w:r w:rsidRPr="00350E9B">
        <w:rPr>
          <w:sz w:val="22"/>
          <w:szCs w:val="22"/>
          <w:lang w:eastAsia="ar-SA"/>
        </w:rPr>
        <w:t>Vu la situation financière de la Commune ;</w:t>
      </w:r>
    </w:p>
    <w:p w14:paraId="55B8BB17" w14:textId="77777777" w:rsidR="00350E9B" w:rsidRPr="00350E9B" w:rsidRDefault="00350E9B" w:rsidP="00350E9B">
      <w:pPr>
        <w:rPr>
          <w:sz w:val="22"/>
          <w:szCs w:val="22"/>
          <w:lang w:eastAsia="ar-SA"/>
        </w:rPr>
      </w:pPr>
    </w:p>
    <w:p w14:paraId="2AEE4071" w14:textId="77777777" w:rsidR="00350E9B" w:rsidRPr="00350E9B" w:rsidRDefault="00350E9B" w:rsidP="00350E9B">
      <w:pPr>
        <w:jc w:val="both"/>
        <w:rPr>
          <w:sz w:val="22"/>
          <w:szCs w:val="22"/>
          <w:lang w:eastAsia="ar-SA"/>
        </w:rPr>
      </w:pPr>
      <w:r w:rsidRPr="00350E9B">
        <w:rPr>
          <w:sz w:val="22"/>
          <w:szCs w:val="22"/>
          <w:lang w:eastAsia="ar-SA"/>
        </w:rPr>
        <w:t>Vu la communication du dossier au directeur financier faite en date du 30/09/2024 conformément à l’article L1124-40, §1, 3° et 4° du CDLD ;</w:t>
      </w:r>
    </w:p>
    <w:p w14:paraId="112AF5C9" w14:textId="77777777" w:rsidR="00350E9B" w:rsidRPr="00350E9B" w:rsidRDefault="00350E9B" w:rsidP="00350E9B">
      <w:pPr>
        <w:jc w:val="both"/>
        <w:rPr>
          <w:sz w:val="22"/>
          <w:szCs w:val="22"/>
          <w:lang w:eastAsia="ar-SA"/>
        </w:rPr>
      </w:pPr>
    </w:p>
    <w:p w14:paraId="3823E57B" w14:textId="77777777" w:rsidR="00350E9B" w:rsidRPr="00350E9B" w:rsidRDefault="00350E9B" w:rsidP="00350E9B">
      <w:pPr>
        <w:jc w:val="both"/>
        <w:rPr>
          <w:sz w:val="22"/>
          <w:szCs w:val="22"/>
          <w:lang w:eastAsia="ar-SA"/>
        </w:rPr>
      </w:pPr>
      <w:r w:rsidRPr="00350E9B">
        <w:rPr>
          <w:sz w:val="22"/>
          <w:szCs w:val="22"/>
          <w:lang w:eastAsia="ar-SA"/>
        </w:rPr>
        <w:t>Vu l’avis favorable rendu par la Directrice financière en date du 4/10/2024 et joint en annexe ;</w:t>
      </w:r>
    </w:p>
    <w:p w14:paraId="542761C5" w14:textId="77777777" w:rsidR="00350E9B" w:rsidRPr="00350E9B" w:rsidRDefault="00350E9B" w:rsidP="00350E9B">
      <w:pPr>
        <w:rPr>
          <w:sz w:val="22"/>
          <w:szCs w:val="22"/>
          <w:lang w:eastAsia="ar-SA"/>
        </w:rPr>
      </w:pPr>
    </w:p>
    <w:p w14:paraId="05DEA45A" w14:textId="77777777" w:rsidR="00350E9B" w:rsidRPr="00350E9B" w:rsidRDefault="00350E9B" w:rsidP="00350E9B">
      <w:pPr>
        <w:rPr>
          <w:sz w:val="22"/>
          <w:szCs w:val="22"/>
          <w:lang w:eastAsia="ar-SA"/>
        </w:rPr>
      </w:pPr>
      <w:r w:rsidRPr="00350E9B">
        <w:rPr>
          <w:sz w:val="22"/>
          <w:szCs w:val="22"/>
          <w:lang w:eastAsia="ar-SA"/>
        </w:rPr>
        <w:t>Sur proposition du Collège communal ;</w:t>
      </w:r>
    </w:p>
    <w:p w14:paraId="4953C5BF" w14:textId="77777777" w:rsidR="00350E9B" w:rsidRPr="00350E9B" w:rsidRDefault="00350E9B" w:rsidP="00350E9B">
      <w:pPr>
        <w:rPr>
          <w:sz w:val="22"/>
          <w:szCs w:val="22"/>
          <w:lang w:eastAsia="ar-SA"/>
        </w:rPr>
      </w:pPr>
    </w:p>
    <w:p w14:paraId="2DD5FAF1" w14:textId="77777777" w:rsidR="00350E9B" w:rsidRPr="00350E9B" w:rsidRDefault="00350E9B" w:rsidP="00350E9B">
      <w:pPr>
        <w:rPr>
          <w:sz w:val="22"/>
          <w:szCs w:val="22"/>
          <w:lang w:eastAsia="ar-SA"/>
        </w:rPr>
      </w:pPr>
      <w:r w:rsidRPr="00350E9B">
        <w:rPr>
          <w:sz w:val="22"/>
          <w:szCs w:val="22"/>
          <w:lang w:eastAsia="ar-SA"/>
        </w:rPr>
        <w:t>Après en avoir délibéré,</w:t>
      </w:r>
    </w:p>
    <w:p w14:paraId="0508BF21" w14:textId="77777777" w:rsidR="00350E9B" w:rsidRPr="00350E9B" w:rsidRDefault="00350E9B" w:rsidP="00350E9B">
      <w:pPr>
        <w:rPr>
          <w:sz w:val="22"/>
          <w:szCs w:val="22"/>
          <w:lang w:eastAsia="ar-SA"/>
        </w:rPr>
      </w:pPr>
    </w:p>
    <w:p w14:paraId="3B9904B8" w14:textId="77777777" w:rsidR="00350E9B" w:rsidRPr="00350E9B" w:rsidRDefault="00350E9B" w:rsidP="00350E9B">
      <w:pPr>
        <w:rPr>
          <w:sz w:val="22"/>
          <w:szCs w:val="22"/>
          <w:lang w:eastAsia="ar-SA"/>
        </w:rPr>
      </w:pPr>
      <w:r w:rsidRPr="00350E9B">
        <w:rPr>
          <w:sz w:val="22"/>
          <w:szCs w:val="22"/>
          <w:lang w:eastAsia="ar-SA"/>
        </w:rPr>
        <w:t>Par 9 voix pour et 3 abstentions de Madame HAIDON, Messieurs LEMESTRE et LEJEUNE (PRO CITOYENS) :</w:t>
      </w:r>
    </w:p>
    <w:p w14:paraId="7856D55E" w14:textId="77777777" w:rsidR="00350E9B" w:rsidRPr="00350E9B" w:rsidRDefault="00350E9B" w:rsidP="00350E9B">
      <w:pPr>
        <w:rPr>
          <w:b/>
          <w:sz w:val="22"/>
          <w:szCs w:val="22"/>
          <w:lang w:eastAsia="ar-SA"/>
        </w:rPr>
      </w:pPr>
    </w:p>
    <w:p w14:paraId="36445EC6" w14:textId="77777777" w:rsidR="00350E9B" w:rsidRPr="00350E9B" w:rsidRDefault="00350E9B" w:rsidP="00350E9B">
      <w:pPr>
        <w:rPr>
          <w:sz w:val="22"/>
          <w:szCs w:val="22"/>
          <w:lang w:eastAsia="ar-SA"/>
        </w:rPr>
      </w:pPr>
      <w:r w:rsidRPr="00350E9B">
        <w:rPr>
          <w:sz w:val="22"/>
          <w:szCs w:val="22"/>
          <w:u w:val="single"/>
          <w:lang w:eastAsia="ar-SA"/>
        </w:rPr>
        <w:t>ARRETE</w:t>
      </w:r>
      <w:r w:rsidRPr="00350E9B">
        <w:rPr>
          <w:sz w:val="22"/>
          <w:szCs w:val="22"/>
          <w:lang w:eastAsia="ar-SA"/>
        </w:rPr>
        <w:t> :</w:t>
      </w:r>
    </w:p>
    <w:p w14:paraId="77F4B3DC" w14:textId="77777777" w:rsidR="00350E9B" w:rsidRPr="00350E9B" w:rsidRDefault="00350E9B" w:rsidP="00350E9B">
      <w:pPr>
        <w:jc w:val="center"/>
        <w:rPr>
          <w:sz w:val="22"/>
          <w:szCs w:val="22"/>
          <w:lang w:eastAsia="ar-SA"/>
        </w:rPr>
      </w:pPr>
    </w:p>
    <w:p w14:paraId="01A4E846" w14:textId="77777777" w:rsidR="00350E9B" w:rsidRPr="00350E9B" w:rsidRDefault="00350E9B" w:rsidP="00350E9B">
      <w:pPr>
        <w:rPr>
          <w:b/>
          <w:sz w:val="22"/>
          <w:szCs w:val="22"/>
          <w:lang w:eastAsia="ar-SA"/>
        </w:rPr>
      </w:pPr>
      <w:r w:rsidRPr="00350E9B">
        <w:rPr>
          <w:b/>
          <w:sz w:val="22"/>
          <w:szCs w:val="22"/>
          <w:u w:val="single"/>
          <w:lang w:eastAsia="ar-SA"/>
        </w:rPr>
        <w:t>Article 1</w:t>
      </w:r>
      <w:r w:rsidRPr="00350E9B">
        <w:rPr>
          <w:b/>
          <w:sz w:val="22"/>
          <w:szCs w:val="22"/>
          <w:lang w:eastAsia="ar-SA"/>
        </w:rPr>
        <w:t>.</w:t>
      </w:r>
    </w:p>
    <w:p w14:paraId="2E6F87E4" w14:textId="77777777" w:rsidR="00350E9B" w:rsidRPr="00350E9B" w:rsidRDefault="00350E9B" w:rsidP="00350E9B">
      <w:pPr>
        <w:rPr>
          <w:sz w:val="22"/>
          <w:szCs w:val="22"/>
          <w:u w:val="single"/>
          <w:lang w:eastAsia="ar-SA"/>
        </w:rPr>
      </w:pPr>
    </w:p>
    <w:p w14:paraId="07BD1418" w14:textId="77777777" w:rsidR="00350E9B" w:rsidRPr="00350E9B" w:rsidRDefault="00350E9B" w:rsidP="00350E9B">
      <w:pPr>
        <w:jc w:val="both"/>
        <w:rPr>
          <w:sz w:val="22"/>
          <w:szCs w:val="22"/>
          <w:lang w:eastAsia="ar-SA"/>
        </w:rPr>
      </w:pPr>
      <w:r w:rsidRPr="00350E9B">
        <w:rPr>
          <w:sz w:val="22"/>
          <w:szCs w:val="22"/>
          <w:lang w:eastAsia="ar-SA"/>
        </w:rPr>
        <w:t>Il est établi, au profit de la commune, pour</w:t>
      </w:r>
      <w:r w:rsidRPr="00350E9B">
        <w:rPr>
          <w:b/>
          <w:bCs/>
          <w:sz w:val="22"/>
          <w:szCs w:val="22"/>
          <w:lang w:eastAsia="ar-SA"/>
        </w:rPr>
        <w:t xml:space="preserve"> les exercices </w:t>
      </w:r>
      <w:r w:rsidRPr="00350E9B">
        <w:rPr>
          <w:b/>
          <w:sz w:val="22"/>
          <w:szCs w:val="22"/>
          <w:lang w:eastAsia="ar-SA"/>
        </w:rPr>
        <w:t>2025 à 2030</w:t>
      </w:r>
      <w:r w:rsidRPr="00350E9B">
        <w:rPr>
          <w:sz w:val="22"/>
          <w:szCs w:val="22"/>
          <w:lang w:eastAsia="ar-SA"/>
        </w:rPr>
        <w:t>, une redevance sur le renouvellement de concession au cimetière.</w:t>
      </w:r>
    </w:p>
    <w:p w14:paraId="7BB888A9" w14:textId="77777777" w:rsidR="00350E9B" w:rsidRPr="00350E9B" w:rsidRDefault="00350E9B" w:rsidP="00350E9B">
      <w:pPr>
        <w:jc w:val="both"/>
        <w:rPr>
          <w:sz w:val="22"/>
          <w:szCs w:val="22"/>
          <w:lang w:eastAsia="ar-SA"/>
        </w:rPr>
      </w:pPr>
    </w:p>
    <w:p w14:paraId="715FBCD5" w14:textId="77777777" w:rsidR="00350E9B" w:rsidRPr="00350E9B" w:rsidRDefault="00350E9B" w:rsidP="00350E9B">
      <w:pPr>
        <w:jc w:val="both"/>
        <w:rPr>
          <w:sz w:val="22"/>
          <w:szCs w:val="22"/>
          <w:lang w:eastAsia="ar-SA"/>
        </w:rPr>
      </w:pPr>
    </w:p>
    <w:p w14:paraId="00DC1C29" w14:textId="77777777" w:rsidR="00350E9B" w:rsidRPr="00350E9B" w:rsidRDefault="00350E9B" w:rsidP="00350E9B">
      <w:pPr>
        <w:jc w:val="both"/>
        <w:rPr>
          <w:sz w:val="22"/>
          <w:szCs w:val="22"/>
          <w:lang w:eastAsia="ar-SA"/>
        </w:rPr>
      </w:pPr>
    </w:p>
    <w:p w14:paraId="17311036" w14:textId="77777777" w:rsidR="00350E9B" w:rsidRPr="00350E9B" w:rsidRDefault="00350E9B" w:rsidP="00350E9B">
      <w:pPr>
        <w:keepNext/>
        <w:numPr>
          <w:ilvl w:val="0"/>
          <w:numId w:val="33"/>
        </w:numPr>
        <w:outlineLvl w:val="0"/>
        <w:rPr>
          <w:b/>
          <w:sz w:val="22"/>
          <w:szCs w:val="22"/>
          <w:lang w:eastAsia="ar-SA"/>
        </w:rPr>
      </w:pPr>
      <w:r w:rsidRPr="00350E9B">
        <w:rPr>
          <w:b/>
          <w:sz w:val="22"/>
          <w:szCs w:val="22"/>
          <w:u w:val="single"/>
          <w:lang w:eastAsia="ar-SA"/>
        </w:rPr>
        <w:t>Article 2</w:t>
      </w:r>
      <w:r w:rsidRPr="00350E9B">
        <w:rPr>
          <w:b/>
          <w:sz w:val="22"/>
          <w:szCs w:val="22"/>
          <w:lang w:eastAsia="ar-SA"/>
        </w:rPr>
        <w:t>.</w:t>
      </w:r>
    </w:p>
    <w:p w14:paraId="5047ADC0" w14:textId="77777777" w:rsidR="00350E9B" w:rsidRPr="00350E9B" w:rsidRDefault="00350E9B" w:rsidP="00350E9B">
      <w:pPr>
        <w:rPr>
          <w:sz w:val="22"/>
          <w:szCs w:val="22"/>
          <w:lang w:eastAsia="ar-SA"/>
        </w:rPr>
      </w:pPr>
    </w:p>
    <w:p w14:paraId="68E184B0" w14:textId="77777777" w:rsidR="00350E9B" w:rsidRPr="00350E9B" w:rsidRDefault="00350E9B" w:rsidP="00350E9B">
      <w:pPr>
        <w:rPr>
          <w:sz w:val="22"/>
          <w:szCs w:val="22"/>
          <w:lang w:eastAsia="ar-SA"/>
        </w:rPr>
      </w:pPr>
      <w:r w:rsidRPr="00350E9B">
        <w:rPr>
          <w:sz w:val="22"/>
          <w:szCs w:val="22"/>
          <w:lang w:eastAsia="ar-SA"/>
        </w:rPr>
        <w:t>La redevance est payable au comptant au moment de la demande de renouvellement de la concession et est due par la personne qui sollicite la demande.</w:t>
      </w:r>
    </w:p>
    <w:p w14:paraId="2EAC45AE" w14:textId="77777777" w:rsidR="00350E9B" w:rsidRPr="00350E9B" w:rsidRDefault="00350E9B" w:rsidP="00350E9B">
      <w:pPr>
        <w:rPr>
          <w:sz w:val="22"/>
          <w:szCs w:val="22"/>
          <w:lang w:eastAsia="ar-SA"/>
        </w:rPr>
      </w:pPr>
    </w:p>
    <w:p w14:paraId="21F9F3B6" w14:textId="77777777" w:rsidR="00350E9B" w:rsidRPr="00350E9B" w:rsidRDefault="00350E9B" w:rsidP="00350E9B">
      <w:pPr>
        <w:rPr>
          <w:sz w:val="22"/>
          <w:szCs w:val="22"/>
          <w:lang w:eastAsia="ar-SA"/>
        </w:rPr>
      </w:pPr>
      <w:r w:rsidRPr="00350E9B">
        <w:rPr>
          <w:sz w:val="22"/>
          <w:szCs w:val="22"/>
          <w:lang w:eastAsia="ar-SA"/>
        </w:rPr>
        <w:t>Le paiement est constaté par la délivrance d’un reçu indiquant le montant perçu et portant la mention « renouvellement de concession ».</w:t>
      </w:r>
    </w:p>
    <w:p w14:paraId="0D075C3F" w14:textId="77777777" w:rsidR="00350E9B" w:rsidRPr="00350E9B" w:rsidRDefault="00350E9B" w:rsidP="00350E9B">
      <w:pPr>
        <w:rPr>
          <w:sz w:val="22"/>
          <w:szCs w:val="22"/>
          <w:lang w:eastAsia="ar-SA"/>
        </w:rPr>
      </w:pPr>
    </w:p>
    <w:p w14:paraId="6E6A892B" w14:textId="77777777" w:rsidR="00350E9B" w:rsidRPr="00350E9B" w:rsidRDefault="00350E9B" w:rsidP="00350E9B">
      <w:pPr>
        <w:rPr>
          <w:b/>
          <w:sz w:val="22"/>
          <w:szCs w:val="22"/>
          <w:u w:val="single"/>
          <w:lang w:eastAsia="ar-SA"/>
        </w:rPr>
      </w:pPr>
      <w:r w:rsidRPr="00350E9B">
        <w:rPr>
          <w:b/>
          <w:sz w:val="22"/>
          <w:szCs w:val="22"/>
          <w:u w:val="single"/>
          <w:lang w:eastAsia="ar-SA"/>
        </w:rPr>
        <w:t>Article 3.</w:t>
      </w:r>
    </w:p>
    <w:p w14:paraId="081D1DE0" w14:textId="77777777" w:rsidR="00350E9B" w:rsidRPr="00350E9B" w:rsidRDefault="00350E9B" w:rsidP="00350E9B">
      <w:pPr>
        <w:rPr>
          <w:sz w:val="22"/>
          <w:szCs w:val="22"/>
          <w:lang w:eastAsia="ar-SA"/>
        </w:rPr>
      </w:pPr>
    </w:p>
    <w:p w14:paraId="600FD98A" w14:textId="77777777" w:rsidR="00350E9B" w:rsidRPr="00350E9B" w:rsidRDefault="00350E9B" w:rsidP="00350E9B">
      <w:pPr>
        <w:rPr>
          <w:sz w:val="22"/>
          <w:szCs w:val="22"/>
          <w:lang w:eastAsia="ar-SA"/>
        </w:rPr>
      </w:pPr>
      <w:r w:rsidRPr="00350E9B">
        <w:rPr>
          <w:sz w:val="22"/>
          <w:szCs w:val="22"/>
          <w:lang w:eastAsia="ar-SA"/>
        </w:rPr>
        <w:t>La redevance est fixée comme suit :</w:t>
      </w:r>
    </w:p>
    <w:p w14:paraId="5B1961B1" w14:textId="77777777" w:rsidR="00350E9B" w:rsidRPr="00350E9B" w:rsidRDefault="00350E9B" w:rsidP="00350E9B">
      <w:pPr>
        <w:rPr>
          <w:sz w:val="22"/>
          <w:szCs w:val="22"/>
          <w:lang w:eastAsia="ar-SA"/>
        </w:rPr>
      </w:pPr>
    </w:p>
    <w:p w14:paraId="77C5A5FA" w14:textId="77777777" w:rsidR="00350E9B" w:rsidRPr="00350E9B" w:rsidRDefault="00350E9B" w:rsidP="00350E9B">
      <w:pPr>
        <w:numPr>
          <w:ilvl w:val="0"/>
          <w:numId w:val="47"/>
        </w:numPr>
        <w:rPr>
          <w:sz w:val="22"/>
          <w:szCs w:val="22"/>
          <w:lang w:eastAsia="ar-SA"/>
        </w:rPr>
      </w:pPr>
      <w:r w:rsidRPr="00350E9B">
        <w:rPr>
          <w:sz w:val="22"/>
          <w:szCs w:val="22"/>
          <w:lang w:eastAsia="ar-SA"/>
        </w:rPr>
        <w:t>Nonante euros par renouvellement, pour une durée de 30 ans.</w:t>
      </w:r>
    </w:p>
    <w:p w14:paraId="747D707D" w14:textId="77777777" w:rsidR="00350E9B" w:rsidRPr="00350E9B" w:rsidRDefault="00350E9B" w:rsidP="00350E9B">
      <w:pPr>
        <w:ind w:left="720"/>
        <w:rPr>
          <w:sz w:val="22"/>
          <w:szCs w:val="22"/>
          <w:lang w:eastAsia="ar-SA"/>
        </w:rPr>
      </w:pPr>
      <w:r w:rsidRPr="00350E9B">
        <w:rPr>
          <w:sz w:val="22"/>
          <w:szCs w:val="22"/>
          <w:lang w:eastAsia="ar-SA"/>
        </w:rPr>
        <w:tab/>
      </w:r>
      <w:r w:rsidRPr="00350E9B">
        <w:rPr>
          <w:sz w:val="22"/>
          <w:szCs w:val="22"/>
          <w:lang w:eastAsia="ar-SA"/>
        </w:rPr>
        <w:tab/>
      </w:r>
    </w:p>
    <w:p w14:paraId="0B51513E" w14:textId="77777777" w:rsidR="00350E9B" w:rsidRPr="00350E9B" w:rsidRDefault="00350E9B" w:rsidP="00350E9B">
      <w:pPr>
        <w:rPr>
          <w:b/>
          <w:sz w:val="22"/>
          <w:szCs w:val="22"/>
          <w:u w:val="single"/>
          <w:lang w:eastAsia="ar-SA"/>
        </w:rPr>
      </w:pPr>
      <w:r w:rsidRPr="00350E9B">
        <w:rPr>
          <w:b/>
          <w:sz w:val="22"/>
          <w:szCs w:val="22"/>
          <w:u w:val="single"/>
          <w:lang w:eastAsia="ar-SA"/>
        </w:rPr>
        <w:t>Article 4.</w:t>
      </w:r>
    </w:p>
    <w:p w14:paraId="49A6654E" w14:textId="77777777" w:rsidR="00350E9B" w:rsidRPr="00350E9B" w:rsidRDefault="00350E9B" w:rsidP="00350E9B">
      <w:pPr>
        <w:rPr>
          <w:sz w:val="22"/>
          <w:szCs w:val="22"/>
          <w:lang w:eastAsia="ar-SA"/>
        </w:rPr>
      </w:pPr>
    </w:p>
    <w:p w14:paraId="0F893A81" w14:textId="77777777" w:rsidR="00350E9B" w:rsidRPr="00350E9B" w:rsidRDefault="00350E9B" w:rsidP="00350E9B">
      <w:pPr>
        <w:jc w:val="both"/>
        <w:rPr>
          <w:sz w:val="22"/>
          <w:szCs w:val="22"/>
        </w:rPr>
      </w:pPr>
      <w:r w:rsidRPr="00350E9B">
        <w:rPr>
          <w:sz w:val="22"/>
          <w:szCs w:val="22"/>
        </w:rPr>
        <w:t>En cas de défaut de paiement de la redevance dans le délai requis, un 1</w:t>
      </w:r>
      <w:r w:rsidRPr="00350E9B">
        <w:rPr>
          <w:sz w:val="22"/>
          <w:szCs w:val="22"/>
          <w:vertAlign w:val="superscript"/>
        </w:rPr>
        <w:t>er</w:t>
      </w:r>
      <w:r w:rsidRPr="00350E9B">
        <w:rPr>
          <w:sz w:val="22"/>
          <w:szCs w:val="22"/>
        </w:rPr>
        <w:t xml:space="preserve"> rappel gratuit sera envoyé au contribuable. En cas de non-paiement après ce 1</w:t>
      </w:r>
      <w:r w:rsidRPr="00350E9B">
        <w:rPr>
          <w:sz w:val="22"/>
          <w:szCs w:val="22"/>
          <w:vertAlign w:val="superscript"/>
        </w:rPr>
        <w:t>er</w:t>
      </w:r>
      <w:r w:rsidRPr="00350E9B">
        <w:rPr>
          <w:sz w:val="22"/>
          <w:szCs w:val="22"/>
        </w:rPr>
        <w:t xml:space="preserve"> rappel, les frais d’envoi du second rappel seront à charge du redevable. Ces frais s’élèvent à 10€ et seront recouvrés également par la contrainte.  </w:t>
      </w:r>
    </w:p>
    <w:p w14:paraId="1E962030" w14:textId="77777777" w:rsidR="00350E9B" w:rsidRPr="00350E9B" w:rsidRDefault="00350E9B" w:rsidP="00350E9B">
      <w:pPr>
        <w:jc w:val="both"/>
        <w:rPr>
          <w:sz w:val="22"/>
          <w:szCs w:val="22"/>
        </w:rPr>
      </w:pPr>
    </w:p>
    <w:p w14:paraId="005D8332" w14:textId="77777777" w:rsidR="00350E9B" w:rsidRPr="00350E9B" w:rsidRDefault="00350E9B" w:rsidP="00350E9B">
      <w:pPr>
        <w:jc w:val="both"/>
        <w:rPr>
          <w:b/>
          <w:sz w:val="22"/>
          <w:szCs w:val="22"/>
          <w:u w:val="single"/>
          <w:lang w:eastAsia="ar-SA"/>
        </w:rPr>
      </w:pPr>
      <w:r w:rsidRPr="00350E9B">
        <w:rPr>
          <w:b/>
          <w:sz w:val="22"/>
          <w:szCs w:val="22"/>
          <w:u w:val="single"/>
          <w:lang w:eastAsia="ar-SA"/>
        </w:rPr>
        <w:t xml:space="preserve">Article 5. </w:t>
      </w:r>
    </w:p>
    <w:p w14:paraId="1E7EB9A8" w14:textId="77777777" w:rsidR="00350E9B" w:rsidRPr="00350E9B" w:rsidRDefault="00350E9B" w:rsidP="00350E9B">
      <w:pPr>
        <w:jc w:val="both"/>
        <w:rPr>
          <w:b/>
          <w:sz w:val="22"/>
          <w:szCs w:val="22"/>
          <w:lang w:eastAsia="ar-SA"/>
        </w:rPr>
      </w:pPr>
    </w:p>
    <w:p w14:paraId="7EA5271D" w14:textId="77777777" w:rsidR="00350E9B" w:rsidRPr="00350E9B" w:rsidRDefault="00350E9B" w:rsidP="00350E9B">
      <w:pPr>
        <w:jc w:val="both"/>
        <w:rPr>
          <w:bCs/>
          <w:sz w:val="22"/>
          <w:szCs w:val="22"/>
          <w:lang w:eastAsia="ar-SA"/>
        </w:rPr>
      </w:pPr>
      <w:r w:rsidRPr="00350E9B">
        <w:rPr>
          <w:bCs/>
          <w:sz w:val="22"/>
          <w:szCs w:val="22"/>
          <w:lang w:eastAsia="ar-SA"/>
        </w:rPr>
        <w:t>Le traitement de données à caractère personnel nécessaire à la mise en œuvre du présent règlement se fera suivant les règles suivantes :</w:t>
      </w:r>
    </w:p>
    <w:p w14:paraId="20DA7DE5"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Responsable de traitement : la commune de Saint-Georges-sur-Meuse,</w:t>
      </w:r>
    </w:p>
    <w:p w14:paraId="791C857E"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Finalité du traitement : établissement et recouvrement de la redevance,</w:t>
      </w:r>
    </w:p>
    <w:p w14:paraId="563A21AB"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0F2A705F"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Durée de conservation : la commune s’engage à conserver les données pour un délai de 10 ans à dater de l’enrôlement et à les supprimer par la suite.</w:t>
      </w:r>
    </w:p>
    <w:p w14:paraId="6A25986B"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Méthode de collecte : déclaration transmise par le demandeur/redevable,</w:t>
      </w:r>
    </w:p>
    <w:p w14:paraId="3F552BA5"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lastRenderedPageBreak/>
        <w:t>Communication des données : les données ne seront communiquées qu’à des tiers autorisés par ou en vertu de la loi, notamment en application de l’article 327 du CIR92 ou à des sous-traitants de la commune.</w:t>
      </w:r>
    </w:p>
    <w:p w14:paraId="41782C90" w14:textId="77777777" w:rsidR="00350E9B" w:rsidRPr="00350E9B" w:rsidRDefault="00350E9B" w:rsidP="00350E9B">
      <w:pPr>
        <w:jc w:val="both"/>
        <w:rPr>
          <w:sz w:val="22"/>
          <w:szCs w:val="22"/>
          <w:lang w:eastAsia="ar-SA"/>
        </w:rPr>
      </w:pPr>
    </w:p>
    <w:p w14:paraId="3A525F10" w14:textId="77777777" w:rsidR="00350E9B" w:rsidRPr="00350E9B" w:rsidRDefault="00350E9B" w:rsidP="00350E9B">
      <w:pPr>
        <w:jc w:val="both"/>
        <w:rPr>
          <w:b/>
          <w:sz w:val="22"/>
          <w:szCs w:val="22"/>
          <w:u w:val="single"/>
          <w:lang w:eastAsia="ar-SA"/>
        </w:rPr>
      </w:pPr>
      <w:r w:rsidRPr="00350E9B">
        <w:rPr>
          <w:b/>
          <w:sz w:val="22"/>
          <w:szCs w:val="22"/>
          <w:u w:val="single"/>
          <w:lang w:eastAsia="ar-SA"/>
        </w:rPr>
        <w:t>Article 6.</w:t>
      </w:r>
    </w:p>
    <w:p w14:paraId="0515BEFC" w14:textId="77777777" w:rsidR="00350E9B" w:rsidRPr="00350E9B" w:rsidRDefault="00350E9B" w:rsidP="00350E9B">
      <w:pPr>
        <w:jc w:val="both"/>
        <w:rPr>
          <w:sz w:val="22"/>
          <w:szCs w:val="22"/>
          <w:lang w:eastAsia="ar-SA"/>
        </w:rPr>
      </w:pPr>
    </w:p>
    <w:p w14:paraId="2E4C78AE" w14:textId="77777777" w:rsidR="00350E9B" w:rsidRPr="00350E9B" w:rsidRDefault="00350E9B" w:rsidP="00350E9B">
      <w:pPr>
        <w:jc w:val="both"/>
        <w:rPr>
          <w:sz w:val="22"/>
          <w:szCs w:val="22"/>
          <w:lang w:eastAsia="ar-SA"/>
        </w:rPr>
      </w:pPr>
      <w:r w:rsidRPr="00350E9B">
        <w:rPr>
          <w:sz w:val="22"/>
          <w:szCs w:val="22"/>
          <w:lang w:eastAsia="ar-SA"/>
        </w:rPr>
        <w:t>La présente décision entrera en vigueur après accomplissement des formalités de la publication faites conformément aux articles L1133-1 et L1133-2 du CDLD.</w:t>
      </w:r>
    </w:p>
    <w:p w14:paraId="46BE685A" w14:textId="77777777" w:rsidR="00350E9B" w:rsidRPr="00350E9B" w:rsidRDefault="00350E9B" w:rsidP="00350E9B">
      <w:pPr>
        <w:jc w:val="both"/>
        <w:rPr>
          <w:sz w:val="22"/>
          <w:szCs w:val="22"/>
          <w:lang w:eastAsia="ar-SA"/>
        </w:rPr>
      </w:pPr>
    </w:p>
    <w:p w14:paraId="11B626EE" w14:textId="77777777" w:rsidR="00350E9B" w:rsidRPr="00350E9B" w:rsidRDefault="00350E9B" w:rsidP="00350E9B">
      <w:pPr>
        <w:jc w:val="both"/>
        <w:rPr>
          <w:b/>
          <w:sz w:val="22"/>
          <w:szCs w:val="22"/>
          <w:u w:val="single"/>
          <w:lang w:eastAsia="ar-SA"/>
        </w:rPr>
      </w:pPr>
      <w:r w:rsidRPr="00350E9B">
        <w:rPr>
          <w:b/>
          <w:sz w:val="22"/>
          <w:szCs w:val="22"/>
          <w:u w:val="single"/>
          <w:lang w:eastAsia="ar-SA"/>
        </w:rPr>
        <w:t>Article 7.</w:t>
      </w:r>
    </w:p>
    <w:p w14:paraId="140030F6" w14:textId="77777777" w:rsidR="00350E9B" w:rsidRPr="00350E9B" w:rsidRDefault="00350E9B" w:rsidP="00350E9B">
      <w:pPr>
        <w:jc w:val="both"/>
        <w:rPr>
          <w:sz w:val="22"/>
          <w:szCs w:val="22"/>
          <w:lang w:eastAsia="ar-SA"/>
        </w:rPr>
      </w:pPr>
    </w:p>
    <w:p w14:paraId="6662FF31" w14:textId="77777777" w:rsidR="00350E9B" w:rsidRPr="00350E9B" w:rsidRDefault="00350E9B" w:rsidP="00350E9B">
      <w:pPr>
        <w:jc w:val="both"/>
        <w:rPr>
          <w:sz w:val="22"/>
          <w:szCs w:val="22"/>
          <w:lang w:eastAsia="ar-SA"/>
        </w:rPr>
      </w:pPr>
      <w:r w:rsidRPr="00350E9B">
        <w:rPr>
          <w:sz w:val="22"/>
          <w:szCs w:val="22"/>
          <w:lang w:eastAsia="ar-SA"/>
        </w:rPr>
        <w:t>Le présent règlement sera transmis au Gouvernement wallon conformément aux articles L3131-1 et suivants du CDLD dans le cadre de la tutelle spéciale d’approbation et à la Directrice financière.</w:t>
      </w:r>
    </w:p>
    <w:p w14:paraId="5FBD0E19" w14:textId="77777777" w:rsidR="00492047" w:rsidRPr="00901F62" w:rsidRDefault="00492047" w:rsidP="00492047">
      <w:pPr>
        <w:suppressAutoHyphens w:val="0"/>
        <w:spacing w:after="240"/>
        <w:contextualSpacing/>
        <w:rPr>
          <w:b/>
          <w:u w:val="single"/>
          <w:lang w:eastAsia="fr-FR"/>
        </w:rPr>
      </w:pPr>
    </w:p>
    <w:p w14:paraId="795A05AE"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pour l’exhumation pour les exercices 2025 à 2030.</w:t>
      </w:r>
    </w:p>
    <w:p w14:paraId="0D98ED8F" w14:textId="77777777" w:rsidR="00901F62" w:rsidRDefault="00901F62" w:rsidP="00350E9B">
      <w:pPr>
        <w:suppressAutoHyphens w:val="0"/>
        <w:spacing w:after="240"/>
        <w:contextualSpacing/>
        <w:rPr>
          <w:b/>
          <w:u w:val="single"/>
          <w:lang w:eastAsia="fr-FR"/>
        </w:rPr>
      </w:pPr>
    </w:p>
    <w:p w14:paraId="7EAEC193" w14:textId="77777777" w:rsidR="00350E9B" w:rsidRPr="00350E9B" w:rsidRDefault="00350E9B" w:rsidP="00350E9B">
      <w:pPr>
        <w:rPr>
          <w:sz w:val="22"/>
          <w:szCs w:val="22"/>
          <w:lang w:eastAsia="ar-SA"/>
        </w:rPr>
      </w:pPr>
      <w:r w:rsidRPr="00350E9B">
        <w:rPr>
          <w:sz w:val="22"/>
          <w:szCs w:val="22"/>
          <w:lang w:eastAsia="ar-SA"/>
        </w:rPr>
        <w:t>Le Conseil communal réuni en séance publique,</w:t>
      </w:r>
    </w:p>
    <w:p w14:paraId="11451566" w14:textId="77777777" w:rsidR="00350E9B" w:rsidRPr="00350E9B" w:rsidRDefault="00350E9B" w:rsidP="00350E9B">
      <w:pPr>
        <w:rPr>
          <w:sz w:val="22"/>
          <w:szCs w:val="22"/>
          <w:lang w:eastAsia="ar-SA"/>
        </w:rPr>
      </w:pPr>
    </w:p>
    <w:p w14:paraId="22529A3C" w14:textId="77777777" w:rsidR="00350E9B" w:rsidRPr="00350E9B" w:rsidRDefault="00350E9B" w:rsidP="00350E9B">
      <w:pPr>
        <w:rPr>
          <w:sz w:val="22"/>
          <w:szCs w:val="22"/>
          <w:lang w:eastAsia="ar-SA"/>
        </w:rPr>
      </w:pPr>
      <w:r w:rsidRPr="00350E9B">
        <w:rPr>
          <w:sz w:val="22"/>
          <w:szCs w:val="22"/>
          <w:lang w:eastAsia="ar-SA"/>
        </w:rPr>
        <w:t>Vu le Code de la Démocratie Locale et de la Décentralisation (CDLD), notamment l’article L 1122-30 ;</w:t>
      </w:r>
    </w:p>
    <w:p w14:paraId="55F3C1C4" w14:textId="77777777" w:rsidR="00350E9B" w:rsidRPr="00350E9B" w:rsidRDefault="00350E9B" w:rsidP="00350E9B">
      <w:pPr>
        <w:rPr>
          <w:sz w:val="22"/>
          <w:szCs w:val="22"/>
          <w:lang w:eastAsia="ar-SA"/>
        </w:rPr>
      </w:pPr>
    </w:p>
    <w:p w14:paraId="035D7178" w14:textId="77777777" w:rsidR="00350E9B" w:rsidRPr="00350E9B" w:rsidRDefault="00350E9B" w:rsidP="00350E9B">
      <w:pPr>
        <w:rPr>
          <w:sz w:val="22"/>
          <w:szCs w:val="22"/>
          <w:lang w:eastAsia="ar-SA"/>
        </w:rPr>
      </w:pPr>
      <w:r w:rsidRPr="00350E9B">
        <w:rPr>
          <w:sz w:val="22"/>
          <w:szCs w:val="22"/>
          <w:lang w:eastAsia="ar-SA"/>
        </w:rPr>
        <w:t>Vu la circulaire relative à l’élaboration des budgets des communes de la Région wallonne pour l’année 2025 ;</w:t>
      </w:r>
    </w:p>
    <w:p w14:paraId="32D6C656" w14:textId="77777777" w:rsidR="00350E9B" w:rsidRPr="00350E9B" w:rsidRDefault="00350E9B" w:rsidP="00350E9B">
      <w:pPr>
        <w:rPr>
          <w:sz w:val="22"/>
          <w:szCs w:val="22"/>
          <w:lang w:eastAsia="ar-SA"/>
        </w:rPr>
      </w:pPr>
    </w:p>
    <w:p w14:paraId="74839E7E" w14:textId="77777777" w:rsidR="00350E9B" w:rsidRPr="00350E9B" w:rsidRDefault="00350E9B" w:rsidP="00350E9B">
      <w:pPr>
        <w:rPr>
          <w:sz w:val="22"/>
          <w:szCs w:val="22"/>
          <w:lang w:eastAsia="ar-SA"/>
        </w:rPr>
      </w:pPr>
      <w:r w:rsidRPr="00350E9B">
        <w:rPr>
          <w:sz w:val="22"/>
          <w:szCs w:val="22"/>
          <w:lang w:eastAsia="ar-SA"/>
        </w:rPr>
        <w:t>Vu le règlement de police des cimetières arrêté par le Conseil communal en date du 03/11/2022 ;</w:t>
      </w:r>
    </w:p>
    <w:p w14:paraId="78642C06" w14:textId="77777777" w:rsidR="00350E9B" w:rsidRPr="00350E9B" w:rsidRDefault="00350E9B" w:rsidP="00350E9B">
      <w:pPr>
        <w:rPr>
          <w:sz w:val="22"/>
          <w:szCs w:val="22"/>
          <w:lang w:eastAsia="ar-SA"/>
        </w:rPr>
      </w:pPr>
    </w:p>
    <w:p w14:paraId="35F9E3E2" w14:textId="77777777" w:rsidR="00350E9B" w:rsidRPr="00350E9B" w:rsidRDefault="00350E9B" w:rsidP="00350E9B">
      <w:pPr>
        <w:rPr>
          <w:sz w:val="22"/>
          <w:szCs w:val="22"/>
          <w:lang w:eastAsia="ar-SA"/>
        </w:rPr>
      </w:pPr>
      <w:r w:rsidRPr="00350E9B">
        <w:rPr>
          <w:sz w:val="22"/>
          <w:szCs w:val="22"/>
          <w:lang w:eastAsia="ar-SA"/>
        </w:rPr>
        <w:t>Vu la situation financière de la Commune ;</w:t>
      </w:r>
    </w:p>
    <w:p w14:paraId="4EA818C3" w14:textId="77777777" w:rsidR="00350E9B" w:rsidRPr="00350E9B" w:rsidRDefault="00350E9B" w:rsidP="00350E9B">
      <w:pPr>
        <w:rPr>
          <w:sz w:val="22"/>
          <w:szCs w:val="22"/>
          <w:lang w:eastAsia="ar-SA"/>
        </w:rPr>
      </w:pPr>
    </w:p>
    <w:p w14:paraId="21CACB81" w14:textId="77777777" w:rsidR="00350E9B" w:rsidRPr="00350E9B" w:rsidRDefault="00350E9B" w:rsidP="00350E9B">
      <w:pPr>
        <w:rPr>
          <w:sz w:val="22"/>
          <w:szCs w:val="22"/>
          <w:lang w:eastAsia="ar-SA"/>
        </w:rPr>
      </w:pPr>
      <w:r w:rsidRPr="00350E9B">
        <w:rPr>
          <w:sz w:val="22"/>
          <w:szCs w:val="22"/>
          <w:lang w:eastAsia="ar-SA"/>
        </w:rPr>
        <w:t>Vu la communication du dossier au directeur financier faite en date du 30/09/2024 conformément à l’article L1124-40, §1, 3° et 4° du CDLD ;</w:t>
      </w:r>
    </w:p>
    <w:p w14:paraId="7BEDE575" w14:textId="77777777" w:rsidR="00350E9B" w:rsidRPr="00350E9B" w:rsidRDefault="00350E9B" w:rsidP="00350E9B">
      <w:pPr>
        <w:rPr>
          <w:sz w:val="22"/>
          <w:szCs w:val="22"/>
          <w:lang w:eastAsia="ar-SA"/>
        </w:rPr>
      </w:pPr>
    </w:p>
    <w:p w14:paraId="7088B249" w14:textId="77777777" w:rsidR="00350E9B" w:rsidRPr="00350E9B" w:rsidRDefault="00350E9B" w:rsidP="00350E9B">
      <w:pPr>
        <w:rPr>
          <w:sz w:val="22"/>
          <w:szCs w:val="22"/>
          <w:lang w:eastAsia="ar-SA"/>
        </w:rPr>
      </w:pPr>
      <w:r w:rsidRPr="00350E9B">
        <w:rPr>
          <w:sz w:val="22"/>
          <w:szCs w:val="22"/>
          <w:lang w:eastAsia="ar-SA"/>
        </w:rPr>
        <w:t>Vu l’avis favorable rendu par la Directrice financière en date du 4/10/2024 et joint en annexe ;</w:t>
      </w:r>
    </w:p>
    <w:p w14:paraId="472C933B" w14:textId="77777777" w:rsidR="00350E9B" w:rsidRPr="00350E9B" w:rsidRDefault="00350E9B" w:rsidP="00350E9B">
      <w:pPr>
        <w:rPr>
          <w:sz w:val="22"/>
          <w:szCs w:val="22"/>
          <w:lang w:eastAsia="ar-SA"/>
        </w:rPr>
      </w:pPr>
    </w:p>
    <w:p w14:paraId="141909E4" w14:textId="77777777" w:rsidR="00350E9B" w:rsidRPr="00350E9B" w:rsidRDefault="00350E9B" w:rsidP="00350E9B">
      <w:pPr>
        <w:rPr>
          <w:sz w:val="22"/>
          <w:szCs w:val="22"/>
          <w:lang w:eastAsia="ar-SA"/>
        </w:rPr>
      </w:pPr>
      <w:r w:rsidRPr="00350E9B">
        <w:rPr>
          <w:sz w:val="22"/>
          <w:szCs w:val="22"/>
          <w:lang w:eastAsia="ar-SA"/>
        </w:rPr>
        <w:t>Sur proposition du Collège communal ;</w:t>
      </w:r>
    </w:p>
    <w:p w14:paraId="1F9D1FEF" w14:textId="77777777" w:rsidR="00350E9B" w:rsidRPr="00350E9B" w:rsidRDefault="00350E9B" w:rsidP="00350E9B">
      <w:pPr>
        <w:rPr>
          <w:sz w:val="22"/>
          <w:szCs w:val="22"/>
          <w:lang w:eastAsia="ar-SA"/>
        </w:rPr>
      </w:pPr>
    </w:p>
    <w:p w14:paraId="69DEDED3" w14:textId="77777777" w:rsidR="00350E9B" w:rsidRPr="00350E9B" w:rsidRDefault="00350E9B" w:rsidP="00350E9B">
      <w:pPr>
        <w:rPr>
          <w:sz w:val="22"/>
          <w:szCs w:val="22"/>
          <w:lang w:eastAsia="ar-SA"/>
        </w:rPr>
      </w:pPr>
      <w:r w:rsidRPr="00350E9B">
        <w:rPr>
          <w:sz w:val="22"/>
          <w:szCs w:val="22"/>
          <w:lang w:eastAsia="ar-SA"/>
        </w:rPr>
        <w:t>Après en avoir délibéré,</w:t>
      </w:r>
    </w:p>
    <w:p w14:paraId="26173E0A" w14:textId="77777777" w:rsidR="00350E9B" w:rsidRPr="00350E9B" w:rsidRDefault="00350E9B" w:rsidP="00350E9B">
      <w:pPr>
        <w:rPr>
          <w:sz w:val="22"/>
          <w:szCs w:val="22"/>
          <w:lang w:eastAsia="ar-SA"/>
        </w:rPr>
      </w:pPr>
    </w:p>
    <w:p w14:paraId="64B3C2FF" w14:textId="77777777" w:rsidR="00350E9B" w:rsidRPr="00350E9B" w:rsidRDefault="00350E9B" w:rsidP="00350E9B">
      <w:pPr>
        <w:rPr>
          <w:sz w:val="22"/>
          <w:szCs w:val="22"/>
          <w:lang w:eastAsia="ar-SA"/>
        </w:rPr>
      </w:pPr>
      <w:r w:rsidRPr="00350E9B">
        <w:rPr>
          <w:sz w:val="22"/>
          <w:szCs w:val="22"/>
          <w:lang w:eastAsia="ar-SA"/>
        </w:rPr>
        <w:t>Par 9 voix pour et 3 abstentions de Madame HAIDON, Messieurs LEMESTRE et LEJEUNE (PRO CITOYENS) :</w:t>
      </w:r>
    </w:p>
    <w:p w14:paraId="5F4CA7C5" w14:textId="77777777" w:rsidR="00350E9B" w:rsidRPr="00350E9B" w:rsidRDefault="00350E9B" w:rsidP="00350E9B">
      <w:pPr>
        <w:rPr>
          <w:sz w:val="22"/>
          <w:szCs w:val="22"/>
          <w:lang w:eastAsia="ar-SA"/>
        </w:rPr>
      </w:pPr>
    </w:p>
    <w:p w14:paraId="1ACD296E" w14:textId="77777777" w:rsidR="00350E9B" w:rsidRPr="00350E9B" w:rsidRDefault="00350E9B" w:rsidP="00350E9B">
      <w:pPr>
        <w:rPr>
          <w:sz w:val="22"/>
          <w:szCs w:val="22"/>
          <w:lang w:eastAsia="ar-SA"/>
        </w:rPr>
      </w:pPr>
      <w:r w:rsidRPr="00350E9B">
        <w:rPr>
          <w:sz w:val="22"/>
          <w:szCs w:val="22"/>
          <w:u w:val="single"/>
          <w:lang w:eastAsia="ar-SA"/>
        </w:rPr>
        <w:t>ARRETE</w:t>
      </w:r>
      <w:r w:rsidRPr="00350E9B">
        <w:rPr>
          <w:sz w:val="22"/>
          <w:szCs w:val="22"/>
          <w:lang w:eastAsia="ar-SA"/>
        </w:rPr>
        <w:t> :</w:t>
      </w:r>
    </w:p>
    <w:p w14:paraId="4BBB13E9" w14:textId="77777777" w:rsidR="00350E9B" w:rsidRPr="00350E9B" w:rsidRDefault="00350E9B" w:rsidP="00350E9B">
      <w:pPr>
        <w:rPr>
          <w:sz w:val="22"/>
          <w:szCs w:val="22"/>
          <w:u w:val="single"/>
          <w:lang w:eastAsia="ar-SA"/>
        </w:rPr>
      </w:pPr>
    </w:p>
    <w:p w14:paraId="62F7BF43" w14:textId="77777777" w:rsidR="00350E9B" w:rsidRPr="00350E9B" w:rsidRDefault="00350E9B" w:rsidP="00350E9B">
      <w:pPr>
        <w:rPr>
          <w:b/>
          <w:bCs/>
          <w:sz w:val="22"/>
          <w:szCs w:val="22"/>
          <w:lang w:eastAsia="ar-SA"/>
        </w:rPr>
      </w:pPr>
      <w:r w:rsidRPr="00350E9B">
        <w:rPr>
          <w:b/>
          <w:bCs/>
          <w:sz w:val="22"/>
          <w:szCs w:val="22"/>
          <w:u w:val="single"/>
          <w:lang w:eastAsia="ar-SA"/>
        </w:rPr>
        <w:t>Article 1</w:t>
      </w:r>
      <w:r w:rsidRPr="00350E9B">
        <w:rPr>
          <w:b/>
          <w:bCs/>
          <w:sz w:val="22"/>
          <w:szCs w:val="22"/>
          <w:lang w:eastAsia="ar-SA"/>
        </w:rPr>
        <w:t>.</w:t>
      </w:r>
    </w:p>
    <w:p w14:paraId="55716393" w14:textId="77777777" w:rsidR="00350E9B" w:rsidRPr="00350E9B" w:rsidRDefault="00350E9B" w:rsidP="00350E9B">
      <w:pPr>
        <w:rPr>
          <w:sz w:val="22"/>
          <w:szCs w:val="22"/>
          <w:lang w:eastAsia="ar-SA"/>
        </w:rPr>
      </w:pPr>
    </w:p>
    <w:p w14:paraId="7A05F05D" w14:textId="77777777" w:rsidR="00350E9B" w:rsidRPr="00350E9B" w:rsidRDefault="00350E9B" w:rsidP="00350E9B">
      <w:pPr>
        <w:jc w:val="both"/>
        <w:rPr>
          <w:sz w:val="22"/>
          <w:szCs w:val="22"/>
          <w:lang w:eastAsia="ar-SA"/>
        </w:rPr>
      </w:pPr>
      <w:r w:rsidRPr="00350E9B">
        <w:rPr>
          <w:sz w:val="22"/>
          <w:szCs w:val="22"/>
          <w:lang w:eastAsia="ar-SA"/>
        </w:rPr>
        <w:t xml:space="preserve">Il est établi pour </w:t>
      </w:r>
      <w:r w:rsidRPr="00350E9B">
        <w:rPr>
          <w:b/>
          <w:bCs/>
          <w:sz w:val="22"/>
          <w:szCs w:val="22"/>
          <w:lang w:eastAsia="ar-SA"/>
        </w:rPr>
        <w:t>les exercices</w:t>
      </w:r>
      <w:r w:rsidRPr="00350E9B">
        <w:rPr>
          <w:sz w:val="22"/>
          <w:szCs w:val="22"/>
          <w:lang w:eastAsia="ar-SA"/>
        </w:rPr>
        <w:t xml:space="preserve"> </w:t>
      </w:r>
      <w:r w:rsidRPr="00350E9B">
        <w:rPr>
          <w:b/>
          <w:sz w:val="22"/>
          <w:szCs w:val="22"/>
          <w:lang w:eastAsia="ar-SA"/>
        </w:rPr>
        <w:t>2025 à 2030</w:t>
      </w:r>
      <w:r w:rsidRPr="00350E9B">
        <w:rPr>
          <w:sz w:val="22"/>
          <w:szCs w:val="22"/>
          <w:lang w:eastAsia="ar-SA"/>
        </w:rPr>
        <w:t xml:space="preserve"> une redevance communale pour l’exhumation des restes mortels exécutée par la commune.</w:t>
      </w:r>
    </w:p>
    <w:p w14:paraId="50E32A8D" w14:textId="77777777" w:rsidR="00350E9B" w:rsidRPr="00350E9B" w:rsidRDefault="00350E9B" w:rsidP="00350E9B">
      <w:pPr>
        <w:rPr>
          <w:b/>
          <w:bCs/>
          <w:sz w:val="22"/>
          <w:szCs w:val="22"/>
          <w:lang w:eastAsia="ar-SA"/>
        </w:rPr>
      </w:pPr>
    </w:p>
    <w:p w14:paraId="35E44C59" w14:textId="77777777" w:rsidR="00350E9B" w:rsidRPr="00350E9B" w:rsidRDefault="00350E9B" w:rsidP="00350E9B">
      <w:pPr>
        <w:rPr>
          <w:b/>
          <w:bCs/>
          <w:sz w:val="22"/>
          <w:szCs w:val="22"/>
          <w:lang w:eastAsia="ar-SA"/>
        </w:rPr>
      </w:pPr>
      <w:r w:rsidRPr="00350E9B">
        <w:rPr>
          <w:b/>
          <w:bCs/>
          <w:sz w:val="22"/>
          <w:szCs w:val="22"/>
          <w:u w:val="single"/>
          <w:lang w:eastAsia="ar-SA"/>
        </w:rPr>
        <w:t>Article 2</w:t>
      </w:r>
      <w:r w:rsidRPr="00350E9B">
        <w:rPr>
          <w:b/>
          <w:bCs/>
          <w:sz w:val="22"/>
          <w:szCs w:val="22"/>
          <w:lang w:eastAsia="ar-SA"/>
        </w:rPr>
        <w:t>.</w:t>
      </w:r>
    </w:p>
    <w:p w14:paraId="1251C61B" w14:textId="77777777" w:rsidR="00350E9B" w:rsidRPr="00350E9B" w:rsidRDefault="00350E9B" w:rsidP="00350E9B">
      <w:pPr>
        <w:rPr>
          <w:sz w:val="22"/>
          <w:szCs w:val="22"/>
          <w:u w:val="single"/>
          <w:lang w:eastAsia="ar-SA"/>
        </w:rPr>
      </w:pPr>
    </w:p>
    <w:p w14:paraId="6629B021" w14:textId="77777777" w:rsidR="00350E9B" w:rsidRPr="00350E9B" w:rsidRDefault="00350E9B" w:rsidP="00350E9B">
      <w:pPr>
        <w:jc w:val="both"/>
        <w:rPr>
          <w:sz w:val="22"/>
          <w:szCs w:val="22"/>
          <w:lang w:eastAsia="ar-SA"/>
        </w:rPr>
      </w:pPr>
      <w:r w:rsidRPr="00350E9B">
        <w:rPr>
          <w:sz w:val="22"/>
          <w:szCs w:val="22"/>
          <w:lang w:eastAsia="ar-SA"/>
        </w:rPr>
        <w:t>La redevance est due par la personne qui demande l’autorisation d’exhumation.</w:t>
      </w:r>
    </w:p>
    <w:p w14:paraId="6856D646" w14:textId="77777777" w:rsidR="00350E9B" w:rsidRPr="00350E9B" w:rsidRDefault="00350E9B" w:rsidP="00350E9B">
      <w:pPr>
        <w:jc w:val="both"/>
        <w:rPr>
          <w:sz w:val="22"/>
          <w:szCs w:val="22"/>
          <w:lang w:eastAsia="ar-SA"/>
        </w:rPr>
      </w:pPr>
    </w:p>
    <w:p w14:paraId="66673809" w14:textId="77777777" w:rsidR="00350E9B" w:rsidRPr="00350E9B" w:rsidRDefault="00350E9B" w:rsidP="00350E9B">
      <w:pPr>
        <w:rPr>
          <w:b/>
          <w:bCs/>
          <w:sz w:val="22"/>
          <w:szCs w:val="22"/>
          <w:lang w:eastAsia="ar-SA"/>
        </w:rPr>
      </w:pPr>
      <w:r w:rsidRPr="00350E9B">
        <w:rPr>
          <w:b/>
          <w:bCs/>
          <w:sz w:val="22"/>
          <w:szCs w:val="22"/>
          <w:u w:val="single"/>
          <w:lang w:eastAsia="ar-SA"/>
        </w:rPr>
        <w:t>Article 3</w:t>
      </w:r>
      <w:r w:rsidRPr="00350E9B">
        <w:rPr>
          <w:b/>
          <w:bCs/>
          <w:sz w:val="22"/>
          <w:szCs w:val="22"/>
          <w:lang w:eastAsia="ar-SA"/>
        </w:rPr>
        <w:t>.</w:t>
      </w:r>
    </w:p>
    <w:p w14:paraId="20DD8DBC" w14:textId="77777777" w:rsidR="00350E9B" w:rsidRPr="00350E9B" w:rsidRDefault="00350E9B" w:rsidP="00350E9B">
      <w:pPr>
        <w:rPr>
          <w:sz w:val="22"/>
          <w:szCs w:val="22"/>
          <w:u w:val="single"/>
          <w:lang w:eastAsia="ar-SA"/>
        </w:rPr>
      </w:pPr>
    </w:p>
    <w:p w14:paraId="6E931E51" w14:textId="77777777" w:rsidR="00350E9B" w:rsidRPr="00350E9B" w:rsidRDefault="00350E9B" w:rsidP="00350E9B">
      <w:pPr>
        <w:spacing w:after="120"/>
        <w:rPr>
          <w:sz w:val="22"/>
          <w:szCs w:val="22"/>
          <w:lang w:eastAsia="ar-SA"/>
        </w:rPr>
      </w:pPr>
      <w:r w:rsidRPr="00350E9B">
        <w:rPr>
          <w:sz w:val="22"/>
          <w:szCs w:val="22"/>
          <w:lang w:eastAsia="ar-SA"/>
        </w:rPr>
        <w:t>La redevance est fixée à :</w:t>
      </w:r>
    </w:p>
    <w:p w14:paraId="1CFEEC09" w14:textId="77777777" w:rsidR="00350E9B" w:rsidRPr="00350E9B" w:rsidRDefault="00350E9B" w:rsidP="00350E9B">
      <w:pPr>
        <w:numPr>
          <w:ilvl w:val="0"/>
          <w:numId w:val="33"/>
        </w:numPr>
        <w:tabs>
          <w:tab w:val="clear" w:pos="0"/>
          <w:tab w:val="num" w:pos="720"/>
        </w:tabs>
        <w:ind w:left="720" w:hanging="360"/>
        <w:rPr>
          <w:sz w:val="22"/>
          <w:szCs w:val="22"/>
          <w:lang w:eastAsia="ar-SA"/>
        </w:rPr>
      </w:pPr>
      <w:r w:rsidRPr="00350E9B">
        <w:rPr>
          <w:b/>
          <w:sz w:val="22"/>
          <w:szCs w:val="22"/>
          <w:lang w:eastAsia="ar-SA"/>
        </w:rPr>
        <w:lastRenderedPageBreak/>
        <w:t xml:space="preserve">250,00 </w:t>
      </w:r>
      <w:r w:rsidRPr="00350E9B">
        <w:rPr>
          <w:b/>
          <w:bCs/>
          <w:sz w:val="22"/>
          <w:szCs w:val="22"/>
          <w:lang w:eastAsia="ar-SA"/>
        </w:rPr>
        <w:t xml:space="preserve">euros </w:t>
      </w:r>
      <w:r w:rsidRPr="00350E9B">
        <w:rPr>
          <w:sz w:val="22"/>
          <w:szCs w:val="22"/>
          <w:lang w:eastAsia="ar-SA"/>
        </w:rPr>
        <w:t>par exhumation de personne(s) dans un caveau,</w:t>
      </w:r>
    </w:p>
    <w:p w14:paraId="7AB1CA3E" w14:textId="77777777" w:rsidR="00350E9B" w:rsidRPr="00350E9B" w:rsidRDefault="00350E9B" w:rsidP="00350E9B">
      <w:pPr>
        <w:numPr>
          <w:ilvl w:val="0"/>
          <w:numId w:val="33"/>
        </w:numPr>
        <w:tabs>
          <w:tab w:val="clear" w:pos="0"/>
          <w:tab w:val="num" w:pos="720"/>
        </w:tabs>
        <w:ind w:left="720" w:hanging="360"/>
        <w:rPr>
          <w:sz w:val="22"/>
          <w:szCs w:val="22"/>
          <w:lang w:eastAsia="ar-SA"/>
        </w:rPr>
      </w:pPr>
      <w:r w:rsidRPr="00350E9B">
        <w:rPr>
          <w:b/>
          <w:bCs/>
          <w:sz w:val="22"/>
          <w:szCs w:val="22"/>
          <w:lang w:eastAsia="ar-SA"/>
        </w:rPr>
        <w:t>500,00 euros</w:t>
      </w:r>
      <w:r w:rsidRPr="00350E9B">
        <w:rPr>
          <w:sz w:val="22"/>
          <w:szCs w:val="22"/>
          <w:lang w:eastAsia="ar-SA"/>
        </w:rPr>
        <w:t xml:space="preserve"> par exhumation de personne(s) en pleine terre.</w:t>
      </w:r>
    </w:p>
    <w:p w14:paraId="11A8967A" w14:textId="77777777" w:rsidR="00350E9B" w:rsidRPr="00350E9B" w:rsidRDefault="00350E9B" w:rsidP="00350E9B">
      <w:pPr>
        <w:jc w:val="both"/>
        <w:rPr>
          <w:sz w:val="22"/>
          <w:szCs w:val="22"/>
          <w:lang w:eastAsia="ar-SA"/>
        </w:rPr>
      </w:pPr>
    </w:p>
    <w:p w14:paraId="0BA173CE" w14:textId="77777777" w:rsidR="00350E9B" w:rsidRPr="00350E9B" w:rsidRDefault="00350E9B" w:rsidP="00350E9B">
      <w:pPr>
        <w:jc w:val="both"/>
        <w:rPr>
          <w:sz w:val="22"/>
          <w:szCs w:val="22"/>
          <w:lang w:eastAsia="ar-SA"/>
        </w:rPr>
      </w:pPr>
      <w:r w:rsidRPr="00350E9B">
        <w:rPr>
          <w:sz w:val="22"/>
          <w:szCs w:val="22"/>
          <w:lang w:eastAsia="ar-SA"/>
        </w:rPr>
        <w:t>L'exhumation qui entraîne une dépense supérieure au taux forfaitaire prévu pour la catégorie d'exhumation concernée, sera facturée sur base d'un décompte des frais réels.</w:t>
      </w:r>
    </w:p>
    <w:p w14:paraId="4BE46320" w14:textId="77777777" w:rsidR="00350E9B" w:rsidRPr="00350E9B" w:rsidRDefault="00350E9B" w:rsidP="00350E9B">
      <w:pPr>
        <w:rPr>
          <w:sz w:val="22"/>
          <w:szCs w:val="22"/>
          <w:lang w:eastAsia="ar-SA"/>
        </w:rPr>
      </w:pPr>
      <w:r w:rsidRPr="00350E9B">
        <w:rPr>
          <w:sz w:val="22"/>
          <w:szCs w:val="22"/>
          <w:lang w:eastAsia="ar-SA"/>
        </w:rPr>
        <w:tab/>
      </w:r>
    </w:p>
    <w:p w14:paraId="13BBB2CC" w14:textId="77777777" w:rsidR="00350E9B" w:rsidRPr="00350E9B" w:rsidRDefault="00350E9B" w:rsidP="00350E9B">
      <w:pPr>
        <w:spacing w:after="120"/>
        <w:rPr>
          <w:sz w:val="22"/>
          <w:szCs w:val="22"/>
          <w:lang w:eastAsia="ar-SA"/>
        </w:rPr>
      </w:pPr>
      <w:r w:rsidRPr="00350E9B">
        <w:rPr>
          <w:sz w:val="22"/>
          <w:szCs w:val="22"/>
          <w:lang w:eastAsia="ar-SA"/>
        </w:rPr>
        <w:t>La redevance ne s’applique pas :</w:t>
      </w:r>
    </w:p>
    <w:p w14:paraId="22C6EC5E" w14:textId="77777777" w:rsidR="00350E9B" w:rsidRPr="00350E9B" w:rsidRDefault="00350E9B" w:rsidP="00350E9B">
      <w:pPr>
        <w:jc w:val="both"/>
        <w:rPr>
          <w:sz w:val="22"/>
          <w:szCs w:val="22"/>
          <w:lang w:eastAsia="ar-SA"/>
        </w:rPr>
      </w:pPr>
      <w:r w:rsidRPr="00350E9B">
        <w:rPr>
          <w:sz w:val="22"/>
          <w:szCs w:val="22"/>
          <w:lang w:eastAsia="ar-SA"/>
        </w:rPr>
        <w:t>-    à l’exhumation ordonnée par l’autorité administrative ou judiciaire,</w:t>
      </w:r>
    </w:p>
    <w:p w14:paraId="446684BA" w14:textId="77777777" w:rsidR="00350E9B" w:rsidRPr="00350E9B" w:rsidRDefault="00350E9B" w:rsidP="00350E9B">
      <w:pPr>
        <w:ind w:left="142" w:hanging="142"/>
        <w:jc w:val="both"/>
        <w:rPr>
          <w:sz w:val="22"/>
          <w:szCs w:val="22"/>
          <w:lang w:eastAsia="ar-SA"/>
        </w:rPr>
      </w:pPr>
      <w:r w:rsidRPr="00350E9B">
        <w:rPr>
          <w:sz w:val="22"/>
          <w:szCs w:val="22"/>
          <w:lang w:eastAsia="ar-SA"/>
        </w:rPr>
        <w:t>-   à l’exhumation rendue nécessaire en cas de désaffection du cimetière, par le transfert au nouveau champ de repos, des corps inhumés dans une concession,</w:t>
      </w:r>
    </w:p>
    <w:p w14:paraId="2BFE9E5A" w14:textId="77777777" w:rsidR="00350E9B" w:rsidRPr="00350E9B" w:rsidRDefault="00350E9B" w:rsidP="00350E9B">
      <w:pPr>
        <w:jc w:val="both"/>
        <w:rPr>
          <w:sz w:val="22"/>
          <w:szCs w:val="22"/>
          <w:lang w:eastAsia="ar-SA"/>
        </w:rPr>
      </w:pPr>
      <w:r w:rsidRPr="00350E9B">
        <w:rPr>
          <w:sz w:val="22"/>
          <w:szCs w:val="22"/>
          <w:lang w:eastAsia="ar-SA"/>
        </w:rPr>
        <w:t>-    à l’exhumation de militaires et civils morts pour la Patrie.</w:t>
      </w:r>
    </w:p>
    <w:p w14:paraId="620DA0CF" w14:textId="77777777" w:rsidR="00350E9B" w:rsidRPr="00350E9B" w:rsidRDefault="00350E9B" w:rsidP="00350E9B">
      <w:pPr>
        <w:rPr>
          <w:sz w:val="22"/>
          <w:szCs w:val="22"/>
          <w:lang w:eastAsia="ar-SA"/>
        </w:rPr>
      </w:pPr>
    </w:p>
    <w:p w14:paraId="3FDF154B" w14:textId="77777777" w:rsidR="00350E9B" w:rsidRPr="00350E9B" w:rsidRDefault="00350E9B" w:rsidP="00350E9B">
      <w:pPr>
        <w:rPr>
          <w:b/>
          <w:sz w:val="22"/>
          <w:szCs w:val="22"/>
          <w:u w:val="single"/>
          <w:lang w:eastAsia="ar-SA"/>
        </w:rPr>
      </w:pPr>
      <w:r w:rsidRPr="00350E9B">
        <w:rPr>
          <w:b/>
          <w:sz w:val="22"/>
          <w:szCs w:val="22"/>
          <w:u w:val="single"/>
          <w:lang w:eastAsia="ar-SA"/>
        </w:rPr>
        <w:t>Article 4.</w:t>
      </w:r>
    </w:p>
    <w:p w14:paraId="6C40ADE4" w14:textId="77777777" w:rsidR="00350E9B" w:rsidRPr="00350E9B" w:rsidRDefault="00350E9B" w:rsidP="00350E9B">
      <w:pPr>
        <w:rPr>
          <w:b/>
          <w:sz w:val="22"/>
          <w:szCs w:val="22"/>
          <w:u w:val="single"/>
          <w:lang w:eastAsia="ar-SA"/>
        </w:rPr>
      </w:pPr>
    </w:p>
    <w:p w14:paraId="085C0742" w14:textId="77777777" w:rsidR="00350E9B" w:rsidRPr="00350E9B" w:rsidRDefault="00350E9B" w:rsidP="00350E9B">
      <w:pPr>
        <w:rPr>
          <w:sz w:val="22"/>
          <w:szCs w:val="22"/>
          <w:lang w:eastAsia="ar-SA"/>
        </w:rPr>
      </w:pPr>
      <w:r w:rsidRPr="00350E9B">
        <w:rPr>
          <w:sz w:val="22"/>
          <w:szCs w:val="22"/>
          <w:lang w:eastAsia="ar-SA"/>
        </w:rPr>
        <w:t>La redevance est payable au moment de la demande par la personne qui introduit celle-ci, contre la délivrance d’une preuve de paiement.</w:t>
      </w:r>
    </w:p>
    <w:p w14:paraId="4D8F132B" w14:textId="77777777" w:rsidR="00350E9B" w:rsidRPr="00350E9B" w:rsidRDefault="00350E9B" w:rsidP="00350E9B">
      <w:pPr>
        <w:rPr>
          <w:sz w:val="22"/>
          <w:szCs w:val="22"/>
          <w:lang w:eastAsia="ar-SA"/>
        </w:rPr>
      </w:pPr>
    </w:p>
    <w:p w14:paraId="04DF2833" w14:textId="77777777" w:rsidR="00350E9B" w:rsidRPr="00350E9B" w:rsidRDefault="00350E9B" w:rsidP="00350E9B">
      <w:pPr>
        <w:rPr>
          <w:b/>
          <w:sz w:val="22"/>
          <w:szCs w:val="22"/>
          <w:u w:val="single"/>
          <w:lang w:eastAsia="ar-SA"/>
        </w:rPr>
      </w:pPr>
      <w:r w:rsidRPr="00350E9B">
        <w:rPr>
          <w:b/>
          <w:sz w:val="22"/>
          <w:szCs w:val="22"/>
          <w:u w:val="single"/>
          <w:lang w:eastAsia="ar-SA"/>
        </w:rPr>
        <w:t>Article 5.</w:t>
      </w:r>
    </w:p>
    <w:p w14:paraId="0015DC43" w14:textId="77777777" w:rsidR="00350E9B" w:rsidRPr="00350E9B" w:rsidRDefault="00350E9B" w:rsidP="00350E9B">
      <w:pPr>
        <w:rPr>
          <w:sz w:val="22"/>
          <w:szCs w:val="22"/>
          <w:lang w:eastAsia="ar-SA"/>
        </w:rPr>
      </w:pPr>
    </w:p>
    <w:p w14:paraId="61AF9E80" w14:textId="77777777" w:rsidR="00350E9B" w:rsidRPr="00350E9B" w:rsidRDefault="00350E9B" w:rsidP="00350E9B">
      <w:pPr>
        <w:jc w:val="both"/>
        <w:rPr>
          <w:sz w:val="22"/>
          <w:szCs w:val="22"/>
        </w:rPr>
      </w:pPr>
      <w:r w:rsidRPr="00350E9B">
        <w:rPr>
          <w:sz w:val="22"/>
          <w:szCs w:val="22"/>
        </w:rPr>
        <w:t>En cas de défaut de paiement de la redevance dans le délai requis, un 1</w:t>
      </w:r>
      <w:r w:rsidRPr="00350E9B">
        <w:rPr>
          <w:sz w:val="22"/>
          <w:szCs w:val="22"/>
          <w:vertAlign w:val="superscript"/>
        </w:rPr>
        <w:t>er</w:t>
      </w:r>
      <w:r w:rsidRPr="00350E9B">
        <w:rPr>
          <w:sz w:val="22"/>
          <w:szCs w:val="22"/>
        </w:rPr>
        <w:t xml:space="preserve"> rappel gratuit sera envoyé au contribuable. En cas de non-paiement après ce 1</w:t>
      </w:r>
      <w:r w:rsidRPr="00350E9B">
        <w:rPr>
          <w:sz w:val="22"/>
          <w:szCs w:val="22"/>
          <w:vertAlign w:val="superscript"/>
        </w:rPr>
        <w:t>er</w:t>
      </w:r>
      <w:r w:rsidRPr="00350E9B">
        <w:rPr>
          <w:sz w:val="22"/>
          <w:szCs w:val="22"/>
        </w:rPr>
        <w:t xml:space="preserve"> rappel, les frais d’envoi du second rappel seront à charge du redevable. Ces frais s’élèvent à 10€ et seront recouvrés également par la contrainte.  </w:t>
      </w:r>
    </w:p>
    <w:p w14:paraId="29607C21" w14:textId="77777777" w:rsidR="00350E9B" w:rsidRPr="00350E9B" w:rsidRDefault="00350E9B" w:rsidP="00350E9B">
      <w:pPr>
        <w:jc w:val="both"/>
        <w:rPr>
          <w:sz w:val="22"/>
          <w:szCs w:val="22"/>
        </w:rPr>
      </w:pPr>
    </w:p>
    <w:p w14:paraId="7586C71E" w14:textId="77777777" w:rsidR="00350E9B" w:rsidRPr="00350E9B" w:rsidRDefault="00350E9B" w:rsidP="00350E9B">
      <w:pPr>
        <w:jc w:val="both"/>
        <w:rPr>
          <w:b/>
          <w:sz w:val="22"/>
          <w:szCs w:val="22"/>
          <w:u w:val="single"/>
          <w:lang w:eastAsia="ar-SA"/>
        </w:rPr>
      </w:pPr>
      <w:r w:rsidRPr="00350E9B">
        <w:rPr>
          <w:b/>
          <w:sz w:val="22"/>
          <w:szCs w:val="22"/>
          <w:u w:val="single"/>
          <w:lang w:eastAsia="ar-SA"/>
        </w:rPr>
        <w:t xml:space="preserve">Article 6. </w:t>
      </w:r>
    </w:p>
    <w:p w14:paraId="4E91AE87" w14:textId="77777777" w:rsidR="00350E9B" w:rsidRPr="00350E9B" w:rsidRDefault="00350E9B" w:rsidP="00350E9B">
      <w:pPr>
        <w:jc w:val="both"/>
        <w:rPr>
          <w:b/>
          <w:sz w:val="22"/>
          <w:szCs w:val="22"/>
          <w:lang w:eastAsia="ar-SA"/>
        </w:rPr>
      </w:pPr>
    </w:p>
    <w:p w14:paraId="45E148C9" w14:textId="77777777" w:rsidR="00350E9B" w:rsidRPr="00350E9B" w:rsidRDefault="00350E9B" w:rsidP="00350E9B">
      <w:pPr>
        <w:jc w:val="both"/>
        <w:rPr>
          <w:bCs/>
          <w:sz w:val="22"/>
          <w:szCs w:val="22"/>
          <w:lang w:eastAsia="ar-SA"/>
        </w:rPr>
      </w:pPr>
      <w:r w:rsidRPr="00350E9B">
        <w:rPr>
          <w:bCs/>
          <w:sz w:val="22"/>
          <w:szCs w:val="22"/>
          <w:lang w:eastAsia="ar-SA"/>
        </w:rPr>
        <w:t>Le traitement de données à caractère personnel nécessaire à la mise en œuvre du présent règlement se fera suivant les règles suivantes :</w:t>
      </w:r>
    </w:p>
    <w:p w14:paraId="6EB21564"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Responsable de traitement : la commune de Saint-Georges-sur-Meuse,</w:t>
      </w:r>
    </w:p>
    <w:p w14:paraId="40EB9D61"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Finalité du traitement : établissement et recouvrement de la redevance,</w:t>
      </w:r>
    </w:p>
    <w:p w14:paraId="2A017C6A"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160EB0BF"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Durée de conservation : la commune s’engage à conserver les données pour un délai de 10 ans à dater de l’enrôlement et à les supprimer par la suite.</w:t>
      </w:r>
    </w:p>
    <w:p w14:paraId="4C9F58BE"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Méthode de collecte : déclaration transmise par le demandeur/redevable,</w:t>
      </w:r>
    </w:p>
    <w:p w14:paraId="181C4432"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0F70FD78" w14:textId="77777777" w:rsidR="00350E9B" w:rsidRPr="00350E9B" w:rsidRDefault="00350E9B" w:rsidP="00350E9B">
      <w:pPr>
        <w:jc w:val="both"/>
        <w:rPr>
          <w:sz w:val="22"/>
          <w:szCs w:val="22"/>
          <w:lang w:eastAsia="ar-SA"/>
        </w:rPr>
      </w:pPr>
    </w:p>
    <w:p w14:paraId="7CB8AD1F" w14:textId="77777777" w:rsidR="00350E9B" w:rsidRPr="00350E9B" w:rsidRDefault="00350E9B" w:rsidP="00350E9B">
      <w:pPr>
        <w:jc w:val="both"/>
        <w:rPr>
          <w:b/>
          <w:sz w:val="22"/>
          <w:szCs w:val="22"/>
          <w:u w:val="single"/>
          <w:lang w:eastAsia="ar-SA"/>
        </w:rPr>
      </w:pPr>
      <w:r w:rsidRPr="00350E9B">
        <w:rPr>
          <w:b/>
          <w:sz w:val="22"/>
          <w:szCs w:val="22"/>
          <w:u w:val="single"/>
          <w:lang w:eastAsia="ar-SA"/>
        </w:rPr>
        <w:t>Article 7.</w:t>
      </w:r>
    </w:p>
    <w:p w14:paraId="53D677DF" w14:textId="77777777" w:rsidR="00350E9B" w:rsidRPr="00350E9B" w:rsidRDefault="00350E9B" w:rsidP="00350E9B">
      <w:pPr>
        <w:jc w:val="both"/>
        <w:rPr>
          <w:sz w:val="22"/>
          <w:szCs w:val="22"/>
          <w:lang w:eastAsia="ar-SA"/>
        </w:rPr>
      </w:pPr>
    </w:p>
    <w:p w14:paraId="65C1785B" w14:textId="77777777" w:rsidR="00350E9B" w:rsidRPr="00350E9B" w:rsidRDefault="00350E9B" w:rsidP="00350E9B">
      <w:pPr>
        <w:jc w:val="both"/>
        <w:rPr>
          <w:sz w:val="22"/>
          <w:szCs w:val="22"/>
          <w:lang w:eastAsia="ar-SA"/>
        </w:rPr>
      </w:pPr>
      <w:r w:rsidRPr="00350E9B">
        <w:rPr>
          <w:sz w:val="22"/>
          <w:szCs w:val="22"/>
          <w:lang w:eastAsia="ar-SA"/>
        </w:rPr>
        <w:t>La présente décision entrera en vigueur après accomplissement des formalités de la publication faites conformément aux articles L1133-1 et L1133-2 du CDLD.</w:t>
      </w:r>
    </w:p>
    <w:p w14:paraId="4A332CCD" w14:textId="77777777" w:rsidR="00350E9B" w:rsidRPr="00350E9B" w:rsidRDefault="00350E9B" w:rsidP="00350E9B">
      <w:pPr>
        <w:jc w:val="both"/>
        <w:rPr>
          <w:sz w:val="22"/>
          <w:szCs w:val="22"/>
          <w:lang w:eastAsia="ar-SA"/>
        </w:rPr>
      </w:pPr>
    </w:p>
    <w:p w14:paraId="284A83F9" w14:textId="77777777" w:rsidR="00350E9B" w:rsidRPr="00350E9B" w:rsidRDefault="00350E9B" w:rsidP="00350E9B">
      <w:pPr>
        <w:jc w:val="both"/>
        <w:rPr>
          <w:b/>
          <w:sz w:val="22"/>
          <w:szCs w:val="22"/>
          <w:u w:val="single"/>
          <w:lang w:eastAsia="ar-SA"/>
        </w:rPr>
      </w:pPr>
      <w:r w:rsidRPr="00350E9B">
        <w:rPr>
          <w:b/>
          <w:sz w:val="22"/>
          <w:szCs w:val="22"/>
          <w:u w:val="single"/>
          <w:lang w:eastAsia="ar-SA"/>
        </w:rPr>
        <w:t>Article 8.</w:t>
      </w:r>
    </w:p>
    <w:p w14:paraId="4DB5B695" w14:textId="77777777" w:rsidR="00350E9B" w:rsidRPr="00350E9B" w:rsidRDefault="00350E9B" w:rsidP="00350E9B">
      <w:pPr>
        <w:jc w:val="both"/>
        <w:rPr>
          <w:sz w:val="22"/>
          <w:szCs w:val="22"/>
          <w:lang w:eastAsia="ar-SA"/>
        </w:rPr>
      </w:pPr>
    </w:p>
    <w:p w14:paraId="4F2A44C6" w14:textId="77777777" w:rsidR="00350E9B" w:rsidRPr="00350E9B" w:rsidRDefault="00350E9B" w:rsidP="00350E9B">
      <w:pPr>
        <w:jc w:val="both"/>
        <w:rPr>
          <w:sz w:val="22"/>
          <w:szCs w:val="22"/>
          <w:lang w:eastAsia="ar-SA"/>
        </w:rPr>
      </w:pPr>
      <w:r w:rsidRPr="00350E9B">
        <w:rPr>
          <w:sz w:val="22"/>
          <w:szCs w:val="22"/>
          <w:lang w:eastAsia="ar-SA"/>
        </w:rPr>
        <w:t>Le présent règlement sera transmis au Gouvernement wallon conformément aux articles L3131-1 et suivants du CDLD dans le cadre de la tutelle spéciale d’approbation et à la Directrice financière.</w:t>
      </w:r>
    </w:p>
    <w:p w14:paraId="702E6481" w14:textId="77777777" w:rsidR="00350E9B" w:rsidRPr="00901F62" w:rsidRDefault="00350E9B" w:rsidP="00350E9B">
      <w:pPr>
        <w:suppressAutoHyphens w:val="0"/>
        <w:spacing w:after="240"/>
        <w:contextualSpacing/>
        <w:rPr>
          <w:b/>
          <w:u w:val="single"/>
          <w:lang w:eastAsia="fr-FR"/>
        </w:rPr>
      </w:pPr>
    </w:p>
    <w:p w14:paraId="3EDE387A"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sur l’intervention des services communaux en matière de propreté publique pour les exercices 2025 à 2030.</w:t>
      </w:r>
    </w:p>
    <w:p w14:paraId="6E297CA1" w14:textId="77777777" w:rsidR="00901F62" w:rsidRDefault="00901F62" w:rsidP="00350E9B">
      <w:pPr>
        <w:suppressAutoHyphens w:val="0"/>
        <w:spacing w:after="240"/>
        <w:contextualSpacing/>
        <w:rPr>
          <w:b/>
          <w:u w:val="single"/>
          <w:lang w:eastAsia="fr-FR"/>
        </w:rPr>
      </w:pPr>
    </w:p>
    <w:p w14:paraId="424CE7FC" w14:textId="77777777" w:rsidR="00350E9B" w:rsidRPr="00350E9B" w:rsidRDefault="00350E9B" w:rsidP="00350E9B">
      <w:pPr>
        <w:suppressAutoHyphens w:val="0"/>
        <w:rPr>
          <w:sz w:val="22"/>
          <w:szCs w:val="22"/>
          <w:lang w:eastAsia="fr-FR"/>
        </w:rPr>
      </w:pPr>
      <w:r w:rsidRPr="00350E9B">
        <w:rPr>
          <w:sz w:val="22"/>
          <w:szCs w:val="22"/>
          <w:lang w:eastAsia="fr-FR"/>
        </w:rPr>
        <w:t>Le Conseil communal réuni en séance publique,</w:t>
      </w:r>
    </w:p>
    <w:p w14:paraId="1B6C82FE" w14:textId="77777777" w:rsidR="00350E9B" w:rsidRPr="00350E9B" w:rsidRDefault="00350E9B" w:rsidP="00350E9B">
      <w:pPr>
        <w:suppressAutoHyphens w:val="0"/>
        <w:rPr>
          <w:sz w:val="22"/>
          <w:szCs w:val="22"/>
          <w:lang w:eastAsia="fr-FR"/>
        </w:rPr>
      </w:pPr>
      <w:r w:rsidRPr="00350E9B">
        <w:rPr>
          <w:sz w:val="22"/>
          <w:szCs w:val="22"/>
          <w:lang w:eastAsia="fr-FR"/>
        </w:rPr>
        <w:tab/>
      </w:r>
      <w:r w:rsidRPr="00350E9B">
        <w:rPr>
          <w:sz w:val="22"/>
          <w:szCs w:val="22"/>
          <w:lang w:eastAsia="fr-FR"/>
        </w:rPr>
        <w:tab/>
      </w:r>
      <w:r w:rsidRPr="00350E9B">
        <w:rPr>
          <w:sz w:val="22"/>
          <w:szCs w:val="22"/>
          <w:lang w:eastAsia="fr-FR"/>
        </w:rPr>
        <w:tab/>
      </w:r>
      <w:r w:rsidRPr="00350E9B">
        <w:rPr>
          <w:sz w:val="22"/>
          <w:szCs w:val="22"/>
          <w:lang w:eastAsia="fr-FR"/>
        </w:rPr>
        <w:tab/>
      </w:r>
    </w:p>
    <w:p w14:paraId="2CEA18F3" w14:textId="77777777" w:rsidR="00350E9B" w:rsidRPr="00350E9B" w:rsidRDefault="00350E9B" w:rsidP="00350E9B">
      <w:pPr>
        <w:suppressAutoHyphens w:val="0"/>
        <w:rPr>
          <w:sz w:val="22"/>
          <w:szCs w:val="22"/>
          <w:lang w:eastAsia="fr-FR"/>
        </w:rPr>
      </w:pPr>
      <w:r w:rsidRPr="00350E9B">
        <w:rPr>
          <w:sz w:val="22"/>
          <w:szCs w:val="22"/>
          <w:lang w:eastAsia="fr-FR"/>
        </w:rPr>
        <w:lastRenderedPageBreak/>
        <w:t>Vu le Code de la Démocratie Locale et de la Décentralisation (CDLD), notamment l’article L1122-30,</w:t>
      </w:r>
    </w:p>
    <w:p w14:paraId="2BCBF17A" w14:textId="77777777" w:rsidR="00350E9B" w:rsidRPr="00350E9B" w:rsidRDefault="00350E9B" w:rsidP="00350E9B">
      <w:pPr>
        <w:suppressAutoHyphens w:val="0"/>
        <w:rPr>
          <w:sz w:val="22"/>
          <w:szCs w:val="22"/>
          <w:lang w:eastAsia="fr-FR"/>
        </w:rPr>
      </w:pPr>
    </w:p>
    <w:p w14:paraId="49FBAEEF" w14:textId="77777777" w:rsidR="00350E9B" w:rsidRPr="00350E9B" w:rsidRDefault="00350E9B" w:rsidP="00350E9B">
      <w:pPr>
        <w:suppressAutoHyphens w:val="0"/>
        <w:rPr>
          <w:sz w:val="22"/>
          <w:szCs w:val="22"/>
          <w:lang w:eastAsia="fr-FR"/>
        </w:rPr>
      </w:pPr>
      <w:r w:rsidRPr="00350E9B">
        <w:rPr>
          <w:sz w:val="22"/>
          <w:szCs w:val="22"/>
          <w:lang w:eastAsia="fr-FR"/>
        </w:rPr>
        <w:t>Vu la circulaire relative à l’élaboration des budgets des communes de la Région wallonne pour l’année 2025 ;</w:t>
      </w:r>
    </w:p>
    <w:p w14:paraId="5772E9F4" w14:textId="77777777" w:rsidR="00350E9B" w:rsidRPr="00350E9B" w:rsidRDefault="00350E9B" w:rsidP="00350E9B">
      <w:pPr>
        <w:suppressAutoHyphens w:val="0"/>
        <w:rPr>
          <w:sz w:val="22"/>
          <w:szCs w:val="22"/>
          <w:lang w:eastAsia="fr-FR"/>
        </w:rPr>
      </w:pPr>
    </w:p>
    <w:p w14:paraId="6E861B64" w14:textId="77777777" w:rsidR="00350E9B" w:rsidRPr="00350E9B" w:rsidRDefault="00350E9B" w:rsidP="00350E9B">
      <w:pPr>
        <w:suppressAutoHyphens w:val="0"/>
        <w:rPr>
          <w:sz w:val="22"/>
          <w:szCs w:val="22"/>
          <w:lang w:eastAsia="fr-FR"/>
        </w:rPr>
      </w:pPr>
      <w:r w:rsidRPr="00350E9B">
        <w:rPr>
          <w:sz w:val="22"/>
          <w:szCs w:val="22"/>
          <w:lang w:eastAsia="fr-FR"/>
        </w:rPr>
        <w:t>Vu la situation financière de la Commune ;</w:t>
      </w:r>
    </w:p>
    <w:p w14:paraId="29D5BECB" w14:textId="77777777" w:rsidR="00350E9B" w:rsidRPr="00350E9B" w:rsidRDefault="00350E9B" w:rsidP="00350E9B">
      <w:pPr>
        <w:suppressAutoHyphens w:val="0"/>
        <w:rPr>
          <w:sz w:val="22"/>
          <w:szCs w:val="22"/>
          <w:lang w:eastAsia="fr-FR"/>
        </w:rPr>
      </w:pPr>
    </w:p>
    <w:p w14:paraId="08054824" w14:textId="77777777" w:rsidR="00350E9B" w:rsidRPr="00350E9B" w:rsidRDefault="00350E9B" w:rsidP="00350E9B">
      <w:pPr>
        <w:suppressAutoHyphens w:val="0"/>
        <w:rPr>
          <w:sz w:val="22"/>
          <w:szCs w:val="22"/>
          <w:lang w:eastAsia="fr-FR"/>
        </w:rPr>
      </w:pPr>
      <w:r w:rsidRPr="00350E9B">
        <w:rPr>
          <w:sz w:val="22"/>
          <w:szCs w:val="22"/>
          <w:lang w:eastAsia="fr-FR"/>
        </w:rPr>
        <w:t>Vu la communication du dossier au directeur financier faite en date du 30/09/2024 conformément à l’article L1124-40, §1, 3° et 4° du CDLD ;</w:t>
      </w:r>
    </w:p>
    <w:p w14:paraId="4DAD511D" w14:textId="77777777" w:rsidR="00350E9B" w:rsidRPr="00350E9B" w:rsidRDefault="00350E9B" w:rsidP="00350E9B">
      <w:pPr>
        <w:suppressAutoHyphens w:val="0"/>
        <w:rPr>
          <w:sz w:val="22"/>
          <w:szCs w:val="22"/>
          <w:lang w:eastAsia="fr-FR"/>
        </w:rPr>
      </w:pPr>
    </w:p>
    <w:p w14:paraId="0D0D9CAE" w14:textId="77777777" w:rsidR="00350E9B" w:rsidRPr="00350E9B" w:rsidRDefault="00350E9B" w:rsidP="00350E9B">
      <w:pPr>
        <w:suppressAutoHyphens w:val="0"/>
        <w:rPr>
          <w:sz w:val="22"/>
          <w:szCs w:val="22"/>
          <w:lang w:eastAsia="fr-FR"/>
        </w:rPr>
      </w:pPr>
      <w:r w:rsidRPr="00350E9B">
        <w:rPr>
          <w:sz w:val="22"/>
          <w:szCs w:val="22"/>
          <w:lang w:eastAsia="fr-FR"/>
        </w:rPr>
        <w:t>Vu l’avis favorable rendu par la Directrice financière en date du 4/10/2024 et joint en annexe ;</w:t>
      </w:r>
    </w:p>
    <w:p w14:paraId="5E407C33" w14:textId="77777777" w:rsidR="00350E9B" w:rsidRPr="00350E9B" w:rsidRDefault="00350E9B" w:rsidP="00350E9B">
      <w:pPr>
        <w:suppressAutoHyphens w:val="0"/>
        <w:rPr>
          <w:sz w:val="22"/>
          <w:szCs w:val="22"/>
          <w:lang w:eastAsia="fr-FR"/>
        </w:rPr>
      </w:pPr>
    </w:p>
    <w:p w14:paraId="6AE9AB2F" w14:textId="77777777" w:rsidR="00350E9B" w:rsidRPr="00350E9B" w:rsidRDefault="00350E9B" w:rsidP="00350E9B">
      <w:pPr>
        <w:suppressAutoHyphens w:val="0"/>
        <w:rPr>
          <w:sz w:val="22"/>
          <w:szCs w:val="22"/>
          <w:lang w:eastAsia="fr-FR"/>
        </w:rPr>
      </w:pPr>
      <w:r w:rsidRPr="00350E9B">
        <w:rPr>
          <w:sz w:val="22"/>
          <w:szCs w:val="22"/>
          <w:lang w:eastAsia="fr-FR"/>
        </w:rPr>
        <w:t>Sur proposition du Collège communal ;</w:t>
      </w:r>
    </w:p>
    <w:p w14:paraId="2159112E" w14:textId="77777777" w:rsidR="00350E9B" w:rsidRPr="00350E9B" w:rsidRDefault="00350E9B" w:rsidP="00350E9B">
      <w:pPr>
        <w:suppressAutoHyphens w:val="0"/>
        <w:rPr>
          <w:sz w:val="22"/>
          <w:szCs w:val="22"/>
          <w:lang w:eastAsia="fr-FR"/>
        </w:rPr>
      </w:pPr>
    </w:p>
    <w:p w14:paraId="70F4C2C9" w14:textId="77777777" w:rsidR="00350E9B" w:rsidRPr="00350E9B" w:rsidRDefault="00350E9B" w:rsidP="00350E9B">
      <w:pPr>
        <w:suppressAutoHyphens w:val="0"/>
        <w:rPr>
          <w:sz w:val="22"/>
          <w:szCs w:val="22"/>
          <w:lang w:eastAsia="fr-FR"/>
        </w:rPr>
      </w:pPr>
      <w:r w:rsidRPr="00350E9B">
        <w:rPr>
          <w:sz w:val="22"/>
          <w:szCs w:val="22"/>
          <w:lang w:eastAsia="fr-FR"/>
        </w:rPr>
        <w:t>Après en avoir délibéré,</w:t>
      </w:r>
    </w:p>
    <w:p w14:paraId="78E1983F" w14:textId="77777777" w:rsidR="00350E9B" w:rsidRPr="00350E9B" w:rsidRDefault="00350E9B" w:rsidP="00350E9B">
      <w:pPr>
        <w:suppressAutoHyphens w:val="0"/>
        <w:rPr>
          <w:sz w:val="22"/>
          <w:szCs w:val="22"/>
          <w:lang w:eastAsia="fr-FR"/>
        </w:rPr>
      </w:pPr>
    </w:p>
    <w:p w14:paraId="019A9337" w14:textId="77777777" w:rsidR="00350E9B" w:rsidRPr="00350E9B" w:rsidRDefault="00350E9B" w:rsidP="00350E9B">
      <w:pPr>
        <w:rPr>
          <w:sz w:val="22"/>
          <w:szCs w:val="22"/>
          <w:lang w:eastAsia="ar-SA"/>
        </w:rPr>
      </w:pPr>
      <w:r w:rsidRPr="00350E9B">
        <w:rPr>
          <w:sz w:val="22"/>
          <w:szCs w:val="22"/>
          <w:lang w:eastAsia="ar-SA"/>
        </w:rPr>
        <w:t>Par 9 voix pour et 3 abstentions de Madame HAIDON, Messieurs LEMESTRE et LEJEUNE (PRO CITOYENS) :</w:t>
      </w:r>
    </w:p>
    <w:p w14:paraId="220E4EDE" w14:textId="77777777" w:rsidR="00350E9B" w:rsidRPr="00350E9B" w:rsidRDefault="00350E9B" w:rsidP="00350E9B">
      <w:pPr>
        <w:suppressAutoHyphens w:val="0"/>
        <w:rPr>
          <w:sz w:val="22"/>
          <w:szCs w:val="22"/>
          <w:lang w:eastAsia="fr-FR"/>
        </w:rPr>
      </w:pPr>
      <w:r w:rsidRPr="00350E9B">
        <w:rPr>
          <w:sz w:val="22"/>
          <w:szCs w:val="22"/>
          <w:lang w:eastAsia="fr-FR"/>
        </w:rPr>
        <w:tab/>
      </w:r>
    </w:p>
    <w:p w14:paraId="19F462BC" w14:textId="77777777" w:rsidR="00350E9B" w:rsidRPr="00350E9B" w:rsidRDefault="00350E9B" w:rsidP="00350E9B">
      <w:pPr>
        <w:suppressAutoHyphens w:val="0"/>
        <w:rPr>
          <w:sz w:val="22"/>
          <w:szCs w:val="22"/>
          <w:u w:val="single"/>
          <w:lang w:eastAsia="fr-FR"/>
        </w:rPr>
      </w:pPr>
      <w:r w:rsidRPr="00350E9B">
        <w:rPr>
          <w:sz w:val="22"/>
          <w:szCs w:val="22"/>
          <w:u w:val="single"/>
          <w:lang w:eastAsia="fr-FR"/>
        </w:rPr>
        <w:t>ARRETE :</w:t>
      </w:r>
    </w:p>
    <w:p w14:paraId="4F7C7B3C" w14:textId="77777777" w:rsidR="00350E9B" w:rsidRPr="00350E9B" w:rsidRDefault="00350E9B" w:rsidP="00350E9B">
      <w:pPr>
        <w:suppressAutoHyphens w:val="0"/>
        <w:rPr>
          <w:sz w:val="22"/>
          <w:szCs w:val="22"/>
          <w:u w:val="single"/>
          <w:lang w:eastAsia="fr-FR"/>
        </w:rPr>
      </w:pPr>
    </w:p>
    <w:p w14:paraId="75908014"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1.</w:t>
      </w:r>
    </w:p>
    <w:p w14:paraId="438E682A" w14:textId="77777777" w:rsidR="00350E9B" w:rsidRPr="00350E9B" w:rsidRDefault="00350E9B" w:rsidP="00350E9B">
      <w:pPr>
        <w:suppressAutoHyphens w:val="0"/>
        <w:rPr>
          <w:sz w:val="22"/>
          <w:szCs w:val="22"/>
          <w:u w:val="single"/>
          <w:lang w:eastAsia="fr-FR"/>
        </w:rPr>
      </w:pPr>
    </w:p>
    <w:p w14:paraId="493EF87C" w14:textId="77777777" w:rsidR="00350E9B" w:rsidRPr="00350E9B" w:rsidRDefault="00350E9B" w:rsidP="00350E9B">
      <w:pPr>
        <w:suppressAutoHyphens w:val="0"/>
        <w:rPr>
          <w:sz w:val="22"/>
          <w:szCs w:val="22"/>
          <w:lang w:eastAsia="fr-FR"/>
        </w:rPr>
      </w:pPr>
      <w:r w:rsidRPr="00350E9B">
        <w:rPr>
          <w:sz w:val="22"/>
          <w:szCs w:val="22"/>
          <w:lang w:eastAsia="fr-FR"/>
        </w:rPr>
        <w:t xml:space="preserve">Il est établi, au profit de </w:t>
      </w:r>
      <w:smartTag w:uri="urn:schemas-microsoft-com:office:smarttags" w:element="PersonName">
        <w:smartTagPr>
          <w:attr w:name="ProductID" w:val="la Commune"/>
        </w:smartTagPr>
        <w:r w:rsidRPr="00350E9B">
          <w:rPr>
            <w:sz w:val="22"/>
            <w:szCs w:val="22"/>
            <w:lang w:eastAsia="fr-FR"/>
          </w:rPr>
          <w:t>la Commune</w:t>
        </w:r>
      </w:smartTag>
      <w:r w:rsidRPr="00350E9B">
        <w:rPr>
          <w:sz w:val="22"/>
          <w:szCs w:val="22"/>
          <w:lang w:eastAsia="fr-FR"/>
        </w:rPr>
        <w:t xml:space="preserve">, pour les exercices </w:t>
      </w:r>
      <w:r w:rsidRPr="00350E9B">
        <w:rPr>
          <w:b/>
          <w:sz w:val="22"/>
          <w:szCs w:val="22"/>
          <w:lang w:eastAsia="fr-FR"/>
        </w:rPr>
        <w:t>2025 à 2030</w:t>
      </w:r>
      <w:r w:rsidRPr="00350E9B">
        <w:rPr>
          <w:sz w:val="22"/>
          <w:szCs w:val="22"/>
          <w:lang w:eastAsia="fr-FR"/>
        </w:rPr>
        <w:t>, une redevance pour l’intervention des services communaux en matière de propreté publique</w:t>
      </w:r>
    </w:p>
    <w:p w14:paraId="0FCF9619" w14:textId="77777777" w:rsidR="00350E9B" w:rsidRPr="00350E9B" w:rsidRDefault="00350E9B" w:rsidP="00350E9B">
      <w:pPr>
        <w:suppressAutoHyphens w:val="0"/>
        <w:rPr>
          <w:sz w:val="22"/>
          <w:szCs w:val="22"/>
          <w:lang w:eastAsia="fr-FR"/>
        </w:rPr>
      </w:pPr>
    </w:p>
    <w:p w14:paraId="29BE09E3"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2</w:t>
      </w:r>
    </w:p>
    <w:p w14:paraId="7A8E03E8" w14:textId="77777777" w:rsidR="00350E9B" w:rsidRPr="00350E9B" w:rsidRDefault="00350E9B" w:rsidP="00350E9B">
      <w:pPr>
        <w:suppressAutoHyphens w:val="0"/>
        <w:rPr>
          <w:b/>
          <w:sz w:val="22"/>
          <w:szCs w:val="22"/>
          <w:u w:val="single"/>
          <w:lang w:eastAsia="fr-FR"/>
        </w:rPr>
      </w:pPr>
    </w:p>
    <w:p w14:paraId="3538CF32" w14:textId="77777777" w:rsidR="00350E9B" w:rsidRPr="00350E9B" w:rsidRDefault="00350E9B" w:rsidP="00350E9B">
      <w:pPr>
        <w:suppressAutoHyphens w:val="0"/>
        <w:rPr>
          <w:sz w:val="22"/>
          <w:szCs w:val="22"/>
          <w:lang w:eastAsia="fr-FR"/>
        </w:rPr>
      </w:pPr>
      <w:r w:rsidRPr="00350E9B">
        <w:rPr>
          <w:sz w:val="22"/>
          <w:szCs w:val="22"/>
          <w:lang w:eastAsia="fr-FR"/>
        </w:rPr>
        <w:t>Pour toute intervention des services communaux visée par le présent règlement, la redevance est due solidairement par le propriétaire des lieux, le producteur des déchets et la (ou les) personne(s) auteur(s) de l’acte entraînant l’intervention des services communaux et, s’il échet, par le propriétaire et le gardien au sens de l’article 1385 du Code Civil, de l’animal ou de la chose qui a engendré les salissures.</w:t>
      </w:r>
    </w:p>
    <w:p w14:paraId="5F718B00" w14:textId="77777777" w:rsidR="00350E9B" w:rsidRPr="00350E9B" w:rsidRDefault="00350E9B" w:rsidP="00350E9B">
      <w:pPr>
        <w:suppressAutoHyphens w:val="0"/>
        <w:rPr>
          <w:sz w:val="22"/>
          <w:szCs w:val="22"/>
          <w:lang w:eastAsia="fr-FR"/>
        </w:rPr>
      </w:pPr>
    </w:p>
    <w:p w14:paraId="21EE770A"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3</w:t>
      </w:r>
    </w:p>
    <w:p w14:paraId="54596DA8" w14:textId="77777777" w:rsidR="00350E9B" w:rsidRPr="00350E9B" w:rsidRDefault="00350E9B" w:rsidP="00350E9B">
      <w:pPr>
        <w:suppressAutoHyphens w:val="0"/>
        <w:rPr>
          <w:b/>
          <w:sz w:val="22"/>
          <w:szCs w:val="22"/>
          <w:u w:val="single"/>
          <w:lang w:eastAsia="fr-FR"/>
        </w:rPr>
      </w:pPr>
    </w:p>
    <w:p w14:paraId="05D0BAA0" w14:textId="77777777" w:rsidR="00350E9B" w:rsidRPr="00350E9B" w:rsidRDefault="00350E9B" w:rsidP="00350E9B">
      <w:pPr>
        <w:suppressAutoHyphens w:val="0"/>
        <w:rPr>
          <w:sz w:val="22"/>
          <w:szCs w:val="22"/>
          <w:lang w:eastAsia="fr-FR"/>
        </w:rPr>
      </w:pPr>
      <w:r w:rsidRPr="00350E9B">
        <w:rPr>
          <w:sz w:val="22"/>
          <w:szCs w:val="22"/>
          <w:lang w:eastAsia="fr-FR"/>
        </w:rPr>
        <w:t>Les interventions donnant lieu à redevance et leur montant sont fixés comme suit :</w:t>
      </w:r>
    </w:p>
    <w:p w14:paraId="33943184" w14:textId="77777777" w:rsidR="00350E9B" w:rsidRPr="00350E9B" w:rsidRDefault="00350E9B" w:rsidP="00350E9B">
      <w:pPr>
        <w:suppressAutoHyphens w:val="0"/>
        <w:rPr>
          <w:sz w:val="22"/>
          <w:szCs w:val="22"/>
          <w:lang w:eastAsia="fr-FR"/>
        </w:rPr>
      </w:pPr>
      <w:r w:rsidRPr="00350E9B">
        <w:rPr>
          <w:sz w:val="22"/>
          <w:szCs w:val="22"/>
          <w:lang w:eastAsia="fr-FR"/>
        </w:rPr>
        <w:tab/>
        <w:t>1) Enlèvement de déchets abandonnés ou déposés à des endroits non autorisés ou en dehors des modalités horaires autorisées :</w:t>
      </w:r>
    </w:p>
    <w:p w14:paraId="573C60EE" w14:textId="77777777" w:rsidR="00350E9B" w:rsidRPr="00350E9B" w:rsidRDefault="00350E9B" w:rsidP="00350E9B">
      <w:pPr>
        <w:suppressAutoHyphens w:val="0"/>
        <w:rPr>
          <w:sz w:val="22"/>
          <w:szCs w:val="22"/>
          <w:lang w:eastAsia="fr-FR"/>
        </w:rPr>
      </w:pPr>
    </w:p>
    <w:p w14:paraId="425F6B58" w14:textId="77777777" w:rsidR="00350E9B" w:rsidRPr="00350E9B" w:rsidRDefault="00350E9B" w:rsidP="00350E9B">
      <w:pPr>
        <w:suppressAutoHyphens w:val="0"/>
        <w:rPr>
          <w:sz w:val="22"/>
          <w:szCs w:val="22"/>
          <w:lang w:eastAsia="fr-FR"/>
        </w:rPr>
      </w:pPr>
      <w:r w:rsidRPr="00350E9B">
        <w:rPr>
          <w:sz w:val="22"/>
          <w:szCs w:val="22"/>
          <w:lang w:eastAsia="fr-FR"/>
        </w:rPr>
        <w:tab/>
      </w:r>
      <w:r w:rsidRPr="00350E9B">
        <w:rPr>
          <w:sz w:val="22"/>
          <w:szCs w:val="22"/>
          <w:lang w:eastAsia="fr-FR"/>
        </w:rPr>
        <w:tab/>
      </w:r>
      <w:proofErr w:type="gramStart"/>
      <w:r w:rsidRPr="00350E9B">
        <w:rPr>
          <w:sz w:val="22"/>
          <w:szCs w:val="22"/>
          <w:lang w:eastAsia="fr-FR"/>
        </w:rPr>
        <w:t>petits</w:t>
      </w:r>
      <w:proofErr w:type="gramEnd"/>
      <w:r w:rsidRPr="00350E9B">
        <w:rPr>
          <w:sz w:val="22"/>
          <w:szCs w:val="22"/>
          <w:lang w:eastAsia="fr-FR"/>
        </w:rPr>
        <w:t xml:space="preserve"> déchets, tracts, emballages divers, contenus de cendriers, etc. jeté sur la voie publique : 80 euros </w:t>
      </w:r>
    </w:p>
    <w:p w14:paraId="61A5E37C" w14:textId="77777777" w:rsidR="00350E9B" w:rsidRPr="00350E9B" w:rsidRDefault="00350E9B" w:rsidP="00350E9B">
      <w:pPr>
        <w:suppressAutoHyphens w:val="0"/>
        <w:rPr>
          <w:sz w:val="22"/>
          <w:szCs w:val="22"/>
          <w:lang w:eastAsia="fr-FR"/>
        </w:rPr>
      </w:pPr>
    </w:p>
    <w:p w14:paraId="3415080E" w14:textId="77777777" w:rsidR="00350E9B" w:rsidRPr="00350E9B" w:rsidRDefault="00350E9B" w:rsidP="00350E9B">
      <w:pPr>
        <w:suppressAutoHyphens w:val="0"/>
        <w:rPr>
          <w:b/>
          <w:sz w:val="22"/>
          <w:szCs w:val="22"/>
          <w:lang w:eastAsia="fr-FR"/>
        </w:rPr>
      </w:pPr>
      <w:r w:rsidRPr="00350E9B">
        <w:rPr>
          <w:sz w:val="22"/>
          <w:szCs w:val="22"/>
          <w:lang w:eastAsia="fr-FR"/>
        </w:rPr>
        <w:tab/>
      </w:r>
      <w:r w:rsidRPr="00350E9B">
        <w:rPr>
          <w:sz w:val="22"/>
          <w:szCs w:val="22"/>
          <w:lang w:eastAsia="fr-FR"/>
        </w:rPr>
        <w:tab/>
      </w:r>
      <w:proofErr w:type="gramStart"/>
      <w:r w:rsidRPr="00350E9B">
        <w:rPr>
          <w:sz w:val="22"/>
          <w:szCs w:val="22"/>
          <w:lang w:eastAsia="fr-FR"/>
        </w:rPr>
        <w:t>sacs</w:t>
      </w:r>
      <w:proofErr w:type="gramEnd"/>
      <w:r w:rsidRPr="00350E9B">
        <w:rPr>
          <w:sz w:val="22"/>
          <w:szCs w:val="22"/>
          <w:lang w:eastAsia="fr-FR"/>
        </w:rPr>
        <w:t xml:space="preserve"> (agréés ou non) ou autres récipients contenant des déchets provenant de l’activité des ménages, commerces, administrations, collectivités : </w:t>
      </w:r>
      <w:r w:rsidRPr="00350E9B">
        <w:rPr>
          <w:b/>
          <w:sz w:val="22"/>
          <w:szCs w:val="22"/>
          <w:lang w:eastAsia="fr-FR"/>
        </w:rPr>
        <w:t>80 euros par sac avec un maximum de 400 € par dépôt de sacs.</w:t>
      </w:r>
    </w:p>
    <w:p w14:paraId="25E2CC2A" w14:textId="77777777" w:rsidR="00350E9B" w:rsidRPr="00350E9B" w:rsidRDefault="00350E9B" w:rsidP="00350E9B">
      <w:pPr>
        <w:suppressAutoHyphens w:val="0"/>
        <w:rPr>
          <w:sz w:val="22"/>
          <w:szCs w:val="22"/>
          <w:lang w:eastAsia="fr-FR"/>
        </w:rPr>
      </w:pPr>
    </w:p>
    <w:p w14:paraId="08BF4140" w14:textId="77777777" w:rsidR="00350E9B" w:rsidRPr="00350E9B" w:rsidRDefault="00350E9B" w:rsidP="00350E9B">
      <w:pPr>
        <w:suppressAutoHyphens w:val="0"/>
        <w:rPr>
          <w:sz w:val="22"/>
          <w:szCs w:val="22"/>
          <w:lang w:eastAsia="fr-FR"/>
        </w:rPr>
      </w:pPr>
      <w:r w:rsidRPr="00350E9B">
        <w:rPr>
          <w:sz w:val="22"/>
          <w:szCs w:val="22"/>
          <w:lang w:eastAsia="fr-FR"/>
        </w:rPr>
        <w:tab/>
      </w:r>
      <w:r w:rsidRPr="00350E9B">
        <w:rPr>
          <w:sz w:val="22"/>
          <w:szCs w:val="22"/>
          <w:lang w:eastAsia="fr-FR"/>
        </w:rPr>
        <w:tab/>
      </w:r>
      <w:proofErr w:type="gramStart"/>
      <w:r w:rsidRPr="00350E9B">
        <w:rPr>
          <w:sz w:val="22"/>
          <w:szCs w:val="22"/>
          <w:lang w:eastAsia="fr-FR"/>
        </w:rPr>
        <w:t>déchets</w:t>
      </w:r>
      <w:proofErr w:type="gramEnd"/>
      <w:r w:rsidRPr="00350E9B">
        <w:rPr>
          <w:sz w:val="22"/>
          <w:szCs w:val="22"/>
          <w:lang w:eastAsia="fr-FR"/>
        </w:rPr>
        <w:t xml:space="preserve"> de volume important ( par exemple : appareils électroménagers, ferrailles, mobilier, décombres,...) qui ne peuvent être enlevés que lors des collectes d’objets encombrants ou qui peuvent être déposés au parc à conteneurs, associés ou non avec des déchets d’autre nature :  400 euros par dépôt</w:t>
      </w:r>
    </w:p>
    <w:p w14:paraId="2C36ED7F" w14:textId="77777777" w:rsidR="00350E9B" w:rsidRPr="00350E9B" w:rsidRDefault="00350E9B" w:rsidP="00350E9B">
      <w:pPr>
        <w:suppressAutoHyphens w:val="0"/>
        <w:rPr>
          <w:sz w:val="22"/>
          <w:szCs w:val="22"/>
          <w:lang w:eastAsia="fr-FR"/>
        </w:rPr>
      </w:pPr>
    </w:p>
    <w:p w14:paraId="5241F249" w14:textId="77777777" w:rsidR="00350E9B" w:rsidRPr="00350E9B" w:rsidRDefault="00350E9B" w:rsidP="00350E9B">
      <w:pPr>
        <w:suppressAutoHyphens w:val="0"/>
        <w:rPr>
          <w:sz w:val="22"/>
          <w:szCs w:val="22"/>
          <w:lang w:eastAsia="fr-FR"/>
        </w:rPr>
      </w:pPr>
      <w:r w:rsidRPr="00350E9B">
        <w:rPr>
          <w:sz w:val="22"/>
          <w:szCs w:val="22"/>
          <w:lang w:eastAsia="fr-FR"/>
        </w:rPr>
        <w:tab/>
        <w:t xml:space="preserve">2) Enlèvement et/ou nettoyage rendu nécessaire du fait d’une personne ou d’une chose : vidange dans les avaloirs, abandon sur la voie publique de graisses, huiles de vidanges, béton, mortier, sable, produits divers, etc. :  </w:t>
      </w:r>
      <w:r w:rsidRPr="00350E9B">
        <w:rPr>
          <w:b/>
          <w:sz w:val="22"/>
          <w:szCs w:val="22"/>
          <w:u w:val="single"/>
          <w:lang w:eastAsia="fr-FR"/>
        </w:rPr>
        <w:t>80 euros par acte</w:t>
      </w:r>
      <w:r w:rsidRPr="00350E9B">
        <w:rPr>
          <w:sz w:val="22"/>
          <w:szCs w:val="22"/>
          <w:lang w:eastAsia="fr-FR"/>
        </w:rPr>
        <w:t xml:space="preserve"> compte non tenu, le cas échéant, des frais réels </w:t>
      </w:r>
      <w:r w:rsidRPr="00350E9B">
        <w:rPr>
          <w:sz w:val="22"/>
          <w:szCs w:val="22"/>
          <w:lang w:eastAsia="fr-FR"/>
        </w:rPr>
        <w:lastRenderedPageBreak/>
        <w:t xml:space="preserve">engagés, à charge du responsable, pour le </w:t>
      </w:r>
      <w:r w:rsidRPr="00350E9B">
        <w:rPr>
          <w:sz w:val="22"/>
          <w:szCs w:val="22"/>
          <w:u w:val="single"/>
          <w:lang w:eastAsia="fr-FR"/>
        </w:rPr>
        <w:t>traitement</w:t>
      </w:r>
      <w:r w:rsidRPr="00350E9B">
        <w:rPr>
          <w:sz w:val="22"/>
          <w:szCs w:val="22"/>
          <w:lang w:eastAsia="fr-FR"/>
        </w:rPr>
        <w:t xml:space="preserve"> des déchets collectés en application intégrale des dispositions légales y relatives</w:t>
      </w:r>
    </w:p>
    <w:p w14:paraId="46F8A97E" w14:textId="77777777" w:rsidR="00350E9B" w:rsidRPr="00350E9B" w:rsidRDefault="00350E9B" w:rsidP="00350E9B">
      <w:pPr>
        <w:suppressAutoHyphens w:val="0"/>
        <w:rPr>
          <w:sz w:val="22"/>
          <w:szCs w:val="22"/>
          <w:lang w:eastAsia="fr-FR"/>
        </w:rPr>
      </w:pPr>
    </w:p>
    <w:p w14:paraId="4C8B31D8" w14:textId="77777777" w:rsidR="00350E9B" w:rsidRPr="00350E9B" w:rsidRDefault="00350E9B" w:rsidP="00350E9B">
      <w:pPr>
        <w:suppressAutoHyphens w:val="0"/>
        <w:rPr>
          <w:sz w:val="22"/>
          <w:szCs w:val="22"/>
          <w:lang w:eastAsia="fr-FR"/>
        </w:rPr>
      </w:pPr>
      <w:r w:rsidRPr="00350E9B">
        <w:rPr>
          <w:sz w:val="22"/>
          <w:szCs w:val="22"/>
          <w:lang w:eastAsia="fr-FR"/>
        </w:rPr>
        <w:tab/>
        <w:t>3) Enlèvement de déjections canines de la voie publique et/ou nettoyage de salissures générées par un animal dont une personne est le gardien : 80 euros par déjection et/ou par acte,</w:t>
      </w:r>
    </w:p>
    <w:p w14:paraId="13041AF7" w14:textId="77777777" w:rsidR="00350E9B" w:rsidRPr="00350E9B" w:rsidRDefault="00350E9B" w:rsidP="00350E9B">
      <w:pPr>
        <w:suppressAutoHyphens w:val="0"/>
        <w:rPr>
          <w:sz w:val="22"/>
          <w:szCs w:val="22"/>
          <w:lang w:eastAsia="fr-FR"/>
        </w:rPr>
      </w:pPr>
    </w:p>
    <w:p w14:paraId="1F8B3400" w14:textId="77777777" w:rsidR="00350E9B" w:rsidRPr="00350E9B" w:rsidRDefault="00350E9B" w:rsidP="00350E9B">
      <w:pPr>
        <w:suppressAutoHyphens w:val="0"/>
        <w:rPr>
          <w:sz w:val="22"/>
          <w:szCs w:val="22"/>
          <w:lang w:eastAsia="fr-FR"/>
        </w:rPr>
      </w:pPr>
      <w:r w:rsidRPr="00350E9B">
        <w:rPr>
          <w:sz w:val="22"/>
          <w:szCs w:val="22"/>
          <w:lang w:eastAsia="fr-FR"/>
        </w:rPr>
        <w:tab/>
        <w:t>4) Enlèvement de la voie publique de nourriture destinée aux animaux errants et aux pigeons : 80 euros,</w:t>
      </w:r>
    </w:p>
    <w:p w14:paraId="3A56954E" w14:textId="77777777" w:rsidR="00350E9B" w:rsidRPr="00350E9B" w:rsidRDefault="00350E9B" w:rsidP="00350E9B">
      <w:pPr>
        <w:suppressAutoHyphens w:val="0"/>
        <w:rPr>
          <w:sz w:val="22"/>
          <w:szCs w:val="22"/>
          <w:lang w:eastAsia="fr-FR"/>
        </w:rPr>
      </w:pPr>
    </w:p>
    <w:p w14:paraId="26AA98BF" w14:textId="77777777" w:rsidR="00350E9B" w:rsidRPr="00350E9B" w:rsidRDefault="00350E9B" w:rsidP="00350E9B">
      <w:pPr>
        <w:suppressAutoHyphens w:val="0"/>
        <w:rPr>
          <w:sz w:val="22"/>
          <w:szCs w:val="22"/>
          <w:lang w:eastAsia="fr-FR"/>
        </w:rPr>
      </w:pPr>
      <w:r w:rsidRPr="00350E9B">
        <w:rPr>
          <w:sz w:val="22"/>
          <w:szCs w:val="22"/>
          <w:lang w:eastAsia="fr-FR"/>
        </w:rPr>
        <w:tab/>
        <w:t>5) Enlèvement d’affiches apposées en d’autres endroits du domaine public que ceux autorisés : 80 euros par mètre carré ou fraction de mètre carré entamé,</w:t>
      </w:r>
    </w:p>
    <w:p w14:paraId="79B28ED5" w14:textId="77777777" w:rsidR="00350E9B" w:rsidRPr="00350E9B" w:rsidRDefault="00350E9B" w:rsidP="00350E9B">
      <w:pPr>
        <w:suppressAutoHyphens w:val="0"/>
        <w:rPr>
          <w:sz w:val="22"/>
          <w:szCs w:val="22"/>
          <w:lang w:eastAsia="fr-FR"/>
        </w:rPr>
      </w:pPr>
    </w:p>
    <w:p w14:paraId="521E6B1A" w14:textId="77777777" w:rsidR="00350E9B" w:rsidRPr="00350E9B" w:rsidRDefault="00350E9B" w:rsidP="00350E9B">
      <w:pPr>
        <w:suppressAutoHyphens w:val="0"/>
        <w:rPr>
          <w:sz w:val="22"/>
          <w:szCs w:val="22"/>
          <w:lang w:eastAsia="fr-FR"/>
        </w:rPr>
      </w:pPr>
      <w:r w:rsidRPr="00350E9B">
        <w:rPr>
          <w:sz w:val="22"/>
          <w:szCs w:val="22"/>
          <w:lang w:eastAsia="fr-FR"/>
        </w:rPr>
        <w:tab/>
        <w:t>6) Enlèvement de panneaux amovibles, supportant des affiches, placés en d’autres endroits du domaine public que ceux autorisés :  80 euros par panneaux,</w:t>
      </w:r>
    </w:p>
    <w:p w14:paraId="73FFA9AC" w14:textId="77777777" w:rsidR="00350E9B" w:rsidRPr="00350E9B" w:rsidRDefault="00350E9B" w:rsidP="00350E9B">
      <w:pPr>
        <w:suppressAutoHyphens w:val="0"/>
        <w:rPr>
          <w:sz w:val="22"/>
          <w:szCs w:val="22"/>
          <w:lang w:eastAsia="fr-FR"/>
        </w:rPr>
      </w:pPr>
    </w:p>
    <w:p w14:paraId="321D1489" w14:textId="77777777" w:rsidR="00350E9B" w:rsidRPr="00350E9B" w:rsidRDefault="00350E9B" w:rsidP="00350E9B">
      <w:pPr>
        <w:suppressAutoHyphens w:val="0"/>
        <w:rPr>
          <w:sz w:val="22"/>
          <w:szCs w:val="22"/>
          <w:lang w:eastAsia="fr-FR"/>
        </w:rPr>
      </w:pPr>
      <w:r w:rsidRPr="00350E9B">
        <w:rPr>
          <w:sz w:val="22"/>
          <w:szCs w:val="22"/>
          <w:lang w:eastAsia="fr-FR"/>
        </w:rPr>
        <w:tab/>
        <w:t>7) Effacement de graffitis, tags ou autres inscriptions généralement apposés sur le domaine communal : 250 euros par mètre carré ou fraction de mètre carré nettoyé,</w:t>
      </w:r>
    </w:p>
    <w:p w14:paraId="20A998B9" w14:textId="77777777" w:rsidR="00350E9B" w:rsidRPr="00350E9B" w:rsidRDefault="00350E9B" w:rsidP="00350E9B">
      <w:pPr>
        <w:suppressAutoHyphens w:val="0"/>
        <w:rPr>
          <w:sz w:val="22"/>
          <w:szCs w:val="22"/>
          <w:lang w:eastAsia="fr-FR"/>
        </w:rPr>
      </w:pPr>
    </w:p>
    <w:p w14:paraId="2554B997"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4</w:t>
      </w:r>
    </w:p>
    <w:p w14:paraId="3E609B2A" w14:textId="77777777" w:rsidR="00350E9B" w:rsidRPr="00350E9B" w:rsidRDefault="00350E9B" w:rsidP="00350E9B">
      <w:pPr>
        <w:suppressAutoHyphens w:val="0"/>
        <w:rPr>
          <w:b/>
          <w:sz w:val="22"/>
          <w:szCs w:val="22"/>
          <w:u w:val="single"/>
          <w:lang w:eastAsia="fr-FR"/>
        </w:rPr>
      </w:pPr>
    </w:p>
    <w:p w14:paraId="1B2D74C6" w14:textId="77777777" w:rsidR="00350E9B" w:rsidRPr="00350E9B" w:rsidRDefault="00350E9B" w:rsidP="00350E9B">
      <w:pPr>
        <w:suppressAutoHyphens w:val="0"/>
        <w:rPr>
          <w:sz w:val="22"/>
          <w:szCs w:val="22"/>
          <w:lang w:eastAsia="fr-FR"/>
        </w:rPr>
      </w:pPr>
      <w:r w:rsidRPr="00350E9B">
        <w:rPr>
          <w:sz w:val="22"/>
          <w:szCs w:val="22"/>
          <w:lang w:eastAsia="fr-FR"/>
        </w:rPr>
        <w:t>L’enlèvement des dépôts qui entraîne une dépense supérieure au taux forfaitaire prévu pour la catégorie d’interventions concernées sera facturé sur base d’un décompte des frais réels.</w:t>
      </w:r>
    </w:p>
    <w:p w14:paraId="39E59397" w14:textId="77777777" w:rsidR="00350E9B" w:rsidRPr="00350E9B" w:rsidRDefault="00350E9B" w:rsidP="00350E9B">
      <w:pPr>
        <w:suppressAutoHyphens w:val="0"/>
        <w:rPr>
          <w:sz w:val="22"/>
          <w:szCs w:val="22"/>
          <w:lang w:eastAsia="fr-FR"/>
        </w:rPr>
      </w:pPr>
    </w:p>
    <w:p w14:paraId="375BE285"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5</w:t>
      </w:r>
    </w:p>
    <w:p w14:paraId="5B0DD9E9" w14:textId="77777777" w:rsidR="00350E9B" w:rsidRPr="00350E9B" w:rsidRDefault="00350E9B" w:rsidP="00350E9B">
      <w:pPr>
        <w:suppressAutoHyphens w:val="0"/>
        <w:rPr>
          <w:sz w:val="22"/>
          <w:szCs w:val="22"/>
          <w:lang w:eastAsia="fr-FR"/>
        </w:rPr>
      </w:pPr>
    </w:p>
    <w:p w14:paraId="3D6DB86E" w14:textId="77777777" w:rsidR="00350E9B" w:rsidRPr="00350E9B" w:rsidRDefault="00350E9B" w:rsidP="00350E9B">
      <w:pPr>
        <w:suppressAutoHyphens w:val="0"/>
        <w:rPr>
          <w:sz w:val="22"/>
          <w:szCs w:val="22"/>
          <w:lang w:eastAsia="fr-FR"/>
        </w:rPr>
      </w:pPr>
      <w:r w:rsidRPr="00350E9B">
        <w:rPr>
          <w:sz w:val="22"/>
          <w:szCs w:val="22"/>
          <w:lang w:eastAsia="fr-FR"/>
        </w:rPr>
        <w:t xml:space="preserve">La redevance est payable au comptant, contre remise d’une quittance. </w:t>
      </w:r>
    </w:p>
    <w:p w14:paraId="3549264F" w14:textId="77777777" w:rsidR="00350E9B" w:rsidRPr="00350E9B" w:rsidRDefault="00350E9B" w:rsidP="00350E9B">
      <w:pPr>
        <w:rPr>
          <w:b/>
          <w:color w:val="FF0000"/>
          <w:sz w:val="22"/>
          <w:szCs w:val="22"/>
          <w:u w:val="single"/>
          <w:lang w:eastAsia="ar-SA"/>
        </w:rPr>
      </w:pPr>
    </w:p>
    <w:p w14:paraId="524F7014" w14:textId="77777777" w:rsidR="00350E9B" w:rsidRPr="00350E9B" w:rsidRDefault="00350E9B" w:rsidP="00350E9B">
      <w:pPr>
        <w:rPr>
          <w:b/>
          <w:sz w:val="22"/>
          <w:szCs w:val="22"/>
          <w:u w:val="single"/>
          <w:lang w:eastAsia="ar-SA"/>
        </w:rPr>
      </w:pPr>
      <w:r w:rsidRPr="00350E9B">
        <w:rPr>
          <w:b/>
          <w:sz w:val="22"/>
          <w:szCs w:val="22"/>
          <w:u w:val="single"/>
          <w:lang w:eastAsia="ar-SA"/>
        </w:rPr>
        <w:t>Article 6</w:t>
      </w:r>
    </w:p>
    <w:p w14:paraId="4C8B7EC4" w14:textId="77777777" w:rsidR="00350E9B" w:rsidRPr="00350E9B" w:rsidRDefault="00350E9B" w:rsidP="00350E9B">
      <w:pPr>
        <w:rPr>
          <w:sz w:val="22"/>
          <w:szCs w:val="22"/>
          <w:lang w:eastAsia="ar-SA"/>
        </w:rPr>
      </w:pPr>
    </w:p>
    <w:p w14:paraId="1E8AF454" w14:textId="77777777" w:rsidR="00350E9B" w:rsidRPr="00350E9B" w:rsidRDefault="00350E9B" w:rsidP="00350E9B">
      <w:pPr>
        <w:jc w:val="both"/>
        <w:rPr>
          <w:sz w:val="22"/>
          <w:szCs w:val="22"/>
        </w:rPr>
      </w:pPr>
      <w:r w:rsidRPr="00350E9B">
        <w:rPr>
          <w:sz w:val="22"/>
          <w:szCs w:val="22"/>
        </w:rPr>
        <w:t>En cas de défaut de paiement de la redevance dans le délai requis, un 1</w:t>
      </w:r>
      <w:r w:rsidRPr="00350E9B">
        <w:rPr>
          <w:sz w:val="22"/>
          <w:szCs w:val="22"/>
          <w:vertAlign w:val="superscript"/>
        </w:rPr>
        <w:t>er</w:t>
      </w:r>
      <w:r w:rsidRPr="00350E9B">
        <w:rPr>
          <w:sz w:val="22"/>
          <w:szCs w:val="22"/>
        </w:rPr>
        <w:t xml:space="preserve"> rappel gratuit sera envoyé au contribuable. En cas de non-paiement après ce 1</w:t>
      </w:r>
      <w:r w:rsidRPr="00350E9B">
        <w:rPr>
          <w:sz w:val="22"/>
          <w:szCs w:val="22"/>
          <w:vertAlign w:val="superscript"/>
        </w:rPr>
        <w:t>er</w:t>
      </w:r>
      <w:r w:rsidRPr="00350E9B">
        <w:rPr>
          <w:sz w:val="22"/>
          <w:szCs w:val="22"/>
        </w:rPr>
        <w:t xml:space="preserve"> rappel, les frais d’envoi du second rappel seront à charge du redevable. Ces frais s’élèvent à 10€ et seront recouvrés également par la contrainte.  </w:t>
      </w:r>
    </w:p>
    <w:p w14:paraId="53CC0D29" w14:textId="77777777" w:rsidR="00350E9B" w:rsidRPr="00350E9B" w:rsidRDefault="00350E9B" w:rsidP="00350E9B">
      <w:pPr>
        <w:jc w:val="both"/>
        <w:rPr>
          <w:sz w:val="22"/>
          <w:szCs w:val="22"/>
        </w:rPr>
      </w:pPr>
    </w:p>
    <w:p w14:paraId="5621C525" w14:textId="77777777" w:rsidR="00350E9B" w:rsidRPr="00350E9B" w:rsidRDefault="00350E9B" w:rsidP="00350E9B">
      <w:pPr>
        <w:jc w:val="both"/>
        <w:rPr>
          <w:b/>
          <w:sz w:val="22"/>
          <w:szCs w:val="22"/>
          <w:u w:val="single"/>
          <w:lang w:eastAsia="ar-SA"/>
        </w:rPr>
      </w:pPr>
      <w:r w:rsidRPr="00350E9B">
        <w:rPr>
          <w:b/>
          <w:sz w:val="22"/>
          <w:szCs w:val="22"/>
          <w:u w:val="single"/>
          <w:lang w:eastAsia="ar-SA"/>
        </w:rPr>
        <w:t>Article 7</w:t>
      </w:r>
    </w:p>
    <w:p w14:paraId="689501D1" w14:textId="77777777" w:rsidR="00350E9B" w:rsidRPr="00350E9B" w:rsidRDefault="00350E9B" w:rsidP="00350E9B">
      <w:pPr>
        <w:jc w:val="both"/>
        <w:rPr>
          <w:b/>
          <w:sz w:val="22"/>
          <w:szCs w:val="22"/>
          <w:lang w:eastAsia="ar-SA"/>
        </w:rPr>
      </w:pPr>
    </w:p>
    <w:p w14:paraId="3773A5EA" w14:textId="77777777" w:rsidR="00350E9B" w:rsidRPr="00350E9B" w:rsidRDefault="00350E9B" w:rsidP="00350E9B">
      <w:pPr>
        <w:jc w:val="both"/>
        <w:rPr>
          <w:bCs/>
          <w:sz w:val="22"/>
          <w:szCs w:val="22"/>
          <w:lang w:eastAsia="ar-SA"/>
        </w:rPr>
      </w:pPr>
      <w:r w:rsidRPr="00350E9B">
        <w:rPr>
          <w:bCs/>
          <w:sz w:val="22"/>
          <w:szCs w:val="22"/>
          <w:lang w:eastAsia="ar-SA"/>
        </w:rPr>
        <w:t>Le traitement de données à caractère personnel nécessaire à la mise en œuvre du présent règlement se fera suivant les règles suivantes :</w:t>
      </w:r>
    </w:p>
    <w:p w14:paraId="6AB0C691" w14:textId="77777777" w:rsidR="00350E9B" w:rsidRPr="00350E9B" w:rsidRDefault="00350E9B" w:rsidP="00350E9B">
      <w:pPr>
        <w:jc w:val="both"/>
        <w:rPr>
          <w:bCs/>
          <w:sz w:val="22"/>
          <w:szCs w:val="22"/>
          <w:lang w:eastAsia="ar-SA"/>
        </w:rPr>
      </w:pPr>
    </w:p>
    <w:p w14:paraId="1ABE8A3C"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Responsable de traitement : la commune de Saint-Georges-sur-Meuse,</w:t>
      </w:r>
    </w:p>
    <w:p w14:paraId="1AC9E64F"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Finalité du traitement : établissement et recouvrement de la redevance,</w:t>
      </w:r>
    </w:p>
    <w:p w14:paraId="4E951541"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485D2D10"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Durée de conservation : la commune s’engage à conserver les données pour un délai de 10 ans à dater de l’enrôlement et à les supprimer par la suite.</w:t>
      </w:r>
    </w:p>
    <w:p w14:paraId="39969F79"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Méthode de collecte : déclaration transmise par le demandeur/redevable,</w:t>
      </w:r>
    </w:p>
    <w:p w14:paraId="6270A492"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1666570C" w14:textId="77777777" w:rsidR="00350E9B" w:rsidRPr="00350E9B" w:rsidRDefault="00350E9B" w:rsidP="00350E9B">
      <w:pPr>
        <w:suppressAutoHyphens w:val="0"/>
        <w:jc w:val="both"/>
        <w:rPr>
          <w:sz w:val="22"/>
          <w:szCs w:val="22"/>
          <w:lang w:eastAsia="fr-FR"/>
        </w:rPr>
      </w:pPr>
    </w:p>
    <w:p w14:paraId="6F263150" w14:textId="77777777" w:rsidR="00350E9B" w:rsidRPr="00350E9B" w:rsidRDefault="00350E9B" w:rsidP="00350E9B">
      <w:pPr>
        <w:suppressAutoHyphens w:val="0"/>
        <w:jc w:val="both"/>
        <w:rPr>
          <w:b/>
          <w:sz w:val="22"/>
          <w:szCs w:val="22"/>
          <w:u w:val="single"/>
          <w:lang w:eastAsia="fr-FR"/>
        </w:rPr>
      </w:pPr>
      <w:r w:rsidRPr="00350E9B">
        <w:rPr>
          <w:b/>
          <w:sz w:val="22"/>
          <w:szCs w:val="22"/>
          <w:u w:val="single"/>
          <w:lang w:eastAsia="fr-FR"/>
        </w:rPr>
        <w:t>Article 8</w:t>
      </w:r>
    </w:p>
    <w:p w14:paraId="273EAE9E" w14:textId="77777777" w:rsidR="00350E9B" w:rsidRPr="00350E9B" w:rsidRDefault="00350E9B" w:rsidP="00350E9B">
      <w:pPr>
        <w:suppressAutoHyphens w:val="0"/>
        <w:jc w:val="both"/>
        <w:rPr>
          <w:sz w:val="22"/>
          <w:szCs w:val="22"/>
          <w:lang w:eastAsia="fr-FR"/>
        </w:rPr>
      </w:pPr>
    </w:p>
    <w:p w14:paraId="2ABDB43F" w14:textId="77777777" w:rsidR="00350E9B" w:rsidRPr="00350E9B" w:rsidRDefault="00350E9B" w:rsidP="00350E9B">
      <w:pPr>
        <w:suppressAutoHyphens w:val="0"/>
        <w:jc w:val="both"/>
        <w:rPr>
          <w:sz w:val="22"/>
          <w:szCs w:val="22"/>
          <w:lang w:eastAsia="fr-FR"/>
        </w:rPr>
      </w:pPr>
      <w:r w:rsidRPr="00350E9B">
        <w:rPr>
          <w:sz w:val="22"/>
          <w:szCs w:val="22"/>
          <w:lang w:eastAsia="fr-FR"/>
        </w:rPr>
        <w:t>La présente décision entrera en vigueur après accomplissement des formalités de la publication faites conformément aux articles L1133-1 et L1133-2 du CDLD.</w:t>
      </w:r>
    </w:p>
    <w:p w14:paraId="4AB8AE5A" w14:textId="77777777" w:rsidR="00350E9B" w:rsidRPr="00350E9B" w:rsidRDefault="00350E9B" w:rsidP="00350E9B">
      <w:pPr>
        <w:suppressAutoHyphens w:val="0"/>
        <w:jc w:val="both"/>
        <w:rPr>
          <w:sz w:val="22"/>
          <w:szCs w:val="22"/>
          <w:lang w:eastAsia="fr-FR"/>
        </w:rPr>
      </w:pPr>
    </w:p>
    <w:p w14:paraId="2A0587E4" w14:textId="77777777" w:rsidR="00350E9B" w:rsidRPr="00350E9B" w:rsidRDefault="00350E9B" w:rsidP="00350E9B">
      <w:pPr>
        <w:suppressAutoHyphens w:val="0"/>
        <w:jc w:val="both"/>
        <w:rPr>
          <w:b/>
          <w:sz w:val="22"/>
          <w:szCs w:val="22"/>
          <w:u w:val="single"/>
          <w:lang w:eastAsia="fr-FR"/>
        </w:rPr>
      </w:pPr>
      <w:r w:rsidRPr="00350E9B">
        <w:rPr>
          <w:b/>
          <w:sz w:val="22"/>
          <w:szCs w:val="22"/>
          <w:u w:val="single"/>
          <w:lang w:eastAsia="fr-FR"/>
        </w:rPr>
        <w:t>Article 9</w:t>
      </w:r>
    </w:p>
    <w:p w14:paraId="313AFD76" w14:textId="77777777" w:rsidR="00350E9B" w:rsidRPr="00350E9B" w:rsidRDefault="00350E9B" w:rsidP="00350E9B">
      <w:pPr>
        <w:suppressAutoHyphens w:val="0"/>
        <w:jc w:val="both"/>
        <w:rPr>
          <w:sz w:val="22"/>
          <w:szCs w:val="22"/>
          <w:lang w:eastAsia="fr-FR"/>
        </w:rPr>
      </w:pPr>
    </w:p>
    <w:p w14:paraId="3F1A6438" w14:textId="77777777" w:rsidR="00350E9B" w:rsidRPr="00350E9B" w:rsidRDefault="00350E9B" w:rsidP="00350E9B">
      <w:pPr>
        <w:suppressAutoHyphens w:val="0"/>
        <w:jc w:val="both"/>
        <w:rPr>
          <w:sz w:val="22"/>
          <w:szCs w:val="22"/>
          <w:lang w:eastAsia="fr-FR"/>
        </w:rPr>
      </w:pPr>
      <w:r w:rsidRPr="00350E9B">
        <w:rPr>
          <w:sz w:val="22"/>
          <w:szCs w:val="22"/>
          <w:lang w:eastAsia="fr-FR"/>
        </w:rPr>
        <w:t>Le présent règlement sera transmis au Gouvernement wallon conformément aux articles L3131-1 et suivants du CDLD dans le cadre de la tutelle spéciale d’approbation et à la Directrice financière.</w:t>
      </w:r>
    </w:p>
    <w:p w14:paraId="043A99C4" w14:textId="77777777" w:rsidR="00350E9B" w:rsidRPr="00901F62" w:rsidRDefault="00350E9B" w:rsidP="00350E9B">
      <w:pPr>
        <w:suppressAutoHyphens w:val="0"/>
        <w:spacing w:after="240"/>
        <w:contextualSpacing/>
        <w:rPr>
          <w:b/>
          <w:u w:val="single"/>
          <w:lang w:eastAsia="fr-FR"/>
        </w:rPr>
      </w:pPr>
    </w:p>
    <w:p w14:paraId="489F244C"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sur les prestations du personnel communal pour compte de tiers et /ou intervention d’office pour les exercices 2025 à 2030.</w:t>
      </w:r>
    </w:p>
    <w:p w14:paraId="1C406289" w14:textId="77777777" w:rsidR="00901F62" w:rsidRDefault="00901F62" w:rsidP="00350E9B">
      <w:pPr>
        <w:suppressAutoHyphens w:val="0"/>
        <w:spacing w:after="240"/>
        <w:contextualSpacing/>
        <w:rPr>
          <w:b/>
          <w:u w:val="single"/>
          <w:lang w:eastAsia="fr-FR"/>
        </w:rPr>
      </w:pPr>
    </w:p>
    <w:p w14:paraId="4FC0B850" w14:textId="77777777" w:rsidR="00350E9B" w:rsidRPr="00350E9B" w:rsidRDefault="00350E9B" w:rsidP="00350E9B">
      <w:pPr>
        <w:spacing w:after="120"/>
        <w:rPr>
          <w:color w:val="000000"/>
          <w:sz w:val="22"/>
          <w:szCs w:val="22"/>
          <w:lang w:eastAsia="ar-SA"/>
        </w:rPr>
      </w:pPr>
      <w:r w:rsidRPr="00350E9B">
        <w:rPr>
          <w:color w:val="000000"/>
          <w:sz w:val="22"/>
          <w:szCs w:val="22"/>
          <w:lang w:eastAsia="ar-SA"/>
        </w:rPr>
        <w:t>Le Conseil communal réuni en séance publique,</w:t>
      </w:r>
    </w:p>
    <w:p w14:paraId="2F6BC11C" w14:textId="77777777" w:rsidR="00350E9B" w:rsidRPr="00350E9B" w:rsidRDefault="00350E9B" w:rsidP="00350E9B">
      <w:pPr>
        <w:spacing w:after="120"/>
        <w:rPr>
          <w:color w:val="000000"/>
          <w:sz w:val="22"/>
          <w:szCs w:val="22"/>
          <w:lang w:eastAsia="ar-SA"/>
        </w:rPr>
      </w:pPr>
      <w:r w:rsidRPr="00350E9B">
        <w:rPr>
          <w:color w:val="000000"/>
          <w:sz w:val="22"/>
          <w:szCs w:val="22"/>
          <w:lang w:eastAsia="ar-SA"/>
        </w:rPr>
        <w:t>Vu le Code de la Démocratie Locale et de la Décentralisation (CDLD), notamment l’article L1122-30,</w:t>
      </w:r>
    </w:p>
    <w:p w14:paraId="53DC262A" w14:textId="77777777" w:rsidR="00350E9B" w:rsidRPr="00350E9B" w:rsidRDefault="00350E9B" w:rsidP="00350E9B">
      <w:pPr>
        <w:spacing w:after="120"/>
        <w:rPr>
          <w:color w:val="000000"/>
          <w:sz w:val="22"/>
          <w:szCs w:val="22"/>
          <w:lang w:eastAsia="ar-SA"/>
        </w:rPr>
      </w:pPr>
      <w:r w:rsidRPr="00350E9B">
        <w:rPr>
          <w:color w:val="000000"/>
          <w:sz w:val="22"/>
          <w:szCs w:val="22"/>
          <w:lang w:eastAsia="ar-SA"/>
        </w:rPr>
        <w:t>Vu la circulaire relative à l’élaboration des budgets des communes de la Région wallonne pour l’année 2025 ;</w:t>
      </w:r>
    </w:p>
    <w:p w14:paraId="3FB0EEAD" w14:textId="77777777" w:rsidR="00350E9B" w:rsidRPr="00350E9B" w:rsidRDefault="00350E9B" w:rsidP="00350E9B">
      <w:pPr>
        <w:spacing w:after="120"/>
        <w:rPr>
          <w:color w:val="000000"/>
          <w:sz w:val="22"/>
          <w:szCs w:val="22"/>
          <w:lang w:eastAsia="ar-SA"/>
        </w:rPr>
      </w:pPr>
      <w:r w:rsidRPr="00350E9B">
        <w:rPr>
          <w:color w:val="000000"/>
          <w:sz w:val="22"/>
          <w:szCs w:val="22"/>
          <w:lang w:eastAsia="ar-SA"/>
        </w:rPr>
        <w:t>Considérant qu’il est équitable et de bonne gestion communale que le coût des prestations du personnel ouvrier effectuées pour le compte de tiers soit mis à charge des demandeurs,</w:t>
      </w:r>
    </w:p>
    <w:p w14:paraId="01C13F63" w14:textId="77777777" w:rsidR="00350E9B" w:rsidRPr="00350E9B" w:rsidRDefault="00350E9B" w:rsidP="00350E9B">
      <w:pPr>
        <w:spacing w:after="120"/>
        <w:rPr>
          <w:color w:val="000000"/>
          <w:sz w:val="22"/>
          <w:szCs w:val="22"/>
          <w:lang w:eastAsia="ar-SA"/>
        </w:rPr>
      </w:pPr>
      <w:r w:rsidRPr="00350E9B">
        <w:rPr>
          <w:color w:val="000000"/>
          <w:sz w:val="22"/>
          <w:szCs w:val="22"/>
          <w:lang w:eastAsia="ar-SA"/>
        </w:rPr>
        <w:t xml:space="preserve">Considérant qu’il n’y a pas lieu de faire supporter à l’ensemble des citoyens le coût des interventions d’office de la commune pour les prestations du personnel communal, lorsqu’après mise en demeure </w:t>
      </w:r>
      <w:proofErr w:type="gramStart"/>
      <w:r w:rsidRPr="00350E9B">
        <w:rPr>
          <w:color w:val="000000"/>
          <w:sz w:val="22"/>
          <w:szCs w:val="22"/>
          <w:lang w:eastAsia="ar-SA"/>
        </w:rPr>
        <w:t>la</w:t>
      </w:r>
      <w:proofErr w:type="gramEnd"/>
      <w:r w:rsidRPr="00350E9B">
        <w:rPr>
          <w:color w:val="000000"/>
          <w:sz w:val="22"/>
          <w:szCs w:val="22"/>
          <w:lang w:eastAsia="ar-SA"/>
        </w:rPr>
        <w:t>(les) personne(s) destinataires reste(nt) en défaut de s’exécuter.</w:t>
      </w:r>
    </w:p>
    <w:p w14:paraId="6DA978F3" w14:textId="77777777" w:rsidR="00350E9B" w:rsidRPr="00350E9B" w:rsidRDefault="00350E9B" w:rsidP="00350E9B">
      <w:pPr>
        <w:spacing w:after="120"/>
        <w:rPr>
          <w:color w:val="000000"/>
          <w:sz w:val="22"/>
          <w:szCs w:val="22"/>
          <w:lang w:eastAsia="ar-SA"/>
        </w:rPr>
      </w:pPr>
      <w:r w:rsidRPr="00350E9B">
        <w:rPr>
          <w:color w:val="000000"/>
          <w:sz w:val="22"/>
          <w:szCs w:val="22"/>
          <w:lang w:eastAsia="ar-SA"/>
        </w:rPr>
        <w:t>Vu la situation financière de la Commune ;</w:t>
      </w:r>
    </w:p>
    <w:p w14:paraId="19920721" w14:textId="77777777" w:rsidR="00350E9B" w:rsidRPr="00350E9B" w:rsidRDefault="00350E9B" w:rsidP="00350E9B">
      <w:pPr>
        <w:spacing w:after="120"/>
        <w:jc w:val="both"/>
        <w:rPr>
          <w:color w:val="000000"/>
          <w:sz w:val="22"/>
          <w:szCs w:val="22"/>
          <w:lang w:eastAsia="ar-SA"/>
        </w:rPr>
      </w:pPr>
      <w:r w:rsidRPr="00350E9B">
        <w:rPr>
          <w:color w:val="000000"/>
          <w:sz w:val="22"/>
          <w:szCs w:val="22"/>
          <w:lang w:eastAsia="ar-SA"/>
        </w:rPr>
        <w:t>Vu la communication du dossier au directeur financier faite en date du 30/09/2024 conformément à l’article L1124-40, §1, 3° et 4° du CDLD ;</w:t>
      </w:r>
    </w:p>
    <w:p w14:paraId="12284958" w14:textId="77777777" w:rsidR="00350E9B" w:rsidRPr="00350E9B" w:rsidRDefault="00350E9B" w:rsidP="00350E9B">
      <w:pPr>
        <w:spacing w:after="120"/>
        <w:jc w:val="both"/>
        <w:rPr>
          <w:color w:val="000000"/>
          <w:sz w:val="22"/>
          <w:szCs w:val="22"/>
          <w:lang w:eastAsia="ar-SA"/>
        </w:rPr>
      </w:pPr>
      <w:r w:rsidRPr="00350E9B">
        <w:rPr>
          <w:color w:val="000000"/>
          <w:sz w:val="22"/>
          <w:szCs w:val="22"/>
          <w:lang w:eastAsia="ar-SA"/>
        </w:rPr>
        <w:t>Vu l’avis favorable rendu par la Directrice financière en date du 4/10/2024 et joint en annexe ;</w:t>
      </w:r>
    </w:p>
    <w:p w14:paraId="2E926BF8" w14:textId="77777777" w:rsidR="00350E9B" w:rsidRPr="00350E9B" w:rsidRDefault="00350E9B" w:rsidP="00350E9B">
      <w:pPr>
        <w:spacing w:after="120"/>
        <w:rPr>
          <w:color w:val="000000"/>
          <w:sz w:val="22"/>
          <w:szCs w:val="22"/>
          <w:lang w:eastAsia="ar-SA"/>
        </w:rPr>
      </w:pPr>
      <w:r w:rsidRPr="00350E9B">
        <w:rPr>
          <w:color w:val="000000"/>
          <w:sz w:val="22"/>
          <w:szCs w:val="22"/>
          <w:lang w:eastAsia="ar-SA"/>
        </w:rPr>
        <w:t>Sur proposition du Collège communal ;</w:t>
      </w:r>
    </w:p>
    <w:p w14:paraId="4244C902" w14:textId="77777777" w:rsidR="00350E9B" w:rsidRPr="00350E9B" w:rsidRDefault="00350E9B" w:rsidP="00350E9B">
      <w:pPr>
        <w:spacing w:after="120"/>
        <w:rPr>
          <w:color w:val="000000"/>
          <w:sz w:val="22"/>
          <w:szCs w:val="22"/>
          <w:lang w:eastAsia="ar-SA"/>
        </w:rPr>
      </w:pPr>
      <w:r w:rsidRPr="00350E9B">
        <w:rPr>
          <w:color w:val="000000"/>
          <w:sz w:val="22"/>
          <w:szCs w:val="22"/>
          <w:lang w:eastAsia="ar-SA"/>
        </w:rPr>
        <w:t>Après en avoir délibéré,</w:t>
      </w:r>
    </w:p>
    <w:p w14:paraId="63E0293E" w14:textId="77777777" w:rsidR="00350E9B" w:rsidRPr="00350E9B" w:rsidRDefault="00350E9B" w:rsidP="00350E9B">
      <w:pPr>
        <w:rPr>
          <w:sz w:val="22"/>
          <w:szCs w:val="22"/>
          <w:lang w:eastAsia="ar-SA"/>
        </w:rPr>
      </w:pPr>
    </w:p>
    <w:p w14:paraId="299B0F5C" w14:textId="77777777" w:rsidR="00350E9B" w:rsidRPr="00350E9B" w:rsidRDefault="00350E9B" w:rsidP="00350E9B">
      <w:pPr>
        <w:rPr>
          <w:sz w:val="22"/>
          <w:szCs w:val="22"/>
          <w:lang w:eastAsia="ar-SA"/>
        </w:rPr>
      </w:pPr>
      <w:r w:rsidRPr="00350E9B">
        <w:rPr>
          <w:sz w:val="22"/>
          <w:szCs w:val="22"/>
          <w:lang w:eastAsia="ar-SA"/>
        </w:rPr>
        <w:t>Par 9 voix pour et 3 abstentions de Madame HAIDON, Messieurs LEMESTRE et LEJEUNE (PRO CITOYENS) :</w:t>
      </w:r>
    </w:p>
    <w:p w14:paraId="3CA8FC1D" w14:textId="77777777" w:rsidR="00350E9B" w:rsidRPr="00350E9B" w:rsidRDefault="00350E9B" w:rsidP="00350E9B">
      <w:pPr>
        <w:spacing w:after="120"/>
        <w:rPr>
          <w:color w:val="000000"/>
          <w:sz w:val="22"/>
          <w:szCs w:val="22"/>
          <w:u w:val="single"/>
          <w:lang w:eastAsia="ar-SA"/>
        </w:rPr>
      </w:pPr>
    </w:p>
    <w:p w14:paraId="39DCA726" w14:textId="77777777" w:rsidR="00350E9B" w:rsidRPr="00350E9B" w:rsidRDefault="00350E9B" w:rsidP="00350E9B">
      <w:pPr>
        <w:spacing w:after="120"/>
        <w:rPr>
          <w:color w:val="000000"/>
          <w:sz w:val="22"/>
          <w:szCs w:val="22"/>
          <w:lang w:eastAsia="ar-SA"/>
        </w:rPr>
      </w:pPr>
      <w:r w:rsidRPr="00350E9B">
        <w:rPr>
          <w:color w:val="000000"/>
          <w:sz w:val="22"/>
          <w:szCs w:val="22"/>
          <w:u w:val="single"/>
          <w:lang w:eastAsia="ar-SA"/>
        </w:rPr>
        <w:t>ARRETE</w:t>
      </w:r>
      <w:r w:rsidRPr="00350E9B">
        <w:rPr>
          <w:color w:val="000000"/>
          <w:sz w:val="22"/>
          <w:szCs w:val="22"/>
          <w:lang w:eastAsia="ar-SA"/>
        </w:rPr>
        <w:t> :</w:t>
      </w:r>
    </w:p>
    <w:p w14:paraId="610522A3" w14:textId="77777777" w:rsidR="00350E9B" w:rsidRPr="00350E9B" w:rsidRDefault="00350E9B" w:rsidP="00350E9B">
      <w:pPr>
        <w:jc w:val="center"/>
        <w:rPr>
          <w:color w:val="000000"/>
          <w:sz w:val="22"/>
          <w:szCs w:val="22"/>
          <w:lang w:eastAsia="ar-SA"/>
        </w:rPr>
      </w:pPr>
    </w:p>
    <w:p w14:paraId="1D0EAC25" w14:textId="77777777" w:rsidR="00350E9B" w:rsidRPr="00350E9B" w:rsidRDefault="00350E9B" w:rsidP="00350E9B">
      <w:pPr>
        <w:rPr>
          <w:b/>
          <w:color w:val="000000"/>
          <w:sz w:val="22"/>
          <w:szCs w:val="22"/>
          <w:lang w:eastAsia="ar-SA"/>
        </w:rPr>
      </w:pPr>
      <w:r w:rsidRPr="00350E9B">
        <w:rPr>
          <w:b/>
          <w:color w:val="000000"/>
          <w:sz w:val="22"/>
          <w:szCs w:val="22"/>
          <w:u w:val="single"/>
          <w:lang w:eastAsia="ar-SA"/>
        </w:rPr>
        <w:t>Article 1</w:t>
      </w:r>
      <w:r w:rsidRPr="00350E9B">
        <w:rPr>
          <w:b/>
          <w:color w:val="000000"/>
          <w:sz w:val="22"/>
          <w:szCs w:val="22"/>
          <w:lang w:eastAsia="ar-SA"/>
        </w:rPr>
        <w:t>.</w:t>
      </w:r>
    </w:p>
    <w:p w14:paraId="56EED49E" w14:textId="77777777" w:rsidR="00350E9B" w:rsidRPr="00350E9B" w:rsidRDefault="00350E9B" w:rsidP="00350E9B">
      <w:pPr>
        <w:rPr>
          <w:color w:val="000000"/>
          <w:sz w:val="22"/>
          <w:szCs w:val="22"/>
          <w:u w:val="single"/>
          <w:lang w:eastAsia="ar-SA"/>
        </w:rPr>
      </w:pPr>
    </w:p>
    <w:p w14:paraId="235F8EB0" w14:textId="77777777" w:rsidR="00350E9B" w:rsidRPr="00350E9B" w:rsidRDefault="00350E9B" w:rsidP="00350E9B">
      <w:pPr>
        <w:rPr>
          <w:color w:val="000000"/>
          <w:sz w:val="22"/>
          <w:szCs w:val="22"/>
          <w:lang w:eastAsia="ar-SA"/>
        </w:rPr>
      </w:pPr>
      <w:r w:rsidRPr="00350E9B">
        <w:rPr>
          <w:color w:val="000000"/>
          <w:sz w:val="22"/>
          <w:szCs w:val="22"/>
          <w:lang w:eastAsia="ar-SA"/>
        </w:rPr>
        <w:t>Il est établi, au profit de la commune, pour</w:t>
      </w:r>
      <w:r w:rsidRPr="00350E9B">
        <w:rPr>
          <w:b/>
          <w:bCs/>
          <w:color w:val="000000"/>
          <w:sz w:val="22"/>
          <w:szCs w:val="22"/>
          <w:lang w:eastAsia="ar-SA"/>
        </w:rPr>
        <w:t xml:space="preserve"> les exercices </w:t>
      </w:r>
      <w:r w:rsidRPr="00350E9B">
        <w:rPr>
          <w:b/>
          <w:color w:val="000000"/>
          <w:sz w:val="22"/>
          <w:szCs w:val="22"/>
          <w:lang w:eastAsia="ar-SA"/>
        </w:rPr>
        <w:t>2025 à 2030</w:t>
      </w:r>
      <w:r w:rsidRPr="00350E9B">
        <w:rPr>
          <w:color w:val="000000"/>
          <w:sz w:val="22"/>
          <w:szCs w:val="22"/>
          <w:lang w:eastAsia="ar-SA"/>
        </w:rPr>
        <w:t xml:space="preserve">, une redevance pour la prestation du personnel communal pour compte de tiers et/ou interventions d’office de la commune lorsqu’après mise en demeure </w:t>
      </w:r>
      <w:proofErr w:type="gramStart"/>
      <w:r w:rsidRPr="00350E9B">
        <w:rPr>
          <w:color w:val="000000"/>
          <w:sz w:val="22"/>
          <w:szCs w:val="22"/>
          <w:lang w:eastAsia="ar-SA"/>
        </w:rPr>
        <w:t>la</w:t>
      </w:r>
      <w:proofErr w:type="gramEnd"/>
      <w:r w:rsidRPr="00350E9B">
        <w:rPr>
          <w:color w:val="000000"/>
          <w:sz w:val="22"/>
          <w:szCs w:val="22"/>
          <w:lang w:eastAsia="ar-SA"/>
        </w:rPr>
        <w:t>(les) personne(s) destinataires reste(nt) en défaut de s’exécuter.</w:t>
      </w:r>
    </w:p>
    <w:p w14:paraId="23F1AEE3" w14:textId="77777777" w:rsidR="00350E9B" w:rsidRPr="00350E9B" w:rsidRDefault="00350E9B" w:rsidP="00350E9B">
      <w:pPr>
        <w:keepNext/>
        <w:numPr>
          <w:ilvl w:val="0"/>
          <w:numId w:val="33"/>
        </w:numPr>
        <w:outlineLvl w:val="0"/>
        <w:rPr>
          <w:b/>
          <w:color w:val="000000"/>
          <w:sz w:val="22"/>
          <w:szCs w:val="22"/>
          <w:lang w:eastAsia="ar-SA"/>
        </w:rPr>
      </w:pPr>
    </w:p>
    <w:p w14:paraId="09CEEFBE" w14:textId="77777777" w:rsidR="00350E9B" w:rsidRPr="00350E9B" w:rsidRDefault="00350E9B" w:rsidP="00350E9B">
      <w:pPr>
        <w:keepNext/>
        <w:numPr>
          <w:ilvl w:val="0"/>
          <w:numId w:val="33"/>
        </w:numPr>
        <w:outlineLvl w:val="0"/>
        <w:rPr>
          <w:b/>
          <w:color w:val="000000"/>
          <w:sz w:val="22"/>
          <w:szCs w:val="22"/>
          <w:lang w:eastAsia="ar-SA"/>
        </w:rPr>
      </w:pPr>
      <w:r w:rsidRPr="00350E9B">
        <w:rPr>
          <w:b/>
          <w:color w:val="000000"/>
          <w:sz w:val="22"/>
          <w:szCs w:val="22"/>
          <w:u w:val="single"/>
          <w:lang w:eastAsia="ar-SA"/>
        </w:rPr>
        <w:t>Article 2</w:t>
      </w:r>
      <w:r w:rsidRPr="00350E9B">
        <w:rPr>
          <w:b/>
          <w:color w:val="000000"/>
          <w:sz w:val="22"/>
          <w:szCs w:val="22"/>
          <w:lang w:eastAsia="ar-SA"/>
        </w:rPr>
        <w:t>.</w:t>
      </w:r>
    </w:p>
    <w:p w14:paraId="62D0051E" w14:textId="77777777" w:rsidR="00350E9B" w:rsidRPr="00350E9B" w:rsidRDefault="00350E9B" w:rsidP="00350E9B">
      <w:pPr>
        <w:rPr>
          <w:color w:val="000000"/>
          <w:sz w:val="22"/>
          <w:szCs w:val="22"/>
          <w:lang w:eastAsia="ar-SA"/>
        </w:rPr>
      </w:pPr>
    </w:p>
    <w:p w14:paraId="61613978" w14:textId="77777777" w:rsidR="00350E9B" w:rsidRPr="00350E9B" w:rsidRDefault="00350E9B" w:rsidP="00350E9B">
      <w:pPr>
        <w:spacing w:after="120"/>
        <w:rPr>
          <w:color w:val="000000"/>
          <w:sz w:val="22"/>
          <w:szCs w:val="22"/>
          <w:lang w:eastAsia="ar-SA"/>
        </w:rPr>
      </w:pPr>
      <w:r w:rsidRPr="00350E9B">
        <w:rPr>
          <w:color w:val="000000"/>
          <w:sz w:val="22"/>
          <w:szCs w:val="22"/>
          <w:lang w:eastAsia="ar-SA"/>
        </w:rPr>
        <w:t>La redevance est due solidairement par :</w:t>
      </w:r>
    </w:p>
    <w:p w14:paraId="69E6AE2C" w14:textId="77777777" w:rsidR="00350E9B" w:rsidRPr="00350E9B" w:rsidRDefault="00350E9B" w:rsidP="00350E9B">
      <w:pPr>
        <w:numPr>
          <w:ilvl w:val="0"/>
          <w:numId w:val="49"/>
        </w:numPr>
        <w:rPr>
          <w:color w:val="000000"/>
          <w:sz w:val="22"/>
          <w:szCs w:val="22"/>
          <w:lang w:eastAsia="ar-SA"/>
        </w:rPr>
      </w:pPr>
      <w:r w:rsidRPr="00350E9B">
        <w:rPr>
          <w:color w:val="000000"/>
          <w:sz w:val="22"/>
          <w:szCs w:val="22"/>
          <w:lang w:eastAsia="ar-SA"/>
        </w:rPr>
        <w:t>La personne physique ou morale ayant sollicité la prestation du personnel communal pour compte de tiers,</w:t>
      </w:r>
    </w:p>
    <w:p w14:paraId="51B4B84F" w14:textId="77777777" w:rsidR="00350E9B" w:rsidRPr="00350E9B" w:rsidRDefault="00350E9B" w:rsidP="00350E9B">
      <w:pPr>
        <w:numPr>
          <w:ilvl w:val="0"/>
          <w:numId w:val="49"/>
        </w:numPr>
        <w:rPr>
          <w:color w:val="000000"/>
          <w:sz w:val="22"/>
          <w:szCs w:val="22"/>
          <w:lang w:eastAsia="ar-SA"/>
        </w:rPr>
      </w:pPr>
      <w:r w:rsidRPr="00350E9B">
        <w:rPr>
          <w:color w:val="000000"/>
          <w:sz w:val="22"/>
          <w:szCs w:val="22"/>
          <w:lang w:eastAsia="ar-SA"/>
        </w:rPr>
        <w:t>L’ensemble des personnes qui, bien que mise en demeure, reste(nt) en défaut de s’exécuter,</w:t>
      </w:r>
    </w:p>
    <w:p w14:paraId="1D0F7EE0" w14:textId="77777777" w:rsidR="00350E9B" w:rsidRPr="00350E9B" w:rsidRDefault="00350E9B" w:rsidP="00350E9B">
      <w:pPr>
        <w:numPr>
          <w:ilvl w:val="0"/>
          <w:numId w:val="49"/>
        </w:numPr>
        <w:rPr>
          <w:color w:val="000000"/>
          <w:sz w:val="22"/>
          <w:szCs w:val="22"/>
          <w:lang w:eastAsia="ar-SA"/>
        </w:rPr>
      </w:pPr>
      <w:r w:rsidRPr="00350E9B">
        <w:rPr>
          <w:color w:val="000000"/>
          <w:sz w:val="22"/>
          <w:szCs w:val="22"/>
          <w:lang w:eastAsia="ar-SA"/>
        </w:rPr>
        <w:t>La ou les personnes considérée(s) comme responsable des personnes visées au point 2, au sens de l’article 1384 du Code civil définissant la responsabilité civile du fait d’autrui.</w:t>
      </w:r>
      <w:r w:rsidRPr="00350E9B">
        <w:rPr>
          <w:color w:val="000000"/>
          <w:sz w:val="22"/>
          <w:szCs w:val="22"/>
          <w:lang w:eastAsia="ar-SA"/>
        </w:rPr>
        <w:tab/>
        <w:t xml:space="preserve"> </w:t>
      </w:r>
    </w:p>
    <w:p w14:paraId="7683187C" w14:textId="77777777" w:rsidR="00350E9B" w:rsidRPr="00350E9B" w:rsidRDefault="00350E9B" w:rsidP="00350E9B">
      <w:pPr>
        <w:rPr>
          <w:b/>
          <w:color w:val="000000"/>
          <w:sz w:val="22"/>
          <w:szCs w:val="22"/>
          <w:u w:val="single"/>
          <w:lang w:eastAsia="ar-SA"/>
        </w:rPr>
      </w:pPr>
    </w:p>
    <w:p w14:paraId="1E4F4755" w14:textId="77777777" w:rsidR="00350E9B" w:rsidRPr="00350E9B" w:rsidRDefault="00350E9B" w:rsidP="00350E9B">
      <w:pPr>
        <w:rPr>
          <w:b/>
          <w:color w:val="000000"/>
          <w:sz w:val="22"/>
          <w:szCs w:val="22"/>
          <w:u w:val="single"/>
          <w:lang w:eastAsia="ar-SA"/>
        </w:rPr>
      </w:pPr>
      <w:r w:rsidRPr="00350E9B">
        <w:rPr>
          <w:b/>
          <w:color w:val="000000"/>
          <w:sz w:val="22"/>
          <w:szCs w:val="22"/>
          <w:u w:val="single"/>
          <w:lang w:eastAsia="ar-SA"/>
        </w:rPr>
        <w:t>Article 3.</w:t>
      </w:r>
    </w:p>
    <w:p w14:paraId="62704C23" w14:textId="77777777" w:rsidR="00350E9B" w:rsidRPr="00350E9B" w:rsidRDefault="00350E9B" w:rsidP="00350E9B">
      <w:pPr>
        <w:rPr>
          <w:color w:val="000000"/>
          <w:sz w:val="22"/>
          <w:szCs w:val="22"/>
          <w:lang w:eastAsia="ar-SA"/>
        </w:rPr>
      </w:pPr>
    </w:p>
    <w:p w14:paraId="0925C6C4" w14:textId="77777777" w:rsidR="00350E9B" w:rsidRPr="00350E9B" w:rsidRDefault="00350E9B" w:rsidP="00350E9B">
      <w:pPr>
        <w:spacing w:after="120"/>
        <w:rPr>
          <w:color w:val="000000"/>
          <w:sz w:val="22"/>
          <w:szCs w:val="22"/>
          <w:lang w:eastAsia="ar-SA"/>
        </w:rPr>
      </w:pPr>
      <w:r w:rsidRPr="00350E9B">
        <w:rPr>
          <w:color w:val="000000"/>
          <w:sz w:val="22"/>
          <w:szCs w:val="22"/>
          <w:lang w:eastAsia="ar-SA"/>
        </w:rPr>
        <w:t>La redevance est fixée comme suit :</w:t>
      </w:r>
    </w:p>
    <w:p w14:paraId="0946FDD6" w14:textId="77777777" w:rsidR="00350E9B" w:rsidRPr="00350E9B" w:rsidRDefault="00350E9B" w:rsidP="00350E9B">
      <w:pPr>
        <w:numPr>
          <w:ilvl w:val="0"/>
          <w:numId w:val="48"/>
        </w:numPr>
        <w:rPr>
          <w:color w:val="000000"/>
          <w:sz w:val="22"/>
          <w:szCs w:val="22"/>
          <w:lang w:eastAsia="ar-SA"/>
        </w:rPr>
      </w:pPr>
      <w:r w:rsidRPr="00350E9B">
        <w:rPr>
          <w:color w:val="000000"/>
          <w:sz w:val="22"/>
          <w:szCs w:val="22"/>
          <w:lang w:eastAsia="ar-SA"/>
        </w:rPr>
        <w:lastRenderedPageBreak/>
        <w:t xml:space="preserve">Un homme : vingt-cinq euros par heure de travail, </w:t>
      </w:r>
    </w:p>
    <w:p w14:paraId="0384A9CD" w14:textId="77777777" w:rsidR="00350E9B" w:rsidRPr="00350E9B" w:rsidRDefault="00350E9B" w:rsidP="00350E9B">
      <w:pPr>
        <w:numPr>
          <w:ilvl w:val="0"/>
          <w:numId w:val="48"/>
        </w:numPr>
        <w:rPr>
          <w:color w:val="000000"/>
          <w:sz w:val="22"/>
          <w:szCs w:val="22"/>
          <w:lang w:eastAsia="ar-SA"/>
        </w:rPr>
      </w:pPr>
      <w:r w:rsidRPr="00350E9B">
        <w:rPr>
          <w:color w:val="000000"/>
          <w:sz w:val="22"/>
          <w:szCs w:val="22"/>
          <w:lang w:eastAsia="ar-SA"/>
        </w:rPr>
        <w:t>Un camion : quarante euros par heure,</w:t>
      </w:r>
    </w:p>
    <w:p w14:paraId="1372D3A6" w14:textId="77777777" w:rsidR="00350E9B" w:rsidRPr="00350E9B" w:rsidRDefault="00350E9B" w:rsidP="00350E9B">
      <w:pPr>
        <w:numPr>
          <w:ilvl w:val="0"/>
          <w:numId w:val="48"/>
        </w:numPr>
        <w:rPr>
          <w:color w:val="000000"/>
          <w:sz w:val="22"/>
          <w:szCs w:val="22"/>
          <w:lang w:eastAsia="ar-SA"/>
        </w:rPr>
      </w:pPr>
      <w:r w:rsidRPr="00350E9B">
        <w:rPr>
          <w:color w:val="000000"/>
          <w:sz w:val="22"/>
          <w:szCs w:val="22"/>
          <w:lang w:eastAsia="ar-SA"/>
        </w:rPr>
        <w:t>Une camionnette : vingt euros par heure,</w:t>
      </w:r>
    </w:p>
    <w:p w14:paraId="372E474B" w14:textId="77777777" w:rsidR="00350E9B" w:rsidRPr="00350E9B" w:rsidRDefault="00350E9B" w:rsidP="00350E9B">
      <w:pPr>
        <w:ind w:left="720"/>
        <w:rPr>
          <w:color w:val="000000"/>
          <w:sz w:val="22"/>
          <w:szCs w:val="22"/>
          <w:lang w:eastAsia="ar-SA"/>
        </w:rPr>
      </w:pPr>
      <w:r w:rsidRPr="00350E9B">
        <w:rPr>
          <w:color w:val="000000"/>
          <w:sz w:val="22"/>
          <w:szCs w:val="22"/>
          <w:lang w:eastAsia="ar-SA"/>
        </w:rPr>
        <w:tab/>
      </w:r>
      <w:r w:rsidRPr="00350E9B">
        <w:rPr>
          <w:color w:val="000000"/>
          <w:sz w:val="22"/>
          <w:szCs w:val="22"/>
          <w:lang w:eastAsia="ar-SA"/>
        </w:rPr>
        <w:tab/>
      </w:r>
    </w:p>
    <w:p w14:paraId="0571E6BC" w14:textId="77777777" w:rsidR="00350E9B" w:rsidRPr="00350E9B" w:rsidRDefault="00350E9B" w:rsidP="00350E9B">
      <w:pPr>
        <w:rPr>
          <w:b/>
          <w:color w:val="000000"/>
          <w:sz w:val="22"/>
          <w:szCs w:val="22"/>
          <w:u w:val="single"/>
          <w:lang w:eastAsia="ar-SA"/>
        </w:rPr>
      </w:pPr>
      <w:r w:rsidRPr="00350E9B">
        <w:rPr>
          <w:b/>
          <w:color w:val="000000"/>
          <w:sz w:val="22"/>
          <w:szCs w:val="22"/>
          <w:u w:val="single"/>
          <w:lang w:eastAsia="ar-SA"/>
        </w:rPr>
        <w:t>Article 4.</w:t>
      </w:r>
    </w:p>
    <w:p w14:paraId="7DAD6FA4" w14:textId="77777777" w:rsidR="00350E9B" w:rsidRPr="00350E9B" w:rsidRDefault="00350E9B" w:rsidP="00350E9B">
      <w:pPr>
        <w:rPr>
          <w:b/>
          <w:color w:val="000000"/>
          <w:sz w:val="22"/>
          <w:szCs w:val="22"/>
          <w:u w:val="single"/>
          <w:lang w:eastAsia="ar-SA"/>
        </w:rPr>
      </w:pPr>
    </w:p>
    <w:p w14:paraId="01A0F35F" w14:textId="77777777" w:rsidR="00350E9B" w:rsidRPr="00350E9B" w:rsidRDefault="00350E9B" w:rsidP="00350E9B">
      <w:pPr>
        <w:rPr>
          <w:color w:val="000000"/>
          <w:sz w:val="22"/>
          <w:szCs w:val="22"/>
          <w:lang w:eastAsia="ar-SA"/>
        </w:rPr>
      </w:pPr>
      <w:r w:rsidRPr="00350E9B">
        <w:rPr>
          <w:color w:val="000000"/>
          <w:sz w:val="22"/>
          <w:szCs w:val="22"/>
          <w:lang w:eastAsia="ar-SA"/>
        </w:rPr>
        <w:t>Si la prestation entraîne l’intervention d’un tiers, le coût de l’intervention sera égal aux frais demandés par ce tiers.</w:t>
      </w:r>
    </w:p>
    <w:p w14:paraId="16A542AE" w14:textId="77777777" w:rsidR="00350E9B" w:rsidRPr="00350E9B" w:rsidRDefault="00350E9B" w:rsidP="00350E9B">
      <w:pPr>
        <w:rPr>
          <w:color w:val="000000"/>
          <w:sz w:val="22"/>
          <w:szCs w:val="22"/>
          <w:lang w:eastAsia="ar-SA"/>
        </w:rPr>
      </w:pPr>
    </w:p>
    <w:p w14:paraId="5CFBC568" w14:textId="77777777" w:rsidR="00350E9B" w:rsidRPr="00350E9B" w:rsidRDefault="00350E9B" w:rsidP="00350E9B">
      <w:pPr>
        <w:rPr>
          <w:b/>
          <w:color w:val="000000"/>
          <w:sz w:val="22"/>
          <w:szCs w:val="22"/>
          <w:u w:val="single"/>
          <w:lang w:eastAsia="ar-SA"/>
        </w:rPr>
      </w:pPr>
      <w:r w:rsidRPr="00350E9B">
        <w:rPr>
          <w:b/>
          <w:color w:val="000000"/>
          <w:sz w:val="22"/>
          <w:szCs w:val="22"/>
          <w:u w:val="single"/>
          <w:lang w:eastAsia="ar-SA"/>
        </w:rPr>
        <w:t>Article 5.</w:t>
      </w:r>
    </w:p>
    <w:p w14:paraId="41D114F7" w14:textId="77777777" w:rsidR="00350E9B" w:rsidRPr="00350E9B" w:rsidRDefault="00350E9B" w:rsidP="00350E9B">
      <w:pPr>
        <w:rPr>
          <w:b/>
          <w:color w:val="000000"/>
          <w:sz w:val="22"/>
          <w:szCs w:val="22"/>
          <w:u w:val="single"/>
          <w:lang w:eastAsia="ar-SA"/>
        </w:rPr>
      </w:pPr>
    </w:p>
    <w:p w14:paraId="0D1E125D" w14:textId="77777777" w:rsidR="00350E9B" w:rsidRPr="00350E9B" w:rsidRDefault="00350E9B" w:rsidP="00350E9B">
      <w:pPr>
        <w:rPr>
          <w:color w:val="000000"/>
          <w:sz w:val="22"/>
          <w:szCs w:val="22"/>
          <w:lang w:eastAsia="ar-SA"/>
        </w:rPr>
      </w:pPr>
      <w:r w:rsidRPr="00350E9B">
        <w:rPr>
          <w:color w:val="000000"/>
          <w:sz w:val="22"/>
          <w:szCs w:val="22"/>
          <w:lang w:eastAsia="ar-SA"/>
        </w:rPr>
        <w:t>La redevance est due après l’accomplissement des prestations communales pour compte de tiers et/ou l’intervention d’office.</w:t>
      </w:r>
    </w:p>
    <w:p w14:paraId="55B329F7" w14:textId="77777777" w:rsidR="00350E9B" w:rsidRPr="00350E9B" w:rsidRDefault="00350E9B" w:rsidP="00350E9B">
      <w:pPr>
        <w:rPr>
          <w:color w:val="000000"/>
          <w:sz w:val="22"/>
          <w:szCs w:val="22"/>
          <w:lang w:eastAsia="ar-SA"/>
        </w:rPr>
      </w:pPr>
    </w:p>
    <w:p w14:paraId="555DBAB3" w14:textId="77777777" w:rsidR="00350E9B" w:rsidRPr="00350E9B" w:rsidRDefault="00350E9B" w:rsidP="00350E9B">
      <w:pPr>
        <w:rPr>
          <w:sz w:val="22"/>
          <w:szCs w:val="22"/>
          <w:lang w:eastAsia="ar-SA"/>
        </w:rPr>
      </w:pPr>
      <w:r w:rsidRPr="00350E9B">
        <w:rPr>
          <w:sz w:val="22"/>
          <w:szCs w:val="22"/>
          <w:lang w:eastAsia="ar-SA"/>
        </w:rPr>
        <w:t>La redevance est payable dans les trente jours qui suivent la réception de la facture.</w:t>
      </w:r>
    </w:p>
    <w:p w14:paraId="07D05A4B" w14:textId="77777777" w:rsidR="00350E9B" w:rsidRPr="00350E9B" w:rsidRDefault="00350E9B" w:rsidP="00350E9B">
      <w:pPr>
        <w:ind w:left="720"/>
        <w:rPr>
          <w:sz w:val="22"/>
          <w:szCs w:val="22"/>
          <w:lang w:eastAsia="ar-SA"/>
        </w:rPr>
      </w:pPr>
    </w:p>
    <w:p w14:paraId="5F24ACFC" w14:textId="77777777" w:rsidR="00350E9B" w:rsidRPr="00350E9B" w:rsidRDefault="00350E9B" w:rsidP="00350E9B">
      <w:pPr>
        <w:rPr>
          <w:b/>
          <w:sz w:val="22"/>
          <w:szCs w:val="22"/>
          <w:u w:val="single"/>
          <w:lang w:eastAsia="ar-SA"/>
        </w:rPr>
      </w:pPr>
      <w:r w:rsidRPr="00350E9B">
        <w:rPr>
          <w:b/>
          <w:sz w:val="22"/>
          <w:szCs w:val="22"/>
          <w:u w:val="single"/>
          <w:lang w:eastAsia="ar-SA"/>
        </w:rPr>
        <w:t>Article 6.</w:t>
      </w:r>
    </w:p>
    <w:p w14:paraId="1D0D332A" w14:textId="77777777" w:rsidR="00350E9B" w:rsidRPr="00350E9B" w:rsidRDefault="00350E9B" w:rsidP="00350E9B">
      <w:pPr>
        <w:rPr>
          <w:sz w:val="22"/>
          <w:szCs w:val="22"/>
          <w:lang w:eastAsia="ar-SA"/>
        </w:rPr>
      </w:pPr>
    </w:p>
    <w:p w14:paraId="1E709027" w14:textId="77777777" w:rsidR="00350E9B" w:rsidRPr="00350E9B" w:rsidRDefault="00350E9B" w:rsidP="00350E9B">
      <w:pPr>
        <w:jc w:val="both"/>
        <w:rPr>
          <w:sz w:val="22"/>
          <w:szCs w:val="22"/>
        </w:rPr>
      </w:pPr>
      <w:r w:rsidRPr="00350E9B">
        <w:rPr>
          <w:sz w:val="22"/>
          <w:szCs w:val="22"/>
        </w:rPr>
        <w:t>En cas de défaut de paiement de la redevance dans le délai requis, un 1</w:t>
      </w:r>
      <w:r w:rsidRPr="00350E9B">
        <w:rPr>
          <w:sz w:val="22"/>
          <w:szCs w:val="22"/>
          <w:vertAlign w:val="superscript"/>
        </w:rPr>
        <w:t>er</w:t>
      </w:r>
      <w:r w:rsidRPr="00350E9B">
        <w:rPr>
          <w:sz w:val="22"/>
          <w:szCs w:val="22"/>
        </w:rPr>
        <w:t xml:space="preserve"> rappel gratuit sera envoyé au contribuable. En cas de non-paiement après ce 1</w:t>
      </w:r>
      <w:r w:rsidRPr="00350E9B">
        <w:rPr>
          <w:sz w:val="22"/>
          <w:szCs w:val="22"/>
          <w:vertAlign w:val="superscript"/>
        </w:rPr>
        <w:t>er</w:t>
      </w:r>
      <w:r w:rsidRPr="00350E9B">
        <w:rPr>
          <w:sz w:val="22"/>
          <w:szCs w:val="22"/>
        </w:rPr>
        <w:t xml:space="preserve"> rappel, les frais d’envoi du second rappel seront à charge du redevable. Ces frais s’élèvent à 10€ et seront recouvrés également par la contrainte.  </w:t>
      </w:r>
    </w:p>
    <w:p w14:paraId="5F56DCFE" w14:textId="77777777" w:rsidR="00350E9B" w:rsidRPr="00350E9B" w:rsidRDefault="00350E9B" w:rsidP="00350E9B">
      <w:pPr>
        <w:jc w:val="both"/>
        <w:rPr>
          <w:sz w:val="22"/>
          <w:szCs w:val="22"/>
        </w:rPr>
      </w:pPr>
    </w:p>
    <w:p w14:paraId="2268D84A" w14:textId="77777777" w:rsidR="00350E9B" w:rsidRPr="00350E9B" w:rsidRDefault="00350E9B" w:rsidP="00350E9B">
      <w:pPr>
        <w:jc w:val="both"/>
        <w:rPr>
          <w:b/>
          <w:sz w:val="22"/>
          <w:szCs w:val="22"/>
          <w:u w:val="single"/>
          <w:lang w:eastAsia="ar-SA"/>
        </w:rPr>
      </w:pPr>
      <w:r w:rsidRPr="00350E9B">
        <w:rPr>
          <w:b/>
          <w:sz w:val="22"/>
          <w:szCs w:val="22"/>
          <w:u w:val="single"/>
          <w:lang w:eastAsia="ar-SA"/>
        </w:rPr>
        <w:t xml:space="preserve">Article 7. </w:t>
      </w:r>
    </w:p>
    <w:p w14:paraId="2B3E4475" w14:textId="77777777" w:rsidR="00350E9B" w:rsidRPr="00350E9B" w:rsidRDefault="00350E9B" w:rsidP="00350E9B">
      <w:pPr>
        <w:jc w:val="both"/>
        <w:rPr>
          <w:b/>
          <w:sz w:val="22"/>
          <w:szCs w:val="22"/>
          <w:lang w:eastAsia="ar-SA"/>
        </w:rPr>
      </w:pPr>
    </w:p>
    <w:p w14:paraId="0ED5117A" w14:textId="77777777" w:rsidR="00350E9B" w:rsidRPr="00350E9B" w:rsidRDefault="00350E9B" w:rsidP="00350E9B">
      <w:pPr>
        <w:spacing w:after="120"/>
        <w:jc w:val="both"/>
        <w:rPr>
          <w:bCs/>
          <w:sz w:val="22"/>
          <w:szCs w:val="22"/>
          <w:lang w:eastAsia="ar-SA"/>
        </w:rPr>
      </w:pPr>
      <w:r w:rsidRPr="00350E9B">
        <w:rPr>
          <w:bCs/>
          <w:sz w:val="22"/>
          <w:szCs w:val="22"/>
          <w:lang w:eastAsia="ar-SA"/>
        </w:rPr>
        <w:t>Le traitement de données à caractère personnel nécessaire à la mise en œuvre du présent règlement se fera suivant les règles suivantes :</w:t>
      </w:r>
    </w:p>
    <w:p w14:paraId="1F0C280D" w14:textId="77777777" w:rsidR="00350E9B" w:rsidRPr="00350E9B" w:rsidRDefault="00350E9B" w:rsidP="00350E9B">
      <w:pPr>
        <w:numPr>
          <w:ilvl w:val="0"/>
          <w:numId w:val="32"/>
        </w:numPr>
        <w:jc w:val="both"/>
        <w:rPr>
          <w:bCs/>
          <w:sz w:val="22"/>
          <w:szCs w:val="22"/>
          <w:lang w:eastAsia="ar-SA"/>
        </w:rPr>
      </w:pPr>
      <w:r w:rsidRPr="00350E9B">
        <w:rPr>
          <w:bCs/>
          <w:sz w:val="22"/>
          <w:szCs w:val="22"/>
          <w:lang w:eastAsia="ar-SA"/>
        </w:rPr>
        <w:t>Responsable de traitement : la commune de Saint-Georges-sur-Meuse,</w:t>
      </w:r>
    </w:p>
    <w:p w14:paraId="30692D13" w14:textId="77777777" w:rsidR="00350E9B" w:rsidRPr="00350E9B" w:rsidRDefault="00350E9B" w:rsidP="00350E9B">
      <w:pPr>
        <w:numPr>
          <w:ilvl w:val="0"/>
          <w:numId w:val="32"/>
        </w:numPr>
        <w:jc w:val="both"/>
        <w:rPr>
          <w:bCs/>
          <w:sz w:val="22"/>
          <w:szCs w:val="22"/>
          <w:lang w:eastAsia="ar-SA"/>
        </w:rPr>
      </w:pPr>
      <w:r w:rsidRPr="00350E9B">
        <w:rPr>
          <w:bCs/>
          <w:sz w:val="22"/>
          <w:szCs w:val="22"/>
          <w:lang w:eastAsia="ar-SA"/>
        </w:rPr>
        <w:t>Finalité du traitement : établissement et recouvrement de la redevance,</w:t>
      </w:r>
    </w:p>
    <w:p w14:paraId="4DF30E23" w14:textId="77777777" w:rsidR="00350E9B" w:rsidRPr="00350E9B" w:rsidRDefault="00350E9B" w:rsidP="00350E9B">
      <w:pPr>
        <w:numPr>
          <w:ilvl w:val="0"/>
          <w:numId w:val="32"/>
        </w:numPr>
        <w:jc w:val="both"/>
        <w:rPr>
          <w:bCs/>
          <w:sz w:val="22"/>
          <w:szCs w:val="22"/>
          <w:lang w:eastAsia="ar-SA"/>
        </w:rPr>
      </w:pPr>
      <w:r w:rsidRPr="00350E9B">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00724590" w14:textId="77777777" w:rsidR="00350E9B" w:rsidRPr="00350E9B" w:rsidRDefault="00350E9B" w:rsidP="00350E9B">
      <w:pPr>
        <w:numPr>
          <w:ilvl w:val="0"/>
          <w:numId w:val="32"/>
        </w:numPr>
        <w:jc w:val="both"/>
        <w:rPr>
          <w:bCs/>
          <w:sz w:val="22"/>
          <w:szCs w:val="22"/>
          <w:lang w:eastAsia="ar-SA"/>
        </w:rPr>
      </w:pPr>
      <w:r w:rsidRPr="00350E9B">
        <w:rPr>
          <w:bCs/>
          <w:sz w:val="22"/>
          <w:szCs w:val="22"/>
          <w:lang w:eastAsia="ar-SA"/>
        </w:rPr>
        <w:t>Durée de conservation : la commune s’engage à conserver les données pour un délai de 10 ans à dater de l’enrôlement et à les supprimer par la suite.</w:t>
      </w:r>
    </w:p>
    <w:p w14:paraId="3AE3478E" w14:textId="77777777" w:rsidR="00350E9B" w:rsidRPr="00350E9B" w:rsidRDefault="00350E9B" w:rsidP="00350E9B">
      <w:pPr>
        <w:numPr>
          <w:ilvl w:val="0"/>
          <w:numId w:val="32"/>
        </w:numPr>
        <w:jc w:val="both"/>
        <w:rPr>
          <w:bCs/>
          <w:sz w:val="22"/>
          <w:szCs w:val="22"/>
          <w:lang w:eastAsia="ar-SA"/>
        </w:rPr>
      </w:pPr>
      <w:r w:rsidRPr="00350E9B">
        <w:rPr>
          <w:bCs/>
          <w:sz w:val="22"/>
          <w:szCs w:val="22"/>
          <w:lang w:eastAsia="ar-SA"/>
        </w:rPr>
        <w:t>Méthode de collecte : déclaration transmise par le demandeur/redevable,</w:t>
      </w:r>
    </w:p>
    <w:p w14:paraId="3C3CECCD" w14:textId="77777777" w:rsidR="00350E9B" w:rsidRPr="00350E9B" w:rsidRDefault="00350E9B" w:rsidP="00350E9B">
      <w:pPr>
        <w:numPr>
          <w:ilvl w:val="0"/>
          <w:numId w:val="32"/>
        </w:numPr>
        <w:jc w:val="both"/>
        <w:rPr>
          <w:bCs/>
          <w:sz w:val="22"/>
          <w:szCs w:val="22"/>
          <w:lang w:eastAsia="ar-SA"/>
        </w:rPr>
      </w:pPr>
      <w:r w:rsidRPr="00350E9B">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08554E17" w14:textId="77777777" w:rsidR="00350E9B" w:rsidRPr="00350E9B" w:rsidRDefault="00350E9B" w:rsidP="00350E9B">
      <w:pPr>
        <w:jc w:val="both"/>
        <w:rPr>
          <w:sz w:val="22"/>
          <w:szCs w:val="22"/>
          <w:lang w:eastAsia="ar-SA"/>
        </w:rPr>
      </w:pPr>
    </w:p>
    <w:p w14:paraId="4BA1851F" w14:textId="77777777" w:rsidR="00350E9B" w:rsidRPr="00350E9B" w:rsidRDefault="00350E9B" w:rsidP="00350E9B">
      <w:pPr>
        <w:jc w:val="both"/>
        <w:rPr>
          <w:b/>
          <w:sz w:val="22"/>
          <w:szCs w:val="22"/>
          <w:u w:val="single"/>
          <w:lang w:eastAsia="ar-SA"/>
        </w:rPr>
      </w:pPr>
      <w:r w:rsidRPr="00350E9B">
        <w:rPr>
          <w:b/>
          <w:sz w:val="22"/>
          <w:szCs w:val="22"/>
          <w:u w:val="single"/>
          <w:lang w:eastAsia="ar-SA"/>
        </w:rPr>
        <w:t>Article 8.</w:t>
      </w:r>
    </w:p>
    <w:p w14:paraId="0E7CDC05" w14:textId="77777777" w:rsidR="00350E9B" w:rsidRPr="00350E9B" w:rsidRDefault="00350E9B" w:rsidP="00350E9B">
      <w:pPr>
        <w:jc w:val="both"/>
        <w:rPr>
          <w:sz w:val="22"/>
          <w:szCs w:val="22"/>
          <w:lang w:eastAsia="ar-SA"/>
        </w:rPr>
      </w:pPr>
    </w:p>
    <w:p w14:paraId="6711528D" w14:textId="77777777" w:rsidR="00350E9B" w:rsidRPr="00350E9B" w:rsidRDefault="00350E9B" w:rsidP="00350E9B">
      <w:pPr>
        <w:jc w:val="both"/>
        <w:rPr>
          <w:sz w:val="22"/>
          <w:szCs w:val="22"/>
          <w:lang w:eastAsia="ar-SA"/>
        </w:rPr>
      </w:pPr>
      <w:r w:rsidRPr="00350E9B">
        <w:rPr>
          <w:sz w:val="22"/>
          <w:szCs w:val="22"/>
          <w:lang w:eastAsia="ar-SA"/>
        </w:rPr>
        <w:t>La présente décision entrera en vigueur après accomplissement des formalités de la publication faites conformément aux articles L1133-1 et L1133-2 du CDLD.</w:t>
      </w:r>
    </w:p>
    <w:p w14:paraId="1E98E7E8" w14:textId="77777777" w:rsidR="00350E9B" w:rsidRPr="00350E9B" w:rsidRDefault="00350E9B" w:rsidP="00350E9B">
      <w:pPr>
        <w:jc w:val="both"/>
        <w:rPr>
          <w:sz w:val="22"/>
          <w:szCs w:val="22"/>
          <w:lang w:eastAsia="ar-SA"/>
        </w:rPr>
      </w:pPr>
    </w:p>
    <w:p w14:paraId="6B056C58" w14:textId="77777777" w:rsidR="00350E9B" w:rsidRPr="00350E9B" w:rsidRDefault="00350E9B" w:rsidP="00350E9B">
      <w:pPr>
        <w:jc w:val="both"/>
        <w:rPr>
          <w:b/>
          <w:sz w:val="22"/>
          <w:szCs w:val="22"/>
          <w:u w:val="single"/>
          <w:lang w:eastAsia="ar-SA"/>
        </w:rPr>
      </w:pPr>
      <w:r w:rsidRPr="00350E9B">
        <w:rPr>
          <w:b/>
          <w:sz w:val="22"/>
          <w:szCs w:val="22"/>
          <w:u w:val="single"/>
          <w:lang w:eastAsia="ar-SA"/>
        </w:rPr>
        <w:t>Article 9.</w:t>
      </w:r>
    </w:p>
    <w:p w14:paraId="4A1A6D98" w14:textId="77777777" w:rsidR="00350E9B" w:rsidRPr="00350E9B" w:rsidRDefault="00350E9B" w:rsidP="00350E9B">
      <w:pPr>
        <w:jc w:val="both"/>
        <w:rPr>
          <w:sz w:val="22"/>
          <w:szCs w:val="22"/>
          <w:lang w:eastAsia="ar-SA"/>
        </w:rPr>
      </w:pPr>
    </w:p>
    <w:p w14:paraId="72EB4359" w14:textId="77777777" w:rsidR="00350E9B" w:rsidRPr="00350E9B" w:rsidRDefault="00350E9B" w:rsidP="00350E9B">
      <w:pPr>
        <w:jc w:val="both"/>
        <w:rPr>
          <w:sz w:val="22"/>
          <w:szCs w:val="22"/>
          <w:lang w:eastAsia="ar-SA"/>
        </w:rPr>
      </w:pPr>
      <w:r w:rsidRPr="00350E9B">
        <w:rPr>
          <w:sz w:val="22"/>
          <w:szCs w:val="22"/>
          <w:lang w:eastAsia="ar-SA"/>
        </w:rPr>
        <w:t>Le présent règlement sera transmis au Gouvernement wallon conformément aux articles L3131-1 et suivants du CDLD dans le cadre de la tutelle spéciale d’approbation et à la Directrice financière.</w:t>
      </w:r>
    </w:p>
    <w:p w14:paraId="0E209A0A" w14:textId="77777777" w:rsidR="00350E9B" w:rsidRPr="00901F62" w:rsidRDefault="00350E9B" w:rsidP="00350E9B">
      <w:pPr>
        <w:suppressAutoHyphens w:val="0"/>
        <w:spacing w:after="240"/>
        <w:contextualSpacing/>
        <w:rPr>
          <w:b/>
          <w:u w:val="single"/>
          <w:lang w:eastAsia="fr-FR"/>
        </w:rPr>
      </w:pPr>
    </w:p>
    <w:p w14:paraId="6D10DCF6"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sur le débouchage de raccordements particuliers à l’égout pour les exercices 2025 à 2030</w:t>
      </w:r>
    </w:p>
    <w:p w14:paraId="3AF9B63D" w14:textId="77777777" w:rsidR="00901F62" w:rsidRDefault="00901F62" w:rsidP="00350E9B">
      <w:pPr>
        <w:suppressAutoHyphens w:val="0"/>
        <w:spacing w:after="240"/>
        <w:contextualSpacing/>
        <w:rPr>
          <w:b/>
          <w:u w:val="single"/>
          <w:lang w:eastAsia="fr-FR"/>
        </w:rPr>
      </w:pPr>
    </w:p>
    <w:p w14:paraId="44EE8038" w14:textId="77777777" w:rsidR="00350E9B" w:rsidRPr="00350E9B" w:rsidRDefault="00350E9B" w:rsidP="00350E9B">
      <w:pPr>
        <w:suppressAutoHyphens w:val="0"/>
        <w:rPr>
          <w:sz w:val="22"/>
          <w:szCs w:val="22"/>
          <w:lang w:eastAsia="fr-FR"/>
        </w:rPr>
      </w:pPr>
      <w:r w:rsidRPr="00350E9B">
        <w:rPr>
          <w:sz w:val="22"/>
          <w:szCs w:val="22"/>
          <w:lang w:eastAsia="fr-FR"/>
        </w:rPr>
        <w:t>Le Conseil communal réuni en séance publique,</w:t>
      </w:r>
    </w:p>
    <w:p w14:paraId="0CB9CB73" w14:textId="77777777" w:rsidR="00350E9B" w:rsidRPr="00350E9B" w:rsidRDefault="00350E9B" w:rsidP="00350E9B">
      <w:pPr>
        <w:suppressAutoHyphens w:val="0"/>
        <w:rPr>
          <w:sz w:val="22"/>
          <w:szCs w:val="22"/>
          <w:lang w:eastAsia="fr-FR"/>
        </w:rPr>
      </w:pPr>
      <w:r w:rsidRPr="00350E9B">
        <w:rPr>
          <w:sz w:val="22"/>
          <w:szCs w:val="22"/>
          <w:lang w:eastAsia="fr-FR"/>
        </w:rPr>
        <w:tab/>
      </w:r>
      <w:r w:rsidRPr="00350E9B">
        <w:rPr>
          <w:sz w:val="22"/>
          <w:szCs w:val="22"/>
          <w:lang w:eastAsia="fr-FR"/>
        </w:rPr>
        <w:tab/>
      </w:r>
      <w:r w:rsidRPr="00350E9B">
        <w:rPr>
          <w:sz w:val="22"/>
          <w:szCs w:val="22"/>
          <w:lang w:eastAsia="fr-FR"/>
        </w:rPr>
        <w:tab/>
      </w:r>
      <w:r w:rsidRPr="00350E9B">
        <w:rPr>
          <w:sz w:val="22"/>
          <w:szCs w:val="22"/>
          <w:lang w:eastAsia="fr-FR"/>
        </w:rPr>
        <w:tab/>
      </w:r>
    </w:p>
    <w:p w14:paraId="4EBEABDB" w14:textId="77777777" w:rsidR="00350E9B" w:rsidRPr="00350E9B" w:rsidRDefault="00350E9B" w:rsidP="00350E9B">
      <w:pPr>
        <w:suppressAutoHyphens w:val="0"/>
        <w:rPr>
          <w:sz w:val="22"/>
          <w:szCs w:val="22"/>
          <w:lang w:eastAsia="fr-FR"/>
        </w:rPr>
      </w:pPr>
      <w:r w:rsidRPr="00350E9B">
        <w:rPr>
          <w:sz w:val="22"/>
          <w:szCs w:val="22"/>
          <w:lang w:eastAsia="fr-FR"/>
        </w:rPr>
        <w:t>Vu le Code de la Démocratie Locale et de la Décentralisation (CDLD), notamment l’article L1122-30,</w:t>
      </w:r>
    </w:p>
    <w:p w14:paraId="03D3C96D" w14:textId="77777777" w:rsidR="00350E9B" w:rsidRPr="00350E9B" w:rsidRDefault="00350E9B" w:rsidP="00350E9B">
      <w:pPr>
        <w:suppressAutoHyphens w:val="0"/>
        <w:rPr>
          <w:sz w:val="22"/>
          <w:szCs w:val="22"/>
          <w:lang w:eastAsia="fr-FR"/>
        </w:rPr>
      </w:pPr>
    </w:p>
    <w:p w14:paraId="6EE31E68" w14:textId="77777777" w:rsidR="00350E9B" w:rsidRPr="00350E9B" w:rsidRDefault="00350E9B" w:rsidP="00350E9B">
      <w:pPr>
        <w:suppressAutoHyphens w:val="0"/>
        <w:rPr>
          <w:sz w:val="22"/>
          <w:szCs w:val="22"/>
          <w:lang w:eastAsia="fr-FR"/>
        </w:rPr>
      </w:pPr>
      <w:r w:rsidRPr="00350E9B">
        <w:rPr>
          <w:sz w:val="22"/>
          <w:szCs w:val="22"/>
          <w:lang w:eastAsia="fr-FR"/>
        </w:rPr>
        <w:t>Vu la circulaire relative à l’élaboration des budgets des communes de la Région wallonne pour l’année 2025 ;</w:t>
      </w:r>
    </w:p>
    <w:p w14:paraId="1A126462" w14:textId="77777777" w:rsidR="00350E9B" w:rsidRPr="00350E9B" w:rsidRDefault="00350E9B" w:rsidP="00350E9B">
      <w:pPr>
        <w:suppressAutoHyphens w:val="0"/>
        <w:rPr>
          <w:sz w:val="22"/>
          <w:szCs w:val="22"/>
          <w:lang w:eastAsia="fr-FR"/>
        </w:rPr>
      </w:pPr>
    </w:p>
    <w:p w14:paraId="4EA1CCF5" w14:textId="77777777" w:rsidR="00350E9B" w:rsidRPr="00350E9B" w:rsidRDefault="00350E9B" w:rsidP="00350E9B">
      <w:pPr>
        <w:suppressAutoHyphens w:val="0"/>
        <w:rPr>
          <w:sz w:val="22"/>
          <w:szCs w:val="22"/>
          <w:lang w:eastAsia="fr-FR"/>
        </w:rPr>
      </w:pPr>
      <w:r w:rsidRPr="00350E9B">
        <w:rPr>
          <w:sz w:val="22"/>
          <w:szCs w:val="22"/>
          <w:lang w:eastAsia="fr-FR"/>
        </w:rPr>
        <w:t>Considérant qu’il est équitable et de bonne gestion communale que le coût des prestations du personnel ouvrier effectuées pour le compte de tiers soit mis à charge des demandeurs,</w:t>
      </w:r>
    </w:p>
    <w:p w14:paraId="3040A62D" w14:textId="77777777" w:rsidR="00350E9B" w:rsidRPr="00350E9B" w:rsidRDefault="00350E9B" w:rsidP="00350E9B">
      <w:pPr>
        <w:suppressAutoHyphens w:val="0"/>
        <w:rPr>
          <w:sz w:val="22"/>
          <w:szCs w:val="22"/>
          <w:lang w:eastAsia="fr-FR"/>
        </w:rPr>
      </w:pPr>
    </w:p>
    <w:p w14:paraId="3B33D7A7" w14:textId="77777777" w:rsidR="00350E9B" w:rsidRPr="00350E9B" w:rsidRDefault="00350E9B" w:rsidP="00350E9B">
      <w:pPr>
        <w:suppressAutoHyphens w:val="0"/>
        <w:rPr>
          <w:sz w:val="22"/>
          <w:szCs w:val="22"/>
          <w:lang w:eastAsia="fr-FR"/>
        </w:rPr>
      </w:pPr>
      <w:r w:rsidRPr="00350E9B">
        <w:rPr>
          <w:sz w:val="22"/>
          <w:szCs w:val="22"/>
          <w:lang w:eastAsia="fr-FR"/>
        </w:rPr>
        <w:t>Vu la situation financière de la Commune ;</w:t>
      </w:r>
    </w:p>
    <w:p w14:paraId="4EE4EA33" w14:textId="77777777" w:rsidR="00350E9B" w:rsidRPr="00350E9B" w:rsidRDefault="00350E9B" w:rsidP="00350E9B">
      <w:pPr>
        <w:suppressAutoHyphens w:val="0"/>
        <w:rPr>
          <w:sz w:val="22"/>
          <w:szCs w:val="22"/>
          <w:lang w:eastAsia="fr-FR"/>
        </w:rPr>
      </w:pPr>
    </w:p>
    <w:p w14:paraId="3EF979C6" w14:textId="77777777" w:rsidR="00350E9B" w:rsidRPr="00350E9B" w:rsidRDefault="00350E9B" w:rsidP="00350E9B">
      <w:pPr>
        <w:suppressAutoHyphens w:val="0"/>
        <w:jc w:val="both"/>
        <w:rPr>
          <w:sz w:val="22"/>
          <w:szCs w:val="22"/>
          <w:lang w:eastAsia="fr-FR"/>
        </w:rPr>
      </w:pPr>
      <w:r w:rsidRPr="00350E9B">
        <w:rPr>
          <w:sz w:val="22"/>
          <w:szCs w:val="22"/>
          <w:lang w:eastAsia="fr-FR"/>
        </w:rPr>
        <w:t>Vu la communication du dossier au directeur financier faite en date du 30/09/2024 conformément à l’article L1124-40, §1, 3° et 4° du CDLD ;</w:t>
      </w:r>
    </w:p>
    <w:p w14:paraId="03C17334" w14:textId="77777777" w:rsidR="00350E9B" w:rsidRPr="00350E9B" w:rsidRDefault="00350E9B" w:rsidP="00350E9B">
      <w:pPr>
        <w:suppressAutoHyphens w:val="0"/>
        <w:jc w:val="both"/>
        <w:rPr>
          <w:sz w:val="22"/>
          <w:szCs w:val="22"/>
          <w:lang w:eastAsia="fr-FR"/>
        </w:rPr>
      </w:pPr>
    </w:p>
    <w:p w14:paraId="2F6D564D" w14:textId="77777777" w:rsidR="00350E9B" w:rsidRPr="00350E9B" w:rsidRDefault="00350E9B" w:rsidP="00350E9B">
      <w:pPr>
        <w:suppressAutoHyphens w:val="0"/>
        <w:jc w:val="both"/>
        <w:rPr>
          <w:sz w:val="22"/>
          <w:szCs w:val="22"/>
          <w:lang w:eastAsia="fr-FR"/>
        </w:rPr>
      </w:pPr>
      <w:r w:rsidRPr="00350E9B">
        <w:rPr>
          <w:sz w:val="22"/>
          <w:szCs w:val="22"/>
          <w:lang w:eastAsia="fr-FR"/>
        </w:rPr>
        <w:t>Vu l’avis favorable rendu par la Directrice financière en date du 4/10/2024 et joint en annexe ;</w:t>
      </w:r>
    </w:p>
    <w:p w14:paraId="10949B99" w14:textId="77777777" w:rsidR="00350E9B" w:rsidRPr="00350E9B" w:rsidRDefault="00350E9B" w:rsidP="00350E9B">
      <w:pPr>
        <w:suppressAutoHyphens w:val="0"/>
        <w:rPr>
          <w:sz w:val="22"/>
          <w:szCs w:val="22"/>
          <w:lang w:eastAsia="fr-FR"/>
        </w:rPr>
      </w:pPr>
    </w:p>
    <w:p w14:paraId="3021E4F8" w14:textId="77777777" w:rsidR="00350E9B" w:rsidRPr="00350E9B" w:rsidRDefault="00350E9B" w:rsidP="00350E9B">
      <w:pPr>
        <w:suppressAutoHyphens w:val="0"/>
        <w:rPr>
          <w:sz w:val="22"/>
          <w:szCs w:val="22"/>
          <w:lang w:eastAsia="fr-FR"/>
        </w:rPr>
      </w:pPr>
      <w:r w:rsidRPr="00350E9B">
        <w:rPr>
          <w:sz w:val="22"/>
          <w:szCs w:val="22"/>
          <w:lang w:eastAsia="fr-FR"/>
        </w:rPr>
        <w:t>Sur proposition du Collège communal ;</w:t>
      </w:r>
    </w:p>
    <w:p w14:paraId="1F59D443" w14:textId="77777777" w:rsidR="00350E9B" w:rsidRPr="00350E9B" w:rsidRDefault="00350E9B" w:rsidP="00350E9B">
      <w:pPr>
        <w:suppressAutoHyphens w:val="0"/>
        <w:rPr>
          <w:sz w:val="22"/>
          <w:szCs w:val="22"/>
          <w:lang w:eastAsia="fr-FR"/>
        </w:rPr>
      </w:pPr>
    </w:p>
    <w:p w14:paraId="5430E3D5" w14:textId="77777777" w:rsidR="00350E9B" w:rsidRPr="00350E9B" w:rsidRDefault="00350E9B" w:rsidP="00350E9B">
      <w:pPr>
        <w:suppressAutoHyphens w:val="0"/>
        <w:rPr>
          <w:sz w:val="22"/>
          <w:szCs w:val="22"/>
          <w:lang w:eastAsia="fr-FR"/>
        </w:rPr>
      </w:pPr>
      <w:r w:rsidRPr="00350E9B">
        <w:rPr>
          <w:sz w:val="22"/>
          <w:szCs w:val="22"/>
          <w:lang w:eastAsia="fr-FR"/>
        </w:rPr>
        <w:t>Après en avoir délibéré,</w:t>
      </w:r>
    </w:p>
    <w:p w14:paraId="72A145E2" w14:textId="77777777" w:rsidR="00350E9B" w:rsidRPr="00350E9B" w:rsidRDefault="00350E9B" w:rsidP="00350E9B">
      <w:pPr>
        <w:suppressAutoHyphens w:val="0"/>
        <w:rPr>
          <w:sz w:val="22"/>
          <w:szCs w:val="22"/>
          <w:lang w:eastAsia="fr-FR"/>
        </w:rPr>
      </w:pPr>
    </w:p>
    <w:p w14:paraId="3002D155" w14:textId="77777777" w:rsidR="00350E9B" w:rsidRPr="00350E9B" w:rsidRDefault="00350E9B" w:rsidP="00350E9B">
      <w:pPr>
        <w:rPr>
          <w:sz w:val="22"/>
          <w:szCs w:val="22"/>
          <w:lang w:eastAsia="ar-SA"/>
        </w:rPr>
      </w:pPr>
      <w:r w:rsidRPr="00350E9B">
        <w:rPr>
          <w:sz w:val="22"/>
          <w:szCs w:val="22"/>
          <w:lang w:eastAsia="ar-SA"/>
        </w:rPr>
        <w:t>Par 9 voix pour et 3 abstentions de Madame HAIDON, Messieurs LEMESTRE et LEJEUNE (PRO CITOYENS) :</w:t>
      </w:r>
    </w:p>
    <w:p w14:paraId="772588CF" w14:textId="77777777" w:rsidR="00350E9B" w:rsidRPr="00350E9B" w:rsidRDefault="00350E9B" w:rsidP="00350E9B">
      <w:pPr>
        <w:suppressAutoHyphens w:val="0"/>
        <w:jc w:val="center"/>
        <w:rPr>
          <w:b/>
          <w:sz w:val="22"/>
          <w:szCs w:val="22"/>
          <w:lang w:eastAsia="fr-FR"/>
        </w:rPr>
      </w:pPr>
    </w:p>
    <w:p w14:paraId="75FE72B8" w14:textId="77777777" w:rsidR="00350E9B" w:rsidRPr="00350E9B" w:rsidRDefault="00350E9B" w:rsidP="00350E9B">
      <w:pPr>
        <w:suppressAutoHyphens w:val="0"/>
        <w:rPr>
          <w:b/>
          <w:sz w:val="22"/>
          <w:szCs w:val="22"/>
          <w:lang w:eastAsia="fr-FR"/>
        </w:rPr>
      </w:pPr>
      <w:r w:rsidRPr="00350E9B">
        <w:rPr>
          <w:b/>
          <w:sz w:val="22"/>
          <w:szCs w:val="22"/>
          <w:lang w:eastAsia="fr-FR"/>
        </w:rPr>
        <w:t>ARRETE :</w:t>
      </w:r>
    </w:p>
    <w:p w14:paraId="3D83F10F" w14:textId="77777777" w:rsidR="00350E9B" w:rsidRPr="00350E9B" w:rsidRDefault="00350E9B" w:rsidP="00350E9B">
      <w:pPr>
        <w:suppressAutoHyphens w:val="0"/>
        <w:jc w:val="center"/>
        <w:rPr>
          <w:sz w:val="22"/>
          <w:szCs w:val="22"/>
          <w:lang w:eastAsia="fr-FR"/>
        </w:rPr>
      </w:pPr>
    </w:p>
    <w:p w14:paraId="09C39BCD"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1</w:t>
      </w:r>
    </w:p>
    <w:p w14:paraId="303CC8A9" w14:textId="77777777" w:rsidR="00350E9B" w:rsidRPr="00350E9B" w:rsidRDefault="00350E9B" w:rsidP="00350E9B">
      <w:pPr>
        <w:suppressAutoHyphens w:val="0"/>
        <w:rPr>
          <w:sz w:val="22"/>
          <w:szCs w:val="22"/>
          <w:lang w:eastAsia="fr-FR"/>
        </w:rPr>
      </w:pPr>
    </w:p>
    <w:p w14:paraId="26EAD649" w14:textId="77777777" w:rsidR="00350E9B" w:rsidRPr="00350E9B" w:rsidRDefault="00350E9B" w:rsidP="00350E9B">
      <w:pPr>
        <w:suppressAutoHyphens w:val="0"/>
        <w:rPr>
          <w:sz w:val="22"/>
          <w:szCs w:val="22"/>
          <w:lang w:eastAsia="fr-FR"/>
        </w:rPr>
      </w:pPr>
      <w:r w:rsidRPr="00350E9B">
        <w:rPr>
          <w:sz w:val="22"/>
          <w:szCs w:val="22"/>
          <w:lang w:eastAsia="fr-FR"/>
        </w:rPr>
        <w:t xml:space="preserve">Il est établi, pour les exercices </w:t>
      </w:r>
      <w:r w:rsidRPr="00350E9B">
        <w:rPr>
          <w:b/>
          <w:sz w:val="22"/>
          <w:szCs w:val="22"/>
          <w:lang w:eastAsia="fr-FR"/>
        </w:rPr>
        <w:t>2025 à 2030</w:t>
      </w:r>
      <w:r w:rsidRPr="00350E9B">
        <w:rPr>
          <w:sz w:val="22"/>
          <w:szCs w:val="22"/>
          <w:lang w:eastAsia="fr-FR"/>
        </w:rPr>
        <w:t>, une redevance communale sur le débouchage de raccordements particuliers à l’égout.</w:t>
      </w:r>
    </w:p>
    <w:p w14:paraId="1A2B6EA9" w14:textId="77777777" w:rsidR="00350E9B" w:rsidRPr="00350E9B" w:rsidRDefault="00350E9B" w:rsidP="00350E9B">
      <w:pPr>
        <w:suppressAutoHyphens w:val="0"/>
        <w:rPr>
          <w:sz w:val="22"/>
          <w:szCs w:val="22"/>
          <w:lang w:eastAsia="fr-FR"/>
        </w:rPr>
      </w:pPr>
    </w:p>
    <w:p w14:paraId="0F410F75"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2</w:t>
      </w:r>
    </w:p>
    <w:p w14:paraId="4DFAA89C" w14:textId="77777777" w:rsidR="00350E9B" w:rsidRPr="00350E9B" w:rsidRDefault="00350E9B" w:rsidP="00350E9B">
      <w:pPr>
        <w:suppressAutoHyphens w:val="0"/>
        <w:rPr>
          <w:sz w:val="22"/>
          <w:szCs w:val="22"/>
          <w:u w:val="single"/>
          <w:lang w:eastAsia="fr-FR"/>
        </w:rPr>
      </w:pPr>
    </w:p>
    <w:p w14:paraId="24234FDA" w14:textId="77777777" w:rsidR="00350E9B" w:rsidRPr="00350E9B" w:rsidRDefault="00350E9B" w:rsidP="00350E9B">
      <w:pPr>
        <w:suppressAutoHyphens w:val="0"/>
        <w:rPr>
          <w:sz w:val="22"/>
          <w:szCs w:val="22"/>
          <w:lang w:eastAsia="fr-FR"/>
        </w:rPr>
      </w:pPr>
      <w:r w:rsidRPr="00350E9B">
        <w:rPr>
          <w:sz w:val="22"/>
          <w:szCs w:val="22"/>
          <w:lang w:eastAsia="fr-FR"/>
        </w:rPr>
        <w:t>La redevance est due par la personne qui demande l’exécution des prestations.</w:t>
      </w:r>
    </w:p>
    <w:p w14:paraId="79BB163D" w14:textId="77777777" w:rsidR="00350E9B" w:rsidRPr="00350E9B" w:rsidRDefault="00350E9B" w:rsidP="00350E9B">
      <w:pPr>
        <w:suppressAutoHyphens w:val="0"/>
        <w:rPr>
          <w:sz w:val="22"/>
          <w:szCs w:val="22"/>
          <w:lang w:eastAsia="fr-FR"/>
        </w:rPr>
      </w:pPr>
    </w:p>
    <w:p w14:paraId="19511D45" w14:textId="77777777" w:rsidR="00350E9B" w:rsidRPr="00350E9B" w:rsidRDefault="00350E9B" w:rsidP="00350E9B">
      <w:pPr>
        <w:suppressAutoHyphens w:val="0"/>
        <w:rPr>
          <w:sz w:val="22"/>
          <w:szCs w:val="22"/>
          <w:lang w:eastAsia="fr-FR"/>
        </w:rPr>
      </w:pPr>
    </w:p>
    <w:p w14:paraId="57DCA453"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3</w:t>
      </w:r>
    </w:p>
    <w:p w14:paraId="4698F033" w14:textId="77777777" w:rsidR="00350E9B" w:rsidRPr="00350E9B" w:rsidRDefault="00350E9B" w:rsidP="00350E9B">
      <w:pPr>
        <w:suppressAutoHyphens w:val="0"/>
        <w:rPr>
          <w:b/>
          <w:sz w:val="22"/>
          <w:szCs w:val="22"/>
          <w:lang w:eastAsia="fr-FR"/>
        </w:rPr>
      </w:pPr>
    </w:p>
    <w:p w14:paraId="7443AB84" w14:textId="77777777" w:rsidR="00350E9B" w:rsidRPr="00350E9B" w:rsidRDefault="00350E9B" w:rsidP="00350E9B">
      <w:pPr>
        <w:suppressAutoHyphens w:val="0"/>
        <w:rPr>
          <w:sz w:val="22"/>
          <w:szCs w:val="22"/>
          <w:lang w:eastAsia="fr-FR"/>
        </w:rPr>
      </w:pPr>
      <w:r w:rsidRPr="00350E9B">
        <w:rPr>
          <w:sz w:val="22"/>
          <w:szCs w:val="22"/>
          <w:lang w:eastAsia="fr-FR"/>
        </w:rPr>
        <w:t>La redevance est fixée comme suit :</w:t>
      </w:r>
    </w:p>
    <w:p w14:paraId="6317E2BC" w14:textId="77777777" w:rsidR="00350E9B" w:rsidRPr="00350E9B" w:rsidRDefault="00350E9B" w:rsidP="00350E9B">
      <w:pPr>
        <w:suppressAutoHyphens w:val="0"/>
        <w:rPr>
          <w:sz w:val="22"/>
          <w:szCs w:val="22"/>
          <w:lang w:eastAsia="fr-FR"/>
        </w:rPr>
      </w:pPr>
    </w:p>
    <w:p w14:paraId="266222D6" w14:textId="77777777" w:rsidR="00350E9B" w:rsidRPr="00350E9B" w:rsidRDefault="00350E9B" w:rsidP="00350E9B">
      <w:pPr>
        <w:suppressAutoHyphens w:val="0"/>
        <w:rPr>
          <w:sz w:val="22"/>
          <w:szCs w:val="22"/>
          <w:lang w:eastAsia="fr-FR"/>
        </w:rPr>
      </w:pPr>
      <w:r w:rsidRPr="00350E9B">
        <w:rPr>
          <w:b/>
          <w:sz w:val="22"/>
          <w:szCs w:val="22"/>
          <w:lang w:eastAsia="fr-FR"/>
        </w:rPr>
        <w:t>50,00 euros</w:t>
      </w:r>
      <w:r w:rsidRPr="00350E9B">
        <w:rPr>
          <w:sz w:val="22"/>
          <w:szCs w:val="22"/>
          <w:lang w:eastAsia="fr-FR"/>
        </w:rPr>
        <w:t xml:space="preserve"> de l’heure par débouchage.</w:t>
      </w:r>
    </w:p>
    <w:p w14:paraId="1DDF2BBC" w14:textId="77777777" w:rsidR="00350E9B" w:rsidRPr="00350E9B" w:rsidRDefault="00350E9B" w:rsidP="00350E9B">
      <w:pPr>
        <w:suppressAutoHyphens w:val="0"/>
        <w:rPr>
          <w:sz w:val="22"/>
          <w:szCs w:val="22"/>
          <w:lang w:eastAsia="fr-FR"/>
        </w:rPr>
      </w:pPr>
      <w:r w:rsidRPr="00350E9B">
        <w:rPr>
          <w:sz w:val="22"/>
          <w:szCs w:val="22"/>
          <w:lang w:eastAsia="fr-FR"/>
        </w:rPr>
        <w:t>Toute heure commencée sera comptabilisée.</w:t>
      </w:r>
    </w:p>
    <w:p w14:paraId="159D836C" w14:textId="77777777" w:rsidR="00350E9B" w:rsidRPr="00350E9B" w:rsidRDefault="00350E9B" w:rsidP="00350E9B">
      <w:pPr>
        <w:suppressAutoHyphens w:val="0"/>
        <w:rPr>
          <w:sz w:val="22"/>
          <w:szCs w:val="22"/>
          <w:lang w:eastAsia="fr-FR"/>
        </w:rPr>
      </w:pPr>
    </w:p>
    <w:p w14:paraId="56C77B95"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4</w:t>
      </w:r>
    </w:p>
    <w:p w14:paraId="3DDCE98E" w14:textId="77777777" w:rsidR="00350E9B" w:rsidRPr="00350E9B" w:rsidRDefault="00350E9B" w:rsidP="00350E9B">
      <w:pPr>
        <w:suppressAutoHyphens w:val="0"/>
        <w:rPr>
          <w:sz w:val="22"/>
          <w:szCs w:val="22"/>
          <w:u w:val="single"/>
          <w:lang w:eastAsia="fr-FR"/>
        </w:rPr>
      </w:pPr>
    </w:p>
    <w:p w14:paraId="5EF8D20A" w14:textId="77777777" w:rsidR="00350E9B" w:rsidRPr="00350E9B" w:rsidRDefault="00350E9B" w:rsidP="00350E9B">
      <w:pPr>
        <w:suppressAutoHyphens w:val="0"/>
        <w:rPr>
          <w:sz w:val="22"/>
          <w:szCs w:val="22"/>
          <w:lang w:eastAsia="fr-FR"/>
        </w:rPr>
      </w:pPr>
      <w:r w:rsidRPr="00350E9B">
        <w:rPr>
          <w:sz w:val="22"/>
          <w:szCs w:val="22"/>
          <w:lang w:eastAsia="fr-FR"/>
        </w:rPr>
        <w:t>La redevance est payable dans les trente jours qui suivent la réception de la facture.</w:t>
      </w:r>
    </w:p>
    <w:p w14:paraId="0A9EA13A" w14:textId="77777777" w:rsidR="00350E9B" w:rsidRPr="00350E9B" w:rsidRDefault="00350E9B" w:rsidP="00350E9B">
      <w:pPr>
        <w:suppressAutoHyphens w:val="0"/>
        <w:rPr>
          <w:sz w:val="22"/>
          <w:szCs w:val="22"/>
          <w:lang w:eastAsia="fr-FR"/>
        </w:rPr>
      </w:pPr>
    </w:p>
    <w:p w14:paraId="029BEE83" w14:textId="77777777" w:rsidR="00350E9B" w:rsidRPr="00350E9B" w:rsidRDefault="00350E9B" w:rsidP="00350E9B">
      <w:pPr>
        <w:rPr>
          <w:b/>
          <w:sz w:val="22"/>
          <w:szCs w:val="22"/>
          <w:u w:val="single"/>
          <w:lang w:eastAsia="ar-SA"/>
        </w:rPr>
      </w:pPr>
      <w:r w:rsidRPr="00350E9B">
        <w:rPr>
          <w:b/>
          <w:sz w:val="22"/>
          <w:szCs w:val="22"/>
          <w:u w:val="single"/>
          <w:lang w:eastAsia="ar-SA"/>
        </w:rPr>
        <w:t>Article 5</w:t>
      </w:r>
    </w:p>
    <w:p w14:paraId="3319D329" w14:textId="77777777" w:rsidR="00350E9B" w:rsidRPr="00350E9B" w:rsidRDefault="00350E9B" w:rsidP="00350E9B">
      <w:pPr>
        <w:rPr>
          <w:sz w:val="22"/>
          <w:szCs w:val="22"/>
          <w:lang w:eastAsia="ar-SA"/>
        </w:rPr>
      </w:pPr>
    </w:p>
    <w:p w14:paraId="00C68EE3" w14:textId="77777777" w:rsidR="00350E9B" w:rsidRPr="00350E9B" w:rsidRDefault="00350E9B" w:rsidP="00350E9B">
      <w:pPr>
        <w:jc w:val="both"/>
        <w:rPr>
          <w:sz w:val="22"/>
          <w:szCs w:val="22"/>
        </w:rPr>
      </w:pPr>
      <w:r w:rsidRPr="00350E9B">
        <w:rPr>
          <w:sz w:val="22"/>
          <w:szCs w:val="22"/>
        </w:rPr>
        <w:t>En cas de défaut de paiement de la redevance dans le délai requis, un 1</w:t>
      </w:r>
      <w:r w:rsidRPr="00350E9B">
        <w:rPr>
          <w:sz w:val="22"/>
          <w:szCs w:val="22"/>
          <w:vertAlign w:val="superscript"/>
        </w:rPr>
        <w:t>er</w:t>
      </w:r>
      <w:r w:rsidRPr="00350E9B">
        <w:rPr>
          <w:sz w:val="22"/>
          <w:szCs w:val="22"/>
        </w:rPr>
        <w:t xml:space="preserve"> rappel gratuit sera envoyé au contribuable. En cas de non-paiement après ce 1</w:t>
      </w:r>
      <w:r w:rsidRPr="00350E9B">
        <w:rPr>
          <w:sz w:val="22"/>
          <w:szCs w:val="22"/>
          <w:vertAlign w:val="superscript"/>
        </w:rPr>
        <w:t>er</w:t>
      </w:r>
      <w:r w:rsidRPr="00350E9B">
        <w:rPr>
          <w:sz w:val="22"/>
          <w:szCs w:val="22"/>
        </w:rPr>
        <w:t xml:space="preserve"> rappel, les frais d’envoi du second rappel seront à charge du redevable. Ces frais s’élèvent à 10€ et seront recouvrés également par la contrainte.  </w:t>
      </w:r>
    </w:p>
    <w:p w14:paraId="5C644D6A" w14:textId="77777777" w:rsidR="00350E9B" w:rsidRPr="00350E9B" w:rsidRDefault="00350E9B" w:rsidP="00350E9B">
      <w:pPr>
        <w:jc w:val="both"/>
        <w:rPr>
          <w:sz w:val="22"/>
          <w:szCs w:val="22"/>
        </w:rPr>
      </w:pPr>
    </w:p>
    <w:p w14:paraId="0EFAC922" w14:textId="77777777" w:rsidR="00350E9B" w:rsidRPr="00350E9B" w:rsidRDefault="00350E9B" w:rsidP="00350E9B">
      <w:pPr>
        <w:jc w:val="both"/>
        <w:rPr>
          <w:b/>
          <w:sz w:val="22"/>
          <w:szCs w:val="22"/>
          <w:u w:val="single"/>
          <w:lang w:eastAsia="ar-SA"/>
        </w:rPr>
      </w:pPr>
      <w:r w:rsidRPr="00350E9B">
        <w:rPr>
          <w:b/>
          <w:sz w:val="22"/>
          <w:szCs w:val="22"/>
          <w:u w:val="single"/>
          <w:lang w:eastAsia="ar-SA"/>
        </w:rPr>
        <w:t>Article 6</w:t>
      </w:r>
    </w:p>
    <w:p w14:paraId="4602D253" w14:textId="77777777" w:rsidR="00350E9B" w:rsidRPr="00350E9B" w:rsidRDefault="00350E9B" w:rsidP="00350E9B">
      <w:pPr>
        <w:jc w:val="both"/>
        <w:rPr>
          <w:b/>
          <w:sz w:val="22"/>
          <w:szCs w:val="22"/>
          <w:lang w:eastAsia="ar-SA"/>
        </w:rPr>
      </w:pPr>
    </w:p>
    <w:p w14:paraId="754BA419" w14:textId="77777777" w:rsidR="00350E9B" w:rsidRPr="00350E9B" w:rsidRDefault="00350E9B" w:rsidP="00350E9B">
      <w:pPr>
        <w:jc w:val="both"/>
        <w:rPr>
          <w:bCs/>
          <w:sz w:val="22"/>
          <w:szCs w:val="22"/>
          <w:lang w:eastAsia="ar-SA"/>
        </w:rPr>
      </w:pPr>
      <w:r w:rsidRPr="00350E9B">
        <w:rPr>
          <w:bCs/>
          <w:sz w:val="22"/>
          <w:szCs w:val="22"/>
          <w:lang w:eastAsia="ar-SA"/>
        </w:rPr>
        <w:t>Le traitement de données à caractère personnel nécessaire à la mise en œuvre du présent règlement se fera suivant les règles suivantes :</w:t>
      </w:r>
    </w:p>
    <w:p w14:paraId="71E34D23" w14:textId="77777777" w:rsidR="00350E9B" w:rsidRPr="00350E9B" w:rsidRDefault="00350E9B" w:rsidP="00350E9B">
      <w:pPr>
        <w:jc w:val="both"/>
        <w:rPr>
          <w:bCs/>
          <w:sz w:val="22"/>
          <w:szCs w:val="22"/>
          <w:lang w:eastAsia="ar-SA"/>
        </w:rPr>
      </w:pPr>
    </w:p>
    <w:p w14:paraId="381333DF"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lastRenderedPageBreak/>
        <w:t>Responsable de traitement : la commune de Saint-Georges-sur-Meuse,</w:t>
      </w:r>
    </w:p>
    <w:p w14:paraId="53B9CB1A"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Finalité du traitement : établissement et recouvrement de la redevance,</w:t>
      </w:r>
    </w:p>
    <w:p w14:paraId="19B17D2A"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491B6A22"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Durée de conservation : la commune s’engage à conserver les données pour un délai de 10 ans à dater de l’enrôlement et à les supprimer par la suite.</w:t>
      </w:r>
    </w:p>
    <w:p w14:paraId="3BC364D5"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Méthode de collecte : déclaration transmise par le demandeur/redevable,</w:t>
      </w:r>
    </w:p>
    <w:p w14:paraId="520007FC"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663F28C2" w14:textId="77777777" w:rsidR="00350E9B" w:rsidRPr="00350E9B" w:rsidRDefault="00350E9B" w:rsidP="00350E9B">
      <w:pPr>
        <w:suppressAutoHyphens w:val="0"/>
        <w:jc w:val="both"/>
        <w:rPr>
          <w:sz w:val="22"/>
          <w:szCs w:val="22"/>
          <w:lang w:eastAsia="fr-FR"/>
        </w:rPr>
      </w:pPr>
    </w:p>
    <w:p w14:paraId="200B8EFE" w14:textId="77777777" w:rsidR="00350E9B" w:rsidRPr="00350E9B" w:rsidRDefault="00350E9B" w:rsidP="00350E9B">
      <w:pPr>
        <w:suppressAutoHyphens w:val="0"/>
        <w:jc w:val="both"/>
        <w:rPr>
          <w:b/>
          <w:sz w:val="22"/>
          <w:szCs w:val="22"/>
          <w:u w:val="single"/>
          <w:lang w:eastAsia="fr-FR"/>
        </w:rPr>
      </w:pPr>
      <w:r w:rsidRPr="00350E9B">
        <w:rPr>
          <w:b/>
          <w:sz w:val="22"/>
          <w:szCs w:val="22"/>
          <w:u w:val="single"/>
          <w:lang w:eastAsia="fr-FR"/>
        </w:rPr>
        <w:t>Article 7</w:t>
      </w:r>
    </w:p>
    <w:p w14:paraId="76796B0E" w14:textId="77777777" w:rsidR="00350E9B" w:rsidRPr="00350E9B" w:rsidRDefault="00350E9B" w:rsidP="00350E9B">
      <w:pPr>
        <w:suppressAutoHyphens w:val="0"/>
        <w:jc w:val="both"/>
        <w:rPr>
          <w:sz w:val="22"/>
          <w:szCs w:val="22"/>
          <w:lang w:eastAsia="fr-FR"/>
        </w:rPr>
      </w:pPr>
    </w:p>
    <w:p w14:paraId="2B0CEE8D" w14:textId="77777777" w:rsidR="00350E9B" w:rsidRPr="00350E9B" w:rsidRDefault="00350E9B" w:rsidP="00350E9B">
      <w:pPr>
        <w:suppressAutoHyphens w:val="0"/>
        <w:jc w:val="both"/>
        <w:rPr>
          <w:sz w:val="22"/>
          <w:szCs w:val="22"/>
          <w:lang w:eastAsia="fr-FR"/>
        </w:rPr>
      </w:pPr>
      <w:r w:rsidRPr="00350E9B">
        <w:rPr>
          <w:sz w:val="22"/>
          <w:szCs w:val="22"/>
          <w:lang w:eastAsia="fr-FR"/>
        </w:rPr>
        <w:t>La présente décision entrera en vigueur après accomplissement des formalités de la publication faites conformément aux articles L1133-1 et L1133-2 du CDLD.</w:t>
      </w:r>
    </w:p>
    <w:p w14:paraId="2A285172" w14:textId="77777777" w:rsidR="00350E9B" w:rsidRPr="00350E9B" w:rsidRDefault="00350E9B" w:rsidP="00350E9B">
      <w:pPr>
        <w:suppressAutoHyphens w:val="0"/>
        <w:jc w:val="both"/>
        <w:rPr>
          <w:sz w:val="22"/>
          <w:szCs w:val="22"/>
          <w:lang w:eastAsia="fr-FR"/>
        </w:rPr>
      </w:pPr>
    </w:p>
    <w:p w14:paraId="67C93B0F" w14:textId="77777777" w:rsidR="00350E9B" w:rsidRPr="00350E9B" w:rsidRDefault="00350E9B" w:rsidP="00350E9B">
      <w:pPr>
        <w:suppressAutoHyphens w:val="0"/>
        <w:jc w:val="both"/>
        <w:rPr>
          <w:b/>
          <w:sz w:val="22"/>
          <w:szCs w:val="22"/>
          <w:u w:val="single"/>
          <w:lang w:eastAsia="fr-FR"/>
        </w:rPr>
      </w:pPr>
      <w:r w:rsidRPr="00350E9B">
        <w:rPr>
          <w:b/>
          <w:sz w:val="22"/>
          <w:szCs w:val="22"/>
          <w:u w:val="single"/>
          <w:lang w:eastAsia="fr-FR"/>
        </w:rPr>
        <w:t>Article 8</w:t>
      </w:r>
    </w:p>
    <w:p w14:paraId="2DEB9494" w14:textId="77777777" w:rsidR="00350E9B" w:rsidRPr="00350E9B" w:rsidRDefault="00350E9B" w:rsidP="00350E9B">
      <w:pPr>
        <w:suppressAutoHyphens w:val="0"/>
        <w:jc w:val="both"/>
        <w:rPr>
          <w:sz w:val="22"/>
          <w:szCs w:val="22"/>
          <w:lang w:eastAsia="fr-FR"/>
        </w:rPr>
      </w:pPr>
    </w:p>
    <w:p w14:paraId="41AFBB58" w14:textId="77777777" w:rsidR="00350E9B" w:rsidRPr="00350E9B" w:rsidRDefault="00350E9B" w:rsidP="00350E9B">
      <w:pPr>
        <w:suppressAutoHyphens w:val="0"/>
        <w:jc w:val="both"/>
        <w:rPr>
          <w:sz w:val="22"/>
          <w:szCs w:val="22"/>
          <w:lang w:eastAsia="fr-FR"/>
        </w:rPr>
      </w:pPr>
      <w:r w:rsidRPr="00350E9B">
        <w:rPr>
          <w:sz w:val="22"/>
          <w:szCs w:val="22"/>
          <w:lang w:eastAsia="fr-FR"/>
        </w:rPr>
        <w:t>Le présent règlement sera transmis au Gouvernement wallon conformément aux articles L3131-1 et suivants du CDLD dans le cadre de la tutelle spéciale d’approbation et à la Directrice financière.</w:t>
      </w:r>
    </w:p>
    <w:p w14:paraId="04A1D59A" w14:textId="77777777" w:rsidR="00350E9B" w:rsidRPr="00901F62" w:rsidRDefault="00350E9B" w:rsidP="00350E9B">
      <w:pPr>
        <w:suppressAutoHyphens w:val="0"/>
        <w:spacing w:after="240"/>
        <w:contextualSpacing/>
        <w:rPr>
          <w:b/>
          <w:u w:val="single"/>
          <w:lang w:eastAsia="fr-FR"/>
        </w:rPr>
      </w:pPr>
    </w:p>
    <w:p w14:paraId="18D11928"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sur la réparation des raccordements particuliers au réseau d’égout public pour les exercices 2025 à 2030.</w:t>
      </w:r>
    </w:p>
    <w:p w14:paraId="28BEC297" w14:textId="77777777" w:rsidR="00901F62" w:rsidRDefault="00901F62" w:rsidP="00350E9B">
      <w:pPr>
        <w:suppressAutoHyphens w:val="0"/>
        <w:spacing w:after="240"/>
        <w:contextualSpacing/>
        <w:rPr>
          <w:b/>
          <w:u w:val="single"/>
          <w:lang w:eastAsia="fr-FR"/>
        </w:rPr>
      </w:pPr>
    </w:p>
    <w:p w14:paraId="7DC85D6B" w14:textId="77777777" w:rsidR="00350E9B" w:rsidRPr="00350E9B" w:rsidRDefault="00350E9B" w:rsidP="00350E9B">
      <w:pPr>
        <w:suppressAutoHyphens w:val="0"/>
        <w:rPr>
          <w:sz w:val="22"/>
          <w:szCs w:val="22"/>
          <w:lang w:eastAsia="fr-FR"/>
        </w:rPr>
      </w:pPr>
      <w:r w:rsidRPr="00350E9B">
        <w:rPr>
          <w:sz w:val="22"/>
          <w:szCs w:val="22"/>
          <w:lang w:eastAsia="fr-FR"/>
        </w:rPr>
        <w:t>Le Conseil communal réuni en séance publique,</w:t>
      </w:r>
    </w:p>
    <w:p w14:paraId="0AB4CABC" w14:textId="77777777" w:rsidR="00350E9B" w:rsidRPr="00350E9B" w:rsidRDefault="00350E9B" w:rsidP="00350E9B">
      <w:pPr>
        <w:suppressAutoHyphens w:val="0"/>
        <w:rPr>
          <w:sz w:val="22"/>
          <w:szCs w:val="22"/>
          <w:lang w:eastAsia="fr-FR"/>
        </w:rPr>
      </w:pPr>
      <w:r w:rsidRPr="00350E9B">
        <w:rPr>
          <w:sz w:val="22"/>
          <w:szCs w:val="22"/>
          <w:lang w:eastAsia="fr-FR"/>
        </w:rPr>
        <w:tab/>
      </w:r>
      <w:r w:rsidRPr="00350E9B">
        <w:rPr>
          <w:sz w:val="22"/>
          <w:szCs w:val="22"/>
          <w:lang w:eastAsia="fr-FR"/>
        </w:rPr>
        <w:tab/>
      </w:r>
      <w:r w:rsidRPr="00350E9B">
        <w:rPr>
          <w:sz w:val="22"/>
          <w:szCs w:val="22"/>
          <w:lang w:eastAsia="fr-FR"/>
        </w:rPr>
        <w:tab/>
      </w:r>
      <w:r w:rsidRPr="00350E9B">
        <w:rPr>
          <w:sz w:val="22"/>
          <w:szCs w:val="22"/>
          <w:lang w:eastAsia="fr-FR"/>
        </w:rPr>
        <w:tab/>
      </w:r>
    </w:p>
    <w:p w14:paraId="54D24152" w14:textId="77777777" w:rsidR="00350E9B" w:rsidRPr="00350E9B" w:rsidRDefault="00350E9B" w:rsidP="00350E9B">
      <w:pPr>
        <w:suppressAutoHyphens w:val="0"/>
        <w:rPr>
          <w:sz w:val="22"/>
          <w:szCs w:val="22"/>
          <w:lang w:eastAsia="fr-FR"/>
        </w:rPr>
      </w:pPr>
      <w:r w:rsidRPr="00350E9B">
        <w:rPr>
          <w:sz w:val="22"/>
          <w:szCs w:val="22"/>
          <w:lang w:eastAsia="fr-FR"/>
        </w:rPr>
        <w:t>Vu le Code de la Démocratie Locale et de la Décentralisation (CDLD), notamment l’article L1122-30,</w:t>
      </w:r>
    </w:p>
    <w:p w14:paraId="2120DB61" w14:textId="77777777" w:rsidR="00350E9B" w:rsidRPr="00350E9B" w:rsidRDefault="00350E9B" w:rsidP="00350E9B">
      <w:pPr>
        <w:suppressAutoHyphens w:val="0"/>
        <w:rPr>
          <w:sz w:val="22"/>
          <w:szCs w:val="22"/>
          <w:lang w:eastAsia="fr-FR"/>
        </w:rPr>
      </w:pPr>
    </w:p>
    <w:p w14:paraId="048CE3FF" w14:textId="77777777" w:rsidR="00350E9B" w:rsidRPr="00350E9B" w:rsidRDefault="00350E9B" w:rsidP="00350E9B">
      <w:pPr>
        <w:suppressAutoHyphens w:val="0"/>
        <w:rPr>
          <w:sz w:val="22"/>
          <w:szCs w:val="22"/>
          <w:lang w:eastAsia="fr-FR"/>
        </w:rPr>
      </w:pPr>
      <w:r w:rsidRPr="00350E9B">
        <w:rPr>
          <w:sz w:val="22"/>
          <w:szCs w:val="22"/>
          <w:lang w:eastAsia="fr-FR"/>
        </w:rPr>
        <w:t>Vu la circulaire relative à l’élaboration des budgets des communes de la Région wallonne pour l’année 2025 ;</w:t>
      </w:r>
    </w:p>
    <w:p w14:paraId="2C135341" w14:textId="77777777" w:rsidR="00350E9B" w:rsidRPr="00350E9B" w:rsidRDefault="00350E9B" w:rsidP="00350E9B">
      <w:pPr>
        <w:suppressAutoHyphens w:val="0"/>
        <w:rPr>
          <w:sz w:val="22"/>
          <w:szCs w:val="22"/>
          <w:lang w:eastAsia="fr-FR"/>
        </w:rPr>
      </w:pPr>
    </w:p>
    <w:p w14:paraId="7C6D9F21" w14:textId="77777777" w:rsidR="00350E9B" w:rsidRPr="00350E9B" w:rsidRDefault="00350E9B" w:rsidP="00350E9B">
      <w:pPr>
        <w:suppressAutoHyphens w:val="0"/>
        <w:rPr>
          <w:sz w:val="22"/>
          <w:szCs w:val="22"/>
          <w:lang w:eastAsia="fr-FR"/>
        </w:rPr>
      </w:pPr>
      <w:r w:rsidRPr="00350E9B">
        <w:rPr>
          <w:sz w:val="22"/>
          <w:szCs w:val="22"/>
          <w:lang w:eastAsia="fr-FR"/>
        </w:rPr>
        <w:t>Considérant qu’il est équitable et de bonne gestion communale que le coût des prestations du personnel ouvrier effectuées pour le compte de tiers soit mis à charge des demandeurs,</w:t>
      </w:r>
    </w:p>
    <w:p w14:paraId="147EAFE0" w14:textId="77777777" w:rsidR="00350E9B" w:rsidRPr="00350E9B" w:rsidRDefault="00350E9B" w:rsidP="00350E9B">
      <w:pPr>
        <w:suppressAutoHyphens w:val="0"/>
        <w:rPr>
          <w:sz w:val="22"/>
          <w:szCs w:val="22"/>
          <w:lang w:eastAsia="fr-FR"/>
        </w:rPr>
      </w:pPr>
    </w:p>
    <w:p w14:paraId="5B2DD3A7" w14:textId="77777777" w:rsidR="00350E9B" w:rsidRPr="00350E9B" w:rsidRDefault="00350E9B" w:rsidP="00350E9B">
      <w:pPr>
        <w:suppressAutoHyphens w:val="0"/>
        <w:rPr>
          <w:sz w:val="22"/>
          <w:szCs w:val="22"/>
          <w:lang w:eastAsia="fr-FR"/>
        </w:rPr>
      </w:pPr>
      <w:r w:rsidRPr="00350E9B">
        <w:rPr>
          <w:sz w:val="22"/>
          <w:szCs w:val="22"/>
          <w:lang w:eastAsia="fr-FR"/>
        </w:rPr>
        <w:t>Vu la situation financière de la Commune ;</w:t>
      </w:r>
    </w:p>
    <w:p w14:paraId="081D9F1D" w14:textId="77777777" w:rsidR="00350E9B" w:rsidRPr="00350E9B" w:rsidRDefault="00350E9B" w:rsidP="00350E9B">
      <w:pPr>
        <w:suppressAutoHyphens w:val="0"/>
        <w:rPr>
          <w:sz w:val="22"/>
          <w:szCs w:val="22"/>
          <w:lang w:eastAsia="fr-FR"/>
        </w:rPr>
      </w:pPr>
    </w:p>
    <w:p w14:paraId="736DCF28" w14:textId="77777777" w:rsidR="00350E9B" w:rsidRPr="00350E9B" w:rsidRDefault="00350E9B" w:rsidP="00350E9B">
      <w:pPr>
        <w:suppressAutoHyphens w:val="0"/>
        <w:jc w:val="both"/>
        <w:rPr>
          <w:sz w:val="22"/>
          <w:szCs w:val="22"/>
          <w:lang w:eastAsia="fr-FR"/>
        </w:rPr>
      </w:pPr>
      <w:r w:rsidRPr="00350E9B">
        <w:rPr>
          <w:sz w:val="22"/>
          <w:szCs w:val="22"/>
          <w:lang w:eastAsia="fr-FR"/>
        </w:rPr>
        <w:t>Vu la communication du dossier au directeur financier faite en date du 30/09/2024 conformément à l’article L1124-40, §1, 3° et 4° du CDLD ;</w:t>
      </w:r>
    </w:p>
    <w:p w14:paraId="56B13781" w14:textId="77777777" w:rsidR="00350E9B" w:rsidRPr="00350E9B" w:rsidRDefault="00350E9B" w:rsidP="00350E9B">
      <w:pPr>
        <w:suppressAutoHyphens w:val="0"/>
        <w:jc w:val="both"/>
        <w:rPr>
          <w:sz w:val="22"/>
          <w:szCs w:val="22"/>
          <w:lang w:eastAsia="fr-FR"/>
        </w:rPr>
      </w:pPr>
    </w:p>
    <w:p w14:paraId="67AB2102" w14:textId="77777777" w:rsidR="00350E9B" w:rsidRPr="00350E9B" w:rsidRDefault="00350E9B" w:rsidP="00350E9B">
      <w:pPr>
        <w:suppressAutoHyphens w:val="0"/>
        <w:jc w:val="both"/>
        <w:rPr>
          <w:sz w:val="22"/>
          <w:szCs w:val="22"/>
          <w:lang w:eastAsia="fr-FR"/>
        </w:rPr>
      </w:pPr>
      <w:r w:rsidRPr="00350E9B">
        <w:rPr>
          <w:sz w:val="22"/>
          <w:szCs w:val="22"/>
          <w:lang w:eastAsia="fr-FR"/>
        </w:rPr>
        <w:t>Vu l’avis favorable rendu par la Directrice financière en date du 4/10/2024 et joint en annexe ;</w:t>
      </w:r>
    </w:p>
    <w:p w14:paraId="2B1E3F11" w14:textId="77777777" w:rsidR="00350E9B" w:rsidRPr="00350E9B" w:rsidRDefault="00350E9B" w:rsidP="00350E9B">
      <w:pPr>
        <w:suppressAutoHyphens w:val="0"/>
        <w:rPr>
          <w:sz w:val="22"/>
          <w:szCs w:val="22"/>
          <w:lang w:eastAsia="fr-FR"/>
        </w:rPr>
      </w:pPr>
    </w:p>
    <w:p w14:paraId="426633E3" w14:textId="77777777" w:rsidR="00350E9B" w:rsidRPr="00350E9B" w:rsidRDefault="00350E9B" w:rsidP="00350E9B">
      <w:pPr>
        <w:suppressAutoHyphens w:val="0"/>
        <w:rPr>
          <w:sz w:val="22"/>
          <w:szCs w:val="22"/>
          <w:lang w:eastAsia="fr-FR"/>
        </w:rPr>
      </w:pPr>
      <w:r w:rsidRPr="00350E9B">
        <w:rPr>
          <w:sz w:val="22"/>
          <w:szCs w:val="22"/>
          <w:lang w:eastAsia="fr-FR"/>
        </w:rPr>
        <w:t>Sur proposition du Collège communal ;</w:t>
      </w:r>
    </w:p>
    <w:p w14:paraId="65E15498" w14:textId="77777777" w:rsidR="00350E9B" w:rsidRPr="00350E9B" w:rsidRDefault="00350E9B" w:rsidP="00350E9B">
      <w:pPr>
        <w:suppressAutoHyphens w:val="0"/>
        <w:rPr>
          <w:sz w:val="22"/>
          <w:szCs w:val="22"/>
          <w:lang w:eastAsia="fr-FR"/>
        </w:rPr>
      </w:pPr>
    </w:p>
    <w:p w14:paraId="10772FDA" w14:textId="77777777" w:rsidR="00350E9B" w:rsidRPr="00350E9B" w:rsidRDefault="00350E9B" w:rsidP="00350E9B">
      <w:pPr>
        <w:suppressAutoHyphens w:val="0"/>
        <w:rPr>
          <w:sz w:val="22"/>
          <w:szCs w:val="22"/>
          <w:lang w:eastAsia="fr-FR"/>
        </w:rPr>
      </w:pPr>
      <w:r w:rsidRPr="00350E9B">
        <w:rPr>
          <w:sz w:val="22"/>
          <w:szCs w:val="22"/>
          <w:lang w:eastAsia="fr-FR"/>
        </w:rPr>
        <w:t>Après en avoir délibéré,</w:t>
      </w:r>
    </w:p>
    <w:p w14:paraId="47736F7F" w14:textId="77777777" w:rsidR="00350E9B" w:rsidRPr="00350E9B" w:rsidRDefault="00350E9B" w:rsidP="00350E9B">
      <w:pPr>
        <w:suppressAutoHyphens w:val="0"/>
        <w:rPr>
          <w:sz w:val="22"/>
          <w:szCs w:val="22"/>
          <w:lang w:eastAsia="fr-FR"/>
        </w:rPr>
      </w:pPr>
    </w:p>
    <w:p w14:paraId="328948E8" w14:textId="77777777" w:rsidR="00350E9B" w:rsidRPr="00350E9B" w:rsidRDefault="00350E9B" w:rsidP="00350E9B">
      <w:pPr>
        <w:rPr>
          <w:sz w:val="22"/>
          <w:szCs w:val="22"/>
          <w:lang w:eastAsia="ar-SA"/>
        </w:rPr>
      </w:pPr>
      <w:r w:rsidRPr="00350E9B">
        <w:rPr>
          <w:sz w:val="22"/>
          <w:szCs w:val="22"/>
          <w:lang w:eastAsia="ar-SA"/>
        </w:rPr>
        <w:t>Par 9 voix pour et 3 abstentions de Madame HAIDON, Messieurs LEMESTRE et LEJEUNE (PRO CITOYENS) :</w:t>
      </w:r>
    </w:p>
    <w:p w14:paraId="57BECA17" w14:textId="77777777" w:rsidR="00350E9B" w:rsidRPr="00350E9B" w:rsidRDefault="00350E9B" w:rsidP="00350E9B">
      <w:pPr>
        <w:suppressAutoHyphens w:val="0"/>
        <w:rPr>
          <w:b/>
          <w:sz w:val="22"/>
          <w:szCs w:val="22"/>
          <w:lang w:eastAsia="fr-FR"/>
        </w:rPr>
      </w:pPr>
    </w:p>
    <w:p w14:paraId="4D5BBE14" w14:textId="77777777" w:rsidR="00350E9B" w:rsidRPr="00350E9B" w:rsidRDefault="00350E9B" w:rsidP="00350E9B">
      <w:pPr>
        <w:suppressAutoHyphens w:val="0"/>
        <w:rPr>
          <w:b/>
          <w:sz w:val="22"/>
          <w:szCs w:val="22"/>
          <w:lang w:eastAsia="fr-FR"/>
        </w:rPr>
      </w:pPr>
      <w:r w:rsidRPr="00350E9B">
        <w:rPr>
          <w:b/>
          <w:sz w:val="22"/>
          <w:szCs w:val="22"/>
          <w:lang w:eastAsia="fr-FR"/>
        </w:rPr>
        <w:t>ARRETE :</w:t>
      </w:r>
    </w:p>
    <w:p w14:paraId="5397EA6B" w14:textId="77777777" w:rsidR="00350E9B" w:rsidRPr="00350E9B" w:rsidRDefault="00350E9B" w:rsidP="00350E9B">
      <w:pPr>
        <w:suppressAutoHyphens w:val="0"/>
        <w:jc w:val="center"/>
        <w:rPr>
          <w:sz w:val="22"/>
          <w:szCs w:val="22"/>
          <w:lang w:eastAsia="fr-FR"/>
        </w:rPr>
      </w:pPr>
    </w:p>
    <w:p w14:paraId="0608ECF5"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1</w:t>
      </w:r>
    </w:p>
    <w:p w14:paraId="1F771D91" w14:textId="77777777" w:rsidR="00350E9B" w:rsidRPr="00350E9B" w:rsidRDefault="00350E9B" w:rsidP="00350E9B">
      <w:pPr>
        <w:suppressAutoHyphens w:val="0"/>
        <w:rPr>
          <w:sz w:val="22"/>
          <w:szCs w:val="22"/>
          <w:lang w:eastAsia="fr-FR"/>
        </w:rPr>
      </w:pPr>
    </w:p>
    <w:p w14:paraId="37B5FDBF" w14:textId="77777777" w:rsidR="00350E9B" w:rsidRPr="00350E9B" w:rsidRDefault="00350E9B" w:rsidP="00350E9B">
      <w:pPr>
        <w:suppressAutoHyphens w:val="0"/>
        <w:rPr>
          <w:sz w:val="22"/>
          <w:szCs w:val="22"/>
          <w:lang w:eastAsia="fr-FR"/>
        </w:rPr>
      </w:pPr>
      <w:r w:rsidRPr="00350E9B">
        <w:rPr>
          <w:sz w:val="22"/>
          <w:szCs w:val="22"/>
          <w:lang w:eastAsia="fr-FR"/>
        </w:rPr>
        <w:lastRenderedPageBreak/>
        <w:t xml:space="preserve">Il est établi, pour les exercices </w:t>
      </w:r>
      <w:r w:rsidRPr="00350E9B">
        <w:rPr>
          <w:b/>
          <w:sz w:val="22"/>
          <w:szCs w:val="22"/>
          <w:lang w:eastAsia="fr-FR"/>
        </w:rPr>
        <w:t>2025 à 2030</w:t>
      </w:r>
      <w:r w:rsidRPr="00350E9B">
        <w:rPr>
          <w:sz w:val="22"/>
          <w:szCs w:val="22"/>
          <w:lang w:eastAsia="fr-FR"/>
        </w:rPr>
        <w:t>, une redevance communale sur la réparation des raccordements particuliers au réseau d’égout public.</w:t>
      </w:r>
    </w:p>
    <w:p w14:paraId="5BD45975" w14:textId="77777777" w:rsidR="00350E9B" w:rsidRPr="00350E9B" w:rsidRDefault="00350E9B" w:rsidP="00350E9B">
      <w:pPr>
        <w:suppressAutoHyphens w:val="0"/>
        <w:rPr>
          <w:sz w:val="22"/>
          <w:szCs w:val="22"/>
          <w:lang w:eastAsia="fr-FR"/>
        </w:rPr>
      </w:pPr>
    </w:p>
    <w:p w14:paraId="7C78CBDF"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2</w:t>
      </w:r>
    </w:p>
    <w:p w14:paraId="41321935" w14:textId="77777777" w:rsidR="00350E9B" w:rsidRPr="00350E9B" w:rsidRDefault="00350E9B" w:rsidP="00350E9B">
      <w:pPr>
        <w:suppressAutoHyphens w:val="0"/>
        <w:rPr>
          <w:sz w:val="22"/>
          <w:szCs w:val="22"/>
          <w:u w:val="single"/>
          <w:lang w:eastAsia="fr-FR"/>
        </w:rPr>
      </w:pPr>
    </w:p>
    <w:p w14:paraId="39FDCF03" w14:textId="77777777" w:rsidR="00350E9B" w:rsidRPr="00350E9B" w:rsidRDefault="00350E9B" w:rsidP="00350E9B">
      <w:pPr>
        <w:suppressAutoHyphens w:val="0"/>
        <w:rPr>
          <w:sz w:val="22"/>
          <w:szCs w:val="22"/>
          <w:lang w:eastAsia="fr-FR"/>
        </w:rPr>
      </w:pPr>
      <w:r w:rsidRPr="00350E9B">
        <w:rPr>
          <w:sz w:val="22"/>
          <w:szCs w:val="22"/>
          <w:lang w:eastAsia="fr-FR"/>
        </w:rPr>
        <w:t>La redevance est due par la personne qui demande l’exécution des prestations.</w:t>
      </w:r>
    </w:p>
    <w:p w14:paraId="58FB67E0" w14:textId="77777777" w:rsidR="00350E9B" w:rsidRPr="00350E9B" w:rsidRDefault="00350E9B" w:rsidP="00350E9B">
      <w:pPr>
        <w:suppressAutoHyphens w:val="0"/>
        <w:rPr>
          <w:sz w:val="22"/>
          <w:szCs w:val="22"/>
          <w:lang w:eastAsia="fr-FR"/>
        </w:rPr>
      </w:pPr>
    </w:p>
    <w:p w14:paraId="3FCCE8A6"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3</w:t>
      </w:r>
    </w:p>
    <w:p w14:paraId="3305EDD7" w14:textId="77777777" w:rsidR="00350E9B" w:rsidRPr="00350E9B" w:rsidRDefault="00350E9B" w:rsidP="00350E9B">
      <w:pPr>
        <w:suppressAutoHyphens w:val="0"/>
        <w:rPr>
          <w:sz w:val="22"/>
          <w:szCs w:val="22"/>
          <w:lang w:eastAsia="fr-FR"/>
        </w:rPr>
      </w:pPr>
    </w:p>
    <w:p w14:paraId="05821A2A" w14:textId="77777777" w:rsidR="00350E9B" w:rsidRPr="00350E9B" w:rsidRDefault="00350E9B" w:rsidP="00350E9B">
      <w:pPr>
        <w:suppressAutoHyphens w:val="0"/>
        <w:rPr>
          <w:sz w:val="22"/>
          <w:szCs w:val="22"/>
          <w:lang w:eastAsia="fr-FR"/>
        </w:rPr>
      </w:pPr>
      <w:r w:rsidRPr="00350E9B">
        <w:rPr>
          <w:sz w:val="22"/>
          <w:szCs w:val="22"/>
          <w:lang w:eastAsia="fr-FR"/>
        </w:rPr>
        <w:t>La redevance comprend la valeur des matériaux et le coût de la main d’œuvre au prix de revient.</w:t>
      </w:r>
    </w:p>
    <w:p w14:paraId="6B32748D" w14:textId="77777777" w:rsidR="00350E9B" w:rsidRPr="00350E9B" w:rsidRDefault="00350E9B" w:rsidP="00350E9B">
      <w:pPr>
        <w:suppressAutoHyphens w:val="0"/>
        <w:rPr>
          <w:sz w:val="22"/>
          <w:szCs w:val="22"/>
          <w:lang w:eastAsia="fr-FR"/>
        </w:rPr>
      </w:pPr>
    </w:p>
    <w:p w14:paraId="09AE4760"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4</w:t>
      </w:r>
    </w:p>
    <w:p w14:paraId="7DF4F4FA" w14:textId="77777777" w:rsidR="00350E9B" w:rsidRPr="00350E9B" w:rsidRDefault="00350E9B" w:rsidP="00350E9B">
      <w:pPr>
        <w:suppressAutoHyphens w:val="0"/>
        <w:rPr>
          <w:sz w:val="22"/>
          <w:szCs w:val="22"/>
          <w:u w:val="single"/>
          <w:lang w:eastAsia="fr-FR"/>
        </w:rPr>
      </w:pPr>
    </w:p>
    <w:p w14:paraId="3967297C" w14:textId="77777777" w:rsidR="00350E9B" w:rsidRPr="00350E9B" w:rsidRDefault="00350E9B" w:rsidP="00350E9B">
      <w:pPr>
        <w:suppressAutoHyphens w:val="0"/>
        <w:rPr>
          <w:sz w:val="22"/>
          <w:szCs w:val="22"/>
          <w:lang w:eastAsia="fr-FR"/>
        </w:rPr>
      </w:pPr>
      <w:r w:rsidRPr="00350E9B">
        <w:rPr>
          <w:sz w:val="22"/>
          <w:szCs w:val="22"/>
          <w:lang w:eastAsia="fr-FR"/>
        </w:rPr>
        <w:t>La redevance est payable dans les trente jours qui suivent la réception de la facture.</w:t>
      </w:r>
    </w:p>
    <w:p w14:paraId="45AF4DE4" w14:textId="77777777" w:rsidR="00350E9B" w:rsidRPr="00350E9B" w:rsidRDefault="00350E9B" w:rsidP="00350E9B">
      <w:pPr>
        <w:suppressAutoHyphens w:val="0"/>
        <w:rPr>
          <w:sz w:val="22"/>
          <w:szCs w:val="22"/>
          <w:lang w:eastAsia="fr-FR"/>
        </w:rPr>
      </w:pPr>
    </w:p>
    <w:p w14:paraId="714C077B" w14:textId="77777777" w:rsidR="00350E9B" w:rsidRPr="00350E9B" w:rsidRDefault="00350E9B" w:rsidP="00350E9B">
      <w:pPr>
        <w:rPr>
          <w:b/>
          <w:sz w:val="22"/>
          <w:szCs w:val="22"/>
          <w:u w:val="single"/>
          <w:lang w:eastAsia="ar-SA"/>
        </w:rPr>
      </w:pPr>
      <w:r w:rsidRPr="00350E9B">
        <w:rPr>
          <w:b/>
          <w:sz w:val="22"/>
          <w:szCs w:val="22"/>
          <w:u w:val="single"/>
          <w:lang w:eastAsia="ar-SA"/>
        </w:rPr>
        <w:t>Article 5</w:t>
      </w:r>
    </w:p>
    <w:p w14:paraId="0CC7E9DB" w14:textId="77777777" w:rsidR="00350E9B" w:rsidRPr="00350E9B" w:rsidRDefault="00350E9B" w:rsidP="00350E9B">
      <w:pPr>
        <w:rPr>
          <w:sz w:val="22"/>
          <w:szCs w:val="22"/>
          <w:lang w:eastAsia="ar-SA"/>
        </w:rPr>
      </w:pPr>
    </w:p>
    <w:p w14:paraId="6C6326E3" w14:textId="77777777" w:rsidR="00350E9B" w:rsidRPr="00350E9B" w:rsidRDefault="00350E9B" w:rsidP="00350E9B">
      <w:pPr>
        <w:jc w:val="both"/>
        <w:rPr>
          <w:sz w:val="22"/>
          <w:szCs w:val="22"/>
        </w:rPr>
      </w:pPr>
      <w:r w:rsidRPr="00350E9B">
        <w:rPr>
          <w:sz w:val="22"/>
          <w:szCs w:val="22"/>
        </w:rPr>
        <w:t>En cas de défaut de paiement de la redevance dans le délai requis, un 1</w:t>
      </w:r>
      <w:r w:rsidRPr="00350E9B">
        <w:rPr>
          <w:sz w:val="22"/>
          <w:szCs w:val="22"/>
          <w:vertAlign w:val="superscript"/>
        </w:rPr>
        <w:t>er</w:t>
      </w:r>
      <w:r w:rsidRPr="00350E9B">
        <w:rPr>
          <w:sz w:val="22"/>
          <w:szCs w:val="22"/>
        </w:rPr>
        <w:t xml:space="preserve"> rappel gratuit sera envoyé au contribuable. En cas de non-paiement après ce 1</w:t>
      </w:r>
      <w:r w:rsidRPr="00350E9B">
        <w:rPr>
          <w:sz w:val="22"/>
          <w:szCs w:val="22"/>
          <w:vertAlign w:val="superscript"/>
        </w:rPr>
        <w:t>er</w:t>
      </w:r>
      <w:r w:rsidRPr="00350E9B">
        <w:rPr>
          <w:sz w:val="22"/>
          <w:szCs w:val="22"/>
        </w:rPr>
        <w:t xml:space="preserve"> rappel, les frais d’envoi du second rappel seront à charge du redevable. Ces frais s’élèvent à 10€ et seront recouvrés également par la contrainte.  </w:t>
      </w:r>
    </w:p>
    <w:p w14:paraId="32D7B260" w14:textId="77777777" w:rsidR="00350E9B" w:rsidRPr="00350E9B" w:rsidRDefault="00350E9B" w:rsidP="00350E9B">
      <w:pPr>
        <w:jc w:val="both"/>
        <w:rPr>
          <w:sz w:val="22"/>
          <w:szCs w:val="22"/>
        </w:rPr>
      </w:pPr>
    </w:p>
    <w:p w14:paraId="17E2D389" w14:textId="77777777" w:rsidR="00350E9B" w:rsidRPr="00350E9B" w:rsidRDefault="00350E9B" w:rsidP="00350E9B">
      <w:pPr>
        <w:jc w:val="both"/>
        <w:rPr>
          <w:b/>
          <w:sz w:val="22"/>
          <w:szCs w:val="22"/>
          <w:u w:val="single"/>
          <w:lang w:eastAsia="ar-SA"/>
        </w:rPr>
      </w:pPr>
      <w:r w:rsidRPr="00350E9B">
        <w:rPr>
          <w:b/>
          <w:sz w:val="22"/>
          <w:szCs w:val="22"/>
          <w:u w:val="single"/>
          <w:lang w:eastAsia="ar-SA"/>
        </w:rPr>
        <w:t xml:space="preserve">Article 6 </w:t>
      </w:r>
    </w:p>
    <w:p w14:paraId="73D9ED42" w14:textId="77777777" w:rsidR="00350E9B" w:rsidRPr="00350E9B" w:rsidRDefault="00350E9B" w:rsidP="00350E9B">
      <w:pPr>
        <w:jc w:val="both"/>
        <w:rPr>
          <w:b/>
          <w:sz w:val="22"/>
          <w:szCs w:val="22"/>
          <w:lang w:eastAsia="ar-SA"/>
        </w:rPr>
      </w:pPr>
    </w:p>
    <w:p w14:paraId="0A6FE98D" w14:textId="77777777" w:rsidR="00350E9B" w:rsidRPr="00350E9B" w:rsidRDefault="00350E9B" w:rsidP="00350E9B">
      <w:pPr>
        <w:jc w:val="both"/>
        <w:rPr>
          <w:bCs/>
          <w:sz w:val="22"/>
          <w:szCs w:val="22"/>
          <w:lang w:eastAsia="ar-SA"/>
        </w:rPr>
      </w:pPr>
      <w:r w:rsidRPr="00350E9B">
        <w:rPr>
          <w:bCs/>
          <w:sz w:val="22"/>
          <w:szCs w:val="22"/>
          <w:lang w:eastAsia="ar-SA"/>
        </w:rPr>
        <w:t>Le traitement de données à caractère personnel nécessaire à la mise en œuvre du présent règlement se fera suivant les règles suivantes :</w:t>
      </w:r>
    </w:p>
    <w:p w14:paraId="025F8158" w14:textId="77777777" w:rsidR="00350E9B" w:rsidRPr="00350E9B" w:rsidRDefault="00350E9B" w:rsidP="00350E9B">
      <w:pPr>
        <w:jc w:val="both"/>
        <w:rPr>
          <w:bCs/>
          <w:sz w:val="22"/>
          <w:szCs w:val="22"/>
          <w:lang w:eastAsia="ar-SA"/>
        </w:rPr>
      </w:pPr>
    </w:p>
    <w:p w14:paraId="24F1CC83"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Responsable de traitement : la commune de Saint-Georges-sur-Meuse,</w:t>
      </w:r>
    </w:p>
    <w:p w14:paraId="6B3F7244"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Finalité du traitement : établissement et recouvrement de la redevance,</w:t>
      </w:r>
    </w:p>
    <w:p w14:paraId="7C0F7FC7"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79A5F6D7"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Durée de conservation : la commune s’engage à conserver les données pour un délai de 10 ans à dater de l’enrôlement et à les supprimer par la suite.</w:t>
      </w:r>
    </w:p>
    <w:p w14:paraId="6EFB988E"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Méthode de collecte : déclaration transmise par le demandeur/redevable,</w:t>
      </w:r>
    </w:p>
    <w:p w14:paraId="45186291"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538A2C91" w14:textId="77777777" w:rsidR="00350E9B" w:rsidRPr="00350E9B" w:rsidRDefault="00350E9B" w:rsidP="00350E9B">
      <w:pPr>
        <w:suppressAutoHyphens w:val="0"/>
        <w:jc w:val="both"/>
        <w:rPr>
          <w:sz w:val="22"/>
          <w:szCs w:val="22"/>
          <w:lang w:eastAsia="fr-FR"/>
        </w:rPr>
      </w:pPr>
    </w:p>
    <w:p w14:paraId="76DC92FC" w14:textId="77777777" w:rsidR="00350E9B" w:rsidRPr="00350E9B" w:rsidRDefault="00350E9B" w:rsidP="00350E9B">
      <w:pPr>
        <w:suppressAutoHyphens w:val="0"/>
        <w:jc w:val="both"/>
        <w:rPr>
          <w:b/>
          <w:sz w:val="22"/>
          <w:szCs w:val="22"/>
          <w:u w:val="single"/>
          <w:lang w:eastAsia="fr-FR"/>
        </w:rPr>
      </w:pPr>
      <w:r w:rsidRPr="00350E9B">
        <w:rPr>
          <w:b/>
          <w:sz w:val="22"/>
          <w:szCs w:val="22"/>
          <w:u w:val="single"/>
          <w:lang w:eastAsia="fr-FR"/>
        </w:rPr>
        <w:t>Article 7</w:t>
      </w:r>
    </w:p>
    <w:p w14:paraId="06FFC55C" w14:textId="77777777" w:rsidR="00350E9B" w:rsidRPr="00350E9B" w:rsidRDefault="00350E9B" w:rsidP="00350E9B">
      <w:pPr>
        <w:suppressAutoHyphens w:val="0"/>
        <w:jc w:val="both"/>
        <w:rPr>
          <w:sz w:val="22"/>
          <w:szCs w:val="22"/>
          <w:lang w:eastAsia="fr-FR"/>
        </w:rPr>
      </w:pPr>
    </w:p>
    <w:p w14:paraId="1D431EFC" w14:textId="77777777" w:rsidR="00350E9B" w:rsidRPr="00350E9B" w:rsidRDefault="00350E9B" w:rsidP="00350E9B">
      <w:pPr>
        <w:suppressAutoHyphens w:val="0"/>
        <w:jc w:val="both"/>
        <w:rPr>
          <w:sz w:val="22"/>
          <w:szCs w:val="22"/>
          <w:lang w:eastAsia="fr-FR"/>
        </w:rPr>
      </w:pPr>
      <w:r w:rsidRPr="00350E9B">
        <w:rPr>
          <w:sz w:val="22"/>
          <w:szCs w:val="22"/>
          <w:lang w:eastAsia="fr-FR"/>
        </w:rPr>
        <w:t>La présente décision entrera en vigueur après accomplissement des formalités de la publication faites conformément aux articles L1133-1 et L1133-2 du CDLD.</w:t>
      </w:r>
    </w:p>
    <w:p w14:paraId="330864BE" w14:textId="77777777" w:rsidR="00350E9B" w:rsidRPr="00350E9B" w:rsidRDefault="00350E9B" w:rsidP="00350E9B">
      <w:pPr>
        <w:suppressAutoHyphens w:val="0"/>
        <w:jc w:val="both"/>
        <w:rPr>
          <w:sz w:val="22"/>
          <w:szCs w:val="22"/>
          <w:lang w:eastAsia="fr-FR"/>
        </w:rPr>
      </w:pPr>
    </w:p>
    <w:p w14:paraId="640D9387" w14:textId="77777777" w:rsidR="00350E9B" w:rsidRPr="00350E9B" w:rsidRDefault="00350E9B" w:rsidP="00350E9B">
      <w:pPr>
        <w:suppressAutoHyphens w:val="0"/>
        <w:jc w:val="both"/>
        <w:rPr>
          <w:b/>
          <w:sz w:val="22"/>
          <w:szCs w:val="22"/>
          <w:u w:val="single"/>
          <w:lang w:eastAsia="fr-FR"/>
        </w:rPr>
      </w:pPr>
      <w:r w:rsidRPr="00350E9B">
        <w:rPr>
          <w:b/>
          <w:sz w:val="22"/>
          <w:szCs w:val="22"/>
          <w:u w:val="single"/>
          <w:lang w:eastAsia="fr-FR"/>
        </w:rPr>
        <w:t>Article 8</w:t>
      </w:r>
    </w:p>
    <w:p w14:paraId="77E19F52" w14:textId="77777777" w:rsidR="00350E9B" w:rsidRPr="00350E9B" w:rsidRDefault="00350E9B" w:rsidP="00350E9B">
      <w:pPr>
        <w:suppressAutoHyphens w:val="0"/>
        <w:jc w:val="both"/>
        <w:rPr>
          <w:sz w:val="22"/>
          <w:szCs w:val="22"/>
          <w:lang w:eastAsia="fr-FR"/>
        </w:rPr>
      </w:pPr>
    </w:p>
    <w:p w14:paraId="25AA019B" w14:textId="77777777" w:rsidR="00350E9B" w:rsidRPr="00350E9B" w:rsidRDefault="00350E9B" w:rsidP="00350E9B">
      <w:pPr>
        <w:suppressAutoHyphens w:val="0"/>
        <w:jc w:val="both"/>
        <w:rPr>
          <w:sz w:val="22"/>
          <w:szCs w:val="22"/>
          <w:lang w:eastAsia="fr-FR"/>
        </w:rPr>
      </w:pPr>
      <w:r w:rsidRPr="00350E9B">
        <w:rPr>
          <w:sz w:val="22"/>
          <w:szCs w:val="22"/>
          <w:lang w:eastAsia="fr-FR"/>
        </w:rPr>
        <w:t>Le présent règlement sera transmis au Gouvernement wallon conformément aux articles L3131-1 et suivants du CDLD dans le cadre de la tutelle spéciale d’approbation et à la Directrice financière.</w:t>
      </w:r>
    </w:p>
    <w:p w14:paraId="6FA841DA" w14:textId="77777777" w:rsidR="00350E9B" w:rsidRPr="00901F62" w:rsidRDefault="00350E9B" w:rsidP="00350E9B">
      <w:pPr>
        <w:suppressAutoHyphens w:val="0"/>
        <w:spacing w:after="240"/>
        <w:contextualSpacing/>
        <w:rPr>
          <w:b/>
          <w:u w:val="single"/>
          <w:lang w:eastAsia="fr-FR"/>
        </w:rPr>
      </w:pPr>
    </w:p>
    <w:p w14:paraId="393BD108"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sur le droit d’emplacement sur les brocantes pour les exercices 2025 à 2030.</w:t>
      </w:r>
    </w:p>
    <w:p w14:paraId="46CEDFE5" w14:textId="77777777" w:rsidR="00901F62" w:rsidRDefault="00901F62" w:rsidP="00350E9B">
      <w:pPr>
        <w:suppressAutoHyphens w:val="0"/>
        <w:spacing w:after="240"/>
        <w:contextualSpacing/>
        <w:rPr>
          <w:b/>
          <w:u w:val="single"/>
          <w:lang w:eastAsia="fr-FR"/>
        </w:rPr>
      </w:pPr>
    </w:p>
    <w:p w14:paraId="4D2B406D" w14:textId="77777777" w:rsidR="00350E9B" w:rsidRPr="00350E9B" w:rsidRDefault="00350E9B" w:rsidP="00350E9B">
      <w:pPr>
        <w:suppressAutoHyphens w:val="0"/>
        <w:jc w:val="both"/>
        <w:rPr>
          <w:sz w:val="22"/>
          <w:szCs w:val="22"/>
          <w:lang w:eastAsia="fr-FR"/>
        </w:rPr>
      </w:pPr>
      <w:r w:rsidRPr="00350E9B">
        <w:rPr>
          <w:sz w:val="22"/>
          <w:szCs w:val="22"/>
          <w:lang w:eastAsia="fr-FR"/>
        </w:rPr>
        <w:t>Le Conseil communal réuni en séance publique,</w:t>
      </w:r>
    </w:p>
    <w:p w14:paraId="0F536121" w14:textId="77777777" w:rsidR="00350E9B" w:rsidRPr="00350E9B" w:rsidRDefault="00350E9B" w:rsidP="00350E9B">
      <w:pPr>
        <w:suppressAutoHyphens w:val="0"/>
        <w:jc w:val="both"/>
        <w:rPr>
          <w:sz w:val="22"/>
          <w:szCs w:val="22"/>
          <w:lang w:eastAsia="fr-FR"/>
        </w:rPr>
      </w:pPr>
    </w:p>
    <w:p w14:paraId="0CC1E610" w14:textId="77777777" w:rsidR="00350E9B" w:rsidRPr="00350E9B" w:rsidRDefault="00350E9B" w:rsidP="00350E9B">
      <w:pPr>
        <w:suppressAutoHyphens w:val="0"/>
        <w:rPr>
          <w:sz w:val="22"/>
          <w:szCs w:val="22"/>
          <w:lang w:eastAsia="fr-FR"/>
        </w:rPr>
      </w:pPr>
      <w:r w:rsidRPr="00350E9B">
        <w:rPr>
          <w:sz w:val="22"/>
          <w:szCs w:val="22"/>
          <w:lang w:eastAsia="fr-FR"/>
        </w:rPr>
        <w:t>Vu le Code de la Démocratie Locale et de la Décentralisation (CDLD), notamment l’article L1122-30,</w:t>
      </w:r>
    </w:p>
    <w:p w14:paraId="05A3BAB3" w14:textId="77777777" w:rsidR="00350E9B" w:rsidRPr="00350E9B" w:rsidRDefault="00350E9B" w:rsidP="00350E9B">
      <w:pPr>
        <w:suppressAutoHyphens w:val="0"/>
        <w:rPr>
          <w:sz w:val="22"/>
          <w:szCs w:val="22"/>
          <w:lang w:eastAsia="fr-FR"/>
        </w:rPr>
      </w:pPr>
    </w:p>
    <w:p w14:paraId="753E120E" w14:textId="77777777" w:rsidR="00350E9B" w:rsidRPr="00350E9B" w:rsidRDefault="00350E9B" w:rsidP="00350E9B">
      <w:pPr>
        <w:suppressAutoHyphens w:val="0"/>
        <w:rPr>
          <w:sz w:val="22"/>
          <w:szCs w:val="22"/>
          <w:lang w:eastAsia="fr-FR"/>
        </w:rPr>
      </w:pPr>
      <w:r w:rsidRPr="00350E9B">
        <w:rPr>
          <w:sz w:val="22"/>
          <w:szCs w:val="22"/>
          <w:lang w:eastAsia="fr-FR"/>
        </w:rPr>
        <w:t>Vu la circulaire relative à l’élaboration des budgets des communes de la Région wallonne pour l’année 2025 ;</w:t>
      </w:r>
    </w:p>
    <w:p w14:paraId="6947A9A8" w14:textId="77777777" w:rsidR="00350E9B" w:rsidRPr="00350E9B" w:rsidRDefault="00350E9B" w:rsidP="00350E9B">
      <w:pPr>
        <w:suppressAutoHyphens w:val="0"/>
        <w:rPr>
          <w:sz w:val="22"/>
          <w:szCs w:val="22"/>
          <w:lang w:eastAsia="fr-FR"/>
        </w:rPr>
      </w:pPr>
    </w:p>
    <w:p w14:paraId="7D44748F" w14:textId="77777777" w:rsidR="00350E9B" w:rsidRPr="00350E9B" w:rsidRDefault="00350E9B" w:rsidP="00350E9B">
      <w:pPr>
        <w:suppressAutoHyphens w:val="0"/>
        <w:rPr>
          <w:sz w:val="22"/>
          <w:szCs w:val="22"/>
          <w:lang w:eastAsia="fr-FR"/>
        </w:rPr>
      </w:pPr>
      <w:r w:rsidRPr="00350E9B">
        <w:rPr>
          <w:sz w:val="22"/>
          <w:szCs w:val="22"/>
          <w:lang w:eastAsia="fr-FR"/>
        </w:rPr>
        <w:t>Vu que les brocantes contribuent à dynamiser la vie sociale et économique de la Commune en drainant une foule nombreuse ;</w:t>
      </w:r>
    </w:p>
    <w:p w14:paraId="46388CAF" w14:textId="77777777" w:rsidR="00350E9B" w:rsidRPr="00350E9B" w:rsidRDefault="00350E9B" w:rsidP="00350E9B">
      <w:pPr>
        <w:suppressAutoHyphens w:val="0"/>
        <w:rPr>
          <w:sz w:val="22"/>
          <w:szCs w:val="22"/>
          <w:lang w:eastAsia="fr-FR"/>
        </w:rPr>
      </w:pPr>
    </w:p>
    <w:p w14:paraId="0279DD6F" w14:textId="77777777" w:rsidR="00350E9B" w:rsidRPr="00350E9B" w:rsidRDefault="00350E9B" w:rsidP="00350E9B">
      <w:pPr>
        <w:suppressAutoHyphens w:val="0"/>
        <w:rPr>
          <w:sz w:val="22"/>
          <w:szCs w:val="22"/>
          <w:lang w:eastAsia="fr-FR"/>
        </w:rPr>
      </w:pPr>
      <w:r w:rsidRPr="00350E9B">
        <w:rPr>
          <w:sz w:val="22"/>
          <w:szCs w:val="22"/>
          <w:lang w:eastAsia="fr-FR"/>
        </w:rPr>
        <w:t>Vu l’engouement suscité par la possibilité de flâner parmi les échoppes ;</w:t>
      </w:r>
    </w:p>
    <w:p w14:paraId="1830A638" w14:textId="77777777" w:rsidR="00350E9B" w:rsidRPr="00350E9B" w:rsidRDefault="00350E9B" w:rsidP="00350E9B">
      <w:pPr>
        <w:suppressAutoHyphens w:val="0"/>
        <w:rPr>
          <w:sz w:val="22"/>
          <w:szCs w:val="22"/>
          <w:lang w:eastAsia="fr-FR"/>
        </w:rPr>
      </w:pPr>
    </w:p>
    <w:p w14:paraId="1D658359" w14:textId="77777777" w:rsidR="00350E9B" w:rsidRPr="00350E9B" w:rsidRDefault="00350E9B" w:rsidP="00350E9B">
      <w:pPr>
        <w:suppressAutoHyphens w:val="0"/>
        <w:rPr>
          <w:sz w:val="22"/>
          <w:szCs w:val="22"/>
          <w:lang w:eastAsia="fr-FR"/>
        </w:rPr>
      </w:pPr>
      <w:r w:rsidRPr="00350E9B">
        <w:rPr>
          <w:sz w:val="22"/>
          <w:szCs w:val="22"/>
          <w:lang w:eastAsia="fr-FR"/>
        </w:rPr>
        <w:t xml:space="preserve">Considérant qu’il y a donc lieu d’encourager la participation des brocanteurs et de limiter les stands où on vend de la nourriture et des boissons qui n’apportent pas de plus-value et qui peuvent </w:t>
      </w:r>
      <w:proofErr w:type="gramStart"/>
      <w:r w:rsidRPr="00350E9B">
        <w:rPr>
          <w:sz w:val="22"/>
          <w:szCs w:val="22"/>
          <w:lang w:eastAsia="fr-FR"/>
        </w:rPr>
        <w:t>les derniers cités</w:t>
      </w:r>
      <w:proofErr w:type="gramEnd"/>
      <w:r w:rsidRPr="00350E9B">
        <w:rPr>
          <w:sz w:val="22"/>
          <w:szCs w:val="22"/>
          <w:lang w:eastAsia="fr-FR"/>
        </w:rPr>
        <w:t xml:space="preserve"> amener des troubles ;</w:t>
      </w:r>
    </w:p>
    <w:p w14:paraId="5A6C9F02" w14:textId="77777777" w:rsidR="00350E9B" w:rsidRPr="00350E9B" w:rsidRDefault="00350E9B" w:rsidP="00350E9B">
      <w:pPr>
        <w:suppressAutoHyphens w:val="0"/>
        <w:rPr>
          <w:sz w:val="22"/>
          <w:szCs w:val="22"/>
          <w:lang w:eastAsia="fr-FR"/>
        </w:rPr>
      </w:pPr>
    </w:p>
    <w:p w14:paraId="141CF9FA" w14:textId="77777777" w:rsidR="00350E9B" w:rsidRPr="00350E9B" w:rsidRDefault="00350E9B" w:rsidP="00350E9B">
      <w:pPr>
        <w:suppressAutoHyphens w:val="0"/>
        <w:rPr>
          <w:sz w:val="22"/>
          <w:szCs w:val="22"/>
          <w:lang w:eastAsia="fr-FR"/>
        </w:rPr>
      </w:pPr>
      <w:r w:rsidRPr="00350E9B">
        <w:rPr>
          <w:sz w:val="22"/>
          <w:szCs w:val="22"/>
          <w:lang w:eastAsia="fr-FR"/>
        </w:rPr>
        <w:t>Considérant qu’une brocante n’est pas non plus une fête foraine et qu’il faut donc restreindre la présence de forains sur le parcours de la brocante ;</w:t>
      </w:r>
    </w:p>
    <w:p w14:paraId="36AEB507" w14:textId="77777777" w:rsidR="00350E9B" w:rsidRPr="00350E9B" w:rsidRDefault="00350E9B" w:rsidP="00350E9B">
      <w:pPr>
        <w:suppressAutoHyphens w:val="0"/>
        <w:rPr>
          <w:sz w:val="22"/>
          <w:szCs w:val="22"/>
          <w:lang w:eastAsia="fr-FR"/>
        </w:rPr>
      </w:pPr>
    </w:p>
    <w:p w14:paraId="676392C6" w14:textId="77777777" w:rsidR="00350E9B" w:rsidRPr="00350E9B" w:rsidRDefault="00350E9B" w:rsidP="00350E9B">
      <w:pPr>
        <w:suppressAutoHyphens w:val="0"/>
        <w:rPr>
          <w:sz w:val="22"/>
          <w:szCs w:val="22"/>
          <w:lang w:eastAsia="fr-FR"/>
        </w:rPr>
      </w:pPr>
      <w:r w:rsidRPr="00350E9B">
        <w:rPr>
          <w:sz w:val="22"/>
          <w:szCs w:val="22"/>
          <w:lang w:eastAsia="fr-FR"/>
        </w:rPr>
        <w:t>Vu que les stands où l’on consomme de la nourriture et/ou des boissons alcoolisées génèrent bien plus de déchets que les stands de brocante et de ce fait entrainent un travail de nettoyage conséquent ;</w:t>
      </w:r>
    </w:p>
    <w:p w14:paraId="7202AFD6" w14:textId="77777777" w:rsidR="00350E9B" w:rsidRPr="00350E9B" w:rsidRDefault="00350E9B" w:rsidP="00350E9B">
      <w:pPr>
        <w:suppressAutoHyphens w:val="0"/>
        <w:rPr>
          <w:sz w:val="22"/>
          <w:szCs w:val="22"/>
          <w:lang w:eastAsia="fr-FR"/>
        </w:rPr>
      </w:pPr>
      <w:r w:rsidRPr="00350E9B">
        <w:rPr>
          <w:sz w:val="22"/>
          <w:szCs w:val="22"/>
          <w:lang w:eastAsia="fr-FR"/>
        </w:rPr>
        <w:t xml:space="preserve"> </w:t>
      </w:r>
    </w:p>
    <w:p w14:paraId="6C2092E2" w14:textId="77777777" w:rsidR="00350E9B" w:rsidRPr="00350E9B" w:rsidRDefault="00350E9B" w:rsidP="00350E9B">
      <w:pPr>
        <w:suppressAutoHyphens w:val="0"/>
        <w:rPr>
          <w:sz w:val="22"/>
          <w:szCs w:val="22"/>
          <w:lang w:eastAsia="fr-FR"/>
        </w:rPr>
      </w:pPr>
      <w:r w:rsidRPr="00350E9B">
        <w:rPr>
          <w:sz w:val="22"/>
          <w:szCs w:val="22"/>
          <w:lang w:eastAsia="fr-FR"/>
        </w:rPr>
        <w:t>Vu la situation financière de la Commune ;</w:t>
      </w:r>
    </w:p>
    <w:p w14:paraId="38AFE8E7" w14:textId="77777777" w:rsidR="00350E9B" w:rsidRPr="00350E9B" w:rsidRDefault="00350E9B" w:rsidP="00350E9B">
      <w:pPr>
        <w:suppressAutoHyphens w:val="0"/>
        <w:rPr>
          <w:sz w:val="22"/>
          <w:szCs w:val="22"/>
          <w:lang w:eastAsia="fr-FR"/>
        </w:rPr>
      </w:pPr>
    </w:p>
    <w:p w14:paraId="4F86C90C" w14:textId="77777777" w:rsidR="00350E9B" w:rsidRPr="00350E9B" w:rsidRDefault="00350E9B" w:rsidP="00350E9B">
      <w:pPr>
        <w:suppressAutoHyphens w:val="0"/>
        <w:jc w:val="both"/>
        <w:rPr>
          <w:sz w:val="22"/>
          <w:szCs w:val="22"/>
          <w:lang w:eastAsia="fr-FR"/>
        </w:rPr>
      </w:pPr>
      <w:r w:rsidRPr="00350E9B">
        <w:rPr>
          <w:sz w:val="22"/>
          <w:szCs w:val="22"/>
          <w:lang w:eastAsia="fr-FR"/>
        </w:rPr>
        <w:t>Vu la communication du dossier au directeur financier faite en date du 30/09/2024 conformément à l’article L1124-40, §1, 3° et 4° du CDLD ;</w:t>
      </w:r>
    </w:p>
    <w:p w14:paraId="00DBB71E" w14:textId="77777777" w:rsidR="00350E9B" w:rsidRPr="00350E9B" w:rsidRDefault="00350E9B" w:rsidP="00350E9B">
      <w:pPr>
        <w:suppressAutoHyphens w:val="0"/>
        <w:jc w:val="both"/>
        <w:rPr>
          <w:sz w:val="22"/>
          <w:szCs w:val="22"/>
          <w:lang w:eastAsia="fr-FR"/>
        </w:rPr>
      </w:pPr>
    </w:p>
    <w:p w14:paraId="080CA0A4" w14:textId="77777777" w:rsidR="00350E9B" w:rsidRPr="00350E9B" w:rsidRDefault="00350E9B" w:rsidP="00350E9B">
      <w:pPr>
        <w:suppressAutoHyphens w:val="0"/>
        <w:jc w:val="both"/>
        <w:rPr>
          <w:sz w:val="22"/>
          <w:szCs w:val="22"/>
          <w:lang w:eastAsia="fr-FR"/>
        </w:rPr>
      </w:pPr>
      <w:r w:rsidRPr="00350E9B">
        <w:rPr>
          <w:sz w:val="22"/>
          <w:szCs w:val="22"/>
          <w:lang w:eastAsia="fr-FR"/>
        </w:rPr>
        <w:t>Vu l’avis favorable rendu par la Directrice financière en date du 4/10/2024 et joint en annexe ;</w:t>
      </w:r>
    </w:p>
    <w:p w14:paraId="677B6388" w14:textId="77777777" w:rsidR="00350E9B" w:rsidRPr="00350E9B" w:rsidRDefault="00350E9B" w:rsidP="00350E9B">
      <w:pPr>
        <w:suppressAutoHyphens w:val="0"/>
        <w:rPr>
          <w:sz w:val="22"/>
          <w:szCs w:val="22"/>
          <w:lang w:eastAsia="fr-FR"/>
        </w:rPr>
      </w:pPr>
    </w:p>
    <w:p w14:paraId="03A64757" w14:textId="77777777" w:rsidR="00350E9B" w:rsidRPr="00350E9B" w:rsidRDefault="00350E9B" w:rsidP="00350E9B">
      <w:pPr>
        <w:suppressAutoHyphens w:val="0"/>
        <w:rPr>
          <w:sz w:val="22"/>
          <w:szCs w:val="22"/>
          <w:lang w:eastAsia="fr-FR"/>
        </w:rPr>
      </w:pPr>
      <w:r w:rsidRPr="00350E9B">
        <w:rPr>
          <w:sz w:val="22"/>
          <w:szCs w:val="22"/>
          <w:lang w:eastAsia="fr-FR"/>
        </w:rPr>
        <w:t>Sur proposition du Collège communal ;</w:t>
      </w:r>
    </w:p>
    <w:p w14:paraId="1D0B9831" w14:textId="77777777" w:rsidR="00350E9B" w:rsidRPr="00350E9B" w:rsidRDefault="00350E9B" w:rsidP="00350E9B">
      <w:pPr>
        <w:suppressAutoHyphens w:val="0"/>
        <w:rPr>
          <w:sz w:val="22"/>
          <w:szCs w:val="22"/>
          <w:lang w:eastAsia="fr-FR"/>
        </w:rPr>
      </w:pPr>
    </w:p>
    <w:p w14:paraId="60DA637E" w14:textId="77777777" w:rsidR="00350E9B" w:rsidRPr="00350E9B" w:rsidRDefault="00350E9B" w:rsidP="00350E9B">
      <w:pPr>
        <w:suppressAutoHyphens w:val="0"/>
        <w:rPr>
          <w:sz w:val="22"/>
          <w:szCs w:val="22"/>
          <w:lang w:eastAsia="fr-FR"/>
        </w:rPr>
      </w:pPr>
      <w:r w:rsidRPr="00350E9B">
        <w:rPr>
          <w:sz w:val="22"/>
          <w:szCs w:val="22"/>
          <w:lang w:eastAsia="fr-FR"/>
        </w:rPr>
        <w:t>Après en avoir délibéré,</w:t>
      </w:r>
    </w:p>
    <w:p w14:paraId="3527D4DB" w14:textId="77777777" w:rsidR="00350E9B" w:rsidRPr="00350E9B" w:rsidRDefault="00350E9B" w:rsidP="00350E9B">
      <w:pPr>
        <w:suppressAutoHyphens w:val="0"/>
        <w:rPr>
          <w:sz w:val="22"/>
          <w:szCs w:val="22"/>
          <w:lang w:eastAsia="fr-FR"/>
        </w:rPr>
      </w:pPr>
    </w:p>
    <w:p w14:paraId="541DA79B" w14:textId="77777777" w:rsidR="00350E9B" w:rsidRPr="00350E9B" w:rsidRDefault="00350E9B" w:rsidP="00350E9B">
      <w:pPr>
        <w:rPr>
          <w:sz w:val="22"/>
          <w:szCs w:val="22"/>
          <w:lang w:eastAsia="ar-SA"/>
        </w:rPr>
      </w:pPr>
      <w:r w:rsidRPr="00350E9B">
        <w:rPr>
          <w:sz w:val="22"/>
          <w:szCs w:val="22"/>
          <w:lang w:eastAsia="ar-SA"/>
        </w:rPr>
        <w:t>Par 9 voix pour et 3 abstentions de Madame HAIDON, Messieurs LEMESTRE et LEJEUNE (PRO CITOYENS) :</w:t>
      </w:r>
    </w:p>
    <w:p w14:paraId="10B3BB2E" w14:textId="77777777" w:rsidR="00350E9B" w:rsidRPr="00350E9B" w:rsidRDefault="00350E9B" w:rsidP="00350E9B">
      <w:pPr>
        <w:suppressAutoHyphens w:val="0"/>
        <w:rPr>
          <w:sz w:val="22"/>
          <w:szCs w:val="22"/>
          <w:lang w:eastAsia="fr-FR"/>
        </w:rPr>
      </w:pPr>
    </w:p>
    <w:p w14:paraId="5A208D54" w14:textId="77777777" w:rsidR="00350E9B" w:rsidRPr="00350E9B" w:rsidRDefault="00350E9B" w:rsidP="00350E9B">
      <w:pPr>
        <w:keepNext/>
        <w:numPr>
          <w:ilvl w:val="0"/>
          <w:numId w:val="32"/>
        </w:numPr>
        <w:tabs>
          <w:tab w:val="clear" w:pos="0"/>
        </w:tabs>
        <w:suppressAutoHyphens w:val="0"/>
        <w:ind w:left="0" w:firstLine="0"/>
        <w:outlineLvl w:val="0"/>
        <w:rPr>
          <w:sz w:val="22"/>
          <w:szCs w:val="22"/>
          <w:u w:val="single"/>
          <w:lang w:eastAsia="fr-FR"/>
        </w:rPr>
      </w:pPr>
      <w:r w:rsidRPr="00350E9B">
        <w:rPr>
          <w:sz w:val="22"/>
          <w:szCs w:val="22"/>
          <w:u w:val="single"/>
          <w:lang w:eastAsia="fr-FR"/>
        </w:rPr>
        <w:t>ARRETE :</w:t>
      </w:r>
    </w:p>
    <w:p w14:paraId="2DDAC382" w14:textId="77777777" w:rsidR="00350E9B" w:rsidRPr="00350E9B" w:rsidRDefault="00350E9B" w:rsidP="00350E9B">
      <w:pPr>
        <w:suppressAutoHyphens w:val="0"/>
        <w:rPr>
          <w:sz w:val="22"/>
          <w:szCs w:val="22"/>
          <w:u w:val="single"/>
          <w:lang w:eastAsia="fr-FR"/>
        </w:rPr>
      </w:pPr>
    </w:p>
    <w:p w14:paraId="3C8B0C99"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1.</w:t>
      </w:r>
    </w:p>
    <w:p w14:paraId="3D6F102A" w14:textId="77777777" w:rsidR="00350E9B" w:rsidRPr="00350E9B" w:rsidRDefault="00350E9B" w:rsidP="00350E9B">
      <w:pPr>
        <w:suppressAutoHyphens w:val="0"/>
        <w:rPr>
          <w:sz w:val="22"/>
          <w:szCs w:val="22"/>
          <w:u w:val="single"/>
          <w:lang w:eastAsia="fr-FR"/>
        </w:rPr>
      </w:pPr>
    </w:p>
    <w:p w14:paraId="68CBF924" w14:textId="77777777" w:rsidR="00350E9B" w:rsidRPr="00350E9B" w:rsidRDefault="00350E9B" w:rsidP="00350E9B">
      <w:pPr>
        <w:suppressAutoHyphens w:val="0"/>
        <w:rPr>
          <w:sz w:val="22"/>
          <w:szCs w:val="22"/>
          <w:lang w:eastAsia="fr-FR"/>
        </w:rPr>
      </w:pPr>
      <w:r w:rsidRPr="00350E9B">
        <w:rPr>
          <w:sz w:val="22"/>
          <w:szCs w:val="22"/>
          <w:lang w:eastAsia="fr-FR"/>
        </w:rPr>
        <w:t xml:space="preserve">Il est établi, au profit de </w:t>
      </w:r>
      <w:smartTag w:uri="urn:schemas-microsoft-com:office:smarttags" w:element="PersonName">
        <w:smartTagPr>
          <w:attr w:name="ProductID" w:val="la Commune"/>
        </w:smartTagPr>
        <w:r w:rsidRPr="00350E9B">
          <w:rPr>
            <w:sz w:val="22"/>
            <w:szCs w:val="22"/>
            <w:lang w:eastAsia="fr-FR"/>
          </w:rPr>
          <w:t>la Commune</w:t>
        </w:r>
      </w:smartTag>
      <w:r w:rsidRPr="00350E9B">
        <w:rPr>
          <w:sz w:val="22"/>
          <w:szCs w:val="22"/>
          <w:lang w:eastAsia="fr-FR"/>
        </w:rPr>
        <w:t xml:space="preserve">, pour les exercices </w:t>
      </w:r>
      <w:r w:rsidRPr="00350E9B">
        <w:rPr>
          <w:b/>
          <w:sz w:val="22"/>
          <w:szCs w:val="22"/>
          <w:lang w:eastAsia="fr-FR"/>
        </w:rPr>
        <w:t>2025 à 2030</w:t>
      </w:r>
      <w:r w:rsidRPr="00350E9B">
        <w:rPr>
          <w:sz w:val="22"/>
          <w:szCs w:val="22"/>
          <w:lang w:eastAsia="fr-FR"/>
        </w:rPr>
        <w:t>, un droit d’emplacement sur les brocantes.</w:t>
      </w:r>
    </w:p>
    <w:p w14:paraId="7421CAC4" w14:textId="77777777" w:rsidR="00350E9B" w:rsidRPr="00350E9B" w:rsidRDefault="00350E9B" w:rsidP="00350E9B">
      <w:pPr>
        <w:suppressAutoHyphens w:val="0"/>
        <w:rPr>
          <w:sz w:val="22"/>
          <w:szCs w:val="22"/>
          <w:lang w:eastAsia="fr-FR"/>
        </w:rPr>
      </w:pPr>
    </w:p>
    <w:p w14:paraId="4F6CC899" w14:textId="77777777" w:rsidR="00350E9B" w:rsidRPr="00350E9B" w:rsidRDefault="00350E9B" w:rsidP="00350E9B">
      <w:pPr>
        <w:suppressAutoHyphens w:val="0"/>
        <w:rPr>
          <w:sz w:val="22"/>
          <w:szCs w:val="22"/>
          <w:lang w:eastAsia="fr-FR"/>
        </w:rPr>
      </w:pPr>
      <w:r w:rsidRPr="00350E9B">
        <w:rPr>
          <w:sz w:val="22"/>
          <w:szCs w:val="22"/>
          <w:lang w:eastAsia="fr-FR"/>
        </w:rPr>
        <w:t>Est visée, pour autant qu’elle ne fasse pas l’objet d’un contrat, l’occupation du domaine public à l’occasion des brocantes.</w:t>
      </w:r>
    </w:p>
    <w:p w14:paraId="1B58781E" w14:textId="77777777" w:rsidR="00350E9B" w:rsidRPr="00350E9B" w:rsidRDefault="00350E9B" w:rsidP="00350E9B">
      <w:pPr>
        <w:suppressAutoHyphens w:val="0"/>
        <w:rPr>
          <w:sz w:val="22"/>
          <w:szCs w:val="22"/>
          <w:lang w:eastAsia="fr-FR"/>
        </w:rPr>
      </w:pPr>
      <w:r w:rsidRPr="00350E9B">
        <w:rPr>
          <w:b/>
          <w:sz w:val="22"/>
          <w:szCs w:val="22"/>
          <w:u w:val="single"/>
          <w:lang w:eastAsia="fr-FR"/>
        </w:rPr>
        <w:t>Article 2</w:t>
      </w:r>
    </w:p>
    <w:p w14:paraId="2C04C4E8" w14:textId="77777777" w:rsidR="00350E9B" w:rsidRPr="00350E9B" w:rsidRDefault="00350E9B" w:rsidP="00350E9B">
      <w:pPr>
        <w:suppressAutoHyphens w:val="0"/>
        <w:rPr>
          <w:b/>
          <w:sz w:val="22"/>
          <w:szCs w:val="22"/>
          <w:u w:val="single"/>
          <w:lang w:eastAsia="fr-FR"/>
        </w:rPr>
      </w:pPr>
    </w:p>
    <w:p w14:paraId="4E02BFFD" w14:textId="77777777" w:rsidR="00350E9B" w:rsidRPr="00350E9B" w:rsidRDefault="00350E9B" w:rsidP="00350E9B">
      <w:pPr>
        <w:suppressAutoHyphens w:val="0"/>
        <w:rPr>
          <w:sz w:val="22"/>
          <w:szCs w:val="22"/>
          <w:lang w:eastAsia="fr-FR"/>
        </w:rPr>
      </w:pPr>
      <w:r w:rsidRPr="00350E9B">
        <w:rPr>
          <w:sz w:val="22"/>
          <w:szCs w:val="22"/>
          <w:lang w:eastAsia="fr-FR"/>
        </w:rPr>
        <w:t>Le droit est dû par la personne qui occupe le domaine public.</w:t>
      </w:r>
    </w:p>
    <w:p w14:paraId="5A8C203B" w14:textId="77777777" w:rsidR="00350E9B" w:rsidRPr="00350E9B" w:rsidRDefault="00350E9B" w:rsidP="00350E9B">
      <w:pPr>
        <w:suppressAutoHyphens w:val="0"/>
        <w:rPr>
          <w:sz w:val="22"/>
          <w:szCs w:val="22"/>
          <w:lang w:eastAsia="fr-FR"/>
        </w:rPr>
      </w:pPr>
    </w:p>
    <w:p w14:paraId="4CBD50AC" w14:textId="77777777" w:rsidR="00350E9B" w:rsidRPr="00350E9B" w:rsidRDefault="00350E9B" w:rsidP="00350E9B">
      <w:pPr>
        <w:suppressAutoHyphens w:val="0"/>
        <w:rPr>
          <w:b/>
          <w:sz w:val="22"/>
          <w:szCs w:val="22"/>
          <w:u w:val="single"/>
          <w:lang w:eastAsia="fr-FR"/>
        </w:rPr>
      </w:pPr>
      <w:r w:rsidRPr="00350E9B">
        <w:rPr>
          <w:b/>
          <w:sz w:val="22"/>
          <w:szCs w:val="22"/>
          <w:u w:val="single"/>
          <w:lang w:eastAsia="fr-FR"/>
        </w:rPr>
        <w:t>Article 3</w:t>
      </w:r>
    </w:p>
    <w:p w14:paraId="15CCBD24" w14:textId="77777777" w:rsidR="00350E9B" w:rsidRPr="00350E9B" w:rsidRDefault="00350E9B" w:rsidP="00350E9B">
      <w:pPr>
        <w:suppressAutoHyphens w:val="0"/>
        <w:rPr>
          <w:b/>
          <w:sz w:val="22"/>
          <w:szCs w:val="22"/>
          <w:u w:val="single"/>
          <w:lang w:eastAsia="fr-FR"/>
        </w:rPr>
      </w:pPr>
    </w:p>
    <w:p w14:paraId="6A80BBB5" w14:textId="77777777" w:rsidR="00350E9B" w:rsidRPr="00350E9B" w:rsidRDefault="00350E9B" w:rsidP="00350E9B">
      <w:pPr>
        <w:suppressAutoHyphens w:val="0"/>
        <w:spacing w:after="120"/>
        <w:rPr>
          <w:sz w:val="22"/>
          <w:szCs w:val="22"/>
          <w:lang w:eastAsia="fr-FR"/>
        </w:rPr>
      </w:pPr>
      <w:r w:rsidRPr="00350E9B">
        <w:rPr>
          <w:sz w:val="22"/>
          <w:szCs w:val="22"/>
          <w:lang w:eastAsia="fr-FR"/>
        </w:rPr>
        <w:t>Le droit est fixé comme suit, par jour ou fraction de jour et par mètre² ou fraction de mètre² :</w:t>
      </w:r>
    </w:p>
    <w:p w14:paraId="67AE0058" w14:textId="77777777" w:rsidR="00350E9B" w:rsidRPr="00350E9B" w:rsidRDefault="00350E9B" w:rsidP="00350E9B">
      <w:pPr>
        <w:suppressAutoHyphens w:val="0"/>
        <w:rPr>
          <w:sz w:val="22"/>
          <w:szCs w:val="22"/>
          <w:lang w:eastAsia="fr-FR"/>
        </w:rPr>
      </w:pPr>
      <w:r w:rsidRPr="00350E9B">
        <w:rPr>
          <w:sz w:val="22"/>
          <w:szCs w:val="22"/>
          <w:lang w:eastAsia="fr-FR"/>
        </w:rPr>
        <w:tab/>
      </w:r>
      <w:r w:rsidRPr="00350E9B">
        <w:rPr>
          <w:sz w:val="22"/>
          <w:szCs w:val="22"/>
          <w:lang w:eastAsia="fr-FR"/>
        </w:rPr>
        <w:tab/>
        <w:t xml:space="preserve">a) </w:t>
      </w:r>
      <w:r w:rsidRPr="00350E9B">
        <w:rPr>
          <w:sz w:val="22"/>
          <w:szCs w:val="22"/>
          <w:u w:val="single"/>
          <w:lang w:eastAsia="fr-FR"/>
        </w:rPr>
        <w:t>commerces de brocante, artisanat, articles de marché :</w:t>
      </w:r>
      <w:r w:rsidRPr="00350E9B">
        <w:rPr>
          <w:sz w:val="22"/>
          <w:szCs w:val="22"/>
          <w:lang w:eastAsia="fr-FR"/>
        </w:rPr>
        <w:t xml:space="preserve"> un montant de </w:t>
      </w:r>
      <w:r w:rsidRPr="00350E9B">
        <w:rPr>
          <w:b/>
          <w:sz w:val="22"/>
          <w:szCs w:val="22"/>
          <w:lang w:eastAsia="fr-FR"/>
        </w:rPr>
        <w:t>1,00 euros/mètre carré</w:t>
      </w:r>
      <w:r w:rsidRPr="00350E9B">
        <w:rPr>
          <w:sz w:val="22"/>
          <w:szCs w:val="22"/>
          <w:lang w:eastAsia="fr-FR"/>
        </w:rPr>
        <w:t xml:space="preserve"> sera réclamé.</w:t>
      </w:r>
    </w:p>
    <w:p w14:paraId="195017E6" w14:textId="77777777" w:rsidR="00350E9B" w:rsidRPr="00350E9B" w:rsidRDefault="00350E9B" w:rsidP="00350E9B">
      <w:pPr>
        <w:suppressAutoHyphens w:val="0"/>
        <w:rPr>
          <w:sz w:val="22"/>
          <w:szCs w:val="22"/>
          <w:lang w:eastAsia="fr-FR"/>
        </w:rPr>
      </w:pPr>
      <w:r w:rsidRPr="00350E9B">
        <w:rPr>
          <w:sz w:val="22"/>
          <w:szCs w:val="22"/>
          <w:lang w:eastAsia="fr-FR"/>
        </w:rPr>
        <w:t>Pour les Saint-Georgiens, le droit d’emplacement est fixé à 50% du montant précité (soit 0,5€/m²).</w:t>
      </w:r>
    </w:p>
    <w:p w14:paraId="30B1838F" w14:textId="77777777" w:rsidR="00350E9B" w:rsidRPr="00350E9B" w:rsidRDefault="00350E9B" w:rsidP="00350E9B">
      <w:pPr>
        <w:suppressAutoHyphens w:val="0"/>
        <w:rPr>
          <w:sz w:val="22"/>
          <w:szCs w:val="22"/>
          <w:lang w:eastAsia="fr-FR"/>
        </w:rPr>
      </w:pPr>
    </w:p>
    <w:p w14:paraId="2510D6D9" w14:textId="77777777" w:rsidR="00350E9B" w:rsidRPr="00350E9B" w:rsidRDefault="00350E9B" w:rsidP="00350E9B">
      <w:pPr>
        <w:suppressAutoHyphens w:val="0"/>
        <w:rPr>
          <w:sz w:val="22"/>
          <w:szCs w:val="22"/>
          <w:lang w:eastAsia="fr-FR"/>
        </w:rPr>
      </w:pPr>
      <w:r w:rsidRPr="00350E9B">
        <w:rPr>
          <w:sz w:val="22"/>
          <w:szCs w:val="22"/>
          <w:lang w:eastAsia="fr-FR"/>
        </w:rPr>
        <w:lastRenderedPageBreak/>
        <w:tab/>
      </w:r>
      <w:r w:rsidRPr="00350E9B">
        <w:rPr>
          <w:sz w:val="22"/>
          <w:szCs w:val="22"/>
          <w:lang w:eastAsia="fr-FR"/>
        </w:rPr>
        <w:tab/>
        <w:t xml:space="preserve">b) </w:t>
      </w:r>
      <w:r w:rsidRPr="00350E9B">
        <w:rPr>
          <w:sz w:val="22"/>
          <w:szCs w:val="22"/>
          <w:u w:val="single"/>
          <w:lang w:eastAsia="fr-FR"/>
        </w:rPr>
        <w:t>commerces de boisson, de nourriture, forains, stands d’exposition et terrasse :</w:t>
      </w:r>
      <w:r w:rsidRPr="00350E9B">
        <w:rPr>
          <w:sz w:val="22"/>
          <w:szCs w:val="22"/>
          <w:lang w:eastAsia="fr-FR"/>
        </w:rPr>
        <w:t xml:space="preserve"> un montant de </w:t>
      </w:r>
      <w:r w:rsidRPr="00350E9B">
        <w:rPr>
          <w:b/>
          <w:sz w:val="22"/>
          <w:szCs w:val="22"/>
          <w:lang w:eastAsia="fr-FR"/>
        </w:rPr>
        <w:t>7 euros/mètre carré</w:t>
      </w:r>
      <w:r w:rsidRPr="00350E9B">
        <w:rPr>
          <w:sz w:val="22"/>
          <w:szCs w:val="22"/>
          <w:lang w:eastAsia="fr-FR"/>
        </w:rPr>
        <w:t xml:space="preserve"> sera réclamé.</w:t>
      </w:r>
    </w:p>
    <w:p w14:paraId="120F0AC4" w14:textId="77777777" w:rsidR="00350E9B" w:rsidRPr="00350E9B" w:rsidRDefault="00350E9B" w:rsidP="00350E9B">
      <w:pPr>
        <w:suppressAutoHyphens w:val="0"/>
        <w:rPr>
          <w:sz w:val="22"/>
          <w:szCs w:val="22"/>
          <w:lang w:eastAsia="fr-FR"/>
        </w:rPr>
      </w:pPr>
    </w:p>
    <w:p w14:paraId="661CC310" w14:textId="77777777" w:rsidR="00350E9B" w:rsidRPr="00350E9B" w:rsidRDefault="00350E9B" w:rsidP="00350E9B">
      <w:pPr>
        <w:suppressAutoHyphens w:val="0"/>
        <w:rPr>
          <w:sz w:val="22"/>
          <w:szCs w:val="22"/>
          <w:lang w:eastAsia="fr-FR"/>
        </w:rPr>
      </w:pPr>
      <w:r w:rsidRPr="00350E9B">
        <w:rPr>
          <w:b/>
          <w:sz w:val="22"/>
          <w:szCs w:val="22"/>
          <w:u w:val="single"/>
          <w:lang w:eastAsia="fr-FR"/>
        </w:rPr>
        <w:t>Article 4</w:t>
      </w:r>
    </w:p>
    <w:p w14:paraId="7874300D" w14:textId="77777777" w:rsidR="00350E9B" w:rsidRPr="00350E9B" w:rsidRDefault="00350E9B" w:rsidP="00350E9B">
      <w:pPr>
        <w:suppressAutoHyphens w:val="0"/>
        <w:rPr>
          <w:sz w:val="22"/>
          <w:szCs w:val="22"/>
          <w:lang w:eastAsia="fr-FR"/>
        </w:rPr>
      </w:pPr>
    </w:p>
    <w:p w14:paraId="1C644A80" w14:textId="77777777" w:rsidR="00350E9B" w:rsidRPr="00350E9B" w:rsidRDefault="00350E9B" w:rsidP="00350E9B">
      <w:pPr>
        <w:suppressAutoHyphens w:val="0"/>
        <w:rPr>
          <w:sz w:val="22"/>
          <w:szCs w:val="22"/>
          <w:lang w:eastAsia="fr-FR"/>
        </w:rPr>
      </w:pPr>
      <w:r w:rsidRPr="00350E9B">
        <w:rPr>
          <w:sz w:val="22"/>
          <w:szCs w:val="22"/>
          <w:lang w:eastAsia="fr-FR"/>
        </w:rPr>
        <w:t>Le droit est payable à partir du début de l’occupation du domaine public, contre remise d’une quittance.</w:t>
      </w:r>
    </w:p>
    <w:p w14:paraId="4E8ADA01" w14:textId="77777777" w:rsidR="00350E9B" w:rsidRPr="00350E9B" w:rsidRDefault="00350E9B" w:rsidP="00350E9B">
      <w:pPr>
        <w:suppressAutoHyphens w:val="0"/>
        <w:rPr>
          <w:sz w:val="22"/>
          <w:szCs w:val="22"/>
          <w:lang w:eastAsia="fr-FR"/>
        </w:rPr>
      </w:pPr>
    </w:p>
    <w:p w14:paraId="3FDA3978" w14:textId="77777777" w:rsidR="00350E9B" w:rsidRPr="00350E9B" w:rsidRDefault="00350E9B" w:rsidP="00350E9B">
      <w:pPr>
        <w:spacing w:after="120"/>
        <w:rPr>
          <w:sz w:val="22"/>
          <w:szCs w:val="22"/>
          <w:lang w:eastAsia="ar-SA"/>
        </w:rPr>
      </w:pPr>
      <w:r w:rsidRPr="00350E9B">
        <w:rPr>
          <w:b/>
          <w:sz w:val="22"/>
          <w:szCs w:val="22"/>
          <w:u w:val="single"/>
          <w:lang w:eastAsia="ar-SA"/>
        </w:rPr>
        <w:t>Article 5</w:t>
      </w:r>
    </w:p>
    <w:p w14:paraId="31DB9A05" w14:textId="77777777" w:rsidR="00350E9B" w:rsidRPr="00350E9B" w:rsidRDefault="00350E9B" w:rsidP="00350E9B">
      <w:pPr>
        <w:jc w:val="both"/>
        <w:rPr>
          <w:sz w:val="22"/>
          <w:szCs w:val="22"/>
        </w:rPr>
      </w:pPr>
      <w:r w:rsidRPr="00350E9B">
        <w:rPr>
          <w:sz w:val="22"/>
          <w:szCs w:val="22"/>
        </w:rPr>
        <w:t>En cas de défaut de paiement de la redevance dans le délai requis, un 1</w:t>
      </w:r>
      <w:r w:rsidRPr="00350E9B">
        <w:rPr>
          <w:sz w:val="22"/>
          <w:szCs w:val="22"/>
          <w:vertAlign w:val="superscript"/>
        </w:rPr>
        <w:t>er</w:t>
      </w:r>
      <w:r w:rsidRPr="00350E9B">
        <w:rPr>
          <w:sz w:val="22"/>
          <w:szCs w:val="22"/>
        </w:rPr>
        <w:t xml:space="preserve"> rappel gratuit sera envoyé au contribuable. En cas de non-paiement après ce 1</w:t>
      </w:r>
      <w:r w:rsidRPr="00350E9B">
        <w:rPr>
          <w:sz w:val="22"/>
          <w:szCs w:val="22"/>
          <w:vertAlign w:val="superscript"/>
        </w:rPr>
        <w:t>er</w:t>
      </w:r>
      <w:r w:rsidRPr="00350E9B">
        <w:rPr>
          <w:sz w:val="22"/>
          <w:szCs w:val="22"/>
        </w:rPr>
        <w:t xml:space="preserve"> rappel, les frais d’envoi du second rappel seront à charge du redevable. Ces frais s’élèvent à 10€ et seront recouvrés également par la contrainte.  </w:t>
      </w:r>
    </w:p>
    <w:p w14:paraId="50B07B18" w14:textId="77777777" w:rsidR="00350E9B" w:rsidRPr="00350E9B" w:rsidRDefault="00350E9B" w:rsidP="00350E9B">
      <w:pPr>
        <w:jc w:val="both"/>
        <w:rPr>
          <w:sz w:val="22"/>
          <w:szCs w:val="22"/>
        </w:rPr>
      </w:pPr>
    </w:p>
    <w:p w14:paraId="1D6F3A49" w14:textId="77777777" w:rsidR="00350E9B" w:rsidRPr="00350E9B" w:rsidRDefault="00350E9B" w:rsidP="00350E9B">
      <w:pPr>
        <w:spacing w:after="120"/>
        <w:jc w:val="both"/>
        <w:rPr>
          <w:b/>
          <w:sz w:val="22"/>
          <w:szCs w:val="22"/>
          <w:lang w:eastAsia="ar-SA"/>
        </w:rPr>
      </w:pPr>
      <w:r w:rsidRPr="00350E9B">
        <w:rPr>
          <w:b/>
          <w:sz w:val="22"/>
          <w:szCs w:val="22"/>
          <w:u w:val="single"/>
          <w:lang w:eastAsia="ar-SA"/>
        </w:rPr>
        <w:t>Article 6</w:t>
      </w:r>
    </w:p>
    <w:p w14:paraId="4F1BD1F1" w14:textId="77777777" w:rsidR="00350E9B" w:rsidRPr="00350E9B" w:rsidRDefault="00350E9B" w:rsidP="00350E9B">
      <w:pPr>
        <w:spacing w:after="120"/>
        <w:jc w:val="both"/>
        <w:rPr>
          <w:bCs/>
          <w:sz w:val="22"/>
          <w:szCs w:val="22"/>
          <w:lang w:eastAsia="ar-SA"/>
        </w:rPr>
      </w:pPr>
      <w:r w:rsidRPr="00350E9B">
        <w:rPr>
          <w:bCs/>
          <w:sz w:val="22"/>
          <w:szCs w:val="22"/>
          <w:lang w:eastAsia="ar-SA"/>
        </w:rPr>
        <w:t>Le traitement de données à caractère personnel nécessaire à la mise en œuvre du présent règlement se fera suivant les règles suivantes :</w:t>
      </w:r>
    </w:p>
    <w:p w14:paraId="7951F911"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Responsable de traitement : la commune de Saint-Georges-sur-Meuse,</w:t>
      </w:r>
    </w:p>
    <w:p w14:paraId="58CCFE4E"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Finalité du traitement : établissement et recouvrement de la redevance,</w:t>
      </w:r>
    </w:p>
    <w:p w14:paraId="4B44DD5D"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2BED0942"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Durée de conservation : la commune s’engage à conserver les données pour un délai de 10 ans à dater de l’enrôlement et à les supprimer par la suite.</w:t>
      </w:r>
    </w:p>
    <w:p w14:paraId="3F8905F7"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Méthode de collecte : déclaration transmise par le demandeur/redevable,</w:t>
      </w:r>
    </w:p>
    <w:p w14:paraId="06B6982B" w14:textId="77777777" w:rsidR="00350E9B" w:rsidRPr="00350E9B" w:rsidRDefault="00350E9B" w:rsidP="00350E9B">
      <w:pPr>
        <w:numPr>
          <w:ilvl w:val="0"/>
          <w:numId w:val="32"/>
        </w:numPr>
        <w:suppressAutoHyphens w:val="0"/>
        <w:jc w:val="both"/>
        <w:rPr>
          <w:bCs/>
          <w:sz w:val="22"/>
          <w:szCs w:val="22"/>
          <w:lang w:eastAsia="ar-SA"/>
        </w:rPr>
      </w:pPr>
      <w:r w:rsidRPr="00350E9B">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25F86F62" w14:textId="77777777" w:rsidR="00350E9B" w:rsidRPr="00350E9B" w:rsidRDefault="00350E9B" w:rsidP="00350E9B">
      <w:pPr>
        <w:suppressAutoHyphens w:val="0"/>
        <w:jc w:val="both"/>
        <w:rPr>
          <w:sz w:val="22"/>
          <w:szCs w:val="22"/>
          <w:lang w:eastAsia="fr-FR"/>
        </w:rPr>
      </w:pPr>
    </w:p>
    <w:p w14:paraId="46D5BA33" w14:textId="77777777" w:rsidR="00350E9B" w:rsidRPr="00350E9B" w:rsidRDefault="00350E9B" w:rsidP="00350E9B">
      <w:pPr>
        <w:suppressAutoHyphens w:val="0"/>
        <w:spacing w:after="120"/>
        <w:jc w:val="both"/>
        <w:rPr>
          <w:b/>
          <w:sz w:val="22"/>
          <w:szCs w:val="22"/>
          <w:u w:val="single"/>
          <w:lang w:eastAsia="fr-FR"/>
        </w:rPr>
      </w:pPr>
      <w:r w:rsidRPr="00350E9B">
        <w:rPr>
          <w:b/>
          <w:sz w:val="22"/>
          <w:szCs w:val="22"/>
          <w:u w:val="single"/>
          <w:lang w:eastAsia="fr-FR"/>
        </w:rPr>
        <w:t>Article 7</w:t>
      </w:r>
    </w:p>
    <w:p w14:paraId="105507D4" w14:textId="77777777" w:rsidR="00350E9B" w:rsidRPr="00350E9B" w:rsidRDefault="00350E9B" w:rsidP="00350E9B">
      <w:pPr>
        <w:suppressAutoHyphens w:val="0"/>
        <w:spacing w:after="120"/>
        <w:jc w:val="both"/>
        <w:rPr>
          <w:sz w:val="22"/>
          <w:szCs w:val="22"/>
          <w:lang w:eastAsia="fr-FR"/>
        </w:rPr>
      </w:pPr>
      <w:r w:rsidRPr="00350E9B">
        <w:rPr>
          <w:sz w:val="22"/>
          <w:szCs w:val="22"/>
          <w:lang w:eastAsia="fr-FR"/>
        </w:rPr>
        <w:t>La présente décision entrera en vigueur après accomplissement des formalités de la publication faites conformément aux articles L1133-1 et L1133-2 du CDLD.</w:t>
      </w:r>
    </w:p>
    <w:p w14:paraId="467C9560" w14:textId="77777777" w:rsidR="00350E9B" w:rsidRPr="00350E9B" w:rsidRDefault="00350E9B" w:rsidP="00350E9B">
      <w:pPr>
        <w:suppressAutoHyphens w:val="0"/>
        <w:spacing w:after="120"/>
        <w:jc w:val="both"/>
        <w:rPr>
          <w:b/>
          <w:sz w:val="22"/>
          <w:szCs w:val="22"/>
          <w:u w:val="single"/>
          <w:lang w:eastAsia="fr-FR"/>
        </w:rPr>
      </w:pPr>
      <w:r w:rsidRPr="00350E9B">
        <w:rPr>
          <w:b/>
          <w:sz w:val="22"/>
          <w:szCs w:val="22"/>
          <w:u w:val="single"/>
          <w:lang w:eastAsia="fr-FR"/>
        </w:rPr>
        <w:t>Article 8</w:t>
      </w:r>
    </w:p>
    <w:p w14:paraId="347B58B2" w14:textId="77777777" w:rsidR="00350E9B" w:rsidRPr="00350E9B" w:rsidRDefault="00350E9B" w:rsidP="00350E9B">
      <w:pPr>
        <w:suppressAutoHyphens w:val="0"/>
        <w:spacing w:after="120"/>
        <w:jc w:val="both"/>
        <w:rPr>
          <w:sz w:val="22"/>
          <w:szCs w:val="22"/>
          <w:lang w:eastAsia="fr-FR"/>
        </w:rPr>
      </w:pPr>
      <w:r w:rsidRPr="00350E9B">
        <w:rPr>
          <w:sz w:val="22"/>
          <w:szCs w:val="22"/>
          <w:lang w:eastAsia="fr-FR"/>
        </w:rPr>
        <w:t>Le présent règlement sera transmis au Gouvernement wallon conformément aux articles L3131-1 et suivants du CDLD dans le cadre de la tutelle spéciale d’approbation et à la Directrice financière.</w:t>
      </w:r>
    </w:p>
    <w:p w14:paraId="4247247C" w14:textId="77777777" w:rsidR="00350E9B" w:rsidRPr="00901F62" w:rsidRDefault="00350E9B" w:rsidP="00350E9B">
      <w:pPr>
        <w:suppressAutoHyphens w:val="0"/>
        <w:spacing w:after="240"/>
        <w:contextualSpacing/>
        <w:rPr>
          <w:b/>
          <w:u w:val="single"/>
          <w:lang w:eastAsia="fr-FR"/>
        </w:rPr>
      </w:pPr>
    </w:p>
    <w:p w14:paraId="097032AE" w14:textId="77777777" w:rsidR="00901F62" w:rsidRPr="00901F62" w:rsidRDefault="00901F62" w:rsidP="00901F62">
      <w:pPr>
        <w:numPr>
          <w:ilvl w:val="0"/>
          <w:numId w:val="27"/>
        </w:numPr>
        <w:suppressAutoHyphens w:val="0"/>
        <w:spacing w:after="240"/>
        <w:contextualSpacing/>
        <w:rPr>
          <w:b/>
          <w:u w:val="single"/>
          <w:lang w:eastAsia="fr-FR"/>
        </w:rPr>
      </w:pPr>
      <w:r w:rsidRPr="00901F62">
        <w:rPr>
          <w:b/>
          <w:caps/>
          <w:u w:val="single"/>
          <w:lang w:eastAsia="fr-FR"/>
        </w:rPr>
        <w:t>R</w:t>
      </w:r>
      <w:r w:rsidRPr="00901F62">
        <w:rPr>
          <w:b/>
          <w:u w:val="single"/>
          <w:lang w:eastAsia="fr-FR"/>
        </w:rPr>
        <w:t>edevance sur le droit d’emplacement sur les marchés pour les exercices 2025 à 2030.</w:t>
      </w:r>
    </w:p>
    <w:p w14:paraId="3054F290" w14:textId="77777777" w:rsidR="00901F62" w:rsidRDefault="00901F62" w:rsidP="005F72E4">
      <w:pPr>
        <w:suppressAutoHyphens w:val="0"/>
        <w:spacing w:after="240"/>
        <w:contextualSpacing/>
        <w:rPr>
          <w:b/>
          <w:u w:val="single"/>
          <w:lang w:eastAsia="fr-FR"/>
        </w:rPr>
      </w:pPr>
    </w:p>
    <w:p w14:paraId="2D0A906D" w14:textId="77777777" w:rsidR="005F72E4" w:rsidRPr="005F72E4" w:rsidRDefault="005F72E4" w:rsidP="005F72E4">
      <w:pPr>
        <w:jc w:val="both"/>
        <w:rPr>
          <w:sz w:val="22"/>
          <w:szCs w:val="22"/>
          <w:lang w:eastAsia="ar-SA"/>
        </w:rPr>
      </w:pPr>
      <w:r w:rsidRPr="005F72E4">
        <w:rPr>
          <w:sz w:val="22"/>
          <w:szCs w:val="22"/>
          <w:lang w:eastAsia="ar-SA"/>
        </w:rPr>
        <w:t>Le Conseil communal réuni en séance publique,</w:t>
      </w:r>
    </w:p>
    <w:p w14:paraId="09537EEA" w14:textId="77777777" w:rsidR="005F72E4" w:rsidRPr="005F72E4" w:rsidRDefault="005F72E4" w:rsidP="005F72E4">
      <w:pPr>
        <w:jc w:val="both"/>
        <w:rPr>
          <w:sz w:val="22"/>
          <w:szCs w:val="22"/>
          <w:lang w:eastAsia="ar-SA"/>
        </w:rPr>
      </w:pPr>
    </w:p>
    <w:p w14:paraId="63389E43" w14:textId="77777777" w:rsidR="005F72E4" w:rsidRPr="005F72E4" w:rsidRDefault="005F72E4" w:rsidP="005F72E4">
      <w:pPr>
        <w:rPr>
          <w:sz w:val="22"/>
          <w:szCs w:val="22"/>
          <w:lang w:eastAsia="ar-SA"/>
        </w:rPr>
      </w:pPr>
      <w:r w:rsidRPr="005F72E4">
        <w:rPr>
          <w:sz w:val="22"/>
          <w:szCs w:val="22"/>
          <w:lang w:eastAsia="ar-SA"/>
        </w:rPr>
        <w:t>Vu le Code de la Démocratie Locale et de la Décentralisation (CDLD), notamment l’article L1122-30,</w:t>
      </w:r>
    </w:p>
    <w:p w14:paraId="0E1C6694" w14:textId="77777777" w:rsidR="005F72E4" w:rsidRPr="005F72E4" w:rsidRDefault="005F72E4" w:rsidP="005F72E4">
      <w:pPr>
        <w:rPr>
          <w:sz w:val="22"/>
          <w:szCs w:val="22"/>
          <w:lang w:eastAsia="ar-SA"/>
        </w:rPr>
      </w:pPr>
    </w:p>
    <w:p w14:paraId="7298075E" w14:textId="77777777" w:rsidR="005F72E4" w:rsidRPr="005F72E4" w:rsidRDefault="005F72E4" w:rsidP="005F72E4">
      <w:pPr>
        <w:rPr>
          <w:sz w:val="22"/>
          <w:szCs w:val="22"/>
          <w:lang w:eastAsia="ar-SA"/>
        </w:rPr>
      </w:pPr>
      <w:r w:rsidRPr="005F72E4">
        <w:rPr>
          <w:sz w:val="22"/>
          <w:szCs w:val="22"/>
          <w:lang w:eastAsia="ar-SA"/>
        </w:rPr>
        <w:t>Vu la circulaire relative à l’élaboration des budgets des communes de la Région wallonne pour l’année 2025 ;</w:t>
      </w:r>
    </w:p>
    <w:p w14:paraId="4D5F858D" w14:textId="77777777" w:rsidR="005F72E4" w:rsidRPr="005F72E4" w:rsidRDefault="005F72E4" w:rsidP="005F72E4">
      <w:pPr>
        <w:rPr>
          <w:sz w:val="22"/>
          <w:szCs w:val="22"/>
          <w:lang w:eastAsia="ar-SA"/>
        </w:rPr>
      </w:pPr>
    </w:p>
    <w:p w14:paraId="64935B58" w14:textId="77777777" w:rsidR="005F72E4" w:rsidRPr="005F72E4" w:rsidRDefault="005F72E4" w:rsidP="005F72E4">
      <w:pPr>
        <w:rPr>
          <w:sz w:val="22"/>
          <w:szCs w:val="22"/>
          <w:lang w:eastAsia="ar-SA"/>
        </w:rPr>
      </w:pPr>
      <w:r w:rsidRPr="005F72E4">
        <w:rPr>
          <w:sz w:val="22"/>
          <w:szCs w:val="22"/>
          <w:lang w:eastAsia="ar-SA"/>
        </w:rPr>
        <w:t>Vu la situation financière de la Commune ;</w:t>
      </w:r>
    </w:p>
    <w:p w14:paraId="0424391B" w14:textId="77777777" w:rsidR="005F72E4" w:rsidRPr="005F72E4" w:rsidRDefault="005F72E4" w:rsidP="005F72E4">
      <w:pPr>
        <w:rPr>
          <w:sz w:val="22"/>
          <w:szCs w:val="22"/>
          <w:lang w:eastAsia="ar-SA"/>
        </w:rPr>
      </w:pPr>
    </w:p>
    <w:p w14:paraId="7CAF7721" w14:textId="77777777" w:rsidR="005F72E4" w:rsidRPr="005F72E4" w:rsidRDefault="005F72E4" w:rsidP="005F72E4">
      <w:pPr>
        <w:jc w:val="both"/>
        <w:rPr>
          <w:sz w:val="22"/>
          <w:szCs w:val="22"/>
          <w:lang w:eastAsia="ar-SA"/>
        </w:rPr>
      </w:pPr>
      <w:r w:rsidRPr="005F72E4">
        <w:rPr>
          <w:sz w:val="22"/>
          <w:szCs w:val="22"/>
          <w:lang w:eastAsia="ar-SA"/>
        </w:rPr>
        <w:t>Vu la communication du dossier au directeur financier faite en date du 30/09/2024 conformément à l’article L1124-40, §1, 3° et 4° du CDLD ;</w:t>
      </w:r>
    </w:p>
    <w:p w14:paraId="727A2146" w14:textId="77777777" w:rsidR="005F72E4" w:rsidRPr="005F72E4" w:rsidRDefault="005F72E4" w:rsidP="005F72E4">
      <w:pPr>
        <w:jc w:val="both"/>
        <w:rPr>
          <w:sz w:val="22"/>
          <w:szCs w:val="22"/>
          <w:lang w:eastAsia="ar-SA"/>
        </w:rPr>
      </w:pPr>
    </w:p>
    <w:p w14:paraId="525B7709" w14:textId="77777777" w:rsidR="005F72E4" w:rsidRPr="005F72E4" w:rsidRDefault="005F72E4" w:rsidP="005F72E4">
      <w:pPr>
        <w:jc w:val="both"/>
        <w:rPr>
          <w:sz w:val="22"/>
          <w:szCs w:val="22"/>
          <w:lang w:eastAsia="ar-SA"/>
        </w:rPr>
      </w:pPr>
      <w:r w:rsidRPr="005F72E4">
        <w:rPr>
          <w:sz w:val="22"/>
          <w:szCs w:val="22"/>
          <w:lang w:eastAsia="ar-SA"/>
        </w:rPr>
        <w:t>Vu l’avis favorable rendu par la Directrice financière en date du 4/10/2024 et joint en annexe ;</w:t>
      </w:r>
    </w:p>
    <w:p w14:paraId="19F270CF" w14:textId="77777777" w:rsidR="005F72E4" w:rsidRPr="005F72E4" w:rsidRDefault="005F72E4" w:rsidP="005F72E4">
      <w:pPr>
        <w:rPr>
          <w:sz w:val="22"/>
          <w:szCs w:val="22"/>
          <w:lang w:eastAsia="ar-SA"/>
        </w:rPr>
      </w:pPr>
    </w:p>
    <w:p w14:paraId="04DE7531" w14:textId="77777777" w:rsidR="005F72E4" w:rsidRPr="005F72E4" w:rsidRDefault="005F72E4" w:rsidP="005F72E4">
      <w:pPr>
        <w:rPr>
          <w:sz w:val="22"/>
          <w:szCs w:val="22"/>
          <w:lang w:eastAsia="ar-SA"/>
        </w:rPr>
      </w:pPr>
      <w:r w:rsidRPr="005F72E4">
        <w:rPr>
          <w:sz w:val="22"/>
          <w:szCs w:val="22"/>
          <w:lang w:eastAsia="ar-SA"/>
        </w:rPr>
        <w:t>Sur proposition du Collège communal ;</w:t>
      </w:r>
    </w:p>
    <w:p w14:paraId="654290EC" w14:textId="77777777" w:rsidR="005F72E4" w:rsidRPr="005F72E4" w:rsidRDefault="005F72E4" w:rsidP="005F72E4">
      <w:pPr>
        <w:rPr>
          <w:sz w:val="22"/>
          <w:szCs w:val="22"/>
          <w:lang w:eastAsia="ar-SA"/>
        </w:rPr>
      </w:pPr>
    </w:p>
    <w:p w14:paraId="45BE8972" w14:textId="77777777" w:rsidR="005F72E4" w:rsidRPr="005F72E4" w:rsidRDefault="005F72E4" w:rsidP="005F72E4">
      <w:pPr>
        <w:rPr>
          <w:sz w:val="22"/>
          <w:szCs w:val="22"/>
          <w:lang w:eastAsia="ar-SA"/>
        </w:rPr>
      </w:pPr>
      <w:r w:rsidRPr="005F72E4">
        <w:rPr>
          <w:sz w:val="22"/>
          <w:szCs w:val="22"/>
          <w:lang w:eastAsia="ar-SA"/>
        </w:rPr>
        <w:t>Après en avoir délibéré,</w:t>
      </w:r>
    </w:p>
    <w:p w14:paraId="39ABC0D7" w14:textId="77777777" w:rsidR="005F72E4" w:rsidRPr="005F72E4" w:rsidRDefault="005F72E4" w:rsidP="005F72E4">
      <w:pPr>
        <w:rPr>
          <w:sz w:val="22"/>
          <w:szCs w:val="22"/>
          <w:lang w:eastAsia="ar-SA"/>
        </w:rPr>
      </w:pPr>
    </w:p>
    <w:p w14:paraId="0D11DD90" w14:textId="77777777" w:rsidR="005F72E4" w:rsidRPr="005F72E4" w:rsidRDefault="005F72E4" w:rsidP="005F72E4">
      <w:pPr>
        <w:rPr>
          <w:sz w:val="22"/>
          <w:szCs w:val="22"/>
          <w:lang w:eastAsia="ar-SA"/>
        </w:rPr>
      </w:pPr>
      <w:r w:rsidRPr="005F72E4">
        <w:rPr>
          <w:sz w:val="22"/>
          <w:szCs w:val="22"/>
          <w:lang w:eastAsia="ar-SA"/>
        </w:rPr>
        <w:t>Par 9 voix pour et 3 abstentions de Madame HAIDON, Messieurs LEMESTRE et LEJEUNE (PRO CITOYENS) :</w:t>
      </w:r>
    </w:p>
    <w:p w14:paraId="016D8E8B" w14:textId="77777777" w:rsidR="005F72E4" w:rsidRPr="005F72E4" w:rsidRDefault="005F72E4" w:rsidP="005F72E4">
      <w:pPr>
        <w:jc w:val="both"/>
        <w:rPr>
          <w:sz w:val="22"/>
          <w:szCs w:val="22"/>
          <w:lang w:eastAsia="ar-SA"/>
        </w:rPr>
      </w:pPr>
    </w:p>
    <w:p w14:paraId="63022AEF" w14:textId="77777777" w:rsidR="005F72E4" w:rsidRPr="005F72E4" w:rsidRDefault="005F72E4" w:rsidP="005F72E4">
      <w:pPr>
        <w:jc w:val="both"/>
        <w:rPr>
          <w:sz w:val="22"/>
          <w:szCs w:val="22"/>
          <w:lang w:eastAsia="ar-SA"/>
        </w:rPr>
      </w:pPr>
      <w:r w:rsidRPr="005F72E4">
        <w:rPr>
          <w:sz w:val="22"/>
          <w:szCs w:val="22"/>
          <w:u w:val="single"/>
          <w:lang w:eastAsia="ar-SA"/>
        </w:rPr>
        <w:t>ARRETE</w:t>
      </w:r>
      <w:r w:rsidRPr="005F72E4">
        <w:rPr>
          <w:sz w:val="22"/>
          <w:szCs w:val="22"/>
          <w:lang w:eastAsia="ar-SA"/>
        </w:rPr>
        <w:t xml:space="preserve"> :</w:t>
      </w:r>
    </w:p>
    <w:p w14:paraId="6535F4C1" w14:textId="77777777" w:rsidR="005F72E4" w:rsidRPr="005F72E4" w:rsidRDefault="005F72E4" w:rsidP="005F72E4">
      <w:pPr>
        <w:jc w:val="both"/>
        <w:rPr>
          <w:sz w:val="22"/>
          <w:szCs w:val="22"/>
          <w:u w:val="single"/>
          <w:lang w:eastAsia="ar-SA"/>
        </w:rPr>
      </w:pPr>
    </w:p>
    <w:p w14:paraId="61FB84ED" w14:textId="77777777" w:rsidR="005F72E4" w:rsidRPr="005F72E4" w:rsidRDefault="005F72E4" w:rsidP="005F72E4">
      <w:pPr>
        <w:jc w:val="both"/>
        <w:rPr>
          <w:b/>
          <w:sz w:val="22"/>
          <w:szCs w:val="22"/>
          <w:lang w:eastAsia="ar-SA"/>
        </w:rPr>
      </w:pPr>
      <w:r w:rsidRPr="005F72E4">
        <w:rPr>
          <w:b/>
          <w:sz w:val="22"/>
          <w:szCs w:val="22"/>
          <w:u w:val="single"/>
          <w:lang w:eastAsia="ar-SA"/>
        </w:rPr>
        <w:t>Article 1</w:t>
      </w:r>
      <w:r w:rsidRPr="005F72E4">
        <w:rPr>
          <w:b/>
          <w:sz w:val="22"/>
          <w:szCs w:val="22"/>
          <w:lang w:eastAsia="ar-SA"/>
        </w:rPr>
        <w:t>.</w:t>
      </w:r>
    </w:p>
    <w:p w14:paraId="092758C2" w14:textId="77777777" w:rsidR="005F72E4" w:rsidRPr="005F72E4" w:rsidRDefault="005F72E4" w:rsidP="005F72E4">
      <w:pPr>
        <w:jc w:val="both"/>
        <w:rPr>
          <w:sz w:val="22"/>
          <w:szCs w:val="22"/>
          <w:u w:val="single"/>
          <w:lang w:eastAsia="ar-SA"/>
        </w:rPr>
      </w:pPr>
    </w:p>
    <w:p w14:paraId="4584CA17" w14:textId="77777777" w:rsidR="005F72E4" w:rsidRPr="005F72E4" w:rsidRDefault="005F72E4" w:rsidP="005F72E4">
      <w:pPr>
        <w:jc w:val="both"/>
        <w:rPr>
          <w:sz w:val="22"/>
          <w:szCs w:val="22"/>
          <w:lang w:eastAsia="ar-SA"/>
        </w:rPr>
      </w:pPr>
      <w:r w:rsidRPr="005F72E4">
        <w:rPr>
          <w:sz w:val="22"/>
          <w:szCs w:val="22"/>
          <w:lang w:eastAsia="ar-SA"/>
        </w:rPr>
        <w:t xml:space="preserve">Il est établi, au profit de la commune, pour </w:t>
      </w:r>
      <w:r w:rsidRPr="005F72E4">
        <w:rPr>
          <w:b/>
          <w:bCs/>
          <w:sz w:val="22"/>
          <w:szCs w:val="22"/>
          <w:lang w:eastAsia="ar-SA"/>
        </w:rPr>
        <w:t>les exercices</w:t>
      </w:r>
      <w:r w:rsidRPr="005F72E4">
        <w:rPr>
          <w:sz w:val="22"/>
          <w:szCs w:val="22"/>
          <w:lang w:eastAsia="ar-SA"/>
        </w:rPr>
        <w:t xml:space="preserve"> </w:t>
      </w:r>
      <w:r w:rsidRPr="005F72E4">
        <w:rPr>
          <w:b/>
          <w:sz w:val="22"/>
          <w:szCs w:val="22"/>
          <w:lang w:eastAsia="ar-SA"/>
        </w:rPr>
        <w:t>2025 à 2030</w:t>
      </w:r>
      <w:r w:rsidRPr="005F72E4">
        <w:rPr>
          <w:sz w:val="22"/>
          <w:szCs w:val="22"/>
          <w:lang w:eastAsia="ar-SA"/>
        </w:rPr>
        <w:t>, un droit d’emplacement sur les marchés.</w:t>
      </w:r>
    </w:p>
    <w:p w14:paraId="1249B65D" w14:textId="77777777" w:rsidR="005F72E4" w:rsidRPr="005F72E4" w:rsidRDefault="005F72E4" w:rsidP="005F72E4">
      <w:pPr>
        <w:jc w:val="both"/>
        <w:rPr>
          <w:sz w:val="22"/>
          <w:szCs w:val="22"/>
          <w:lang w:eastAsia="ar-SA"/>
        </w:rPr>
      </w:pPr>
    </w:p>
    <w:p w14:paraId="30E5D7BE" w14:textId="77777777" w:rsidR="005F72E4" w:rsidRPr="005F72E4" w:rsidRDefault="005F72E4" w:rsidP="005F72E4">
      <w:pPr>
        <w:jc w:val="both"/>
        <w:rPr>
          <w:sz w:val="22"/>
          <w:szCs w:val="22"/>
          <w:lang w:eastAsia="ar-SA"/>
        </w:rPr>
      </w:pPr>
      <w:r w:rsidRPr="005F72E4">
        <w:rPr>
          <w:sz w:val="22"/>
          <w:szCs w:val="22"/>
          <w:lang w:eastAsia="ar-SA"/>
        </w:rPr>
        <w:t>Est visée, pour autant qu’elle ne fasse pas l’objet d’un contrat, l’occupation du domaine public à l’occasion des marchés.</w:t>
      </w:r>
    </w:p>
    <w:p w14:paraId="7C925236" w14:textId="77777777" w:rsidR="005F72E4" w:rsidRPr="005F72E4" w:rsidRDefault="005F72E4" w:rsidP="005F72E4">
      <w:pPr>
        <w:rPr>
          <w:sz w:val="22"/>
          <w:szCs w:val="22"/>
          <w:lang w:eastAsia="ar-SA"/>
        </w:rPr>
      </w:pPr>
    </w:p>
    <w:p w14:paraId="1468D8AE" w14:textId="77777777" w:rsidR="005F72E4" w:rsidRPr="005F72E4" w:rsidRDefault="005F72E4" w:rsidP="005F72E4">
      <w:pPr>
        <w:rPr>
          <w:b/>
          <w:sz w:val="22"/>
          <w:szCs w:val="22"/>
          <w:lang w:eastAsia="ar-SA"/>
        </w:rPr>
      </w:pPr>
      <w:r w:rsidRPr="005F72E4">
        <w:rPr>
          <w:b/>
          <w:sz w:val="22"/>
          <w:szCs w:val="22"/>
          <w:u w:val="single"/>
          <w:lang w:eastAsia="ar-SA"/>
        </w:rPr>
        <w:t>Article 2</w:t>
      </w:r>
      <w:r w:rsidRPr="005F72E4">
        <w:rPr>
          <w:b/>
          <w:sz w:val="22"/>
          <w:szCs w:val="22"/>
          <w:lang w:eastAsia="ar-SA"/>
        </w:rPr>
        <w:t>.</w:t>
      </w:r>
    </w:p>
    <w:p w14:paraId="154D56D1" w14:textId="77777777" w:rsidR="005F72E4" w:rsidRPr="005F72E4" w:rsidRDefault="005F72E4" w:rsidP="005F72E4">
      <w:pPr>
        <w:rPr>
          <w:b/>
          <w:sz w:val="22"/>
          <w:szCs w:val="22"/>
          <w:u w:val="single"/>
          <w:lang w:eastAsia="ar-SA"/>
        </w:rPr>
      </w:pPr>
    </w:p>
    <w:p w14:paraId="53084DF7" w14:textId="77777777" w:rsidR="005F72E4" w:rsidRPr="005F72E4" w:rsidRDefault="005F72E4" w:rsidP="005F72E4">
      <w:pPr>
        <w:jc w:val="both"/>
        <w:rPr>
          <w:sz w:val="22"/>
          <w:szCs w:val="22"/>
          <w:lang w:eastAsia="ar-SA"/>
        </w:rPr>
      </w:pPr>
      <w:r w:rsidRPr="005F72E4">
        <w:rPr>
          <w:sz w:val="22"/>
          <w:szCs w:val="22"/>
          <w:lang w:eastAsia="ar-SA"/>
        </w:rPr>
        <w:t>Le droit est dû par la personne qui occupe le domaine public.</w:t>
      </w:r>
    </w:p>
    <w:p w14:paraId="00A3E5DC" w14:textId="77777777" w:rsidR="005F72E4" w:rsidRPr="005F72E4" w:rsidRDefault="005F72E4" w:rsidP="005F72E4">
      <w:pPr>
        <w:rPr>
          <w:sz w:val="22"/>
          <w:szCs w:val="22"/>
          <w:lang w:eastAsia="ar-SA"/>
        </w:rPr>
      </w:pPr>
    </w:p>
    <w:p w14:paraId="2AB5D654" w14:textId="77777777" w:rsidR="005F72E4" w:rsidRPr="005F72E4" w:rsidRDefault="005F72E4" w:rsidP="005F72E4">
      <w:pPr>
        <w:rPr>
          <w:b/>
          <w:sz w:val="22"/>
          <w:szCs w:val="22"/>
          <w:lang w:eastAsia="ar-SA"/>
        </w:rPr>
      </w:pPr>
      <w:r w:rsidRPr="005F72E4">
        <w:rPr>
          <w:b/>
          <w:sz w:val="22"/>
          <w:szCs w:val="22"/>
          <w:u w:val="single"/>
          <w:lang w:eastAsia="ar-SA"/>
        </w:rPr>
        <w:t>Article 3</w:t>
      </w:r>
      <w:r w:rsidRPr="005F72E4">
        <w:rPr>
          <w:b/>
          <w:sz w:val="22"/>
          <w:szCs w:val="22"/>
          <w:lang w:eastAsia="ar-SA"/>
        </w:rPr>
        <w:t>.</w:t>
      </w:r>
    </w:p>
    <w:p w14:paraId="1CEC3135" w14:textId="77777777" w:rsidR="005F72E4" w:rsidRPr="005F72E4" w:rsidRDefault="005F72E4" w:rsidP="005F72E4">
      <w:pPr>
        <w:rPr>
          <w:b/>
          <w:sz w:val="22"/>
          <w:szCs w:val="22"/>
          <w:u w:val="single"/>
          <w:lang w:eastAsia="ar-SA"/>
        </w:rPr>
      </w:pPr>
    </w:p>
    <w:p w14:paraId="2C287152" w14:textId="77777777" w:rsidR="005F72E4" w:rsidRPr="005F72E4" w:rsidRDefault="005F72E4" w:rsidP="005F72E4">
      <w:pPr>
        <w:jc w:val="both"/>
        <w:rPr>
          <w:b/>
          <w:sz w:val="22"/>
          <w:szCs w:val="22"/>
          <w:lang w:eastAsia="ar-SA"/>
        </w:rPr>
      </w:pPr>
      <w:r w:rsidRPr="005F72E4">
        <w:rPr>
          <w:sz w:val="22"/>
          <w:szCs w:val="22"/>
          <w:lang w:eastAsia="ar-SA"/>
        </w:rPr>
        <w:t xml:space="preserve">Le droit est fixé par jour ou fraction de jour et par m² à : </w:t>
      </w:r>
      <w:r w:rsidRPr="005F72E4">
        <w:rPr>
          <w:b/>
          <w:sz w:val="22"/>
          <w:szCs w:val="22"/>
          <w:lang w:eastAsia="ar-SA"/>
        </w:rPr>
        <w:t xml:space="preserve">1,06 euro </w:t>
      </w:r>
      <w:r w:rsidRPr="005F72E4">
        <w:rPr>
          <w:sz w:val="22"/>
          <w:szCs w:val="22"/>
          <w:lang w:eastAsia="ar-SA"/>
        </w:rPr>
        <w:t>pour les abonnés</w:t>
      </w:r>
      <w:r w:rsidRPr="005F72E4">
        <w:rPr>
          <w:b/>
          <w:sz w:val="22"/>
          <w:szCs w:val="22"/>
          <w:lang w:eastAsia="ar-SA"/>
        </w:rPr>
        <w:t xml:space="preserve"> </w:t>
      </w:r>
      <w:r w:rsidRPr="005F72E4">
        <w:rPr>
          <w:sz w:val="22"/>
          <w:szCs w:val="22"/>
          <w:lang w:eastAsia="ar-SA"/>
        </w:rPr>
        <w:t xml:space="preserve">et à </w:t>
      </w:r>
      <w:r w:rsidRPr="005F72E4">
        <w:rPr>
          <w:b/>
          <w:sz w:val="22"/>
          <w:szCs w:val="22"/>
          <w:lang w:eastAsia="ar-SA"/>
        </w:rPr>
        <w:t xml:space="preserve">1,25 euros </w:t>
      </w:r>
      <w:r w:rsidRPr="005F72E4">
        <w:rPr>
          <w:sz w:val="22"/>
          <w:szCs w:val="22"/>
          <w:lang w:eastAsia="ar-SA"/>
        </w:rPr>
        <w:t>pour les marchands occasionnels</w:t>
      </w:r>
      <w:r w:rsidRPr="005F72E4">
        <w:rPr>
          <w:b/>
          <w:sz w:val="22"/>
          <w:szCs w:val="22"/>
          <w:lang w:eastAsia="ar-SA"/>
        </w:rPr>
        <w:t>.</w:t>
      </w:r>
    </w:p>
    <w:p w14:paraId="26901552" w14:textId="77777777" w:rsidR="005F72E4" w:rsidRPr="005F72E4" w:rsidRDefault="005F72E4" w:rsidP="005F72E4">
      <w:pPr>
        <w:jc w:val="both"/>
        <w:rPr>
          <w:b/>
          <w:sz w:val="22"/>
          <w:szCs w:val="22"/>
          <w:lang w:eastAsia="ar-SA"/>
        </w:rPr>
      </w:pPr>
    </w:p>
    <w:p w14:paraId="008EA14E" w14:textId="77777777" w:rsidR="005F72E4" w:rsidRPr="005F72E4" w:rsidRDefault="005F72E4" w:rsidP="005F72E4">
      <w:pPr>
        <w:rPr>
          <w:b/>
          <w:sz w:val="22"/>
          <w:szCs w:val="22"/>
          <w:lang w:eastAsia="ar-SA"/>
        </w:rPr>
      </w:pPr>
      <w:r w:rsidRPr="005F72E4">
        <w:rPr>
          <w:b/>
          <w:sz w:val="22"/>
          <w:szCs w:val="22"/>
          <w:u w:val="single"/>
          <w:lang w:eastAsia="ar-SA"/>
        </w:rPr>
        <w:t>Article 4</w:t>
      </w:r>
      <w:r w:rsidRPr="005F72E4">
        <w:rPr>
          <w:b/>
          <w:sz w:val="22"/>
          <w:szCs w:val="22"/>
          <w:lang w:eastAsia="ar-SA"/>
        </w:rPr>
        <w:t>.</w:t>
      </w:r>
    </w:p>
    <w:p w14:paraId="7ACED322" w14:textId="77777777" w:rsidR="005F72E4" w:rsidRPr="005F72E4" w:rsidRDefault="005F72E4" w:rsidP="005F72E4">
      <w:pPr>
        <w:rPr>
          <w:b/>
          <w:sz w:val="22"/>
          <w:szCs w:val="22"/>
          <w:u w:val="single"/>
          <w:lang w:eastAsia="ar-SA"/>
        </w:rPr>
      </w:pPr>
    </w:p>
    <w:p w14:paraId="6B86C4D6" w14:textId="77777777" w:rsidR="005F72E4" w:rsidRPr="005F72E4" w:rsidRDefault="005F72E4" w:rsidP="005F72E4">
      <w:pPr>
        <w:jc w:val="both"/>
        <w:rPr>
          <w:sz w:val="22"/>
          <w:szCs w:val="22"/>
          <w:lang w:eastAsia="ar-SA"/>
        </w:rPr>
      </w:pPr>
      <w:r w:rsidRPr="005F72E4">
        <w:rPr>
          <w:sz w:val="22"/>
          <w:szCs w:val="22"/>
          <w:lang w:eastAsia="ar-SA"/>
        </w:rPr>
        <w:t xml:space="preserve">Une redevance forfaitaire hebdomadaire de </w:t>
      </w:r>
      <w:r w:rsidRPr="005F72E4">
        <w:rPr>
          <w:b/>
          <w:sz w:val="22"/>
          <w:szCs w:val="22"/>
          <w:lang w:eastAsia="ar-SA"/>
        </w:rPr>
        <w:t>5,22 euros</w:t>
      </w:r>
      <w:r w:rsidRPr="005F72E4">
        <w:rPr>
          <w:sz w:val="22"/>
          <w:szCs w:val="22"/>
          <w:lang w:eastAsia="ar-SA"/>
        </w:rPr>
        <w:t xml:space="preserve"> est appliquée pour usage de l’électricité.</w:t>
      </w:r>
    </w:p>
    <w:p w14:paraId="2C3A2EB8" w14:textId="77777777" w:rsidR="005F72E4" w:rsidRPr="005F72E4" w:rsidRDefault="005F72E4" w:rsidP="005F72E4">
      <w:pPr>
        <w:rPr>
          <w:sz w:val="22"/>
          <w:szCs w:val="22"/>
          <w:lang w:eastAsia="ar-SA"/>
        </w:rPr>
      </w:pPr>
    </w:p>
    <w:p w14:paraId="4F1F0EC0" w14:textId="77777777" w:rsidR="005F72E4" w:rsidRPr="005F72E4" w:rsidRDefault="005F72E4" w:rsidP="005F72E4">
      <w:pPr>
        <w:rPr>
          <w:b/>
          <w:sz w:val="22"/>
          <w:szCs w:val="22"/>
          <w:u w:val="single"/>
          <w:lang w:eastAsia="ar-SA"/>
        </w:rPr>
      </w:pPr>
      <w:r w:rsidRPr="005F72E4">
        <w:rPr>
          <w:b/>
          <w:sz w:val="22"/>
          <w:szCs w:val="22"/>
          <w:u w:val="single"/>
          <w:lang w:eastAsia="ar-SA"/>
        </w:rPr>
        <w:t>Article 5.</w:t>
      </w:r>
    </w:p>
    <w:p w14:paraId="7585C7A5" w14:textId="77777777" w:rsidR="005F72E4" w:rsidRPr="005F72E4" w:rsidRDefault="005F72E4" w:rsidP="005F72E4">
      <w:pPr>
        <w:rPr>
          <w:sz w:val="22"/>
          <w:szCs w:val="22"/>
          <w:lang w:eastAsia="ar-SA"/>
        </w:rPr>
      </w:pPr>
    </w:p>
    <w:p w14:paraId="2848F45D" w14:textId="77777777" w:rsidR="005F72E4" w:rsidRPr="005F72E4" w:rsidRDefault="005F72E4" w:rsidP="005F72E4">
      <w:pPr>
        <w:jc w:val="both"/>
        <w:rPr>
          <w:sz w:val="22"/>
          <w:szCs w:val="22"/>
        </w:rPr>
      </w:pPr>
      <w:r w:rsidRPr="005F72E4">
        <w:rPr>
          <w:sz w:val="22"/>
          <w:szCs w:val="22"/>
        </w:rPr>
        <w:t>En cas de défaut de paiement de la redevance dans le délai requis, un 1</w:t>
      </w:r>
      <w:r w:rsidRPr="005F72E4">
        <w:rPr>
          <w:sz w:val="22"/>
          <w:szCs w:val="22"/>
          <w:vertAlign w:val="superscript"/>
        </w:rPr>
        <w:t>er</w:t>
      </w:r>
      <w:r w:rsidRPr="005F72E4">
        <w:rPr>
          <w:sz w:val="22"/>
          <w:szCs w:val="22"/>
        </w:rPr>
        <w:t xml:space="preserve"> rappel gratuit sera envoyé au contribuable. En cas de non-paiement après ce 1</w:t>
      </w:r>
      <w:r w:rsidRPr="005F72E4">
        <w:rPr>
          <w:sz w:val="22"/>
          <w:szCs w:val="22"/>
          <w:vertAlign w:val="superscript"/>
        </w:rPr>
        <w:t>er</w:t>
      </w:r>
      <w:r w:rsidRPr="005F72E4">
        <w:rPr>
          <w:sz w:val="22"/>
          <w:szCs w:val="22"/>
        </w:rPr>
        <w:t xml:space="preserve"> rappel, les frais d’envoi du second rappel seront à charge du redevable. Ces frais s’élèvent à 10€ et seront recouvrés également par la contrainte.  </w:t>
      </w:r>
    </w:p>
    <w:p w14:paraId="11D34B29" w14:textId="77777777" w:rsidR="005F72E4" w:rsidRPr="005F72E4" w:rsidRDefault="005F72E4" w:rsidP="005F72E4">
      <w:pPr>
        <w:jc w:val="both"/>
        <w:rPr>
          <w:sz w:val="22"/>
          <w:szCs w:val="22"/>
        </w:rPr>
      </w:pPr>
    </w:p>
    <w:p w14:paraId="71F72049" w14:textId="77777777" w:rsidR="005F72E4" w:rsidRPr="005F72E4" w:rsidRDefault="005F72E4" w:rsidP="005F72E4">
      <w:pPr>
        <w:jc w:val="both"/>
        <w:rPr>
          <w:b/>
          <w:sz w:val="22"/>
          <w:szCs w:val="22"/>
          <w:u w:val="single"/>
          <w:lang w:eastAsia="ar-SA"/>
        </w:rPr>
      </w:pPr>
      <w:r w:rsidRPr="005F72E4">
        <w:rPr>
          <w:b/>
          <w:sz w:val="22"/>
          <w:szCs w:val="22"/>
          <w:u w:val="single"/>
          <w:lang w:eastAsia="ar-SA"/>
        </w:rPr>
        <w:t xml:space="preserve">Article 6. </w:t>
      </w:r>
    </w:p>
    <w:p w14:paraId="309E79CC" w14:textId="77777777" w:rsidR="005F72E4" w:rsidRPr="005F72E4" w:rsidRDefault="005F72E4" w:rsidP="005F72E4">
      <w:pPr>
        <w:jc w:val="both"/>
        <w:rPr>
          <w:b/>
          <w:sz w:val="22"/>
          <w:szCs w:val="22"/>
          <w:lang w:eastAsia="ar-SA"/>
        </w:rPr>
      </w:pPr>
    </w:p>
    <w:p w14:paraId="4AB34287" w14:textId="77777777" w:rsidR="005F72E4" w:rsidRPr="005F72E4" w:rsidRDefault="005F72E4" w:rsidP="005F72E4">
      <w:pPr>
        <w:jc w:val="both"/>
        <w:rPr>
          <w:bCs/>
          <w:sz w:val="22"/>
          <w:szCs w:val="22"/>
          <w:lang w:eastAsia="ar-SA"/>
        </w:rPr>
      </w:pPr>
      <w:r w:rsidRPr="005F72E4">
        <w:rPr>
          <w:bCs/>
          <w:sz w:val="22"/>
          <w:szCs w:val="22"/>
          <w:lang w:eastAsia="ar-SA"/>
        </w:rPr>
        <w:t>Le traitement de données à caractère personnel nécessaire à la mise en œuvre du présent règlement se fera suivant les règles suivantes :</w:t>
      </w:r>
    </w:p>
    <w:p w14:paraId="5A0C1074" w14:textId="77777777" w:rsidR="005F72E4" w:rsidRPr="005F72E4" w:rsidRDefault="005F72E4" w:rsidP="005F72E4">
      <w:pPr>
        <w:jc w:val="both"/>
        <w:rPr>
          <w:bCs/>
          <w:sz w:val="22"/>
          <w:szCs w:val="22"/>
          <w:lang w:eastAsia="ar-SA"/>
        </w:rPr>
      </w:pPr>
    </w:p>
    <w:p w14:paraId="1BE0230F" w14:textId="77777777" w:rsidR="005F72E4" w:rsidRPr="005F72E4" w:rsidRDefault="005F72E4" w:rsidP="005F72E4">
      <w:pPr>
        <w:numPr>
          <w:ilvl w:val="0"/>
          <w:numId w:val="32"/>
        </w:numPr>
        <w:jc w:val="both"/>
        <w:rPr>
          <w:bCs/>
          <w:sz w:val="22"/>
          <w:szCs w:val="22"/>
          <w:lang w:eastAsia="ar-SA"/>
        </w:rPr>
      </w:pPr>
      <w:r w:rsidRPr="005F72E4">
        <w:rPr>
          <w:bCs/>
          <w:sz w:val="22"/>
          <w:szCs w:val="22"/>
          <w:lang w:eastAsia="ar-SA"/>
        </w:rPr>
        <w:t>Responsable de traitement : la commune de Saint-Georges-sur-Meuse,</w:t>
      </w:r>
    </w:p>
    <w:p w14:paraId="00ADC607" w14:textId="77777777" w:rsidR="005F72E4" w:rsidRPr="005F72E4" w:rsidRDefault="005F72E4" w:rsidP="005F72E4">
      <w:pPr>
        <w:numPr>
          <w:ilvl w:val="0"/>
          <w:numId w:val="32"/>
        </w:numPr>
        <w:jc w:val="both"/>
        <w:rPr>
          <w:bCs/>
          <w:sz w:val="22"/>
          <w:szCs w:val="22"/>
          <w:lang w:eastAsia="ar-SA"/>
        </w:rPr>
      </w:pPr>
      <w:r w:rsidRPr="005F72E4">
        <w:rPr>
          <w:bCs/>
          <w:sz w:val="22"/>
          <w:szCs w:val="22"/>
          <w:lang w:eastAsia="ar-SA"/>
        </w:rPr>
        <w:t>Finalité du traitement : établissement et recouvrement de la redevance,</w:t>
      </w:r>
    </w:p>
    <w:p w14:paraId="2592AA46" w14:textId="77777777" w:rsidR="005F72E4" w:rsidRPr="005F72E4" w:rsidRDefault="005F72E4" w:rsidP="005F72E4">
      <w:pPr>
        <w:numPr>
          <w:ilvl w:val="0"/>
          <w:numId w:val="32"/>
        </w:numPr>
        <w:jc w:val="both"/>
        <w:rPr>
          <w:bCs/>
          <w:sz w:val="22"/>
          <w:szCs w:val="22"/>
          <w:lang w:eastAsia="ar-SA"/>
        </w:rPr>
      </w:pPr>
      <w:r w:rsidRPr="005F72E4">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069B0DF6" w14:textId="77777777" w:rsidR="005F72E4" w:rsidRPr="005F72E4" w:rsidRDefault="005F72E4" w:rsidP="005F72E4">
      <w:pPr>
        <w:numPr>
          <w:ilvl w:val="0"/>
          <w:numId w:val="32"/>
        </w:numPr>
        <w:jc w:val="both"/>
        <w:rPr>
          <w:bCs/>
          <w:sz w:val="22"/>
          <w:szCs w:val="22"/>
          <w:lang w:eastAsia="ar-SA"/>
        </w:rPr>
      </w:pPr>
      <w:r w:rsidRPr="005F72E4">
        <w:rPr>
          <w:bCs/>
          <w:sz w:val="22"/>
          <w:szCs w:val="22"/>
          <w:lang w:eastAsia="ar-SA"/>
        </w:rPr>
        <w:t>Durée de conservation : la commune s’engage à conserver les données pour un délai de 10 ans à dater de l’enrôlement et à les supprimer par la suite.</w:t>
      </w:r>
    </w:p>
    <w:p w14:paraId="05733CC6" w14:textId="77777777" w:rsidR="005F72E4" w:rsidRPr="005F72E4" w:rsidRDefault="005F72E4" w:rsidP="005F72E4">
      <w:pPr>
        <w:numPr>
          <w:ilvl w:val="0"/>
          <w:numId w:val="32"/>
        </w:numPr>
        <w:jc w:val="both"/>
        <w:rPr>
          <w:bCs/>
          <w:sz w:val="22"/>
          <w:szCs w:val="22"/>
          <w:lang w:eastAsia="ar-SA"/>
        </w:rPr>
      </w:pPr>
      <w:r w:rsidRPr="005F72E4">
        <w:rPr>
          <w:bCs/>
          <w:sz w:val="22"/>
          <w:szCs w:val="22"/>
          <w:lang w:eastAsia="ar-SA"/>
        </w:rPr>
        <w:t>Méthode de collecte : déclaration transmise par le demandeur/redevable,</w:t>
      </w:r>
    </w:p>
    <w:p w14:paraId="30EF1BB6" w14:textId="77777777" w:rsidR="005F72E4" w:rsidRPr="005F72E4" w:rsidRDefault="005F72E4" w:rsidP="005F72E4">
      <w:pPr>
        <w:numPr>
          <w:ilvl w:val="0"/>
          <w:numId w:val="32"/>
        </w:numPr>
        <w:jc w:val="both"/>
        <w:rPr>
          <w:bCs/>
          <w:sz w:val="22"/>
          <w:szCs w:val="22"/>
          <w:lang w:eastAsia="ar-SA"/>
        </w:rPr>
      </w:pPr>
      <w:r w:rsidRPr="005F72E4">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6006D18C" w14:textId="77777777" w:rsidR="005F72E4" w:rsidRPr="005F72E4" w:rsidRDefault="005F72E4" w:rsidP="005F72E4">
      <w:pPr>
        <w:jc w:val="both"/>
        <w:rPr>
          <w:sz w:val="22"/>
          <w:szCs w:val="22"/>
          <w:lang w:eastAsia="ar-SA"/>
        </w:rPr>
      </w:pPr>
    </w:p>
    <w:p w14:paraId="00A1C171" w14:textId="77777777" w:rsidR="005F72E4" w:rsidRPr="005F72E4" w:rsidRDefault="005F72E4" w:rsidP="005F72E4">
      <w:pPr>
        <w:jc w:val="both"/>
        <w:rPr>
          <w:b/>
          <w:sz w:val="22"/>
          <w:szCs w:val="22"/>
          <w:u w:val="single"/>
          <w:lang w:eastAsia="ar-SA"/>
        </w:rPr>
      </w:pPr>
      <w:r w:rsidRPr="005F72E4">
        <w:rPr>
          <w:b/>
          <w:sz w:val="22"/>
          <w:szCs w:val="22"/>
          <w:u w:val="single"/>
          <w:lang w:eastAsia="ar-SA"/>
        </w:rPr>
        <w:lastRenderedPageBreak/>
        <w:t>Article 7.</w:t>
      </w:r>
    </w:p>
    <w:p w14:paraId="5886B21D" w14:textId="77777777" w:rsidR="005F72E4" w:rsidRPr="005F72E4" w:rsidRDefault="005F72E4" w:rsidP="005F72E4">
      <w:pPr>
        <w:jc w:val="both"/>
        <w:rPr>
          <w:sz w:val="22"/>
          <w:szCs w:val="22"/>
          <w:lang w:eastAsia="ar-SA"/>
        </w:rPr>
      </w:pPr>
    </w:p>
    <w:p w14:paraId="426BE6DE" w14:textId="77777777" w:rsidR="005F72E4" w:rsidRPr="005F72E4" w:rsidRDefault="005F72E4" w:rsidP="005F72E4">
      <w:pPr>
        <w:jc w:val="both"/>
        <w:rPr>
          <w:sz w:val="22"/>
          <w:szCs w:val="22"/>
          <w:lang w:eastAsia="ar-SA"/>
        </w:rPr>
      </w:pPr>
      <w:r w:rsidRPr="005F72E4">
        <w:rPr>
          <w:sz w:val="22"/>
          <w:szCs w:val="22"/>
          <w:lang w:eastAsia="ar-SA"/>
        </w:rPr>
        <w:t>La présente décision entrera en vigueur après accomplissement des formalités de la publication faites conformément aux articles L1133-1 et L1133-2 du CDLD.</w:t>
      </w:r>
    </w:p>
    <w:p w14:paraId="408499E8" w14:textId="77777777" w:rsidR="005F72E4" w:rsidRPr="005F72E4" w:rsidRDefault="005F72E4" w:rsidP="005F72E4">
      <w:pPr>
        <w:jc w:val="both"/>
        <w:rPr>
          <w:sz w:val="22"/>
          <w:szCs w:val="22"/>
          <w:lang w:eastAsia="ar-SA"/>
        </w:rPr>
      </w:pPr>
    </w:p>
    <w:p w14:paraId="3A112928" w14:textId="77777777" w:rsidR="005F72E4" w:rsidRPr="005F72E4" w:rsidRDefault="005F72E4" w:rsidP="005F72E4">
      <w:pPr>
        <w:jc w:val="both"/>
        <w:rPr>
          <w:b/>
          <w:sz w:val="22"/>
          <w:szCs w:val="22"/>
          <w:u w:val="single"/>
          <w:lang w:eastAsia="ar-SA"/>
        </w:rPr>
      </w:pPr>
      <w:r w:rsidRPr="005F72E4">
        <w:rPr>
          <w:b/>
          <w:sz w:val="22"/>
          <w:szCs w:val="22"/>
          <w:u w:val="single"/>
          <w:lang w:eastAsia="ar-SA"/>
        </w:rPr>
        <w:t>Article 8.</w:t>
      </w:r>
    </w:p>
    <w:p w14:paraId="3F64AF22" w14:textId="77777777" w:rsidR="005F72E4" w:rsidRPr="005F72E4" w:rsidRDefault="005F72E4" w:rsidP="005F72E4">
      <w:pPr>
        <w:jc w:val="both"/>
        <w:rPr>
          <w:sz w:val="22"/>
          <w:szCs w:val="22"/>
          <w:lang w:eastAsia="ar-SA"/>
        </w:rPr>
      </w:pPr>
    </w:p>
    <w:p w14:paraId="149F8FC2" w14:textId="77777777" w:rsidR="005F72E4" w:rsidRPr="005F72E4" w:rsidRDefault="005F72E4" w:rsidP="005F72E4">
      <w:pPr>
        <w:jc w:val="both"/>
        <w:rPr>
          <w:sz w:val="22"/>
          <w:szCs w:val="22"/>
          <w:lang w:eastAsia="ar-SA"/>
        </w:rPr>
      </w:pPr>
      <w:r w:rsidRPr="005F72E4">
        <w:rPr>
          <w:sz w:val="22"/>
          <w:szCs w:val="22"/>
          <w:lang w:eastAsia="ar-SA"/>
        </w:rPr>
        <w:t>Le présent règlement sera transmis au Gouvernement wallon conformément aux articles L3131-1 et suivants du CDLD dans le cadre de la tutelle spéciale d’approbation et à la Directrice financière.</w:t>
      </w:r>
    </w:p>
    <w:p w14:paraId="10B939C6" w14:textId="77777777" w:rsidR="005F72E4" w:rsidRPr="00901F62" w:rsidRDefault="005F72E4" w:rsidP="005F72E4">
      <w:pPr>
        <w:suppressAutoHyphens w:val="0"/>
        <w:spacing w:after="240"/>
        <w:contextualSpacing/>
        <w:rPr>
          <w:b/>
          <w:u w:val="single"/>
          <w:lang w:eastAsia="fr-FR"/>
        </w:rPr>
      </w:pPr>
    </w:p>
    <w:p w14:paraId="45EA3E60" w14:textId="77777777" w:rsidR="00901F62" w:rsidRDefault="00901F62" w:rsidP="00901F62">
      <w:pPr>
        <w:numPr>
          <w:ilvl w:val="0"/>
          <w:numId w:val="27"/>
        </w:numPr>
        <w:suppressAutoHyphens w:val="0"/>
        <w:spacing w:after="240"/>
        <w:contextualSpacing/>
        <w:rPr>
          <w:b/>
          <w:u w:val="single"/>
          <w:lang w:eastAsia="fr-FR"/>
        </w:rPr>
      </w:pPr>
      <w:r w:rsidRPr="00901F62">
        <w:rPr>
          <w:b/>
          <w:u w:val="single"/>
          <w:lang w:eastAsia="fr-FR"/>
        </w:rPr>
        <w:t>Redevance sur l’enlèvement des objets encombrants pour les exercices 2025 à 2030.</w:t>
      </w:r>
    </w:p>
    <w:p w14:paraId="31F06357" w14:textId="77777777" w:rsidR="005F72E4" w:rsidRDefault="005F72E4" w:rsidP="005F72E4">
      <w:pPr>
        <w:suppressAutoHyphens w:val="0"/>
        <w:spacing w:after="240"/>
        <w:contextualSpacing/>
        <w:rPr>
          <w:b/>
          <w:u w:val="single"/>
          <w:lang w:eastAsia="fr-FR"/>
        </w:rPr>
      </w:pPr>
    </w:p>
    <w:p w14:paraId="2AED5942"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Le Conseil communal réuni en séance publique,</w:t>
      </w:r>
    </w:p>
    <w:p w14:paraId="6E860759"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ab/>
      </w:r>
      <w:r w:rsidRPr="005F72E4">
        <w:rPr>
          <w:color w:val="000000"/>
          <w:sz w:val="22"/>
          <w:szCs w:val="22"/>
          <w:lang w:eastAsia="fr-FR"/>
        </w:rPr>
        <w:tab/>
      </w:r>
      <w:r w:rsidRPr="005F72E4">
        <w:rPr>
          <w:color w:val="000000"/>
          <w:sz w:val="22"/>
          <w:szCs w:val="22"/>
          <w:lang w:eastAsia="fr-FR"/>
        </w:rPr>
        <w:tab/>
      </w:r>
      <w:r w:rsidRPr="005F72E4">
        <w:rPr>
          <w:color w:val="000000"/>
          <w:sz w:val="22"/>
          <w:szCs w:val="22"/>
          <w:lang w:eastAsia="fr-FR"/>
        </w:rPr>
        <w:tab/>
      </w:r>
    </w:p>
    <w:p w14:paraId="26D4E163"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Vu l’article 170, §4 de la Constitution ;</w:t>
      </w:r>
    </w:p>
    <w:p w14:paraId="4FD756C6" w14:textId="77777777" w:rsidR="005F72E4" w:rsidRPr="005F72E4" w:rsidRDefault="005F72E4" w:rsidP="005F72E4">
      <w:pPr>
        <w:suppressAutoHyphens w:val="0"/>
        <w:rPr>
          <w:color w:val="000000"/>
          <w:sz w:val="22"/>
          <w:szCs w:val="22"/>
          <w:lang w:eastAsia="fr-FR"/>
        </w:rPr>
      </w:pPr>
    </w:p>
    <w:p w14:paraId="1328D288"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Vu le Code de la Démocratie Locale et de la Décentralisation (CDLD), notamment les articles L1122-30 ainsi que L3321-1 à L3321-2 ;</w:t>
      </w:r>
    </w:p>
    <w:p w14:paraId="202174C3" w14:textId="77777777" w:rsidR="005F72E4" w:rsidRPr="005F72E4" w:rsidRDefault="005F72E4" w:rsidP="005F72E4">
      <w:pPr>
        <w:suppressAutoHyphens w:val="0"/>
        <w:rPr>
          <w:color w:val="000000"/>
          <w:sz w:val="22"/>
          <w:szCs w:val="22"/>
          <w:lang w:eastAsia="fr-FR"/>
        </w:rPr>
      </w:pPr>
    </w:p>
    <w:p w14:paraId="3E893003"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Vu la circulaire relative à l’élaboration des budgets des communes de la Région wallonne pour l’année 2025 ;</w:t>
      </w:r>
    </w:p>
    <w:p w14:paraId="3003AE65" w14:textId="77777777" w:rsidR="005F72E4" w:rsidRPr="005F72E4" w:rsidRDefault="005F72E4" w:rsidP="005F72E4">
      <w:pPr>
        <w:suppressAutoHyphens w:val="0"/>
        <w:rPr>
          <w:color w:val="000000"/>
          <w:sz w:val="22"/>
          <w:szCs w:val="22"/>
          <w:lang w:eastAsia="fr-FR"/>
        </w:rPr>
      </w:pPr>
    </w:p>
    <w:p w14:paraId="1846213A"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Vu l’arrêté royal du 12/04/1999 déterminant la procédure de réclamation contre les impositions provinciales et communales ;</w:t>
      </w:r>
    </w:p>
    <w:p w14:paraId="55755AF4" w14:textId="77777777" w:rsidR="005F72E4" w:rsidRPr="005F72E4" w:rsidRDefault="005F72E4" w:rsidP="005F72E4">
      <w:pPr>
        <w:suppressAutoHyphens w:val="0"/>
        <w:rPr>
          <w:color w:val="000000"/>
          <w:sz w:val="22"/>
          <w:szCs w:val="22"/>
          <w:lang w:eastAsia="fr-FR"/>
        </w:rPr>
      </w:pPr>
    </w:p>
    <w:p w14:paraId="122F14EA"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Vu le décret du 22/03/2007 modifiant le décret du 27/06/1996 relatif aux déchets, imposant notamment aux communes la couverture progressive du coût-vérité intégrant les services minimaux de gestion des déchets et tous les services complémentaires ;</w:t>
      </w:r>
    </w:p>
    <w:p w14:paraId="3342196B" w14:textId="77777777" w:rsidR="005F72E4" w:rsidRPr="005F72E4" w:rsidRDefault="005F72E4" w:rsidP="005F72E4">
      <w:pPr>
        <w:suppressAutoHyphens w:val="0"/>
        <w:rPr>
          <w:color w:val="000000"/>
          <w:sz w:val="22"/>
          <w:szCs w:val="22"/>
          <w:lang w:eastAsia="fr-FR"/>
        </w:rPr>
      </w:pPr>
    </w:p>
    <w:p w14:paraId="09D5F17F"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Vu l’arrêté du Gouvernement wallon du 05/03/2008 relatif à la gestion des déchets issus de l’activité usuelle des ménages et à la couverture des coûts y afférents ;</w:t>
      </w:r>
    </w:p>
    <w:p w14:paraId="6F9E3D85" w14:textId="77777777" w:rsidR="005F72E4" w:rsidRPr="005F72E4" w:rsidRDefault="005F72E4" w:rsidP="005F72E4">
      <w:pPr>
        <w:suppressAutoHyphens w:val="0"/>
        <w:rPr>
          <w:color w:val="000000"/>
          <w:sz w:val="22"/>
          <w:szCs w:val="22"/>
          <w:lang w:eastAsia="fr-FR"/>
        </w:rPr>
      </w:pPr>
    </w:p>
    <w:p w14:paraId="24AB13D9"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Vu la circulaire du Gouvernement wallon du 01/10/2008 relative à la mise en œuvre de l’AGW du 05/03/2008 ;</w:t>
      </w:r>
    </w:p>
    <w:p w14:paraId="52254179" w14:textId="77777777" w:rsidR="005F72E4" w:rsidRPr="005F72E4" w:rsidRDefault="005F72E4" w:rsidP="005F72E4">
      <w:pPr>
        <w:suppressAutoHyphens w:val="0"/>
        <w:rPr>
          <w:color w:val="000000"/>
          <w:sz w:val="22"/>
          <w:szCs w:val="22"/>
          <w:lang w:eastAsia="fr-FR"/>
        </w:rPr>
      </w:pPr>
    </w:p>
    <w:p w14:paraId="7A4DB065"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Vu les dispositions légales et règlementaires en vigueur en matière d’établissement et de recouvrement des taxes communales ;</w:t>
      </w:r>
    </w:p>
    <w:p w14:paraId="1175130C" w14:textId="77777777" w:rsidR="005F72E4" w:rsidRPr="005F72E4" w:rsidRDefault="005F72E4" w:rsidP="005F72E4">
      <w:pPr>
        <w:suppressAutoHyphens w:val="0"/>
        <w:rPr>
          <w:color w:val="000000"/>
          <w:sz w:val="22"/>
          <w:szCs w:val="22"/>
          <w:lang w:eastAsia="fr-FR"/>
        </w:rPr>
      </w:pPr>
    </w:p>
    <w:p w14:paraId="53686CAE"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Vu sa délibération du 17/09/2020 adoptant la convention entre la Commune et la Ressourcerie du Pays de Liège relative à la collecte des encombrants ;</w:t>
      </w:r>
    </w:p>
    <w:p w14:paraId="681E2753" w14:textId="77777777" w:rsidR="005F72E4" w:rsidRPr="005F72E4" w:rsidRDefault="005F72E4" w:rsidP="005F72E4">
      <w:pPr>
        <w:suppressAutoHyphens w:val="0"/>
        <w:rPr>
          <w:color w:val="000000"/>
          <w:sz w:val="22"/>
          <w:szCs w:val="22"/>
          <w:lang w:eastAsia="fr-FR"/>
        </w:rPr>
      </w:pPr>
    </w:p>
    <w:p w14:paraId="67D78C5E"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Considérant que ladite convention prend cours le 1</w:t>
      </w:r>
      <w:r w:rsidRPr="005F72E4">
        <w:rPr>
          <w:color w:val="000000"/>
          <w:sz w:val="22"/>
          <w:szCs w:val="22"/>
          <w:vertAlign w:val="superscript"/>
          <w:lang w:eastAsia="fr-FR"/>
        </w:rPr>
        <w:t>er</w:t>
      </w:r>
      <w:r w:rsidRPr="005F72E4">
        <w:rPr>
          <w:color w:val="000000"/>
          <w:sz w:val="22"/>
          <w:szCs w:val="22"/>
          <w:lang w:eastAsia="fr-FR"/>
        </w:rPr>
        <w:t xml:space="preserve"> janvier 2021 ;</w:t>
      </w:r>
    </w:p>
    <w:p w14:paraId="5330DD98" w14:textId="77777777" w:rsidR="005F72E4" w:rsidRPr="005F72E4" w:rsidRDefault="005F72E4" w:rsidP="005F72E4">
      <w:pPr>
        <w:suppressAutoHyphens w:val="0"/>
        <w:rPr>
          <w:color w:val="000000"/>
          <w:sz w:val="22"/>
          <w:szCs w:val="22"/>
          <w:lang w:eastAsia="fr-FR"/>
        </w:rPr>
      </w:pPr>
    </w:p>
    <w:p w14:paraId="14B1FC32"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 xml:space="preserve">Considérant que, selon la convention dont question, le coût de collecte est de 200 € hors TVA par tonne d’encombrants collectée en 2011 et que ce montant est revu annuellement conformément à la formule de révision suivante : </w:t>
      </w:r>
    </w:p>
    <w:p w14:paraId="0B24B3D4" w14:textId="77777777" w:rsidR="005F72E4" w:rsidRPr="005F72E4" w:rsidRDefault="005F72E4" w:rsidP="005F72E4">
      <w:pPr>
        <w:suppressAutoHyphens w:val="0"/>
        <w:rPr>
          <w:color w:val="000000"/>
          <w:sz w:val="22"/>
          <w:szCs w:val="22"/>
          <w:lang w:eastAsia="fr-FR"/>
        </w:rPr>
      </w:pPr>
    </w:p>
    <w:p w14:paraId="1A137F32"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Prix = 200* (</w:t>
      </w:r>
      <w:r w:rsidRPr="005F72E4">
        <w:rPr>
          <w:color w:val="000000"/>
          <w:sz w:val="22"/>
          <w:szCs w:val="22"/>
          <w:u w:val="single"/>
          <w:lang w:eastAsia="fr-FR"/>
        </w:rPr>
        <w:t>0,65*</w:t>
      </w:r>
      <w:proofErr w:type="gramStart"/>
      <w:r w:rsidRPr="005F72E4">
        <w:rPr>
          <w:color w:val="000000"/>
          <w:sz w:val="22"/>
          <w:szCs w:val="22"/>
          <w:u w:val="single"/>
          <w:lang w:eastAsia="fr-FR"/>
        </w:rPr>
        <w:t>S</w:t>
      </w:r>
      <w:r w:rsidRPr="005F72E4">
        <w:rPr>
          <w:color w:val="000000"/>
          <w:sz w:val="22"/>
          <w:szCs w:val="22"/>
          <w:lang w:eastAsia="fr-FR"/>
        </w:rPr>
        <w:t xml:space="preserve">  +</w:t>
      </w:r>
      <w:proofErr w:type="gramEnd"/>
      <w:r w:rsidRPr="005F72E4">
        <w:rPr>
          <w:color w:val="000000"/>
          <w:sz w:val="22"/>
          <w:szCs w:val="22"/>
          <w:lang w:eastAsia="fr-FR"/>
        </w:rPr>
        <w:t xml:space="preserve">  </w:t>
      </w:r>
      <w:r w:rsidRPr="005F72E4">
        <w:rPr>
          <w:color w:val="000000"/>
          <w:sz w:val="22"/>
          <w:szCs w:val="22"/>
          <w:u w:val="single"/>
          <w:lang w:eastAsia="fr-FR"/>
        </w:rPr>
        <w:t>0,15*G</w:t>
      </w:r>
      <w:r w:rsidRPr="005F72E4">
        <w:rPr>
          <w:color w:val="000000"/>
          <w:sz w:val="22"/>
          <w:szCs w:val="22"/>
          <w:lang w:eastAsia="fr-FR"/>
        </w:rPr>
        <w:t xml:space="preserve"> + 0,20)</w:t>
      </w:r>
    </w:p>
    <w:p w14:paraId="790356F6"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ab/>
      </w:r>
      <w:r w:rsidRPr="005F72E4">
        <w:rPr>
          <w:color w:val="000000"/>
          <w:sz w:val="22"/>
          <w:szCs w:val="22"/>
          <w:lang w:eastAsia="fr-FR"/>
        </w:rPr>
        <w:tab/>
        <w:t xml:space="preserve">   So           Go</w:t>
      </w:r>
    </w:p>
    <w:p w14:paraId="102C053E"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(S = salaire, So = salaire de 12/2010, G = gasoil et Go = réf12/2010) </w:t>
      </w:r>
    </w:p>
    <w:p w14:paraId="03D1E854"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Le montant sera adapté au mois de janvier de chaque année sur base des indices du mois de décembre précédent ;</w:t>
      </w:r>
    </w:p>
    <w:p w14:paraId="26CA98F6" w14:textId="77777777" w:rsidR="005F72E4" w:rsidRPr="005F72E4" w:rsidRDefault="005F72E4" w:rsidP="005F72E4">
      <w:pPr>
        <w:suppressAutoHyphens w:val="0"/>
        <w:rPr>
          <w:color w:val="000000"/>
          <w:sz w:val="22"/>
          <w:szCs w:val="22"/>
          <w:lang w:eastAsia="fr-FR"/>
        </w:rPr>
      </w:pPr>
    </w:p>
    <w:p w14:paraId="455AE2EB"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lastRenderedPageBreak/>
        <w:t>Attendu que pour le citoyen il est compliqué d’évaluer précisément le tonnage des objets qu’il souhaite élimer, qu’il est plus aisé d’évaluer la quantité de déchets en m³ ;</w:t>
      </w:r>
    </w:p>
    <w:p w14:paraId="4AC02B23" w14:textId="77777777" w:rsidR="005F72E4" w:rsidRPr="005F72E4" w:rsidRDefault="005F72E4" w:rsidP="005F72E4">
      <w:pPr>
        <w:suppressAutoHyphens w:val="0"/>
        <w:rPr>
          <w:color w:val="000000"/>
          <w:sz w:val="22"/>
          <w:szCs w:val="22"/>
          <w:lang w:eastAsia="fr-FR"/>
        </w:rPr>
      </w:pPr>
    </w:p>
    <w:p w14:paraId="4943A86B"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Considérant la volonté de la Wallonie que le coût de la gestion des déchets soit répercuté sur le citoyen en application du principe du pollueur-payeur ;</w:t>
      </w:r>
    </w:p>
    <w:p w14:paraId="43A0EE62" w14:textId="77777777" w:rsidR="005F72E4" w:rsidRPr="005F72E4" w:rsidRDefault="005F72E4" w:rsidP="005F72E4">
      <w:pPr>
        <w:suppressAutoHyphens w:val="0"/>
        <w:rPr>
          <w:color w:val="000000"/>
          <w:sz w:val="22"/>
          <w:szCs w:val="22"/>
          <w:lang w:eastAsia="fr-FR"/>
        </w:rPr>
      </w:pPr>
    </w:p>
    <w:p w14:paraId="0FE5F375" w14:textId="77777777" w:rsidR="005F72E4" w:rsidRPr="005F72E4" w:rsidRDefault="005F72E4" w:rsidP="005F72E4">
      <w:pPr>
        <w:suppressAutoHyphens w:val="0"/>
        <w:jc w:val="both"/>
        <w:rPr>
          <w:color w:val="000000"/>
          <w:sz w:val="22"/>
          <w:szCs w:val="22"/>
          <w:lang w:eastAsia="fr-FR"/>
        </w:rPr>
      </w:pPr>
    </w:p>
    <w:p w14:paraId="03B9786B" w14:textId="77777777" w:rsidR="005F72E4" w:rsidRPr="005F72E4" w:rsidRDefault="005F72E4" w:rsidP="005F72E4">
      <w:pPr>
        <w:suppressAutoHyphens w:val="0"/>
        <w:jc w:val="both"/>
        <w:rPr>
          <w:color w:val="000000"/>
          <w:sz w:val="22"/>
          <w:szCs w:val="22"/>
          <w:lang w:eastAsia="fr-FR"/>
        </w:rPr>
      </w:pPr>
    </w:p>
    <w:p w14:paraId="7D4D5B16" w14:textId="77777777" w:rsidR="005F72E4" w:rsidRPr="005F72E4" w:rsidRDefault="005F72E4" w:rsidP="005F72E4">
      <w:pPr>
        <w:suppressAutoHyphens w:val="0"/>
        <w:jc w:val="both"/>
        <w:rPr>
          <w:color w:val="000000"/>
          <w:sz w:val="22"/>
          <w:szCs w:val="22"/>
          <w:lang w:eastAsia="fr-FR"/>
        </w:rPr>
      </w:pPr>
      <w:r w:rsidRPr="005F72E4">
        <w:rPr>
          <w:color w:val="000000"/>
          <w:sz w:val="22"/>
          <w:szCs w:val="22"/>
          <w:lang w:eastAsia="fr-FR"/>
        </w:rPr>
        <w:t>Vu la communication du dossier au directeur financier faite en date du 30/09/2024 conformément à l’article L1124-40, §1, 3° et 4° du CDLD ;</w:t>
      </w:r>
    </w:p>
    <w:p w14:paraId="1BAC605E" w14:textId="77777777" w:rsidR="005F72E4" w:rsidRPr="005F72E4" w:rsidRDefault="005F72E4" w:rsidP="005F72E4">
      <w:pPr>
        <w:suppressAutoHyphens w:val="0"/>
        <w:jc w:val="both"/>
        <w:rPr>
          <w:color w:val="000000"/>
          <w:sz w:val="22"/>
          <w:szCs w:val="22"/>
          <w:lang w:eastAsia="fr-FR"/>
        </w:rPr>
      </w:pPr>
    </w:p>
    <w:p w14:paraId="3EF9B5EA" w14:textId="77777777" w:rsidR="005F72E4" w:rsidRPr="005F72E4" w:rsidRDefault="005F72E4" w:rsidP="005F72E4">
      <w:pPr>
        <w:suppressAutoHyphens w:val="0"/>
        <w:jc w:val="both"/>
        <w:rPr>
          <w:color w:val="000000"/>
          <w:sz w:val="22"/>
          <w:szCs w:val="22"/>
          <w:lang w:eastAsia="fr-FR"/>
        </w:rPr>
      </w:pPr>
      <w:r w:rsidRPr="005F72E4">
        <w:rPr>
          <w:color w:val="000000"/>
          <w:sz w:val="22"/>
          <w:szCs w:val="22"/>
          <w:lang w:eastAsia="fr-FR"/>
        </w:rPr>
        <w:t>Vu l’avis favorable rendu par la Directrice financière en date du 4/10/2024 et joint en annexe ;</w:t>
      </w:r>
    </w:p>
    <w:p w14:paraId="0CC49B97" w14:textId="77777777" w:rsidR="005F72E4" w:rsidRPr="005F72E4" w:rsidRDefault="005F72E4" w:rsidP="005F72E4">
      <w:pPr>
        <w:suppressAutoHyphens w:val="0"/>
        <w:rPr>
          <w:color w:val="000000"/>
          <w:sz w:val="22"/>
          <w:szCs w:val="22"/>
          <w:lang w:eastAsia="fr-FR"/>
        </w:rPr>
      </w:pPr>
    </w:p>
    <w:p w14:paraId="6D91B191"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Sur proposition du Collège communal ;</w:t>
      </w:r>
    </w:p>
    <w:p w14:paraId="0955ECFC" w14:textId="77777777" w:rsidR="005F72E4" w:rsidRPr="005F72E4" w:rsidRDefault="005F72E4" w:rsidP="005F72E4">
      <w:pPr>
        <w:suppressAutoHyphens w:val="0"/>
        <w:rPr>
          <w:color w:val="000000"/>
          <w:sz w:val="22"/>
          <w:szCs w:val="22"/>
          <w:lang w:eastAsia="fr-FR"/>
        </w:rPr>
      </w:pPr>
    </w:p>
    <w:p w14:paraId="407122D7"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Après en avoir délibéré,</w:t>
      </w:r>
    </w:p>
    <w:p w14:paraId="4F525AC9" w14:textId="77777777" w:rsidR="005F72E4" w:rsidRPr="005F72E4" w:rsidRDefault="005F72E4" w:rsidP="005F72E4">
      <w:pPr>
        <w:suppressAutoHyphens w:val="0"/>
        <w:rPr>
          <w:color w:val="000000"/>
          <w:sz w:val="22"/>
          <w:szCs w:val="22"/>
          <w:lang w:eastAsia="fr-FR"/>
        </w:rPr>
      </w:pPr>
    </w:p>
    <w:p w14:paraId="2571B234" w14:textId="77777777" w:rsidR="005F72E4" w:rsidRPr="005F72E4" w:rsidRDefault="005F72E4" w:rsidP="005F72E4">
      <w:pPr>
        <w:rPr>
          <w:sz w:val="22"/>
          <w:szCs w:val="22"/>
          <w:lang w:eastAsia="ar-SA"/>
        </w:rPr>
      </w:pPr>
      <w:r w:rsidRPr="005F72E4">
        <w:rPr>
          <w:sz w:val="22"/>
          <w:szCs w:val="22"/>
          <w:lang w:eastAsia="ar-SA"/>
        </w:rPr>
        <w:t>Par 9 voix pour et 3 abstentions de Madame HAIDON, Messieurs LEMESTRE et LEJEUNE (PRO CITOYENS) :</w:t>
      </w:r>
    </w:p>
    <w:p w14:paraId="15CE3EEC" w14:textId="77777777" w:rsidR="005F72E4" w:rsidRPr="005F72E4" w:rsidRDefault="005F72E4" w:rsidP="005F72E4">
      <w:pPr>
        <w:suppressAutoHyphens w:val="0"/>
        <w:rPr>
          <w:b/>
          <w:color w:val="000000"/>
          <w:sz w:val="22"/>
          <w:szCs w:val="22"/>
          <w:u w:val="single"/>
          <w:lang w:eastAsia="fr-FR"/>
        </w:rPr>
      </w:pPr>
    </w:p>
    <w:p w14:paraId="2450A8E5" w14:textId="77777777" w:rsidR="005F72E4" w:rsidRPr="005F72E4" w:rsidRDefault="005F72E4" w:rsidP="005F72E4">
      <w:pPr>
        <w:suppressAutoHyphens w:val="0"/>
        <w:rPr>
          <w:b/>
          <w:color w:val="000000"/>
          <w:sz w:val="22"/>
          <w:szCs w:val="22"/>
          <w:lang w:eastAsia="fr-FR"/>
        </w:rPr>
      </w:pPr>
      <w:r w:rsidRPr="005F72E4">
        <w:rPr>
          <w:b/>
          <w:color w:val="000000"/>
          <w:sz w:val="22"/>
          <w:szCs w:val="22"/>
          <w:lang w:eastAsia="fr-FR"/>
        </w:rPr>
        <w:t>ARRETE :</w:t>
      </w:r>
    </w:p>
    <w:p w14:paraId="456C25C5" w14:textId="77777777" w:rsidR="005F72E4" w:rsidRPr="005F72E4" w:rsidRDefault="005F72E4" w:rsidP="005F72E4">
      <w:pPr>
        <w:suppressAutoHyphens w:val="0"/>
        <w:jc w:val="center"/>
        <w:rPr>
          <w:color w:val="000000"/>
          <w:sz w:val="22"/>
          <w:szCs w:val="22"/>
          <w:lang w:eastAsia="fr-FR"/>
        </w:rPr>
      </w:pPr>
    </w:p>
    <w:p w14:paraId="60F1C278" w14:textId="77777777" w:rsidR="005F72E4" w:rsidRPr="005F72E4" w:rsidRDefault="005F72E4" w:rsidP="005F72E4">
      <w:pPr>
        <w:suppressAutoHyphens w:val="0"/>
        <w:rPr>
          <w:b/>
          <w:color w:val="000000"/>
          <w:sz w:val="22"/>
          <w:szCs w:val="22"/>
          <w:u w:val="single"/>
          <w:lang w:eastAsia="fr-FR"/>
        </w:rPr>
      </w:pPr>
      <w:r w:rsidRPr="005F72E4">
        <w:rPr>
          <w:b/>
          <w:color w:val="000000"/>
          <w:sz w:val="22"/>
          <w:szCs w:val="22"/>
          <w:u w:val="single"/>
          <w:lang w:eastAsia="fr-FR"/>
        </w:rPr>
        <w:t>Article 1</w:t>
      </w:r>
    </w:p>
    <w:p w14:paraId="35BE4F82" w14:textId="77777777" w:rsidR="005F72E4" w:rsidRPr="005F72E4" w:rsidRDefault="005F72E4" w:rsidP="005F72E4">
      <w:pPr>
        <w:suppressAutoHyphens w:val="0"/>
        <w:rPr>
          <w:color w:val="000000"/>
          <w:sz w:val="22"/>
          <w:szCs w:val="22"/>
          <w:lang w:eastAsia="fr-FR"/>
        </w:rPr>
      </w:pPr>
    </w:p>
    <w:p w14:paraId="60FD06DD"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 xml:space="preserve">Il est établi, pour les exercices </w:t>
      </w:r>
      <w:r w:rsidRPr="005F72E4">
        <w:rPr>
          <w:b/>
          <w:color w:val="000000"/>
          <w:sz w:val="22"/>
          <w:szCs w:val="22"/>
          <w:lang w:eastAsia="fr-FR"/>
        </w:rPr>
        <w:t>2025 à 2030</w:t>
      </w:r>
      <w:r w:rsidRPr="005F72E4">
        <w:rPr>
          <w:color w:val="000000"/>
          <w:sz w:val="22"/>
          <w:szCs w:val="22"/>
          <w:lang w:eastAsia="fr-FR"/>
        </w:rPr>
        <w:t>, une redevance communale sur l’enlèvement et le traitement des encombrants ménagers tels que définis par la Ressourcerie du Pays de Liège ;</w:t>
      </w:r>
    </w:p>
    <w:p w14:paraId="65FD47EA" w14:textId="77777777" w:rsidR="005F72E4" w:rsidRPr="005F72E4" w:rsidRDefault="005F72E4" w:rsidP="005F72E4">
      <w:pPr>
        <w:suppressAutoHyphens w:val="0"/>
        <w:rPr>
          <w:color w:val="000000"/>
          <w:sz w:val="22"/>
          <w:szCs w:val="22"/>
          <w:lang w:eastAsia="fr-FR"/>
        </w:rPr>
      </w:pPr>
    </w:p>
    <w:p w14:paraId="40BCD0F9"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On entend notamment par encombrants ménagers, les objets volumineux provenant des ménages, ne pouvant être déposés dans un récipient destiné à la collecte périodique. Ces déchets seront enlevés au rez-de-chaussée de l’immeuble et pourront être raisonnablement soulevés par deux personnes. Sont exclus les déchets faisant l’objet d’une reprise spécifique comme les déchets inertes ou les déchets dangereux (batteries, DSM, …).</w:t>
      </w:r>
    </w:p>
    <w:p w14:paraId="26A9A8B1" w14:textId="77777777" w:rsidR="005F72E4" w:rsidRPr="005F72E4" w:rsidRDefault="005F72E4" w:rsidP="005F72E4">
      <w:pPr>
        <w:suppressAutoHyphens w:val="0"/>
        <w:rPr>
          <w:color w:val="000000"/>
          <w:sz w:val="22"/>
          <w:szCs w:val="22"/>
          <w:lang w:eastAsia="fr-FR"/>
        </w:rPr>
      </w:pPr>
    </w:p>
    <w:p w14:paraId="55B945AC" w14:textId="77777777" w:rsidR="005F72E4" w:rsidRPr="005F72E4" w:rsidRDefault="005F72E4" w:rsidP="005F72E4">
      <w:pPr>
        <w:suppressAutoHyphens w:val="0"/>
        <w:rPr>
          <w:b/>
          <w:color w:val="000000"/>
          <w:sz w:val="22"/>
          <w:szCs w:val="22"/>
          <w:u w:val="single"/>
          <w:lang w:eastAsia="fr-FR"/>
        </w:rPr>
      </w:pPr>
      <w:r w:rsidRPr="005F72E4">
        <w:rPr>
          <w:b/>
          <w:color w:val="000000"/>
          <w:sz w:val="22"/>
          <w:szCs w:val="22"/>
          <w:u w:val="single"/>
          <w:lang w:eastAsia="fr-FR"/>
        </w:rPr>
        <w:t>Article 2</w:t>
      </w:r>
    </w:p>
    <w:p w14:paraId="3FB2BA3D" w14:textId="77777777" w:rsidR="005F72E4" w:rsidRPr="005F72E4" w:rsidRDefault="005F72E4" w:rsidP="005F72E4">
      <w:pPr>
        <w:suppressAutoHyphens w:val="0"/>
        <w:rPr>
          <w:color w:val="000000"/>
          <w:sz w:val="22"/>
          <w:szCs w:val="22"/>
          <w:u w:val="single"/>
          <w:lang w:eastAsia="fr-FR"/>
        </w:rPr>
      </w:pPr>
    </w:p>
    <w:p w14:paraId="469F9F6F"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La redevance est due par la personne qui demande l’exécution des prestations.</w:t>
      </w:r>
    </w:p>
    <w:p w14:paraId="74B44707" w14:textId="77777777" w:rsidR="005F72E4" w:rsidRPr="005F72E4" w:rsidRDefault="005F72E4" w:rsidP="005F72E4">
      <w:pPr>
        <w:suppressAutoHyphens w:val="0"/>
        <w:rPr>
          <w:color w:val="000000"/>
          <w:sz w:val="22"/>
          <w:szCs w:val="22"/>
          <w:lang w:eastAsia="fr-FR"/>
        </w:rPr>
      </w:pPr>
    </w:p>
    <w:p w14:paraId="4315D25A" w14:textId="77777777" w:rsidR="005F72E4" w:rsidRPr="005F72E4" w:rsidRDefault="005F72E4" w:rsidP="005F72E4">
      <w:pPr>
        <w:suppressAutoHyphens w:val="0"/>
        <w:rPr>
          <w:b/>
          <w:color w:val="000000"/>
          <w:sz w:val="22"/>
          <w:szCs w:val="22"/>
          <w:u w:val="single"/>
          <w:lang w:eastAsia="fr-FR"/>
        </w:rPr>
      </w:pPr>
      <w:r w:rsidRPr="005F72E4">
        <w:rPr>
          <w:b/>
          <w:color w:val="000000"/>
          <w:sz w:val="22"/>
          <w:szCs w:val="22"/>
          <w:u w:val="single"/>
          <w:lang w:eastAsia="fr-FR"/>
        </w:rPr>
        <w:t>Article 3</w:t>
      </w:r>
    </w:p>
    <w:p w14:paraId="37339572" w14:textId="77777777" w:rsidR="005F72E4" w:rsidRPr="005F72E4" w:rsidRDefault="005F72E4" w:rsidP="005F72E4">
      <w:pPr>
        <w:suppressAutoHyphens w:val="0"/>
        <w:rPr>
          <w:b/>
          <w:color w:val="000000"/>
          <w:sz w:val="22"/>
          <w:szCs w:val="22"/>
          <w:lang w:eastAsia="fr-FR"/>
        </w:rPr>
      </w:pPr>
    </w:p>
    <w:p w14:paraId="50F90C95"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 xml:space="preserve">L’enlèvement des objets encombrants est réalisé moyennant le paiement d’une redevance fixée à 25 € par enlèvement avec un maximum de 3 m³ par passage. Le premier passage annuel de 3 m³ est gratuit. </w:t>
      </w:r>
    </w:p>
    <w:p w14:paraId="7D64859E" w14:textId="77777777" w:rsidR="005F72E4" w:rsidRPr="005F72E4" w:rsidRDefault="005F72E4" w:rsidP="005F72E4">
      <w:pPr>
        <w:suppressAutoHyphens w:val="0"/>
        <w:rPr>
          <w:color w:val="000000"/>
          <w:sz w:val="22"/>
          <w:szCs w:val="22"/>
          <w:lang w:eastAsia="fr-FR"/>
        </w:rPr>
      </w:pPr>
    </w:p>
    <w:p w14:paraId="14670845" w14:textId="77777777" w:rsidR="005F72E4" w:rsidRPr="005F72E4" w:rsidRDefault="005F72E4" w:rsidP="005F72E4">
      <w:pPr>
        <w:suppressAutoHyphens w:val="0"/>
        <w:rPr>
          <w:b/>
          <w:bCs/>
          <w:color w:val="000000"/>
          <w:sz w:val="22"/>
          <w:szCs w:val="22"/>
          <w:u w:val="single"/>
          <w:lang w:eastAsia="fr-FR"/>
        </w:rPr>
      </w:pPr>
      <w:r w:rsidRPr="005F72E4">
        <w:rPr>
          <w:b/>
          <w:bCs/>
          <w:color w:val="000000"/>
          <w:sz w:val="22"/>
          <w:szCs w:val="22"/>
          <w:u w:val="single"/>
          <w:lang w:eastAsia="fr-FR"/>
        </w:rPr>
        <w:t>Article 4</w:t>
      </w:r>
    </w:p>
    <w:p w14:paraId="4FB4FAEF" w14:textId="77777777" w:rsidR="005F72E4" w:rsidRPr="005F72E4" w:rsidRDefault="005F72E4" w:rsidP="005F72E4">
      <w:pPr>
        <w:suppressAutoHyphens w:val="0"/>
        <w:rPr>
          <w:b/>
          <w:bCs/>
          <w:color w:val="000000"/>
          <w:sz w:val="22"/>
          <w:szCs w:val="22"/>
          <w:lang w:eastAsia="fr-FR"/>
        </w:rPr>
      </w:pPr>
    </w:p>
    <w:p w14:paraId="6D0B81AE" w14:textId="77777777" w:rsidR="005F72E4" w:rsidRPr="005F72E4" w:rsidRDefault="005F72E4" w:rsidP="005F72E4">
      <w:pPr>
        <w:suppressAutoHyphens w:val="0"/>
        <w:rPr>
          <w:color w:val="000000"/>
          <w:sz w:val="22"/>
          <w:szCs w:val="22"/>
          <w:lang w:eastAsia="fr-FR"/>
        </w:rPr>
      </w:pPr>
      <w:r w:rsidRPr="005F72E4">
        <w:rPr>
          <w:color w:val="000000"/>
          <w:sz w:val="22"/>
          <w:szCs w:val="22"/>
          <w:lang w:eastAsia="fr-FR"/>
        </w:rPr>
        <w:t>La demande d’enlèvement doit être introduite auprès de la Ressourcerie du Pays de Liège.</w:t>
      </w:r>
    </w:p>
    <w:p w14:paraId="6D7AEEC3" w14:textId="77777777" w:rsidR="005F72E4" w:rsidRPr="005F72E4" w:rsidRDefault="005F72E4" w:rsidP="005F72E4">
      <w:pPr>
        <w:suppressAutoHyphens w:val="0"/>
        <w:rPr>
          <w:color w:val="000000"/>
          <w:sz w:val="22"/>
          <w:szCs w:val="22"/>
          <w:lang w:eastAsia="fr-FR"/>
        </w:rPr>
      </w:pPr>
    </w:p>
    <w:p w14:paraId="2026A71A" w14:textId="77777777" w:rsidR="005F72E4" w:rsidRPr="005F72E4" w:rsidRDefault="005F72E4" w:rsidP="005F72E4">
      <w:pPr>
        <w:suppressAutoHyphens w:val="0"/>
        <w:rPr>
          <w:b/>
          <w:color w:val="000000"/>
          <w:sz w:val="22"/>
          <w:szCs w:val="22"/>
          <w:u w:val="single"/>
          <w:lang w:eastAsia="fr-FR"/>
        </w:rPr>
      </w:pPr>
      <w:r w:rsidRPr="005F72E4">
        <w:rPr>
          <w:b/>
          <w:color w:val="000000"/>
          <w:sz w:val="22"/>
          <w:szCs w:val="22"/>
          <w:u w:val="single"/>
          <w:lang w:eastAsia="fr-FR"/>
        </w:rPr>
        <w:t>Article 5</w:t>
      </w:r>
    </w:p>
    <w:p w14:paraId="05E55875" w14:textId="77777777" w:rsidR="005F72E4" w:rsidRPr="005F72E4" w:rsidRDefault="005F72E4" w:rsidP="005F72E4">
      <w:pPr>
        <w:suppressAutoHyphens w:val="0"/>
        <w:rPr>
          <w:color w:val="000000"/>
          <w:sz w:val="22"/>
          <w:szCs w:val="22"/>
          <w:u w:val="single"/>
          <w:lang w:eastAsia="fr-FR"/>
        </w:rPr>
      </w:pPr>
    </w:p>
    <w:p w14:paraId="4A7F22F8" w14:textId="77777777" w:rsidR="005F72E4" w:rsidRPr="005F72E4" w:rsidRDefault="005F72E4" w:rsidP="005F72E4">
      <w:pPr>
        <w:suppressAutoHyphens w:val="0"/>
        <w:rPr>
          <w:sz w:val="22"/>
          <w:szCs w:val="22"/>
          <w:lang w:eastAsia="fr-FR"/>
        </w:rPr>
      </w:pPr>
      <w:r w:rsidRPr="005F72E4">
        <w:rPr>
          <w:color w:val="000000"/>
          <w:sz w:val="22"/>
          <w:szCs w:val="22"/>
          <w:lang w:eastAsia="fr-FR"/>
        </w:rPr>
        <w:t>La redevance est payable dans les trente jours</w:t>
      </w:r>
      <w:r w:rsidRPr="005F72E4">
        <w:rPr>
          <w:sz w:val="22"/>
          <w:szCs w:val="22"/>
          <w:lang w:eastAsia="fr-FR"/>
        </w:rPr>
        <w:t xml:space="preserve"> qui suivent la réception de la facture.</w:t>
      </w:r>
    </w:p>
    <w:p w14:paraId="4458C2DB" w14:textId="77777777" w:rsidR="005F72E4" w:rsidRPr="005F72E4" w:rsidRDefault="005F72E4" w:rsidP="005F72E4">
      <w:pPr>
        <w:suppressAutoHyphens w:val="0"/>
        <w:rPr>
          <w:sz w:val="22"/>
          <w:szCs w:val="22"/>
          <w:lang w:eastAsia="fr-FR"/>
        </w:rPr>
      </w:pPr>
    </w:p>
    <w:p w14:paraId="1C38149E" w14:textId="77777777" w:rsidR="005F72E4" w:rsidRPr="005F72E4" w:rsidRDefault="005F72E4" w:rsidP="005F72E4">
      <w:pPr>
        <w:rPr>
          <w:b/>
          <w:sz w:val="22"/>
          <w:szCs w:val="22"/>
          <w:u w:val="single"/>
          <w:lang w:eastAsia="ar-SA"/>
        </w:rPr>
      </w:pPr>
      <w:r w:rsidRPr="005F72E4">
        <w:rPr>
          <w:b/>
          <w:sz w:val="22"/>
          <w:szCs w:val="22"/>
          <w:u w:val="single"/>
          <w:lang w:eastAsia="ar-SA"/>
        </w:rPr>
        <w:t>Article 6</w:t>
      </w:r>
    </w:p>
    <w:p w14:paraId="2E7BA8B2" w14:textId="77777777" w:rsidR="005F72E4" w:rsidRPr="005F72E4" w:rsidRDefault="005F72E4" w:rsidP="005F72E4">
      <w:pPr>
        <w:rPr>
          <w:sz w:val="22"/>
          <w:szCs w:val="22"/>
          <w:lang w:eastAsia="ar-SA"/>
        </w:rPr>
      </w:pPr>
    </w:p>
    <w:p w14:paraId="59039073" w14:textId="77777777" w:rsidR="005F72E4" w:rsidRPr="005F72E4" w:rsidRDefault="005F72E4" w:rsidP="005F72E4">
      <w:pPr>
        <w:jc w:val="both"/>
        <w:rPr>
          <w:sz w:val="22"/>
          <w:szCs w:val="22"/>
        </w:rPr>
      </w:pPr>
      <w:r w:rsidRPr="005F72E4">
        <w:rPr>
          <w:sz w:val="22"/>
          <w:szCs w:val="22"/>
        </w:rPr>
        <w:t>En cas de défaut de paiement de la redevance dans le délai requis, un 1</w:t>
      </w:r>
      <w:r w:rsidRPr="005F72E4">
        <w:rPr>
          <w:sz w:val="22"/>
          <w:szCs w:val="22"/>
          <w:vertAlign w:val="superscript"/>
        </w:rPr>
        <w:t>er</w:t>
      </w:r>
      <w:r w:rsidRPr="005F72E4">
        <w:rPr>
          <w:sz w:val="22"/>
          <w:szCs w:val="22"/>
        </w:rPr>
        <w:t xml:space="preserve"> rappel gratuit sera envoyé au contribuable. En cas de non-paiement après ce 1</w:t>
      </w:r>
      <w:r w:rsidRPr="005F72E4">
        <w:rPr>
          <w:sz w:val="22"/>
          <w:szCs w:val="22"/>
          <w:vertAlign w:val="superscript"/>
        </w:rPr>
        <w:t>er</w:t>
      </w:r>
      <w:r w:rsidRPr="005F72E4">
        <w:rPr>
          <w:sz w:val="22"/>
          <w:szCs w:val="22"/>
        </w:rPr>
        <w:t xml:space="preserve"> rappel, les frais d’envoi du second rappel seront à charge du redevable. Ces frais s’élèvent à 10€ et seront recouvrés également par la contrainte.  </w:t>
      </w:r>
    </w:p>
    <w:p w14:paraId="78C9792B" w14:textId="77777777" w:rsidR="005F72E4" w:rsidRPr="005F72E4" w:rsidRDefault="005F72E4" w:rsidP="005F72E4">
      <w:pPr>
        <w:jc w:val="both"/>
        <w:rPr>
          <w:sz w:val="22"/>
          <w:szCs w:val="22"/>
        </w:rPr>
      </w:pPr>
    </w:p>
    <w:p w14:paraId="643A6E50" w14:textId="77777777" w:rsidR="005F72E4" w:rsidRPr="005F72E4" w:rsidRDefault="005F72E4" w:rsidP="005F72E4">
      <w:pPr>
        <w:jc w:val="both"/>
        <w:rPr>
          <w:b/>
          <w:sz w:val="22"/>
          <w:szCs w:val="22"/>
          <w:u w:val="single"/>
          <w:lang w:eastAsia="ar-SA"/>
        </w:rPr>
      </w:pPr>
      <w:r w:rsidRPr="005F72E4">
        <w:rPr>
          <w:b/>
          <w:sz w:val="22"/>
          <w:szCs w:val="22"/>
          <w:u w:val="single"/>
          <w:lang w:eastAsia="ar-SA"/>
        </w:rPr>
        <w:t>Article 7</w:t>
      </w:r>
    </w:p>
    <w:p w14:paraId="30A6F178" w14:textId="77777777" w:rsidR="005F72E4" w:rsidRPr="005F72E4" w:rsidRDefault="005F72E4" w:rsidP="005F72E4">
      <w:pPr>
        <w:jc w:val="both"/>
        <w:rPr>
          <w:b/>
          <w:sz w:val="22"/>
          <w:szCs w:val="22"/>
          <w:lang w:eastAsia="ar-SA"/>
        </w:rPr>
      </w:pPr>
    </w:p>
    <w:p w14:paraId="0F8A4C7B" w14:textId="77777777" w:rsidR="005F72E4" w:rsidRPr="005F72E4" w:rsidRDefault="005F72E4" w:rsidP="005F72E4">
      <w:pPr>
        <w:jc w:val="both"/>
        <w:rPr>
          <w:bCs/>
          <w:sz w:val="22"/>
          <w:szCs w:val="22"/>
          <w:lang w:eastAsia="ar-SA"/>
        </w:rPr>
      </w:pPr>
      <w:r w:rsidRPr="005F72E4">
        <w:rPr>
          <w:bCs/>
          <w:sz w:val="22"/>
          <w:szCs w:val="22"/>
          <w:lang w:eastAsia="ar-SA"/>
        </w:rPr>
        <w:t>Le traitement de données à caractère personnel nécessaire à la mise en œuvre du présent règlement se fera suivant les règles suivantes :</w:t>
      </w:r>
    </w:p>
    <w:p w14:paraId="47A4D3E3" w14:textId="77777777" w:rsidR="005F72E4" w:rsidRPr="005F72E4" w:rsidRDefault="005F72E4" w:rsidP="005F72E4">
      <w:pPr>
        <w:jc w:val="both"/>
        <w:rPr>
          <w:bCs/>
          <w:sz w:val="22"/>
          <w:szCs w:val="22"/>
          <w:lang w:eastAsia="ar-SA"/>
        </w:rPr>
      </w:pPr>
    </w:p>
    <w:p w14:paraId="19619711" w14:textId="77777777" w:rsidR="005F72E4" w:rsidRPr="005F72E4" w:rsidRDefault="005F72E4" w:rsidP="005F72E4">
      <w:pPr>
        <w:numPr>
          <w:ilvl w:val="0"/>
          <w:numId w:val="32"/>
        </w:numPr>
        <w:suppressAutoHyphens w:val="0"/>
        <w:jc w:val="both"/>
        <w:rPr>
          <w:bCs/>
          <w:sz w:val="22"/>
          <w:szCs w:val="22"/>
          <w:lang w:eastAsia="ar-SA"/>
        </w:rPr>
      </w:pPr>
      <w:r w:rsidRPr="005F72E4">
        <w:rPr>
          <w:bCs/>
          <w:sz w:val="22"/>
          <w:szCs w:val="22"/>
          <w:lang w:eastAsia="ar-SA"/>
        </w:rPr>
        <w:t>Responsable de traitement : la commune de Saint-Georges-sur-Meuse,</w:t>
      </w:r>
    </w:p>
    <w:p w14:paraId="4FED145B" w14:textId="77777777" w:rsidR="005F72E4" w:rsidRPr="005F72E4" w:rsidRDefault="005F72E4" w:rsidP="005F72E4">
      <w:pPr>
        <w:numPr>
          <w:ilvl w:val="0"/>
          <w:numId w:val="32"/>
        </w:numPr>
        <w:suppressAutoHyphens w:val="0"/>
        <w:jc w:val="both"/>
        <w:rPr>
          <w:bCs/>
          <w:sz w:val="22"/>
          <w:szCs w:val="22"/>
          <w:lang w:eastAsia="ar-SA"/>
        </w:rPr>
      </w:pPr>
      <w:r w:rsidRPr="005F72E4">
        <w:rPr>
          <w:bCs/>
          <w:sz w:val="22"/>
          <w:szCs w:val="22"/>
          <w:lang w:eastAsia="ar-SA"/>
        </w:rPr>
        <w:t>Finalité du traitement : établissement et recouvrement de la redevance,</w:t>
      </w:r>
    </w:p>
    <w:p w14:paraId="5532D534" w14:textId="77777777" w:rsidR="005F72E4" w:rsidRPr="005F72E4" w:rsidRDefault="005F72E4" w:rsidP="005F72E4">
      <w:pPr>
        <w:numPr>
          <w:ilvl w:val="0"/>
          <w:numId w:val="32"/>
        </w:numPr>
        <w:suppressAutoHyphens w:val="0"/>
        <w:jc w:val="both"/>
        <w:rPr>
          <w:bCs/>
          <w:sz w:val="22"/>
          <w:szCs w:val="22"/>
          <w:lang w:eastAsia="ar-SA"/>
        </w:rPr>
      </w:pPr>
      <w:r w:rsidRPr="005F72E4">
        <w:rPr>
          <w:bCs/>
          <w:sz w:val="22"/>
          <w:szCs w:val="22"/>
          <w:lang w:eastAsia="ar-SA"/>
        </w:rPr>
        <w:t>Catégorie de données selon le type de règlements-taxe : données d’identification directes, coordonnées de contact, caractéristiques personnelles, renseignements sur la santé, données financières et transactionnelles,</w:t>
      </w:r>
    </w:p>
    <w:p w14:paraId="1A2A062F" w14:textId="77777777" w:rsidR="005F72E4" w:rsidRPr="005F72E4" w:rsidRDefault="005F72E4" w:rsidP="005F72E4">
      <w:pPr>
        <w:numPr>
          <w:ilvl w:val="0"/>
          <w:numId w:val="32"/>
        </w:numPr>
        <w:suppressAutoHyphens w:val="0"/>
        <w:jc w:val="both"/>
        <w:rPr>
          <w:bCs/>
          <w:sz w:val="22"/>
          <w:szCs w:val="22"/>
          <w:lang w:eastAsia="ar-SA"/>
        </w:rPr>
      </w:pPr>
      <w:r w:rsidRPr="005F72E4">
        <w:rPr>
          <w:bCs/>
          <w:sz w:val="22"/>
          <w:szCs w:val="22"/>
          <w:lang w:eastAsia="ar-SA"/>
        </w:rPr>
        <w:t>Durée de conservation : la commune s’engage à conserver les données pour un délai de 10 ans à dater de l’enrôlement et à les supprimer par la suite.</w:t>
      </w:r>
    </w:p>
    <w:p w14:paraId="593BE7D4" w14:textId="77777777" w:rsidR="005F72E4" w:rsidRPr="005F72E4" w:rsidRDefault="005F72E4" w:rsidP="005F72E4">
      <w:pPr>
        <w:numPr>
          <w:ilvl w:val="0"/>
          <w:numId w:val="32"/>
        </w:numPr>
        <w:suppressAutoHyphens w:val="0"/>
        <w:jc w:val="both"/>
        <w:rPr>
          <w:bCs/>
          <w:sz w:val="22"/>
          <w:szCs w:val="22"/>
          <w:lang w:eastAsia="ar-SA"/>
        </w:rPr>
      </w:pPr>
      <w:r w:rsidRPr="005F72E4">
        <w:rPr>
          <w:bCs/>
          <w:sz w:val="22"/>
          <w:szCs w:val="22"/>
          <w:lang w:eastAsia="ar-SA"/>
        </w:rPr>
        <w:t>Méthode de collecte : déclaration transmise par le demandeur/redevable,</w:t>
      </w:r>
    </w:p>
    <w:p w14:paraId="6A39970A" w14:textId="77777777" w:rsidR="005F72E4" w:rsidRPr="005F72E4" w:rsidRDefault="005F72E4" w:rsidP="005F72E4">
      <w:pPr>
        <w:numPr>
          <w:ilvl w:val="0"/>
          <w:numId w:val="32"/>
        </w:numPr>
        <w:suppressAutoHyphens w:val="0"/>
        <w:jc w:val="both"/>
        <w:rPr>
          <w:bCs/>
          <w:sz w:val="22"/>
          <w:szCs w:val="22"/>
          <w:lang w:eastAsia="ar-SA"/>
        </w:rPr>
      </w:pPr>
      <w:r w:rsidRPr="005F72E4">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3E645178" w14:textId="77777777" w:rsidR="005F72E4" w:rsidRPr="005F72E4" w:rsidRDefault="005F72E4" w:rsidP="005F72E4">
      <w:pPr>
        <w:suppressAutoHyphens w:val="0"/>
        <w:jc w:val="both"/>
        <w:rPr>
          <w:sz w:val="22"/>
          <w:szCs w:val="22"/>
          <w:lang w:eastAsia="fr-FR"/>
        </w:rPr>
      </w:pPr>
    </w:p>
    <w:p w14:paraId="29964595" w14:textId="77777777" w:rsidR="005F72E4" w:rsidRPr="005F72E4" w:rsidRDefault="005F72E4" w:rsidP="005F72E4">
      <w:pPr>
        <w:suppressAutoHyphens w:val="0"/>
        <w:jc w:val="both"/>
        <w:rPr>
          <w:b/>
          <w:sz w:val="22"/>
          <w:szCs w:val="22"/>
          <w:u w:val="single"/>
          <w:lang w:eastAsia="fr-FR"/>
        </w:rPr>
      </w:pPr>
      <w:r w:rsidRPr="005F72E4">
        <w:rPr>
          <w:b/>
          <w:sz w:val="22"/>
          <w:szCs w:val="22"/>
          <w:u w:val="single"/>
          <w:lang w:eastAsia="fr-FR"/>
        </w:rPr>
        <w:t>Article 8</w:t>
      </w:r>
    </w:p>
    <w:p w14:paraId="04F82891" w14:textId="77777777" w:rsidR="005F72E4" w:rsidRPr="005F72E4" w:rsidRDefault="005F72E4" w:rsidP="005F72E4">
      <w:pPr>
        <w:suppressAutoHyphens w:val="0"/>
        <w:jc w:val="both"/>
        <w:rPr>
          <w:sz w:val="22"/>
          <w:szCs w:val="22"/>
          <w:lang w:eastAsia="fr-FR"/>
        </w:rPr>
      </w:pPr>
    </w:p>
    <w:p w14:paraId="3F39086F" w14:textId="77777777" w:rsidR="005F72E4" w:rsidRPr="005F72E4" w:rsidRDefault="005F72E4" w:rsidP="005F72E4">
      <w:pPr>
        <w:suppressAutoHyphens w:val="0"/>
        <w:jc w:val="both"/>
        <w:rPr>
          <w:sz w:val="22"/>
          <w:szCs w:val="22"/>
          <w:lang w:eastAsia="fr-FR"/>
        </w:rPr>
      </w:pPr>
      <w:r w:rsidRPr="005F72E4">
        <w:rPr>
          <w:sz w:val="22"/>
          <w:szCs w:val="22"/>
          <w:lang w:eastAsia="fr-FR"/>
        </w:rPr>
        <w:t>La présente décision entrera en vigueur après accomplissement des formalités de la publication faites conformément aux articles L1133-1 et L1133-2 du CDLD.</w:t>
      </w:r>
    </w:p>
    <w:p w14:paraId="0A05684A" w14:textId="77777777" w:rsidR="005F72E4" w:rsidRPr="005F72E4" w:rsidRDefault="005F72E4" w:rsidP="005F72E4">
      <w:pPr>
        <w:suppressAutoHyphens w:val="0"/>
        <w:jc w:val="both"/>
        <w:rPr>
          <w:sz w:val="22"/>
          <w:szCs w:val="22"/>
          <w:lang w:eastAsia="fr-FR"/>
        </w:rPr>
      </w:pPr>
    </w:p>
    <w:p w14:paraId="0C7E89D2" w14:textId="77777777" w:rsidR="005F72E4" w:rsidRPr="005F72E4" w:rsidRDefault="005F72E4" w:rsidP="005F72E4">
      <w:pPr>
        <w:suppressAutoHyphens w:val="0"/>
        <w:jc w:val="both"/>
        <w:rPr>
          <w:b/>
          <w:sz w:val="22"/>
          <w:szCs w:val="22"/>
          <w:u w:val="single"/>
          <w:lang w:eastAsia="fr-FR"/>
        </w:rPr>
      </w:pPr>
      <w:r w:rsidRPr="005F72E4">
        <w:rPr>
          <w:b/>
          <w:sz w:val="22"/>
          <w:szCs w:val="22"/>
          <w:u w:val="single"/>
          <w:lang w:eastAsia="fr-FR"/>
        </w:rPr>
        <w:t>Article 9</w:t>
      </w:r>
    </w:p>
    <w:p w14:paraId="6D79F3D6" w14:textId="77777777" w:rsidR="005F72E4" w:rsidRPr="005F72E4" w:rsidRDefault="005F72E4" w:rsidP="005F72E4">
      <w:pPr>
        <w:suppressAutoHyphens w:val="0"/>
        <w:jc w:val="both"/>
        <w:rPr>
          <w:sz w:val="22"/>
          <w:szCs w:val="22"/>
          <w:lang w:eastAsia="fr-FR"/>
        </w:rPr>
      </w:pPr>
    </w:p>
    <w:p w14:paraId="7A8C3B92" w14:textId="77777777" w:rsidR="005F72E4" w:rsidRPr="005F72E4" w:rsidRDefault="005F72E4" w:rsidP="005F72E4">
      <w:pPr>
        <w:suppressAutoHyphens w:val="0"/>
        <w:jc w:val="both"/>
        <w:rPr>
          <w:sz w:val="22"/>
          <w:szCs w:val="22"/>
          <w:lang w:eastAsia="fr-FR"/>
        </w:rPr>
      </w:pPr>
      <w:r w:rsidRPr="005F72E4">
        <w:rPr>
          <w:sz w:val="22"/>
          <w:szCs w:val="22"/>
          <w:lang w:eastAsia="fr-FR"/>
        </w:rPr>
        <w:t>Le présent règlement sera transmis au Gouvernement wallon conformément aux articles L3131-1 et suivants du CDLD dans le cadre de la tutelle spéciale d’approbation et à la Directrice financière.</w:t>
      </w:r>
    </w:p>
    <w:p w14:paraId="52AB0B86" w14:textId="77777777" w:rsidR="005F72E4" w:rsidRPr="00901F62" w:rsidRDefault="005F72E4" w:rsidP="005F72E4">
      <w:pPr>
        <w:suppressAutoHyphens w:val="0"/>
        <w:spacing w:after="240"/>
        <w:contextualSpacing/>
        <w:rPr>
          <w:b/>
          <w:u w:val="single"/>
          <w:lang w:eastAsia="fr-FR"/>
        </w:rPr>
      </w:pPr>
    </w:p>
    <w:p w14:paraId="4667CE54" w14:textId="77777777" w:rsidR="00901F62" w:rsidRPr="00901F62" w:rsidRDefault="00901F62" w:rsidP="00901F62">
      <w:pPr>
        <w:numPr>
          <w:ilvl w:val="0"/>
          <w:numId w:val="27"/>
        </w:numPr>
        <w:suppressAutoHyphens w:val="0"/>
        <w:autoSpaceDE w:val="0"/>
        <w:autoSpaceDN w:val="0"/>
        <w:adjustRightInd w:val="0"/>
        <w:jc w:val="both"/>
        <w:rPr>
          <w:b/>
          <w:szCs w:val="24"/>
          <w:u w:val="single"/>
          <w:lang w:val="fr-BE" w:eastAsia="en-US"/>
        </w:rPr>
      </w:pPr>
      <w:r w:rsidRPr="00901F62">
        <w:rPr>
          <w:b/>
          <w:szCs w:val="24"/>
          <w:u w:val="single"/>
          <w:lang w:eastAsia="fr-FR"/>
        </w:rPr>
        <w:t>Redevance communale sur la collecte et le traitement des plastiques agricoles non dangereux pour les années 2025 à 2030.</w:t>
      </w:r>
    </w:p>
    <w:p w14:paraId="1763441C" w14:textId="77777777" w:rsidR="00901F62" w:rsidRDefault="00901F62" w:rsidP="005F72E4">
      <w:pPr>
        <w:suppressAutoHyphens w:val="0"/>
        <w:spacing w:after="240"/>
        <w:contextualSpacing/>
        <w:rPr>
          <w:b/>
          <w:u w:val="single"/>
          <w:lang w:eastAsia="fr-FR"/>
        </w:rPr>
      </w:pPr>
    </w:p>
    <w:p w14:paraId="54CEA096" w14:textId="77777777" w:rsidR="005F72E4" w:rsidRPr="005F72E4" w:rsidRDefault="005F72E4" w:rsidP="005F72E4">
      <w:pPr>
        <w:suppressAutoHyphens w:val="0"/>
        <w:autoSpaceDE w:val="0"/>
        <w:autoSpaceDN w:val="0"/>
        <w:adjustRightInd w:val="0"/>
        <w:jc w:val="both"/>
        <w:rPr>
          <w:sz w:val="22"/>
          <w:szCs w:val="22"/>
          <w:lang w:eastAsia="fr-FR"/>
        </w:rPr>
      </w:pPr>
      <w:r w:rsidRPr="005F72E4">
        <w:rPr>
          <w:rFonts w:eastAsia="Calibri"/>
          <w:sz w:val="22"/>
          <w:szCs w:val="22"/>
          <w:lang w:val="fr-BE" w:eastAsia="en-US"/>
        </w:rPr>
        <w:t>Le Conseil Communal,</w:t>
      </w:r>
    </w:p>
    <w:p w14:paraId="15F374EF" w14:textId="77777777" w:rsidR="005F72E4" w:rsidRPr="005F72E4" w:rsidRDefault="005F72E4" w:rsidP="005F72E4">
      <w:pPr>
        <w:suppressAutoHyphens w:val="0"/>
        <w:autoSpaceDE w:val="0"/>
        <w:autoSpaceDN w:val="0"/>
        <w:adjustRightInd w:val="0"/>
        <w:jc w:val="both"/>
        <w:rPr>
          <w:sz w:val="22"/>
          <w:szCs w:val="22"/>
          <w:lang w:eastAsia="fr-FR"/>
        </w:rPr>
      </w:pPr>
    </w:p>
    <w:p w14:paraId="37D9B184"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Réuni en séance publique ;</w:t>
      </w:r>
    </w:p>
    <w:p w14:paraId="357BF3BD" w14:textId="77777777" w:rsidR="005F72E4" w:rsidRPr="005F72E4" w:rsidRDefault="005F72E4" w:rsidP="005F72E4">
      <w:pPr>
        <w:suppressAutoHyphens w:val="0"/>
        <w:autoSpaceDE w:val="0"/>
        <w:autoSpaceDN w:val="0"/>
        <w:adjustRightInd w:val="0"/>
        <w:jc w:val="both"/>
        <w:rPr>
          <w:sz w:val="22"/>
          <w:szCs w:val="22"/>
          <w:lang w:eastAsia="fr-FR"/>
        </w:rPr>
      </w:pPr>
    </w:p>
    <w:p w14:paraId="6F426AE1"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Vu la Constitution, les articles 41, 162 et 173 ;</w:t>
      </w:r>
    </w:p>
    <w:p w14:paraId="620B360B" w14:textId="77777777" w:rsidR="005F72E4" w:rsidRPr="005F72E4" w:rsidRDefault="005F72E4" w:rsidP="005F72E4">
      <w:pPr>
        <w:suppressAutoHyphens w:val="0"/>
        <w:autoSpaceDE w:val="0"/>
        <w:autoSpaceDN w:val="0"/>
        <w:adjustRightInd w:val="0"/>
        <w:jc w:val="both"/>
        <w:rPr>
          <w:sz w:val="22"/>
          <w:szCs w:val="22"/>
          <w:lang w:eastAsia="fr-FR"/>
        </w:rPr>
      </w:pPr>
    </w:p>
    <w:p w14:paraId="63252B05" w14:textId="77777777" w:rsidR="005F72E4" w:rsidRPr="005F72E4" w:rsidRDefault="005F72E4" w:rsidP="005F72E4">
      <w:pPr>
        <w:shd w:val="clear" w:color="auto" w:fill="FDFDFD"/>
        <w:suppressAutoHyphens w:val="0"/>
        <w:spacing w:line="0" w:lineRule="atLeast"/>
        <w:ind w:right="573"/>
        <w:jc w:val="both"/>
        <w:rPr>
          <w:sz w:val="22"/>
          <w:szCs w:val="22"/>
          <w:lang w:val="fr-BE" w:eastAsia="fr-BE"/>
        </w:rPr>
      </w:pPr>
      <w:r w:rsidRPr="005F72E4">
        <w:rPr>
          <w:sz w:val="22"/>
          <w:szCs w:val="22"/>
          <w:lang w:val="fr-BE" w:eastAsia="fr-BE"/>
        </w:rPr>
        <w:t xml:space="preserve">Vu le décret du 14 décembre 2000 </w:t>
      </w:r>
      <w:bookmarkStart w:id="2" w:name="_Hlk83208837"/>
      <w:r w:rsidRPr="005F72E4">
        <w:rPr>
          <w:sz w:val="22"/>
          <w:szCs w:val="22"/>
          <w:lang w:val="fr-BE" w:eastAsia="fr-BE"/>
        </w:rPr>
        <w:t xml:space="preserve">(M.B. 18.01.2001) </w:t>
      </w:r>
      <w:bookmarkEnd w:id="2"/>
      <w:r w:rsidRPr="005F72E4">
        <w:rPr>
          <w:sz w:val="22"/>
          <w:szCs w:val="22"/>
          <w:lang w:val="fr-BE" w:eastAsia="fr-BE"/>
        </w:rPr>
        <w:t xml:space="preserve">et la loi du 24 juin 2000 </w:t>
      </w:r>
      <w:bookmarkStart w:id="3" w:name="_Hlk83208860"/>
      <w:r w:rsidRPr="005F72E4">
        <w:rPr>
          <w:sz w:val="22"/>
          <w:szCs w:val="22"/>
          <w:lang w:val="fr-BE" w:eastAsia="fr-BE"/>
        </w:rPr>
        <w:t>(M.B. 23.09.2004)</w:t>
      </w:r>
      <w:bookmarkEnd w:id="3"/>
      <w:r w:rsidRPr="005F72E4">
        <w:rPr>
          <w:sz w:val="22"/>
          <w:szCs w:val="22"/>
          <w:lang w:val="fr-BE" w:eastAsia="fr-BE"/>
        </w:rPr>
        <w:t>, portant assentiment de la charte européenne de l’autonomie locale, notamment l’article 9.1 ;</w:t>
      </w:r>
    </w:p>
    <w:p w14:paraId="23F055A8" w14:textId="77777777" w:rsidR="005F72E4" w:rsidRPr="005F72E4" w:rsidRDefault="005F72E4" w:rsidP="005F72E4">
      <w:pPr>
        <w:suppressAutoHyphens w:val="0"/>
        <w:autoSpaceDE w:val="0"/>
        <w:autoSpaceDN w:val="0"/>
        <w:adjustRightInd w:val="0"/>
        <w:jc w:val="both"/>
        <w:rPr>
          <w:sz w:val="22"/>
          <w:szCs w:val="22"/>
          <w:lang w:eastAsia="fr-FR"/>
        </w:rPr>
      </w:pPr>
    </w:p>
    <w:p w14:paraId="5612C4A7"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 xml:space="preserve">Vu le Code de la Démocratie Locale et de la Décentralisation tel que modifié à ce jour et notamment ses articles L1122-30, </w:t>
      </w:r>
      <w:r w:rsidRPr="005F72E4">
        <w:rPr>
          <w:rFonts w:eastAsia="Calibri"/>
          <w:sz w:val="22"/>
          <w:szCs w:val="22"/>
          <w:lang w:val="fr-BE" w:eastAsia="en-US"/>
        </w:rPr>
        <w:t>L1124-40 § 1er 1°</w:t>
      </w:r>
      <w:r w:rsidRPr="005F72E4">
        <w:rPr>
          <w:sz w:val="22"/>
          <w:szCs w:val="22"/>
          <w:lang w:eastAsia="fr-FR"/>
        </w:rPr>
        <w:t xml:space="preserve"> et L3111-1 à L3151-1 ;</w:t>
      </w:r>
    </w:p>
    <w:p w14:paraId="290F2478" w14:textId="77777777" w:rsidR="005F72E4" w:rsidRPr="005F72E4" w:rsidRDefault="005F72E4" w:rsidP="005F72E4">
      <w:pPr>
        <w:suppressAutoHyphens w:val="0"/>
        <w:autoSpaceDE w:val="0"/>
        <w:autoSpaceDN w:val="0"/>
        <w:adjustRightInd w:val="0"/>
        <w:jc w:val="both"/>
        <w:rPr>
          <w:sz w:val="22"/>
          <w:szCs w:val="22"/>
          <w:lang w:eastAsia="fr-FR"/>
        </w:rPr>
      </w:pPr>
    </w:p>
    <w:p w14:paraId="44F6D55A" w14:textId="77777777" w:rsidR="005F72E4" w:rsidRPr="005F72E4" w:rsidRDefault="005F72E4" w:rsidP="005F72E4">
      <w:pPr>
        <w:shd w:val="clear" w:color="auto" w:fill="FDFDFD"/>
        <w:suppressAutoHyphens w:val="0"/>
        <w:spacing w:line="0" w:lineRule="atLeast"/>
        <w:ind w:right="573"/>
        <w:jc w:val="both"/>
        <w:rPr>
          <w:sz w:val="22"/>
          <w:szCs w:val="22"/>
          <w:lang w:val="fr-BE" w:eastAsia="fr-BE"/>
        </w:rPr>
      </w:pPr>
      <w:r w:rsidRPr="005F72E4">
        <w:rPr>
          <w:sz w:val="22"/>
          <w:szCs w:val="22"/>
          <w:lang w:val="fr-BE" w:eastAsia="fr-BE"/>
        </w:rPr>
        <w:t>Vu le décret du 27 juin 1996 (M.B. 02.08.1996) relatif aux déchets et ses arrêtés d’exécution ;</w:t>
      </w:r>
    </w:p>
    <w:p w14:paraId="4C63BBA8" w14:textId="77777777" w:rsidR="005F72E4" w:rsidRPr="005F72E4" w:rsidRDefault="005F72E4" w:rsidP="005F72E4">
      <w:pPr>
        <w:suppressAutoHyphens w:val="0"/>
        <w:autoSpaceDE w:val="0"/>
        <w:autoSpaceDN w:val="0"/>
        <w:adjustRightInd w:val="0"/>
        <w:jc w:val="both"/>
        <w:rPr>
          <w:sz w:val="22"/>
          <w:szCs w:val="22"/>
          <w:lang w:eastAsia="fr-FR"/>
        </w:rPr>
      </w:pPr>
    </w:p>
    <w:p w14:paraId="2922ED55"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 xml:space="preserve">Vu les recommandations émises par la Circulaire </w:t>
      </w:r>
      <w:r w:rsidRPr="005F72E4">
        <w:rPr>
          <w:rFonts w:eastAsia="Calibri"/>
          <w:sz w:val="22"/>
          <w:szCs w:val="22"/>
          <w:lang w:val="fr-BE" w:eastAsia="en-US"/>
        </w:rPr>
        <w:t xml:space="preserve">du 11 juillet 2024 </w:t>
      </w:r>
      <w:r w:rsidRPr="005F72E4">
        <w:rPr>
          <w:sz w:val="22"/>
          <w:szCs w:val="22"/>
          <w:lang w:eastAsia="fr-FR"/>
        </w:rPr>
        <w:t>relative à l'élaboration des budgets des communes et des CPAS de la Région wallonne à l'exception des communes et CPAS relevant de la Communauté germanophone pour l'année 2025 ;</w:t>
      </w:r>
    </w:p>
    <w:p w14:paraId="3BF78C6D" w14:textId="77777777" w:rsidR="005F72E4" w:rsidRPr="005F72E4" w:rsidRDefault="005F72E4" w:rsidP="005F72E4">
      <w:pPr>
        <w:suppressAutoHyphens w:val="0"/>
        <w:autoSpaceDE w:val="0"/>
        <w:autoSpaceDN w:val="0"/>
        <w:adjustRightInd w:val="0"/>
        <w:jc w:val="both"/>
        <w:rPr>
          <w:sz w:val="22"/>
          <w:szCs w:val="22"/>
          <w:lang w:eastAsia="fr-FR"/>
        </w:rPr>
      </w:pPr>
    </w:p>
    <w:p w14:paraId="22D3146E"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Vu les dispositions légales et règlementaires en vigueur en matière d'établissement et de recouvrement de redevances communales ;</w:t>
      </w:r>
    </w:p>
    <w:p w14:paraId="16C389D8" w14:textId="77777777" w:rsidR="005F72E4" w:rsidRPr="005F72E4" w:rsidRDefault="005F72E4" w:rsidP="005F72E4">
      <w:pPr>
        <w:suppressAutoHyphens w:val="0"/>
        <w:autoSpaceDE w:val="0"/>
        <w:autoSpaceDN w:val="0"/>
        <w:adjustRightInd w:val="0"/>
        <w:jc w:val="both"/>
        <w:rPr>
          <w:sz w:val="22"/>
          <w:szCs w:val="22"/>
          <w:lang w:eastAsia="fr-FR"/>
        </w:rPr>
      </w:pPr>
    </w:p>
    <w:p w14:paraId="668BDAB0" w14:textId="77777777" w:rsidR="005F72E4" w:rsidRPr="005F72E4" w:rsidRDefault="005F72E4" w:rsidP="005F72E4">
      <w:pPr>
        <w:shd w:val="clear" w:color="auto" w:fill="FDFDFD"/>
        <w:suppressAutoHyphens w:val="0"/>
        <w:spacing w:line="0" w:lineRule="atLeast"/>
        <w:ind w:right="573"/>
        <w:jc w:val="both"/>
        <w:rPr>
          <w:sz w:val="22"/>
          <w:szCs w:val="22"/>
          <w:lang w:val="fr-BE" w:eastAsia="fr-BE"/>
        </w:rPr>
      </w:pPr>
      <w:r w:rsidRPr="005F72E4">
        <w:rPr>
          <w:sz w:val="22"/>
          <w:szCs w:val="22"/>
          <w:lang w:val="fr-BE" w:eastAsia="fr-BE"/>
        </w:rPr>
        <w:t>Considérant que la commune doit se doter des moyens nécessaires afin d’assurer le financement des dépenses de sa politique générale et l’exercice de ses missions de service public ;</w:t>
      </w:r>
    </w:p>
    <w:p w14:paraId="1E518D1F" w14:textId="77777777" w:rsidR="005F72E4" w:rsidRPr="005F72E4" w:rsidRDefault="005F72E4" w:rsidP="005F72E4">
      <w:pPr>
        <w:shd w:val="clear" w:color="auto" w:fill="FDFDFD"/>
        <w:suppressAutoHyphens w:val="0"/>
        <w:spacing w:line="0" w:lineRule="atLeast"/>
        <w:ind w:right="573"/>
        <w:jc w:val="both"/>
        <w:rPr>
          <w:sz w:val="22"/>
          <w:szCs w:val="22"/>
          <w:lang w:val="fr-BE" w:eastAsia="fr-BE"/>
        </w:rPr>
      </w:pPr>
    </w:p>
    <w:p w14:paraId="399FA96A" w14:textId="77777777" w:rsidR="005F72E4" w:rsidRPr="005F72E4" w:rsidRDefault="005F72E4" w:rsidP="005F72E4">
      <w:pPr>
        <w:shd w:val="clear" w:color="auto" w:fill="FDFDFD"/>
        <w:suppressAutoHyphens w:val="0"/>
        <w:spacing w:line="0" w:lineRule="atLeast"/>
        <w:ind w:right="573"/>
        <w:jc w:val="both"/>
        <w:rPr>
          <w:sz w:val="22"/>
          <w:szCs w:val="22"/>
          <w:lang w:eastAsia="fr-FR"/>
        </w:rPr>
      </w:pPr>
      <w:r w:rsidRPr="005F72E4">
        <w:rPr>
          <w:sz w:val="22"/>
          <w:szCs w:val="22"/>
          <w:lang w:eastAsia="fr-FR"/>
        </w:rPr>
        <w:t>Considérant qu'</w:t>
      </w:r>
      <w:proofErr w:type="spellStart"/>
      <w:r w:rsidRPr="005F72E4">
        <w:rPr>
          <w:sz w:val="22"/>
          <w:szCs w:val="22"/>
          <w:lang w:eastAsia="fr-FR"/>
        </w:rPr>
        <w:t>Intradel</w:t>
      </w:r>
      <w:proofErr w:type="spellEnd"/>
      <w:r w:rsidRPr="005F72E4">
        <w:rPr>
          <w:sz w:val="22"/>
          <w:szCs w:val="22"/>
          <w:lang w:eastAsia="fr-FR"/>
        </w:rPr>
        <w:t xml:space="preserve"> organise depuis de nombreuses années, en collaboration avec les différentes communes affiliées, une collecte annuelle des plastiques agricoles non dangereux afin de permettre aux agriculteurs de se débarrasser de ceux-ci via une filière adaptée ;</w:t>
      </w:r>
    </w:p>
    <w:p w14:paraId="3D332877" w14:textId="77777777" w:rsidR="005F72E4" w:rsidRPr="005F72E4" w:rsidRDefault="005F72E4" w:rsidP="005F72E4">
      <w:pPr>
        <w:suppressAutoHyphens w:val="0"/>
        <w:autoSpaceDE w:val="0"/>
        <w:autoSpaceDN w:val="0"/>
        <w:adjustRightInd w:val="0"/>
        <w:jc w:val="both"/>
        <w:rPr>
          <w:sz w:val="22"/>
          <w:szCs w:val="22"/>
          <w:lang w:eastAsia="fr-FR"/>
        </w:rPr>
      </w:pPr>
    </w:p>
    <w:p w14:paraId="6EA438B7"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 xml:space="preserve">Considérant que jusqu'en 2019, cette collecte était gratuite pour les communes et les agriculteurs parce que le coût de la collecte et du traitement étaient pris en charge par un subside et le surcoût par </w:t>
      </w:r>
      <w:proofErr w:type="spellStart"/>
      <w:r w:rsidRPr="005F72E4">
        <w:rPr>
          <w:sz w:val="22"/>
          <w:szCs w:val="22"/>
          <w:lang w:eastAsia="fr-FR"/>
        </w:rPr>
        <w:t>Intradel</w:t>
      </w:r>
      <w:proofErr w:type="spellEnd"/>
      <w:r w:rsidRPr="005F72E4">
        <w:rPr>
          <w:sz w:val="22"/>
          <w:szCs w:val="22"/>
          <w:lang w:eastAsia="fr-FR"/>
        </w:rPr>
        <w:t> ;</w:t>
      </w:r>
    </w:p>
    <w:p w14:paraId="2D20BC5E" w14:textId="77777777" w:rsidR="005F72E4" w:rsidRPr="005F72E4" w:rsidRDefault="005F72E4" w:rsidP="005F72E4">
      <w:pPr>
        <w:suppressAutoHyphens w:val="0"/>
        <w:autoSpaceDE w:val="0"/>
        <w:autoSpaceDN w:val="0"/>
        <w:adjustRightInd w:val="0"/>
        <w:jc w:val="both"/>
        <w:rPr>
          <w:sz w:val="22"/>
          <w:szCs w:val="22"/>
          <w:lang w:eastAsia="fr-FR"/>
        </w:rPr>
      </w:pPr>
    </w:p>
    <w:p w14:paraId="5BE72D9A"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Vu le courrier du 28 novembre 2019 reçu d'</w:t>
      </w:r>
      <w:proofErr w:type="spellStart"/>
      <w:r w:rsidRPr="005F72E4">
        <w:rPr>
          <w:sz w:val="22"/>
          <w:szCs w:val="22"/>
          <w:lang w:eastAsia="fr-FR"/>
        </w:rPr>
        <w:t>Intradel</w:t>
      </w:r>
      <w:proofErr w:type="spellEnd"/>
      <w:r w:rsidRPr="005F72E4">
        <w:rPr>
          <w:sz w:val="22"/>
          <w:szCs w:val="22"/>
          <w:lang w:eastAsia="fr-FR"/>
        </w:rPr>
        <w:t xml:space="preserve"> indiquant que l'Intercommunale ne prendra plus à sa charge ce surcoût et sa décision de répercuter celui-ci sur les communes ;</w:t>
      </w:r>
    </w:p>
    <w:p w14:paraId="4ECD4369" w14:textId="77777777" w:rsidR="005F72E4" w:rsidRPr="005F72E4" w:rsidRDefault="005F72E4" w:rsidP="005F72E4">
      <w:pPr>
        <w:suppressAutoHyphens w:val="0"/>
        <w:autoSpaceDE w:val="0"/>
        <w:autoSpaceDN w:val="0"/>
        <w:adjustRightInd w:val="0"/>
        <w:jc w:val="both"/>
        <w:rPr>
          <w:sz w:val="22"/>
          <w:szCs w:val="22"/>
          <w:lang w:eastAsia="fr-FR"/>
        </w:rPr>
      </w:pPr>
    </w:p>
    <w:p w14:paraId="33A00483"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 xml:space="preserve">Considérant qu'une annexe reprenant les différents tonnages déposés par les agriculteurs est jointe à la facture transmise par </w:t>
      </w:r>
      <w:proofErr w:type="spellStart"/>
      <w:r w:rsidRPr="005F72E4">
        <w:rPr>
          <w:sz w:val="22"/>
          <w:szCs w:val="22"/>
          <w:lang w:eastAsia="fr-FR"/>
        </w:rPr>
        <w:t>Intradel</w:t>
      </w:r>
      <w:proofErr w:type="spellEnd"/>
      <w:r w:rsidRPr="005F72E4">
        <w:rPr>
          <w:sz w:val="22"/>
          <w:szCs w:val="22"/>
          <w:lang w:eastAsia="fr-FR"/>
        </w:rPr>
        <w:t xml:space="preserve"> ;</w:t>
      </w:r>
    </w:p>
    <w:p w14:paraId="1CD9E89D" w14:textId="77777777" w:rsidR="005F72E4" w:rsidRPr="005F72E4" w:rsidRDefault="005F72E4" w:rsidP="005F72E4">
      <w:pPr>
        <w:suppressAutoHyphens w:val="0"/>
        <w:autoSpaceDE w:val="0"/>
        <w:autoSpaceDN w:val="0"/>
        <w:adjustRightInd w:val="0"/>
        <w:jc w:val="both"/>
        <w:rPr>
          <w:sz w:val="22"/>
          <w:szCs w:val="22"/>
          <w:lang w:eastAsia="fr-FR"/>
        </w:rPr>
      </w:pPr>
    </w:p>
    <w:p w14:paraId="6EBD8C66"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Considérant que la Commune peut refacturer le surcoût transmis aux agriculteurs proportionnellement aux quantités déposées ;</w:t>
      </w:r>
    </w:p>
    <w:p w14:paraId="78C01C30" w14:textId="77777777" w:rsidR="005F72E4" w:rsidRPr="005F72E4" w:rsidRDefault="005F72E4" w:rsidP="005F72E4">
      <w:pPr>
        <w:suppressAutoHyphens w:val="0"/>
        <w:autoSpaceDE w:val="0"/>
        <w:autoSpaceDN w:val="0"/>
        <w:adjustRightInd w:val="0"/>
        <w:jc w:val="both"/>
        <w:rPr>
          <w:sz w:val="22"/>
          <w:szCs w:val="22"/>
          <w:lang w:eastAsia="fr-FR"/>
        </w:rPr>
      </w:pPr>
    </w:p>
    <w:p w14:paraId="7D065671"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Considérant que le prix refacturé fluctuera d'une année à l'autre ;</w:t>
      </w:r>
    </w:p>
    <w:p w14:paraId="772F3ABD" w14:textId="77777777" w:rsidR="005F72E4" w:rsidRPr="005F72E4" w:rsidRDefault="005F72E4" w:rsidP="005F72E4">
      <w:pPr>
        <w:suppressAutoHyphens w:val="0"/>
        <w:autoSpaceDE w:val="0"/>
        <w:autoSpaceDN w:val="0"/>
        <w:adjustRightInd w:val="0"/>
        <w:jc w:val="both"/>
        <w:rPr>
          <w:sz w:val="22"/>
          <w:szCs w:val="22"/>
          <w:lang w:eastAsia="fr-FR"/>
        </w:rPr>
      </w:pPr>
    </w:p>
    <w:p w14:paraId="69ED5114"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Vu la communication du dossier au Directeur Financier faite en date du 30 septembre 2024 conformément à l'article L1124-40, §1er, 3° et 4° du Code de la Démocratie Locale et de la Décentralisation ;</w:t>
      </w:r>
    </w:p>
    <w:p w14:paraId="504C662C" w14:textId="77777777" w:rsidR="005F72E4" w:rsidRPr="005F72E4" w:rsidRDefault="005F72E4" w:rsidP="005F72E4">
      <w:pPr>
        <w:suppressAutoHyphens w:val="0"/>
        <w:autoSpaceDE w:val="0"/>
        <w:autoSpaceDN w:val="0"/>
        <w:adjustRightInd w:val="0"/>
        <w:jc w:val="both"/>
        <w:rPr>
          <w:sz w:val="22"/>
          <w:szCs w:val="22"/>
          <w:lang w:eastAsia="fr-FR"/>
        </w:rPr>
      </w:pPr>
    </w:p>
    <w:p w14:paraId="1DF89422" w14:textId="77777777" w:rsidR="005F72E4" w:rsidRPr="005F72E4" w:rsidRDefault="005F72E4" w:rsidP="005F72E4">
      <w:pPr>
        <w:suppressAutoHyphens w:val="0"/>
        <w:autoSpaceDE w:val="0"/>
        <w:autoSpaceDN w:val="0"/>
        <w:adjustRightInd w:val="0"/>
        <w:jc w:val="both"/>
        <w:rPr>
          <w:sz w:val="22"/>
          <w:szCs w:val="22"/>
          <w:lang w:eastAsia="fr-FR"/>
        </w:rPr>
      </w:pPr>
    </w:p>
    <w:p w14:paraId="64579046" w14:textId="77777777" w:rsidR="005F72E4" w:rsidRPr="005F72E4" w:rsidRDefault="005F72E4" w:rsidP="005F72E4">
      <w:pPr>
        <w:suppressAutoHyphens w:val="0"/>
        <w:autoSpaceDE w:val="0"/>
        <w:autoSpaceDN w:val="0"/>
        <w:adjustRightInd w:val="0"/>
        <w:jc w:val="both"/>
        <w:rPr>
          <w:sz w:val="22"/>
          <w:szCs w:val="22"/>
          <w:lang w:eastAsia="fr-FR"/>
        </w:rPr>
      </w:pPr>
      <w:r w:rsidRPr="005F72E4">
        <w:rPr>
          <w:sz w:val="22"/>
          <w:szCs w:val="22"/>
          <w:lang w:eastAsia="fr-FR"/>
        </w:rPr>
        <w:t>Vu l'avis favorable rendu par le Directeur Financier en date du 4 octobre 2024 joint en annexe ;</w:t>
      </w:r>
    </w:p>
    <w:p w14:paraId="0E46C8EA" w14:textId="77777777" w:rsidR="005F72E4" w:rsidRPr="005F72E4" w:rsidRDefault="005F72E4" w:rsidP="005F72E4">
      <w:pPr>
        <w:suppressAutoHyphens w:val="0"/>
        <w:autoSpaceDE w:val="0"/>
        <w:autoSpaceDN w:val="0"/>
        <w:adjustRightInd w:val="0"/>
        <w:jc w:val="both"/>
        <w:rPr>
          <w:sz w:val="22"/>
          <w:szCs w:val="22"/>
          <w:lang w:eastAsia="fr-FR"/>
        </w:rPr>
      </w:pPr>
    </w:p>
    <w:p w14:paraId="4C9679AC" w14:textId="77777777" w:rsidR="005F72E4" w:rsidRPr="005F72E4" w:rsidRDefault="005F72E4" w:rsidP="005F72E4">
      <w:pPr>
        <w:suppressAutoHyphens w:val="0"/>
        <w:autoSpaceDE w:val="0"/>
        <w:autoSpaceDN w:val="0"/>
        <w:adjustRightInd w:val="0"/>
        <w:rPr>
          <w:rFonts w:eastAsia="Calibri"/>
          <w:sz w:val="22"/>
          <w:szCs w:val="22"/>
          <w:lang w:val="fr-BE" w:eastAsia="en-US"/>
        </w:rPr>
      </w:pPr>
      <w:r w:rsidRPr="005F72E4">
        <w:rPr>
          <w:rFonts w:eastAsia="Calibri"/>
          <w:sz w:val="22"/>
          <w:szCs w:val="22"/>
          <w:lang w:val="fr-BE" w:eastAsia="en-US"/>
        </w:rPr>
        <w:t>Après en avoir délibéré,</w:t>
      </w:r>
    </w:p>
    <w:p w14:paraId="43C68BF5" w14:textId="77777777" w:rsidR="005F72E4" w:rsidRPr="005F72E4" w:rsidRDefault="005F72E4" w:rsidP="005F72E4">
      <w:pPr>
        <w:suppressAutoHyphens w:val="0"/>
        <w:autoSpaceDE w:val="0"/>
        <w:autoSpaceDN w:val="0"/>
        <w:adjustRightInd w:val="0"/>
        <w:rPr>
          <w:rFonts w:eastAsia="Calibri"/>
          <w:sz w:val="22"/>
          <w:szCs w:val="22"/>
          <w:lang w:val="fr-BE" w:eastAsia="en-US"/>
        </w:rPr>
      </w:pPr>
    </w:p>
    <w:p w14:paraId="32F412FE" w14:textId="77777777" w:rsidR="005F72E4" w:rsidRPr="005F72E4" w:rsidRDefault="005F72E4" w:rsidP="005F72E4">
      <w:pPr>
        <w:rPr>
          <w:sz w:val="22"/>
          <w:szCs w:val="22"/>
          <w:lang w:eastAsia="ar-SA"/>
        </w:rPr>
      </w:pPr>
      <w:r w:rsidRPr="005F72E4">
        <w:rPr>
          <w:sz w:val="22"/>
          <w:szCs w:val="22"/>
          <w:lang w:eastAsia="ar-SA"/>
        </w:rPr>
        <w:t>Par 9 voix pour et 3 abstentions de Madame HAIDON, Messieurs LEMESTRE et LEJEUNE (PRO CITOYENS) :</w:t>
      </w:r>
    </w:p>
    <w:p w14:paraId="58895DB5" w14:textId="77777777" w:rsidR="005F72E4" w:rsidRPr="005F72E4" w:rsidRDefault="005F72E4" w:rsidP="005F72E4">
      <w:pPr>
        <w:suppressAutoHyphens w:val="0"/>
        <w:autoSpaceDE w:val="0"/>
        <w:autoSpaceDN w:val="0"/>
        <w:adjustRightInd w:val="0"/>
        <w:jc w:val="both"/>
        <w:rPr>
          <w:rFonts w:eastAsia="Calibri"/>
          <w:b/>
          <w:bCs/>
          <w:sz w:val="22"/>
          <w:szCs w:val="22"/>
          <w:lang w:val="fr-BE" w:eastAsia="en-US"/>
        </w:rPr>
      </w:pPr>
    </w:p>
    <w:p w14:paraId="28DCD4E1" w14:textId="77777777" w:rsidR="005F72E4" w:rsidRPr="005F72E4" w:rsidRDefault="005F72E4" w:rsidP="005F72E4">
      <w:pPr>
        <w:suppressAutoHyphens w:val="0"/>
        <w:autoSpaceDE w:val="0"/>
        <w:autoSpaceDN w:val="0"/>
        <w:adjustRightInd w:val="0"/>
        <w:jc w:val="both"/>
        <w:rPr>
          <w:sz w:val="22"/>
          <w:szCs w:val="22"/>
          <w:lang w:eastAsia="fr-FR"/>
        </w:rPr>
      </w:pPr>
      <w:r w:rsidRPr="005F72E4">
        <w:rPr>
          <w:rFonts w:eastAsia="Calibri"/>
          <w:b/>
          <w:bCs/>
          <w:sz w:val="22"/>
          <w:szCs w:val="22"/>
          <w:lang w:val="fr-BE" w:eastAsia="en-US"/>
        </w:rPr>
        <w:t>DECIDE</w:t>
      </w:r>
    </w:p>
    <w:p w14:paraId="3ADF7356" w14:textId="77777777" w:rsidR="005F72E4" w:rsidRPr="005F72E4" w:rsidRDefault="005F72E4" w:rsidP="005F72E4">
      <w:pPr>
        <w:suppressAutoHyphens w:val="0"/>
        <w:spacing w:after="160" w:line="259" w:lineRule="auto"/>
        <w:rPr>
          <w:rFonts w:eastAsia="Calibri"/>
          <w:sz w:val="22"/>
          <w:szCs w:val="22"/>
          <w:lang w:val="fr-BE" w:eastAsia="en-US"/>
        </w:rPr>
      </w:pPr>
    </w:p>
    <w:p w14:paraId="29587B8B"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Art 1er : Dès l'entrée en vigueur de la présente délibération et pour une période expirant le 31 décembre 2025, il est établi une redevance communale sur la collecte et le traitement des plastiques agricoles non dangereux ;</w:t>
      </w:r>
    </w:p>
    <w:p w14:paraId="42883A0B" w14:textId="77777777" w:rsidR="005F72E4" w:rsidRPr="005F72E4" w:rsidRDefault="005F72E4" w:rsidP="005F72E4">
      <w:pPr>
        <w:suppressAutoHyphens w:val="0"/>
        <w:autoSpaceDE w:val="0"/>
        <w:autoSpaceDN w:val="0"/>
        <w:adjustRightInd w:val="0"/>
        <w:jc w:val="both"/>
        <w:rPr>
          <w:sz w:val="22"/>
          <w:szCs w:val="22"/>
          <w:lang w:val="fr-BE" w:eastAsia="fr-BE"/>
        </w:rPr>
      </w:pPr>
    </w:p>
    <w:p w14:paraId="7F279AD3"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Seuls sont acceptés :</w:t>
      </w:r>
    </w:p>
    <w:p w14:paraId="2D6B80E5"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Les films plastiques étirables (LLDPE) stretch : emballages de ballots de fourrage</w:t>
      </w:r>
    </w:p>
    <w:p w14:paraId="103CAEEE"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Les plastiques épais (LDPE) PELD : emballages de couverture de silo fourrage</w:t>
      </w:r>
    </w:p>
    <w:p w14:paraId="030F9CDB"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Cordes, ficelles, filets, big-bags vides, …</w:t>
      </w:r>
    </w:p>
    <w:p w14:paraId="09014079"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Sacs en plastique : engrais, semences, farine.</w:t>
      </w:r>
    </w:p>
    <w:p w14:paraId="10131D4E"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Sont refusés :</w:t>
      </w:r>
    </w:p>
    <w:p w14:paraId="4857FE69"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Les plastiques souillés et/ou mélangés à d’autres matières : terre, sable, paille, pierres, maïs</w:t>
      </w:r>
    </w:p>
    <w:p w14:paraId="72C7DEDE"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Les produits phytosanitaires, toxiques</w:t>
      </w:r>
    </w:p>
    <w:p w14:paraId="78BDCF33"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Les bâches de serre, tuyaux d’arrosage, d’irrigation</w:t>
      </w:r>
    </w:p>
    <w:p w14:paraId="24C2CEBE"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Les big-bags avec ce symbole </w:t>
      </w:r>
      <w:r w:rsidRPr="005F72E4">
        <w:rPr>
          <w:noProof/>
          <w:sz w:val="22"/>
          <w:szCs w:val="22"/>
          <w:lang w:val="fr-BE" w:eastAsia="fr-BE"/>
        </w:rPr>
        <w:drawing>
          <wp:inline distT="0" distB="0" distL="0" distR="0" wp14:anchorId="51B9D214" wp14:editId="60BD30F7">
            <wp:extent cx="161925" cy="204275"/>
            <wp:effectExtent l="0" t="0" r="0" b="5715"/>
            <wp:docPr id="203146607" name="Image 203146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196" cy="212186"/>
                    </a:xfrm>
                    <a:prstGeom prst="rect">
                      <a:avLst/>
                    </a:prstGeom>
                  </pic:spPr>
                </pic:pic>
              </a:graphicData>
            </a:graphic>
          </wp:inline>
        </w:drawing>
      </w:r>
    </w:p>
    <w:p w14:paraId="60820233"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Les bidons</w:t>
      </w:r>
    </w:p>
    <w:p w14:paraId="769B3AB0"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Les bâches tissées et sacs tissés</w:t>
      </w:r>
    </w:p>
    <w:p w14:paraId="3C275BD0" w14:textId="77777777" w:rsidR="005F72E4" w:rsidRPr="005F72E4" w:rsidRDefault="005F72E4" w:rsidP="005F72E4">
      <w:pPr>
        <w:numPr>
          <w:ilvl w:val="0"/>
          <w:numId w:val="50"/>
        </w:numPr>
        <w:suppressAutoHyphens w:val="0"/>
        <w:autoSpaceDE w:val="0"/>
        <w:autoSpaceDN w:val="0"/>
        <w:adjustRightInd w:val="0"/>
        <w:spacing w:after="160" w:line="259" w:lineRule="auto"/>
        <w:contextualSpacing/>
        <w:jc w:val="both"/>
        <w:rPr>
          <w:sz w:val="22"/>
          <w:szCs w:val="22"/>
          <w:lang w:val="fr-BE" w:eastAsia="fr-BE"/>
        </w:rPr>
      </w:pPr>
      <w:r w:rsidRPr="005F72E4">
        <w:rPr>
          <w:sz w:val="22"/>
          <w:szCs w:val="22"/>
          <w:lang w:val="fr-BE" w:eastAsia="fr-BE"/>
        </w:rPr>
        <w:t>Les gants de vétérinaire</w:t>
      </w:r>
    </w:p>
    <w:p w14:paraId="4CFA075D" w14:textId="77777777" w:rsidR="005F72E4" w:rsidRPr="005F72E4" w:rsidRDefault="005F72E4" w:rsidP="005F72E4">
      <w:pPr>
        <w:suppressAutoHyphens w:val="0"/>
        <w:autoSpaceDE w:val="0"/>
        <w:autoSpaceDN w:val="0"/>
        <w:adjustRightInd w:val="0"/>
        <w:ind w:left="720"/>
        <w:contextualSpacing/>
        <w:jc w:val="both"/>
        <w:rPr>
          <w:sz w:val="22"/>
          <w:szCs w:val="22"/>
          <w:highlight w:val="yellow"/>
          <w:lang w:val="fr-BE" w:eastAsia="fr-BE"/>
        </w:rPr>
      </w:pPr>
    </w:p>
    <w:p w14:paraId="2EF95B98" w14:textId="77777777" w:rsidR="005F72E4" w:rsidRPr="005F72E4" w:rsidRDefault="005F72E4" w:rsidP="005F72E4">
      <w:pPr>
        <w:suppressAutoHyphens w:val="0"/>
        <w:autoSpaceDE w:val="0"/>
        <w:autoSpaceDN w:val="0"/>
        <w:adjustRightInd w:val="0"/>
        <w:ind w:left="720"/>
        <w:contextualSpacing/>
        <w:jc w:val="both"/>
        <w:rPr>
          <w:sz w:val="22"/>
          <w:szCs w:val="22"/>
          <w:lang w:val="fr-BE" w:eastAsia="fr-BE"/>
        </w:rPr>
      </w:pPr>
    </w:p>
    <w:p w14:paraId="2F3BA3C5"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lastRenderedPageBreak/>
        <w:t>Art.2 : La redevance est due par tout agriculteur déposant des plastiques agricoles non dangereux dans un point de collecte permanent ou provisoire d'</w:t>
      </w:r>
      <w:proofErr w:type="spellStart"/>
      <w:r w:rsidRPr="005F72E4">
        <w:rPr>
          <w:sz w:val="22"/>
          <w:szCs w:val="22"/>
          <w:lang w:val="fr-BE" w:eastAsia="fr-BE"/>
        </w:rPr>
        <w:t>Intradel</w:t>
      </w:r>
      <w:proofErr w:type="spellEnd"/>
      <w:r w:rsidRPr="005F72E4">
        <w:rPr>
          <w:sz w:val="22"/>
          <w:szCs w:val="22"/>
          <w:lang w:val="fr-BE" w:eastAsia="fr-BE"/>
        </w:rPr>
        <w:t xml:space="preserve"> conformément à la liste transmise chaque année par l'intercommunale ;</w:t>
      </w:r>
    </w:p>
    <w:p w14:paraId="1E069655" w14:textId="77777777" w:rsidR="005F72E4" w:rsidRPr="005F72E4" w:rsidRDefault="005F72E4" w:rsidP="005F72E4">
      <w:pPr>
        <w:suppressAutoHyphens w:val="0"/>
        <w:autoSpaceDE w:val="0"/>
        <w:autoSpaceDN w:val="0"/>
        <w:adjustRightInd w:val="0"/>
        <w:jc w:val="both"/>
        <w:rPr>
          <w:sz w:val="22"/>
          <w:szCs w:val="22"/>
          <w:lang w:val="fr-BE" w:eastAsia="fr-BE"/>
        </w:rPr>
      </w:pPr>
    </w:p>
    <w:p w14:paraId="7DC20594"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 xml:space="preserve">Art. 3 : La redevance est fixée au prix coûtant sur base de la facture transmise par </w:t>
      </w:r>
      <w:proofErr w:type="spellStart"/>
      <w:r w:rsidRPr="005F72E4">
        <w:rPr>
          <w:sz w:val="22"/>
          <w:szCs w:val="22"/>
          <w:lang w:val="fr-BE" w:eastAsia="fr-BE"/>
        </w:rPr>
        <w:t>Intradel</w:t>
      </w:r>
      <w:proofErr w:type="spellEnd"/>
      <w:r w:rsidRPr="005F72E4">
        <w:rPr>
          <w:sz w:val="22"/>
          <w:szCs w:val="22"/>
          <w:lang w:val="fr-BE" w:eastAsia="fr-BE"/>
        </w:rPr>
        <w:t xml:space="preserve"> reprenant le coût du traitement annuel par tonne et le détail des tonnes déposées par chaque agriculteur. Toutefois, les 450 premiers kilos annuels (ce qui représente +/- 3 m³) seront exonérés de la redevance.</w:t>
      </w:r>
    </w:p>
    <w:p w14:paraId="175D02A4" w14:textId="77777777" w:rsidR="005F72E4" w:rsidRPr="005F72E4" w:rsidRDefault="005F72E4" w:rsidP="005F72E4">
      <w:pPr>
        <w:suppressAutoHyphens w:val="0"/>
        <w:autoSpaceDE w:val="0"/>
        <w:autoSpaceDN w:val="0"/>
        <w:adjustRightInd w:val="0"/>
        <w:jc w:val="both"/>
        <w:rPr>
          <w:sz w:val="22"/>
          <w:szCs w:val="22"/>
          <w:lang w:val="fr-BE" w:eastAsia="fr-BE"/>
        </w:rPr>
      </w:pPr>
    </w:p>
    <w:p w14:paraId="663B1B6D"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Art. 4 : Modalités de paiement :</w:t>
      </w:r>
    </w:p>
    <w:p w14:paraId="04981A3D"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 xml:space="preserve">La redevance est payable dans les 2 mois suivant l'invitation à payer. </w:t>
      </w:r>
    </w:p>
    <w:p w14:paraId="5A335061" w14:textId="77777777" w:rsidR="005F72E4" w:rsidRPr="005F72E4" w:rsidRDefault="005F72E4" w:rsidP="005F72E4">
      <w:pPr>
        <w:suppressAutoHyphens w:val="0"/>
        <w:autoSpaceDE w:val="0"/>
        <w:autoSpaceDN w:val="0"/>
        <w:adjustRightInd w:val="0"/>
        <w:jc w:val="both"/>
        <w:rPr>
          <w:sz w:val="22"/>
          <w:szCs w:val="22"/>
          <w:lang w:val="fr-BE" w:eastAsia="fr-BE"/>
        </w:rPr>
      </w:pPr>
    </w:p>
    <w:p w14:paraId="7D9F783E"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 xml:space="preserve">Art.5 : A défaut de paiement de la redevance dans le délai prescrit, dans le cadre du recouvrement amiable, un rappel par envoi simple sera envoyé au redevable. </w:t>
      </w:r>
    </w:p>
    <w:p w14:paraId="69D4EF03"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À l'issue de ce rappel, en cas de non-paiement dans les 15 jours, conformément à l'article L1124-40 du Code de la Démocratie Locale et de la Décentralisation, le débiteur sera mis en demeure par courrier recommandé. Les frais administratifs inhérents à cet envoi seront mis à charge du redevable et s'élèveront à 10 euros. Ce montant sera ajouté au principal sur le document de rappel.</w:t>
      </w:r>
    </w:p>
    <w:p w14:paraId="28E2361C"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Pour autant que la créance soit certaine, liquide et exigible, et qu'il ne s'agisse pas de dettes des personnes de droit public, le directeur financier envoie une contrainte visée rendue exécutoire par le collège communal et signifiée par exploit d'huissier. Cet exploit interrompt la prescription. Un recours contre cet exploit peut être introduit dans le mois de la signification par requête ou citation. Les frais administratifs inhérents à la mise en demeure seront recouvrés par la même contrainte.</w:t>
      </w:r>
    </w:p>
    <w:p w14:paraId="094298DB"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En cas d'inapplicabilité de l'article L1124-40 du CDLD, le recouvrement s'effectue devant les juridictions civiles compétentes.</w:t>
      </w:r>
    </w:p>
    <w:p w14:paraId="5AEEC460" w14:textId="77777777" w:rsidR="005F72E4" w:rsidRPr="005F72E4" w:rsidRDefault="005F72E4" w:rsidP="005F72E4">
      <w:pPr>
        <w:suppressAutoHyphens w:val="0"/>
        <w:autoSpaceDE w:val="0"/>
        <w:autoSpaceDN w:val="0"/>
        <w:adjustRightInd w:val="0"/>
        <w:jc w:val="both"/>
        <w:rPr>
          <w:sz w:val="22"/>
          <w:szCs w:val="22"/>
          <w:lang w:val="fr-BE" w:eastAsia="fr-BE"/>
        </w:rPr>
      </w:pPr>
    </w:p>
    <w:p w14:paraId="14F08745"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Art.6 :</w:t>
      </w:r>
    </w:p>
    <w:p w14:paraId="6A822739" w14:textId="77777777" w:rsidR="005F72E4" w:rsidRPr="005F72E4" w:rsidRDefault="005F72E4" w:rsidP="005F72E4">
      <w:pPr>
        <w:suppressAutoHyphens w:val="0"/>
        <w:spacing w:after="160" w:line="259" w:lineRule="auto"/>
        <w:rPr>
          <w:rFonts w:eastAsia="Calibri"/>
          <w:sz w:val="22"/>
          <w:szCs w:val="22"/>
          <w:lang w:eastAsia="en-US"/>
        </w:rPr>
      </w:pPr>
      <w:r w:rsidRPr="005F72E4">
        <w:rPr>
          <w:rFonts w:eastAsia="Calibri"/>
          <w:sz w:val="22"/>
          <w:szCs w:val="22"/>
          <w:lang w:eastAsia="en-US"/>
        </w:rPr>
        <w:t>Le traitement de données à caractère personnel nécessaire à la mise en œuvre du présent règlement se fera suivant les règles suivantes :</w:t>
      </w:r>
    </w:p>
    <w:p w14:paraId="1E27A8A6" w14:textId="77777777" w:rsidR="005F72E4" w:rsidRPr="005F72E4" w:rsidRDefault="005F72E4" w:rsidP="005F72E4">
      <w:pPr>
        <w:suppressAutoHyphens w:val="0"/>
        <w:ind w:left="567" w:hanging="283"/>
        <w:jc w:val="both"/>
        <w:rPr>
          <w:rFonts w:eastAsia="Calibri"/>
          <w:sz w:val="22"/>
          <w:szCs w:val="22"/>
          <w:lang w:eastAsia="en-US"/>
        </w:rPr>
      </w:pPr>
      <w:r w:rsidRPr="005F72E4">
        <w:rPr>
          <w:rFonts w:eastAsia="Calibri"/>
          <w:sz w:val="22"/>
          <w:szCs w:val="22"/>
          <w:lang w:eastAsia="en-US"/>
        </w:rPr>
        <w:t>•   Responsable de traitement : la commune de SAINT-GEORGES S/M,</w:t>
      </w:r>
    </w:p>
    <w:p w14:paraId="727DB434" w14:textId="77777777" w:rsidR="005F72E4" w:rsidRPr="005F72E4" w:rsidRDefault="005F72E4" w:rsidP="005F72E4">
      <w:pPr>
        <w:suppressAutoHyphens w:val="0"/>
        <w:ind w:left="567" w:hanging="283"/>
        <w:jc w:val="both"/>
        <w:rPr>
          <w:rFonts w:eastAsia="Calibri"/>
          <w:sz w:val="22"/>
          <w:szCs w:val="22"/>
          <w:lang w:eastAsia="en-US"/>
        </w:rPr>
      </w:pPr>
      <w:r w:rsidRPr="005F72E4">
        <w:rPr>
          <w:rFonts w:eastAsia="Calibri"/>
          <w:sz w:val="22"/>
          <w:szCs w:val="22"/>
          <w:lang w:eastAsia="en-US"/>
        </w:rPr>
        <w:t>•   Finalité du traitement : établissement et recouvrement de la taxe,</w:t>
      </w:r>
    </w:p>
    <w:p w14:paraId="5B772F2B" w14:textId="77777777" w:rsidR="005F72E4" w:rsidRPr="005F72E4" w:rsidRDefault="005F72E4" w:rsidP="005F72E4">
      <w:pPr>
        <w:suppressAutoHyphens w:val="0"/>
        <w:ind w:left="567" w:hanging="283"/>
        <w:jc w:val="both"/>
        <w:rPr>
          <w:rFonts w:eastAsia="Calibri"/>
          <w:sz w:val="22"/>
          <w:szCs w:val="22"/>
          <w:lang w:eastAsia="en-US"/>
        </w:rPr>
      </w:pPr>
      <w:r w:rsidRPr="005F72E4">
        <w:rPr>
          <w:rFonts w:eastAsia="Calibri"/>
          <w:sz w:val="22"/>
          <w:szCs w:val="22"/>
          <w:lang w:eastAsia="en-US"/>
        </w:rPr>
        <w:t>•   Catégorie de données selon le type de règlements-taxes : données d’identification directes, coordonnées de contact, caractéristiques personnelles, renseignements sur la santé, données financières et transactionnelles.</w:t>
      </w:r>
    </w:p>
    <w:p w14:paraId="06595D44" w14:textId="77777777" w:rsidR="005F72E4" w:rsidRPr="005F72E4" w:rsidRDefault="005F72E4" w:rsidP="005F72E4">
      <w:pPr>
        <w:suppressAutoHyphens w:val="0"/>
        <w:ind w:left="567" w:hanging="283"/>
        <w:jc w:val="both"/>
        <w:rPr>
          <w:rFonts w:eastAsia="Calibri"/>
          <w:sz w:val="22"/>
          <w:szCs w:val="22"/>
          <w:lang w:eastAsia="en-US"/>
        </w:rPr>
      </w:pPr>
      <w:r w:rsidRPr="005F72E4">
        <w:rPr>
          <w:rFonts w:eastAsia="Calibri"/>
          <w:sz w:val="22"/>
          <w:szCs w:val="22"/>
          <w:lang w:eastAsia="en-US"/>
        </w:rPr>
        <w:t>•   Durée de conservation : la commune s’engage à conserver les données pour un délai de 10 ans et à les supprimer par la suite ou à les transférer aux archives de l’Etat,</w:t>
      </w:r>
    </w:p>
    <w:p w14:paraId="2D5BA89C" w14:textId="77777777" w:rsidR="005F72E4" w:rsidRPr="005F72E4" w:rsidRDefault="005F72E4" w:rsidP="005F72E4">
      <w:pPr>
        <w:suppressAutoHyphens w:val="0"/>
        <w:ind w:left="567" w:hanging="283"/>
        <w:jc w:val="both"/>
        <w:rPr>
          <w:rFonts w:eastAsia="Calibri"/>
          <w:sz w:val="22"/>
          <w:szCs w:val="22"/>
          <w:lang w:eastAsia="en-US"/>
        </w:rPr>
      </w:pPr>
      <w:r w:rsidRPr="005F72E4">
        <w:rPr>
          <w:rFonts w:eastAsia="Calibri"/>
          <w:sz w:val="22"/>
          <w:szCs w:val="22"/>
          <w:lang w:eastAsia="en-US"/>
        </w:rPr>
        <w:t>•   Méthode de collecte : déclaration transmise par le demandeur/redevable,</w:t>
      </w:r>
    </w:p>
    <w:p w14:paraId="30603746" w14:textId="77777777" w:rsidR="005F72E4" w:rsidRPr="005F72E4" w:rsidRDefault="005F72E4" w:rsidP="005F72E4">
      <w:pPr>
        <w:suppressAutoHyphens w:val="0"/>
        <w:ind w:left="567" w:hanging="283"/>
        <w:jc w:val="both"/>
        <w:rPr>
          <w:rFonts w:eastAsia="Calibri"/>
          <w:sz w:val="22"/>
          <w:szCs w:val="22"/>
          <w:lang w:eastAsia="en-US"/>
        </w:rPr>
      </w:pPr>
      <w:r w:rsidRPr="005F72E4">
        <w:rPr>
          <w:rFonts w:eastAsia="Calibri"/>
          <w:sz w:val="22"/>
          <w:szCs w:val="22"/>
          <w:lang w:eastAsia="en-US"/>
        </w:rPr>
        <w:t xml:space="preserve">•   Communication des données : les données ne seront communiquées qu’à des tiers autorisés par ou en vertu de la loi, notamment en application de l’article 327 du CIR92, ou à des sous-traitants de la commune. </w:t>
      </w:r>
    </w:p>
    <w:p w14:paraId="763540A8" w14:textId="77777777" w:rsidR="005F72E4" w:rsidRPr="005F72E4" w:rsidRDefault="005F72E4" w:rsidP="005F72E4">
      <w:pPr>
        <w:suppressAutoHyphens w:val="0"/>
        <w:autoSpaceDE w:val="0"/>
        <w:autoSpaceDN w:val="0"/>
        <w:adjustRightInd w:val="0"/>
        <w:jc w:val="both"/>
        <w:rPr>
          <w:sz w:val="22"/>
          <w:szCs w:val="22"/>
          <w:lang w:val="fr-BE" w:eastAsia="fr-BE"/>
        </w:rPr>
      </w:pPr>
    </w:p>
    <w:p w14:paraId="73FE7121"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Art. 7 : La délibération sera transmise au Gouvernement wallon pour exercice de la tutelle spéciale d'approbation suivant les articles L3131-1 et 3132-1 du Code de la Démocratie Locale et de la Décentralisation.</w:t>
      </w:r>
    </w:p>
    <w:p w14:paraId="0346E1D3" w14:textId="77777777" w:rsidR="005F72E4" w:rsidRPr="005F72E4" w:rsidRDefault="005F72E4" w:rsidP="005F72E4">
      <w:pPr>
        <w:suppressAutoHyphens w:val="0"/>
        <w:autoSpaceDE w:val="0"/>
        <w:autoSpaceDN w:val="0"/>
        <w:adjustRightInd w:val="0"/>
        <w:jc w:val="both"/>
        <w:rPr>
          <w:sz w:val="22"/>
          <w:szCs w:val="22"/>
          <w:lang w:val="fr-BE" w:eastAsia="fr-BE"/>
        </w:rPr>
      </w:pPr>
    </w:p>
    <w:p w14:paraId="5151FF3E" w14:textId="77777777" w:rsidR="005F72E4" w:rsidRPr="005F72E4" w:rsidRDefault="005F72E4" w:rsidP="005F72E4">
      <w:pPr>
        <w:suppressAutoHyphens w:val="0"/>
        <w:autoSpaceDE w:val="0"/>
        <w:autoSpaceDN w:val="0"/>
        <w:adjustRightInd w:val="0"/>
        <w:jc w:val="both"/>
        <w:rPr>
          <w:sz w:val="22"/>
          <w:szCs w:val="22"/>
          <w:lang w:val="fr-BE" w:eastAsia="fr-BE"/>
        </w:rPr>
      </w:pPr>
      <w:r w:rsidRPr="005F72E4">
        <w:rPr>
          <w:sz w:val="22"/>
          <w:szCs w:val="22"/>
          <w:lang w:val="fr-BE" w:eastAsia="fr-BE"/>
        </w:rPr>
        <w:t>Art. 8 : La délibération entrera en vigueur après accomplissement des formalités légales de publication prévues aux articles 1133-1 et -2 du Code de la Démocratie Locale et de la Décentralisation</w:t>
      </w:r>
    </w:p>
    <w:p w14:paraId="19676F2B" w14:textId="77777777" w:rsidR="005F72E4" w:rsidRPr="00901F62" w:rsidRDefault="005F72E4" w:rsidP="005F72E4">
      <w:pPr>
        <w:suppressAutoHyphens w:val="0"/>
        <w:spacing w:after="240"/>
        <w:contextualSpacing/>
        <w:rPr>
          <w:b/>
          <w:u w:val="single"/>
          <w:lang w:eastAsia="fr-FR"/>
        </w:rPr>
      </w:pPr>
    </w:p>
    <w:p w14:paraId="5638A69C"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Taxe sur les dépôts de mitraille et véhicules usagés pour les exercices 2025 à 2030.</w:t>
      </w:r>
    </w:p>
    <w:p w14:paraId="7AA2971D" w14:textId="77777777" w:rsidR="00FD2E3D" w:rsidRDefault="00FD2E3D" w:rsidP="00FD2E3D">
      <w:pPr>
        <w:suppressAutoHyphens w:val="0"/>
        <w:autoSpaceDE w:val="0"/>
        <w:autoSpaceDN w:val="0"/>
        <w:adjustRightInd w:val="0"/>
        <w:rPr>
          <w:rFonts w:ascii="CIDFont+F2" w:eastAsiaTheme="minorHAnsi" w:hAnsi="CIDFont+F2" w:cs="CIDFont+F2"/>
          <w:color w:val="000000"/>
          <w:sz w:val="22"/>
          <w:szCs w:val="22"/>
          <w:lang w:val="fr-BE" w:eastAsia="en-US"/>
        </w:rPr>
      </w:pPr>
    </w:p>
    <w:p w14:paraId="20F089F0" w14:textId="6B0A065A"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Conseil communal réuni en séance publique,</w:t>
      </w:r>
    </w:p>
    <w:p w14:paraId="2B614E93"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46E87AD4" w14:textId="792F6C79"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lastRenderedPageBreak/>
        <w:t>Vu le Code de la Démocratie Locale et de la Décentralisation (CDLD), notamment l’article L1122-30,</w:t>
      </w:r>
    </w:p>
    <w:p w14:paraId="3C2F96AE"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6D965D0F" w14:textId="09F200A0"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la circulaire relative à l’élaboration des budgets des communes de la Région wallonne pour l’année</w:t>
      </w:r>
      <w:r>
        <w:rPr>
          <w:rFonts w:eastAsiaTheme="minorHAnsi"/>
          <w:color w:val="000000"/>
          <w:szCs w:val="24"/>
          <w:lang w:val="fr-BE" w:eastAsia="en-US"/>
        </w:rPr>
        <w:t xml:space="preserve"> </w:t>
      </w:r>
      <w:r w:rsidRPr="00FD2E3D">
        <w:rPr>
          <w:rFonts w:eastAsiaTheme="minorHAnsi"/>
          <w:color w:val="000000"/>
          <w:szCs w:val="24"/>
          <w:lang w:val="fr-BE" w:eastAsia="en-US"/>
        </w:rPr>
        <w:t>2025 ;</w:t>
      </w:r>
    </w:p>
    <w:p w14:paraId="63ADAD07"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1EE2388B" w14:textId="108F8B30"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les dispositions légales et réglementaires en vigueur en matière d’établissement et de recouvrement</w:t>
      </w:r>
      <w:r>
        <w:rPr>
          <w:rFonts w:eastAsiaTheme="minorHAnsi"/>
          <w:color w:val="000000"/>
          <w:szCs w:val="24"/>
          <w:lang w:val="fr-BE" w:eastAsia="en-US"/>
        </w:rPr>
        <w:t xml:space="preserve"> </w:t>
      </w:r>
      <w:r w:rsidRPr="00FD2E3D">
        <w:rPr>
          <w:rFonts w:eastAsiaTheme="minorHAnsi"/>
          <w:color w:val="000000"/>
          <w:szCs w:val="24"/>
          <w:lang w:val="fr-BE" w:eastAsia="en-US"/>
        </w:rPr>
        <w:t>des taxes communales ;</w:t>
      </w:r>
    </w:p>
    <w:p w14:paraId="156F4FDB"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7FEC50C0" w14:textId="2E108E53"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que la commune doit se doter des moyens nécessaires afin d’assurer l’exercice de sa mission de</w:t>
      </w:r>
      <w:r>
        <w:rPr>
          <w:rFonts w:eastAsiaTheme="minorHAnsi"/>
          <w:color w:val="000000"/>
          <w:szCs w:val="24"/>
          <w:lang w:val="fr-BE" w:eastAsia="en-US"/>
        </w:rPr>
        <w:t xml:space="preserve"> </w:t>
      </w:r>
      <w:r w:rsidRPr="00FD2E3D">
        <w:rPr>
          <w:rFonts w:eastAsiaTheme="minorHAnsi"/>
          <w:color w:val="000000"/>
          <w:szCs w:val="24"/>
          <w:lang w:val="fr-BE" w:eastAsia="en-US"/>
        </w:rPr>
        <w:t>service public ;</w:t>
      </w:r>
    </w:p>
    <w:p w14:paraId="06D7C9F0"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27E2C219" w14:textId="4C30CA90"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la situation financière de la commune,</w:t>
      </w:r>
    </w:p>
    <w:p w14:paraId="59387192"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5D11D02B" w14:textId="257F1BEA"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la communication du dossier à la directrice financière faite en date du 30/09/2024 conformément à</w:t>
      </w:r>
      <w:r>
        <w:rPr>
          <w:rFonts w:eastAsiaTheme="minorHAnsi"/>
          <w:color w:val="000000"/>
          <w:szCs w:val="24"/>
          <w:lang w:val="fr-BE" w:eastAsia="en-US"/>
        </w:rPr>
        <w:t xml:space="preserve"> </w:t>
      </w:r>
      <w:r w:rsidRPr="00FD2E3D">
        <w:rPr>
          <w:rFonts w:eastAsiaTheme="minorHAnsi"/>
          <w:color w:val="000000"/>
          <w:szCs w:val="24"/>
          <w:lang w:val="fr-BE" w:eastAsia="en-US"/>
        </w:rPr>
        <w:t>l’article L1124-40, §1, 3° et 4° du CDLD ;</w:t>
      </w:r>
    </w:p>
    <w:p w14:paraId="008EBF3D"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0F6BD76B" w14:textId="185E9BE1"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l’avis favorable rendu par la Directrice financière en date du 4/10/2024 et joint en annexe ;</w:t>
      </w:r>
    </w:p>
    <w:p w14:paraId="3733D686"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Sur proposition du Collège communal,</w:t>
      </w:r>
    </w:p>
    <w:p w14:paraId="03D613BD"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5AB9A46D" w14:textId="7F4B38FC"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Après en avoir délibéré,</w:t>
      </w:r>
    </w:p>
    <w:p w14:paraId="03BFF3D2" w14:textId="77777777" w:rsidR="00FD2E3D" w:rsidRPr="005F72E4" w:rsidRDefault="00FD2E3D" w:rsidP="00FD2E3D">
      <w:pPr>
        <w:rPr>
          <w:sz w:val="22"/>
          <w:szCs w:val="22"/>
          <w:lang w:eastAsia="ar-SA"/>
        </w:rPr>
      </w:pPr>
      <w:r w:rsidRPr="005F72E4">
        <w:rPr>
          <w:sz w:val="22"/>
          <w:szCs w:val="22"/>
          <w:lang w:eastAsia="ar-SA"/>
        </w:rPr>
        <w:t>Par 9 voix pour et 3 abstentions de Madame HAIDON, Messieurs LEMESTRE et LEJEUNE (PRO CITOYENS) :</w:t>
      </w:r>
    </w:p>
    <w:p w14:paraId="7D783D96"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7081861B" w14:textId="75F97130"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ARRETE :</w:t>
      </w:r>
    </w:p>
    <w:p w14:paraId="3402AC4D"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1</w:t>
      </w:r>
    </w:p>
    <w:p w14:paraId="32341E3D" w14:textId="0801E51F"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Il est établi, pour les exercices 2025 à 2030 une taxe communale sur les dépôts de mitrailles et de</w:t>
      </w:r>
      <w:r>
        <w:rPr>
          <w:rFonts w:eastAsiaTheme="minorHAnsi"/>
          <w:color w:val="000000"/>
          <w:szCs w:val="24"/>
          <w:lang w:val="fr-BE" w:eastAsia="en-US"/>
        </w:rPr>
        <w:t xml:space="preserve"> </w:t>
      </w:r>
      <w:r w:rsidRPr="00FD2E3D">
        <w:rPr>
          <w:rFonts w:eastAsiaTheme="minorHAnsi"/>
          <w:color w:val="000000"/>
          <w:szCs w:val="24"/>
          <w:lang w:val="fr-BE" w:eastAsia="en-US"/>
        </w:rPr>
        <w:t>véhicules usagés</w:t>
      </w:r>
    </w:p>
    <w:p w14:paraId="1478E08E"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Sont visés, les dépôts de mitrailles et de véhicules usagés existant au 1er janvier de l’exercice</w:t>
      </w:r>
    </w:p>
    <w:p w14:paraId="7C4B6B9E"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proofErr w:type="gramStart"/>
      <w:r w:rsidRPr="00FD2E3D">
        <w:rPr>
          <w:rFonts w:eastAsiaTheme="minorHAnsi"/>
          <w:color w:val="000000"/>
          <w:szCs w:val="24"/>
          <w:lang w:val="fr-BE" w:eastAsia="en-US"/>
        </w:rPr>
        <w:t>d’imposition</w:t>
      </w:r>
      <w:proofErr w:type="gramEnd"/>
      <w:r w:rsidRPr="00FD2E3D">
        <w:rPr>
          <w:rFonts w:eastAsiaTheme="minorHAnsi"/>
          <w:color w:val="000000"/>
          <w:szCs w:val="24"/>
          <w:lang w:val="fr-BE" w:eastAsia="en-US"/>
        </w:rPr>
        <w:t>.</w:t>
      </w:r>
    </w:p>
    <w:p w14:paraId="0BFA6185"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746C89E7" w14:textId="4BBF7BBA"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2</w:t>
      </w:r>
    </w:p>
    <w:p w14:paraId="49DE9FAB" w14:textId="6E8EFE5F"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 taxe est due solidairement par l’exploitant du ou des dépôt(s) de mitrailles et/ou de véhicules</w:t>
      </w:r>
      <w:r>
        <w:rPr>
          <w:rFonts w:eastAsiaTheme="minorHAnsi"/>
          <w:color w:val="000000"/>
          <w:szCs w:val="24"/>
          <w:lang w:val="fr-BE" w:eastAsia="en-US"/>
        </w:rPr>
        <w:t xml:space="preserve"> </w:t>
      </w:r>
      <w:r w:rsidRPr="00FD2E3D">
        <w:rPr>
          <w:rFonts w:eastAsiaTheme="minorHAnsi"/>
          <w:color w:val="000000"/>
          <w:szCs w:val="24"/>
          <w:lang w:val="fr-BE" w:eastAsia="en-US"/>
        </w:rPr>
        <w:t>usagés et par le(s) propriétaire(s) du ou des terrain(s) au 1er janvier de l’exercice d’imposition.</w:t>
      </w:r>
    </w:p>
    <w:p w14:paraId="5F986579"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7CA04D12" w14:textId="7EC17AFE"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3</w:t>
      </w:r>
    </w:p>
    <w:p w14:paraId="66C56ECF" w14:textId="7B375C28"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 taxe est fixée à 600 euros par véhicule usagé et à 7,50 euros par mètre carré de superficie destinée à</w:t>
      </w:r>
      <w:r>
        <w:rPr>
          <w:rFonts w:eastAsiaTheme="minorHAnsi"/>
          <w:color w:val="000000"/>
          <w:szCs w:val="24"/>
          <w:lang w:val="fr-BE" w:eastAsia="en-US"/>
        </w:rPr>
        <w:t xml:space="preserve"> </w:t>
      </w:r>
      <w:r w:rsidRPr="00FD2E3D">
        <w:rPr>
          <w:rFonts w:eastAsiaTheme="minorHAnsi"/>
          <w:color w:val="000000"/>
          <w:szCs w:val="24"/>
          <w:lang w:val="fr-BE" w:eastAsia="en-US"/>
        </w:rPr>
        <w:t>l’exploitation de dépôt de mitrailles et/ou de véhicule(s) usagé(s)</w:t>
      </w:r>
    </w:p>
    <w:p w14:paraId="3F38F46F"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En aucun cas, la taxe ne peut dépasser 3.800 euros par dépôt de mitrailles et/ou de véhicules usagés.</w:t>
      </w:r>
    </w:p>
    <w:p w14:paraId="040F8115"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07061C1F" w14:textId="15D76A23"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4</w:t>
      </w:r>
    </w:p>
    <w:p w14:paraId="6DDE79C1" w14:textId="2B9D198B"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L’administration communale adresse au contribuable une formule de déclaration que celui-ci est tenu</w:t>
      </w:r>
      <w:r>
        <w:rPr>
          <w:rFonts w:eastAsiaTheme="minorHAnsi"/>
          <w:color w:val="000000"/>
          <w:szCs w:val="24"/>
          <w:lang w:val="fr-BE" w:eastAsia="en-US"/>
        </w:rPr>
        <w:t xml:space="preserve"> </w:t>
      </w:r>
      <w:r w:rsidRPr="00FD2E3D">
        <w:rPr>
          <w:rFonts w:eastAsiaTheme="minorHAnsi"/>
          <w:color w:val="000000"/>
          <w:szCs w:val="24"/>
          <w:lang w:val="fr-BE" w:eastAsia="en-US"/>
        </w:rPr>
        <w:t>de renvoyer, dûment remplie et signée, avant l’échéance mentionnée sur ladite formule.</w:t>
      </w:r>
    </w:p>
    <w:p w14:paraId="77980935" w14:textId="5362952B"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contribuable qui n’a pas reçu de formule de déclaration est tenu de déclarer à l’administration</w:t>
      </w:r>
      <w:r>
        <w:rPr>
          <w:rFonts w:eastAsiaTheme="minorHAnsi"/>
          <w:color w:val="000000"/>
          <w:szCs w:val="24"/>
          <w:lang w:val="fr-BE" w:eastAsia="en-US"/>
        </w:rPr>
        <w:t xml:space="preserve"> </w:t>
      </w:r>
      <w:r w:rsidRPr="00FD2E3D">
        <w:rPr>
          <w:rFonts w:eastAsiaTheme="minorHAnsi"/>
          <w:color w:val="000000"/>
          <w:szCs w:val="24"/>
          <w:lang w:val="fr-BE" w:eastAsia="en-US"/>
        </w:rPr>
        <w:t>communale, au plus tard le 31 mars de l’exercice d’imposition, les éléments nécessaires à la taxation.</w:t>
      </w:r>
    </w:p>
    <w:p w14:paraId="3B234B99"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1EA636AF" w14:textId="08017648"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lastRenderedPageBreak/>
        <w:t>Article 5</w:t>
      </w:r>
    </w:p>
    <w:p w14:paraId="51ADAD26" w14:textId="383F9478"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 non-déclaration dans les délais prévus ou la déclaration incorrecte ou imprécise de la part du</w:t>
      </w:r>
      <w:r>
        <w:rPr>
          <w:rFonts w:eastAsiaTheme="minorHAnsi"/>
          <w:color w:val="000000"/>
          <w:szCs w:val="24"/>
          <w:lang w:val="fr-BE" w:eastAsia="en-US"/>
        </w:rPr>
        <w:t xml:space="preserve"> </w:t>
      </w:r>
      <w:r w:rsidRPr="00FD2E3D">
        <w:rPr>
          <w:rFonts w:eastAsiaTheme="minorHAnsi"/>
          <w:color w:val="000000"/>
          <w:szCs w:val="24"/>
          <w:lang w:val="fr-BE" w:eastAsia="en-US"/>
        </w:rPr>
        <w:t>contribuable entraîne l’enrôlement d’office de la taxe.</w:t>
      </w:r>
    </w:p>
    <w:p w14:paraId="6C34C2C7" w14:textId="7C8ED9E1"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En cas d’enrôlement d’office, la taxe qui est due sera majorée d’un accroissement d’impôt fixé d’après</w:t>
      </w:r>
      <w:r>
        <w:rPr>
          <w:rFonts w:eastAsiaTheme="minorHAnsi"/>
          <w:color w:val="000000"/>
          <w:szCs w:val="24"/>
          <w:lang w:val="fr-BE" w:eastAsia="en-US"/>
        </w:rPr>
        <w:t xml:space="preserve"> </w:t>
      </w:r>
      <w:r w:rsidRPr="00FD2E3D">
        <w:rPr>
          <w:rFonts w:eastAsiaTheme="minorHAnsi"/>
          <w:color w:val="000000"/>
          <w:szCs w:val="24"/>
          <w:lang w:val="fr-BE" w:eastAsia="en-US"/>
        </w:rPr>
        <w:t>la nature et la gravité de l’infraction selon une échelle dont les graduations ont été déterminées par le</w:t>
      </w:r>
      <w:r>
        <w:rPr>
          <w:rFonts w:eastAsiaTheme="minorHAnsi"/>
          <w:color w:val="000000"/>
          <w:szCs w:val="24"/>
          <w:lang w:val="fr-BE" w:eastAsia="en-US"/>
        </w:rPr>
        <w:t xml:space="preserve"> </w:t>
      </w:r>
      <w:r w:rsidRPr="00FD2E3D">
        <w:rPr>
          <w:rFonts w:eastAsiaTheme="minorHAnsi"/>
          <w:color w:val="000000"/>
          <w:szCs w:val="24"/>
          <w:lang w:val="fr-BE" w:eastAsia="en-US"/>
        </w:rPr>
        <w:t>Conseil communal en date du 26 mai 2004 et allant de 10 % à 200 % des impôts.</w:t>
      </w:r>
    </w:p>
    <w:p w14:paraId="138E4CDA"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3F212FF3" w14:textId="0F498C0B"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6</w:t>
      </w:r>
    </w:p>
    <w:p w14:paraId="7739473B"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 taxe est perçue par voie de rôle.</w:t>
      </w:r>
    </w:p>
    <w:p w14:paraId="560EEBC3"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6B6E86FC" w14:textId="55270C4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7.</w:t>
      </w:r>
    </w:p>
    <w:p w14:paraId="70E8B403" w14:textId="2698209D"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recouvrement de la taxe sera poursuivi conformément aux dispositions du Code de la Démocratie</w:t>
      </w:r>
      <w:r>
        <w:rPr>
          <w:rFonts w:eastAsiaTheme="minorHAnsi"/>
          <w:color w:val="000000"/>
          <w:szCs w:val="24"/>
          <w:lang w:val="fr-BE" w:eastAsia="en-US"/>
        </w:rPr>
        <w:t xml:space="preserve"> </w:t>
      </w:r>
      <w:r w:rsidRPr="00FD2E3D">
        <w:rPr>
          <w:rFonts w:eastAsiaTheme="minorHAnsi"/>
          <w:color w:val="000000"/>
          <w:szCs w:val="24"/>
          <w:lang w:val="fr-BE" w:eastAsia="en-US"/>
        </w:rPr>
        <w:t>locale et de la Décentralisation.</w:t>
      </w:r>
    </w:p>
    <w:p w14:paraId="2DFF460F" w14:textId="6FB5A756"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Les contribuables recevront sans frais, par les soins de la Directrice financière, les avertissements</w:t>
      </w:r>
      <w:r>
        <w:rPr>
          <w:rFonts w:eastAsiaTheme="minorHAnsi"/>
          <w:color w:val="000000"/>
          <w:szCs w:val="24"/>
          <w:lang w:val="fr-BE" w:eastAsia="en-US"/>
        </w:rPr>
        <w:t xml:space="preserve"> </w:t>
      </w:r>
      <w:r w:rsidRPr="00FD2E3D">
        <w:rPr>
          <w:rFonts w:eastAsiaTheme="minorHAnsi"/>
          <w:color w:val="000000"/>
          <w:szCs w:val="24"/>
          <w:lang w:val="fr-BE" w:eastAsia="en-US"/>
        </w:rPr>
        <w:t>extraits</w:t>
      </w:r>
      <w:r>
        <w:rPr>
          <w:rFonts w:eastAsiaTheme="minorHAnsi"/>
          <w:color w:val="000000"/>
          <w:szCs w:val="24"/>
          <w:lang w:val="fr-BE" w:eastAsia="en-US"/>
        </w:rPr>
        <w:t xml:space="preserve"> </w:t>
      </w:r>
      <w:r w:rsidRPr="00FD2E3D">
        <w:rPr>
          <w:rFonts w:eastAsiaTheme="minorHAnsi"/>
          <w:color w:val="000000"/>
          <w:szCs w:val="24"/>
          <w:lang w:val="fr-BE" w:eastAsia="en-US"/>
        </w:rPr>
        <w:t>de rôle mentionnant les sommes pour lesquelles ils sont portés au rôle.</w:t>
      </w:r>
    </w:p>
    <w:p w14:paraId="36227D29"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352F881D" w14:textId="26E18E72"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8.</w:t>
      </w:r>
    </w:p>
    <w:p w14:paraId="7B859221"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paiement devra s’effectuer dans les deux mois à dater de l’envoi de l’avertissement-extrait de rôle.</w:t>
      </w:r>
    </w:p>
    <w:p w14:paraId="72B9C92B" w14:textId="658917B1" w:rsidR="00FD2E3D" w:rsidRPr="00FD2E3D" w:rsidRDefault="00FD2E3D" w:rsidP="00FD2E3D">
      <w:pPr>
        <w:suppressAutoHyphens w:val="0"/>
        <w:autoSpaceDE w:val="0"/>
        <w:autoSpaceDN w:val="0"/>
        <w:adjustRightInd w:val="0"/>
        <w:rPr>
          <w:rFonts w:eastAsiaTheme="minorHAnsi"/>
          <w:szCs w:val="24"/>
          <w:lang w:val="fr-BE" w:eastAsia="en-US"/>
        </w:rPr>
      </w:pPr>
      <w:r w:rsidRPr="00FD2E3D">
        <w:rPr>
          <w:rFonts w:eastAsiaTheme="minorHAnsi"/>
          <w:szCs w:val="24"/>
          <w:lang w:val="fr-BE" w:eastAsia="en-US"/>
        </w:rPr>
        <w:t>En cas de défaut de paiement de la taxe dans le délai requis, un 1er rappel gratuit sera envoyé au</w:t>
      </w:r>
      <w:r>
        <w:rPr>
          <w:rFonts w:eastAsiaTheme="minorHAnsi"/>
          <w:szCs w:val="24"/>
          <w:lang w:val="fr-BE" w:eastAsia="en-US"/>
        </w:rPr>
        <w:t xml:space="preserve"> </w:t>
      </w:r>
      <w:r w:rsidRPr="00FD2E3D">
        <w:rPr>
          <w:rFonts w:eastAsiaTheme="minorHAnsi"/>
          <w:szCs w:val="24"/>
          <w:lang w:val="fr-BE" w:eastAsia="en-US"/>
        </w:rPr>
        <w:t>contribuable. En cas de non-paiement après ce 1er rappel, les frais d’envoi du second rappel seront à</w:t>
      </w:r>
      <w:r>
        <w:rPr>
          <w:rFonts w:eastAsiaTheme="minorHAnsi"/>
          <w:szCs w:val="24"/>
          <w:lang w:val="fr-BE" w:eastAsia="en-US"/>
        </w:rPr>
        <w:t xml:space="preserve"> </w:t>
      </w:r>
      <w:r w:rsidRPr="00FD2E3D">
        <w:rPr>
          <w:rFonts w:eastAsiaTheme="minorHAnsi"/>
          <w:szCs w:val="24"/>
          <w:lang w:val="fr-BE" w:eastAsia="en-US"/>
        </w:rPr>
        <w:t>charge du redevable. Ces frais s’élèvent à 10€ et seront recouvrés également par la contrainte.</w:t>
      </w:r>
    </w:p>
    <w:p w14:paraId="6B885FDB"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5C676C7B" w14:textId="575ED118"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9.</w:t>
      </w:r>
    </w:p>
    <w:p w14:paraId="2E136D3E" w14:textId="0CAB1C71"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redevable peut introduire auprès du Collège communal, rue Albert 1er, 16 à 4470 Saint-Georges</w:t>
      </w:r>
      <w:r>
        <w:rPr>
          <w:rFonts w:eastAsiaTheme="minorHAnsi"/>
          <w:color w:val="000000"/>
          <w:szCs w:val="24"/>
          <w:lang w:val="fr-BE" w:eastAsia="en-US"/>
        </w:rPr>
        <w:t>-</w:t>
      </w:r>
      <w:r w:rsidRPr="00FD2E3D">
        <w:rPr>
          <w:rFonts w:eastAsiaTheme="minorHAnsi"/>
          <w:color w:val="000000"/>
          <w:szCs w:val="24"/>
          <w:lang w:val="fr-BE" w:eastAsia="en-US"/>
        </w:rPr>
        <w:t xml:space="preserve">sur-Meuse, une réclamation faite par écrit, motivée et remise ou présentée par envoi postal dans </w:t>
      </w:r>
      <w:r w:rsidRPr="00FD2E3D">
        <w:rPr>
          <w:rFonts w:eastAsiaTheme="minorHAnsi"/>
          <w:szCs w:val="24"/>
          <w:lang w:val="fr-BE" w:eastAsia="en-US"/>
        </w:rPr>
        <w:t>un délai d’un an à compter du 3ème jour ouvrable</w:t>
      </w:r>
      <w:r w:rsidRPr="00FD2E3D">
        <w:rPr>
          <w:rFonts w:eastAsiaTheme="minorHAnsi"/>
          <w:color w:val="FF0000"/>
          <w:szCs w:val="24"/>
          <w:lang w:val="fr-BE" w:eastAsia="en-US"/>
        </w:rPr>
        <w:t xml:space="preserve"> </w:t>
      </w:r>
      <w:r w:rsidRPr="00FD2E3D">
        <w:rPr>
          <w:rFonts w:eastAsiaTheme="minorHAnsi"/>
          <w:color w:val="000000"/>
          <w:szCs w:val="24"/>
          <w:lang w:val="fr-BE" w:eastAsia="en-US"/>
        </w:rPr>
        <w:t>qui suit la date d’envoi de l’avertissement-extrait de rôle</w:t>
      </w:r>
      <w:r>
        <w:rPr>
          <w:rFonts w:eastAsiaTheme="minorHAnsi"/>
          <w:color w:val="000000"/>
          <w:szCs w:val="24"/>
          <w:lang w:val="fr-BE" w:eastAsia="en-US"/>
        </w:rPr>
        <w:t xml:space="preserve"> </w:t>
      </w:r>
      <w:r w:rsidRPr="00FD2E3D">
        <w:rPr>
          <w:rFonts w:eastAsiaTheme="minorHAnsi"/>
          <w:color w:val="000000"/>
          <w:szCs w:val="24"/>
          <w:lang w:val="fr-BE" w:eastAsia="en-US"/>
        </w:rPr>
        <w:t>mentionnant le délai de réclamation, telle qu’elle figure sur ledit avertissement-extrait de rôle.</w:t>
      </w:r>
    </w:p>
    <w:p w14:paraId="71C66642" w14:textId="761CAC03"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Quant aux erreurs matérielles provenant de doubles emplois, erreurs de chiffres, etc., les contribuables</w:t>
      </w:r>
      <w:r>
        <w:rPr>
          <w:rFonts w:eastAsiaTheme="minorHAnsi"/>
          <w:color w:val="000000"/>
          <w:szCs w:val="24"/>
          <w:lang w:val="fr-BE" w:eastAsia="en-US"/>
        </w:rPr>
        <w:t xml:space="preserve"> </w:t>
      </w:r>
      <w:r w:rsidRPr="00FD2E3D">
        <w:rPr>
          <w:rFonts w:eastAsiaTheme="minorHAnsi"/>
          <w:color w:val="000000"/>
          <w:szCs w:val="24"/>
          <w:lang w:val="fr-BE" w:eastAsia="en-US"/>
        </w:rPr>
        <w:t>pourront en demander le redressement au Collège communal conformément aux dispositions de</w:t>
      </w:r>
      <w:r>
        <w:rPr>
          <w:rFonts w:eastAsiaTheme="minorHAnsi"/>
          <w:color w:val="000000"/>
          <w:szCs w:val="24"/>
          <w:lang w:val="fr-BE" w:eastAsia="en-US"/>
        </w:rPr>
        <w:t xml:space="preserve"> </w:t>
      </w:r>
      <w:r w:rsidRPr="00FD2E3D">
        <w:rPr>
          <w:rFonts w:eastAsiaTheme="minorHAnsi"/>
          <w:color w:val="000000"/>
          <w:szCs w:val="24"/>
          <w:lang w:val="fr-BE" w:eastAsia="en-US"/>
        </w:rPr>
        <w:t>l’article 376 du Code des Impôts sur les Revenus.</w:t>
      </w:r>
    </w:p>
    <w:p w14:paraId="40A3FCA2" w14:textId="2969638C"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 Décision rendue par le Collège communal peut faire l'objet d'un recours devant le Tribunal de 1</w:t>
      </w:r>
      <w:r w:rsidRPr="00FD2E3D">
        <w:rPr>
          <w:rFonts w:eastAsiaTheme="minorHAnsi"/>
          <w:color w:val="000000"/>
          <w:szCs w:val="24"/>
          <w:vertAlign w:val="superscript"/>
          <w:lang w:val="fr-BE" w:eastAsia="en-US"/>
        </w:rPr>
        <w:t>ère</w:t>
      </w:r>
      <w:r>
        <w:rPr>
          <w:rFonts w:eastAsiaTheme="minorHAnsi"/>
          <w:color w:val="000000"/>
          <w:szCs w:val="24"/>
          <w:lang w:val="fr-BE" w:eastAsia="en-US"/>
        </w:rPr>
        <w:t xml:space="preserve"> </w:t>
      </w:r>
      <w:r w:rsidRPr="00FD2E3D">
        <w:rPr>
          <w:rFonts w:eastAsiaTheme="minorHAnsi"/>
          <w:color w:val="000000"/>
          <w:szCs w:val="24"/>
          <w:lang w:val="fr-BE" w:eastAsia="en-US"/>
        </w:rPr>
        <w:t>Instance de LIEGE, conformément à la règlementation précitée.</w:t>
      </w:r>
    </w:p>
    <w:p w14:paraId="27A32786" w14:textId="77777777" w:rsidR="00FD2E3D" w:rsidRDefault="00FD2E3D" w:rsidP="00FD2E3D">
      <w:pPr>
        <w:suppressAutoHyphens w:val="0"/>
        <w:autoSpaceDE w:val="0"/>
        <w:autoSpaceDN w:val="0"/>
        <w:adjustRightInd w:val="0"/>
        <w:rPr>
          <w:rFonts w:eastAsiaTheme="minorHAnsi"/>
          <w:szCs w:val="24"/>
          <w:lang w:val="fr-BE" w:eastAsia="en-US"/>
        </w:rPr>
      </w:pPr>
    </w:p>
    <w:p w14:paraId="6E1FA7D1" w14:textId="4B1CB6F1" w:rsidR="00FD2E3D" w:rsidRPr="00FD2E3D" w:rsidRDefault="00FD2E3D" w:rsidP="00FD2E3D">
      <w:pPr>
        <w:suppressAutoHyphens w:val="0"/>
        <w:autoSpaceDE w:val="0"/>
        <w:autoSpaceDN w:val="0"/>
        <w:adjustRightInd w:val="0"/>
        <w:rPr>
          <w:rFonts w:eastAsiaTheme="minorHAnsi"/>
          <w:szCs w:val="24"/>
          <w:lang w:val="fr-BE" w:eastAsia="en-US"/>
        </w:rPr>
      </w:pPr>
      <w:r w:rsidRPr="00FD2E3D">
        <w:rPr>
          <w:rFonts w:eastAsiaTheme="minorHAnsi"/>
          <w:szCs w:val="24"/>
          <w:lang w:val="fr-BE" w:eastAsia="en-US"/>
        </w:rPr>
        <w:t>Article 10.</w:t>
      </w:r>
    </w:p>
    <w:p w14:paraId="7C5FEE06" w14:textId="03D745EF" w:rsidR="00FD2E3D" w:rsidRPr="00FD2E3D" w:rsidRDefault="00FD2E3D" w:rsidP="00FD2E3D">
      <w:pPr>
        <w:suppressAutoHyphens w:val="0"/>
        <w:autoSpaceDE w:val="0"/>
        <w:autoSpaceDN w:val="0"/>
        <w:adjustRightInd w:val="0"/>
        <w:rPr>
          <w:rFonts w:eastAsiaTheme="minorHAnsi"/>
          <w:szCs w:val="24"/>
          <w:lang w:val="fr-BE" w:eastAsia="en-US"/>
        </w:rPr>
      </w:pPr>
      <w:r w:rsidRPr="00FD2E3D">
        <w:rPr>
          <w:rFonts w:eastAsiaTheme="minorHAnsi"/>
          <w:szCs w:val="24"/>
          <w:lang w:val="fr-BE" w:eastAsia="en-US"/>
        </w:rPr>
        <w:t xml:space="preserve">Le traitement de données à caractère personnel nécessaire à la mise en </w:t>
      </w:r>
      <w:proofErr w:type="spellStart"/>
      <w:r w:rsidRPr="00FD2E3D">
        <w:rPr>
          <w:rFonts w:eastAsiaTheme="minorHAnsi"/>
          <w:szCs w:val="24"/>
          <w:lang w:val="fr-BE" w:eastAsia="en-US"/>
        </w:rPr>
        <w:t>oeuvre</w:t>
      </w:r>
      <w:proofErr w:type="spellEnd"/>
      <w:r w:rsidRPr="00FD2E3D">
        <w:rPr>
          <w:rFonts w:eastAsiaTheme="minorHAnsi"/>
          <w:szCs w:val="24"/>
          <w:lang w:val="fr-BE" w:eastAsia="en-US"/>
        </w:rPr>
        <w:t xml:space="preserve"> du présent règlement se</w:t>
      </w:r>
      <w:r>
        <w:rPr>
          <w:rFonts w:eastAsiaTheme="minorHAnsi"/>
          <w:szCs w:val="24"/>
          <w:lang w:val="fr-BE" w:eastAsia="en-US"/>
        </w:rPr>
        <w:t xml:space="preserve"> </w:t>
      </w:r>
      <w:r w:rsidRPr="00FD2E3D">
        <w:rPr>
          <w:rFonts w:eastAsiaTheme="minorHAnsi"/>
          <w:szCs w:val="24"/>
          <w:lang w:val="fr-BE" w:eastAsia="en-US"/>
        </w:rPr>
        <w:t>fera suivant les règles suivantes :</w:t>
      </w:r>
    </w:p>
    <w:p w14:paraId="073B65C0" w14:textId="77777777" w:rsidR="00FD2E3D" w:rsidRPr="00FD2E3D" w:rsidRDefault="00FD2E3D" w:rsidP="00FD2E3D">
      <w:pPr>
        <w:suppressAutoHyphens w:val="0"/>
        <w:autoSpaceDE w:val="0"/>
        <w:autoSpaceDN w:val="0"/>
        <w:adjustRightInd w:val="0"/>
        <w:rPr>
          <w:rFonts w:eastAsiaTheme="minorHAnsi"/>
          <w:szCs w:val="24"/>
          <w:lang w:val="fr-BE" w:eastAsia="en-US"/>
        </w:rPr>
      </w:pPr>
      <w:r w:rsidRPr="00FD2E3D">
        <w:rPr>
          <w:rFonts w:eastAsiaTheme="minorHAnsi"/>
          <w:szCs w:val="24"/>
          <w:lang w:val="fr-BE" w:eastAsia="en-US"/>
        </w:rPr>
        <w:t>- Responsable de traitement : la commune de Saint-Georges-sur-Meuse,</w:t>
      </w:r>
    </w:p>
    <w:p w14:paraId="0CBB3D1C" w14:textId="77777777" w:rsidR="00FD2E3D" w:rsidRPr="00FD2E3D" w:rsidRDefault="00FD2E3D" w:rsidP="00FD2E3D">
      <w:pPr>
        <w:suppressAutoHyphens w:val="0"/>
        <w:autoSpaceDE w:val="0"/>
        <w:autoSpaceDN w:val="0"/>
        <w:adjustRightInd w:val="0"/>
        <w:rPr>
          <w:rFonts w:eastAsiaTheme="minorHAnsi"/>
          <w:szCs w:val="24"/>
          <w:lang w:val="fr-BE" w:eastAsia="en-US"/>
        </w:rPr>
      </w:pPr>
      <w:r w:rsidRPr="00FD2E3D">
        <w:rPr>
          <w:rFonts w:eastAsiaTheme="minorHAnsi"/>
          <w:szCs w:val="24"/>
          <w:lang w:val="fr-BE" w:eastAsia="en-US"/>
        </w:rPr>
        <w:t>- Finalité du traitement : établissement et recouvrement de la taxe,</w:t>
      </w:r>
    </w:p>
    <w:p w14:paraId="06242428" w14:textId="77777777" w:rsidR="00FD2E3D" w:rsidRPr="00FD2E3D" w:rsidRDefault="00FD2E3D" w:rsidP="00FD2E3D">
      <w:pPr>
        <w:suppressAutoHyphens w:val="0"/>
        <w:autoSpaceDE w:val="0"/>
        <w:autoSpaceDN w:val="0"/>
        <w:adjustRightInd w:val="0"/>
        <w:rPr>
          <w:rFonts w:eastAsiaTheme="minorHAnsi"/>
          <w:szCs w:val="24"/>
          <w:lang w:val="fr-BE" w:eastAsia="en-US"/>
        </w:rPr>
      </w:pPr>
      <w:r w:rsidRPr="00FD2E3D">
        <w:rPr>
          <w:rFonts w:eastAsiaTheme="minorHAnsi"/>
          <w:szCs w:val="24"/>
          <w:lang w:val="fr-BE" w:eastAsia="en-US"/>
        </w:rPr>
        <w:t>- Catégorie de données selon le type de règlements-taxes : données d’identification directes,</w:t>
      </w:r>
    </w:p>
    <w:p w14:paraId="338BC2DC" w14:textId="77777777" w:rsidR="00FD2E3D" w:rsidRPr="00FD2E3D" w:rsidRDefault="00FD2E3D" w:rsidP="00FD2E3D">
      <w:pPr>
        <w:suppressAutoHyphens w:val="0"/>
        <w:autoSpaceDE w:val="0"/>
        <w:autoSpaceDN w:val="0"/>
        <w:adjustRightInd w:val="0"/>
        <w:rPr>
          <w:rFonts w:eastAsiaTheme="minorHAnsi"/>
          <w:szCs w:val="24"/>
          <w:lang w:val="fr-BE" w:eastAsia="en-US"/>
        </w:rPr>
      </w:pPr>
      <w:proofErr w:type="gramStart"/>
      <w:r w:rsidRPr="00FD2E3D">
        <w:rPr>
          <w:rFonts w:eastAsiaTheme="minorHAnsi"/>
          <w:szCs w:val="24"/>
          <w:lang w:val="fr-BE" w:eastAsia="en-US"/>
        </w:rPr>
        <w:t>coordonnées</w:t>
      </w:r>
      <w:proofErr w:type="gramEnd"/>
      <w:r w:rsidRPr="00FD2E3D">
        <w:rPr>
          <w:rFonts w:eastAsiaTheme="minorHAnsi"/>
          <w:szCs w:val="24"/>
          <w:lang w:val="fr-BE" w:eastAsia="en-US"/>
        </w:rPr>
        <w:t xml:space="preserve"> de contact, caractéristiques personnelles, renseignements sur la santé,</w:t>
      </w:r>
    </w:p>
    <w:p w14:paraId="13BF51D5" w14:textId="77777777" w:rsidR="00FD2E3D" w:rsidRPr="00FD2E3D" w:rsidRDefault="00FD2E3D" w:rsidP="00FD2E3D">
      <w:pPr>
        <w:suppressAutoHyphens w:val="0"/>
        <w:autoSpaceDE w:val="0"/>
        <w:autoSpaceDN w:val="0"/>
        <w:adjustRightInd w:val="0"/>
        <w:rPr>
          <w:rFonts w:eastAsiaTheme="minorHAnsi"/>
          <w:szCs w:val="24"/>
          <w:lang w:val="fr-BE" w:eastAsia="en-US"/>
        </w:rPr>
      </w:pPr>
      <w:proofErr w:type="gramStart"/>
      <w:r w:rsidRPr="00FD2E3D">
        <w:rPr>
          <w:rFonts w:eastAsiaTheme="minorHAnsi"/>
          <w:szCs w:val="24"/>
          <w:lang w:val="fr-BE" w:eastAsia="en-US"/>
        </w:rPr>
        <w:t>données</w:t>
      </w:r>
      <w:proofErr w:type="gramEnd"/>
      <w:r w:rsidRPr="00FD2E3D">
        <w:rPr>
          <w:rFonts w:eastAsiaTheme="minorHAnsi"/>
          <w:szCs w:val="24"/>
          <w:lang w:val="fr-BE" w:eastAsia="en-US"/>
        </w:rPr>
        <w:t xml:space="preserve"> financières et transactionnelles,</w:t>
      </w:r>
    </w:p>
    <w:p w14:paraId="2DB31F0A" w14:textId="77777777" w:rsidR="00FD2E3D" w:rsidRPr="00FD2E3D" w:rsidRDefault="00FD2E3D" w:rsidP="00FD2E3D">
      <w:pPr>
        <w:suppressAutoHyphens w:val="0"/>
        <w:autoSpaceDE w:val="0"/>
        <w:autoSpaceDN w:val="0"/>
        <w:adjustRightInd w:val="0"/>
        <w:rPr>
          <w:rFonts w:eastAsiaTheme="minorHAnsi"/>
          <w:szCs w:val="24"/>
          <w:lang w:val="fr-BE" w:eastAsia="en-US"/>
        </w:rPr>
      </w:pPr>
      <w:r w:rsidRPr="00FD2E3D">
        <w:rPr>
          <w:rFonts w:eastAsiaTheme="minorHAnsi"/>
          <w:szCs w:val="24"/>
          <w:lang w:val="fr-BE" w:eastAsia="en-US"/>
        </w:rPr>
        <w:t>- Durée de conservation : la commune s’engage à conserver les données pour un délai de 10</w:t>
      </w:r>
    </w:p>
    <w:p w14:paraId="4BBA811F" w14:textId="77777777" w:rsidR="00FD2E3D" w:rsidRPr="00FD2E3D" w:rsidRDefault="00FD2E3D" w:rsidP="00FD2E3D">
      <w:pPr>
        <w:suppressAutoHyphens w:val="0"/>
        <w:autoSpaceDE w:val="0"/>
        <w:autoSpaceDN w:val="0"/>
        <w:adjustRightInd w:val="0"/>
        <w:rPr>
          <w:rFonts w:eastAsiaTheme="minorHAnsi"/>
          <w:szCs w:val="24"/>
          <w:lang w:val="fr-BE" w:eastAsia="en-US"/>
        </w:rPr>
      </w:pPr>
      <w:proofErr w:type="gramStart"/>
      <w:r w:rsidRPr="00FD2E3D">
        <w:rPr>
          <w:rFonts w:eastAsiaTheme="minorHAnsi"/>
          <w:szCs w:val="24"/>
          <w:lang w:val="fr-BE" w:eastAsia="en-US"/>
        </w:rPr>
        <w:t>ans</w:t>
      </w:r>
      <w:proofErr w:type="gramEnd"/>
      <w:r w:rsidRPr="00FD2E3D">
        <w:rPr>
          <w:rFonts w:eastAsiaTheme="minorHAnsi"/>
          <w:szCs w:val="24"/>
          <w:lang w:val="fr-BE" w:eastAsia="en-US"/>
        </w:rPr>
        <w:t xml:space="preserve"> à dater de l’enrôlement et à les supprimer par la suite.</w:t>
      </w:r>
    </w:p>
    <w:p w14:paraId="4CF86ED5" w14:textId="77777777" w:rsidR="00FD2E3D" w:rsidRPr="00FD2E3D" w:rsidRDefault="00FD2E3D" w:rsidP="00FD2E3D">
      <w:pPr>
        <w:suppressAutoHyphens w:val="0"/>
        <w:autoSpaceDE w:val="0"/>
        <w:autoSpaceDN w:val="0"/>
        <w:adjustRightInd w:val="0"/>
        <w:rPr>
          <w:rFonts w:eastAsiaTheme="minorHAnsi"/>
          <w:szCs w:val="24"/>
          <w:lang w:val="fr-BE" w:eastAsia="en-US"/>
        </w:rPr>
      </w:pPr>
      <w:r w:rsidRPr="00FD2E3D">
        <w:rPr>
          <w:rFonts w:eastAsiaTheme="minorHAnsi"/>
          <w:szCs w:val="24"/>
          <w:lang w:val="fr-BE" w:eastAsia="en-US"/>
        </w:rPr>
        <w:t>- Méthode de collecte : déclaration transmise par le demandeur/redevable,</w:t>
      </w:r>
    </w:p>
    <w:p w14:paraId="71C0C2C8" w14:textId="77777777" w:rsidR="00FD2E3D" w:rsidRPr="00FD2E3D" w:rsidRDefault="00FD2E3D" w:rsidP="00FD2E3D">
      <w:pPr>
        <w:suppressAutoHyphens w:val="0"/>
        <w:autoSpaceDE w:val="0"/>
        <w:autoSpaceDN w:val="0"/>
        <w:adjustRightInd w:val="0"/>
        <w:rPr>
          <w:rFonts w:eastAsiaTheme="minorHAnsi"/>
          <w:szCs w:val="24"/>
          <w:lang w:val="fr-BE" w:eastAsia="en-US"/>
        </w:rPr>
      </w:pPr>
      <w:r w:rsidRPr="00FD2E3D">
        <w:rPr>
          <w:rFonts w:eastAsiaTheme="minorHAnsi"/>
          <w:szCs w:val="24"/>
          <w:lang w:val="fr-BE" w:eastAsia="en-US"/>
        </w:rPr>
        <w:t>- Communication des données : les données ne seront communiquées qu’à des tiers</w:t>
      </w:r>
    </w:p>
    <w:p w14:paraId="0AFD77F5" w14:textId="77777777" w:rsidR="00FD2E3D" w:rsidRPr="00FD2E3D" w:rsidRDefault="00FD2E3D" w:rsidP="00FD2E3D">
      <w:pPr>
        <w:suppressAutoHyphens w:val="0"/>
        <w:autoSpaceDE w:val="0"/>
        <w:autoSpaceDN w:val="0"/>
        <w:adjustRightInd w:val="0"/>
        <w:rPr>
          <w:rFonts w:eastAsiaTheme="minorHAnsi"/>
          <w:szCs w:val="24"/>
          <w:lang w:val="fr-BE" w:eastAsia="en-US"/>
        </w:rPr>
      </w:pPr>
      <w:proofErr w:type="gramStart"/>
      <w:r w:rsidRPr="00FD2E3D">
        <w:rPr>
          <w:rFonts w:eastAsiaTheme="minorHAnsi"/>
          <w:szCs w:val="24"/>
          <w:lang w:val="fr-BE" w:eastAsia="en-US"/>
        </w:rPr>
        <w:t>autorisés</w:t>
      </w:r>
      <w:proofErr w:type="gramEnd"/>
      <w:r w:rsidRPr="00FD2E3D">
        <w:rPr>
          <w:rFonts w:eastAsiaTheme="minorHAnsi"/>
          <w:szCs w:val="24"/>
          <w:lang w:val="fr-BE" w:eastAsia="en-US"/>
        </w:rPr>
        <w:t xml:space="preserve"> par ou en vertu de la loi, notamment en application de l’article 327 du CIR92 ou</w:t>
      </w:r>
    </w:p>
    <w:p w14:paraId="38EFAAE0" w14:textId="77777777" w:rsidR="00FD2E3D" w:rsidRPr="00FD2E3D" w:rsidRDefault="00FD2E3D" w:rsidP="00FD2E3D">
      <w:pPr>
        <w:suppressAutoHyphens w:val="0"/>
        <w:autoSpaceDE w:val="0"/>
        <w:autoSpaceDN w:val="0"/>
        <w:adjustRightInd w:val="0"/>
        <w:rPr>
          <w:rFonts w:eastAsiaTheme="minorHAnsi"/>
          <w:szCs w:val="24"/>
          <w:lang w:val="fr-BE" w:eastAsia="en-US"/>
        </w:rPr>
      </w:pPr>
      <w:proofErr w:type="gramStart"/>
      <w:r w:rsidRPr="00FD2E3D">
        <w:rPr>
          <w:rFonts w:eastAsiaTheme="minorHAnsi"/>
          <w:szCs w:val="24"/>
          <w:lang w:val="fr-BE" w:eastAsia="en-US"/>
        </w:rPr>
        <w:lastRenderedPageBreak/>
        <w:t>à</w:t>
      </w:r>
      <w:proofErr w:type="gramEnd"/>
      <w:r w:rsidRPr="00FD2E3D">
        <w:rPr>
          <w:rFonts w:eastAsiaTheme="minorHAnsi"/>
          <w:szCs w:val="24"/>
          <w:lang w:val="fr-BE" w:eastAsia="en-US"/>
        </w:rPr>
        <w:t xml:space="preserve"> des sous-traitants de la commune.</w:t>
      </w:r>
    </w:p>
    <w:p w14:paraId="1C9F98A3"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5D7B280B" w14:textId="74A2979F"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11.</w:t>
      </w:r>
    </w:p>
    <w:p w14:paraId="58BC1193"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 présente délibération sera transmise au Gouvernement wallon pour approbation et à la</w:t>
      </w:r>
    </w:p>
    <w:p w14:paraId="41FB1D9A"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proofErr w:type="gramStart"/>
      <w:r w:rsidRPr="00FD2E3D">
        <w:rPr>
          <w:rFonts w:eastAsiaTheme="minorHAnsi"/>
          <w:color w:val="000000"/>
          <w:szCs w:val="24"/>
          <w:lang w:val="fr-BE" w:eastAsia="en-US"/>
        </w:rPr>
        <w:t>directrice</w:t>
      </w:r>
      <w:proofErr w:type="gramEnd"/>
      <w:r w:rsidRPr="00FD2E3D">
        <w:rPr>
          <w:rFonts w:eastAsiaTheme="minorHAnsi"/>
          <w:color w:val="000000"/>
          <w:szCs w:val="24"/>
          <w:lang w:val="fr-BE" w:eastAsia="en-US"/>
        </w:rPr>
        <w:t xml:space="preserve"> financière.</w:t>
      </w:r>
    </w:p>
    <w:p w14:paraId="32B5E443"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59AB77AF" w14:textId="31AF7204"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12.</w:t>
      </w:r>
    </w:p>
    <w:p w14:paraId="221B4D24"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présent règlement entrera en vigueur après accomplissement des formalités de la</w:t>
      </w:r>
    </w:p>
    <w:p w14:paraId="565C909A" w14:textId="0C6B2C62" w:rsidR="00901F62" w:rsidRPr="00FD2E3D" w:rsidRDefault="00FD2E3D" w:rsidP="00FD2E3D">
      <w:pPr>
        <w:suppressAutoHyphens w:val="0"/>
        <w:spacing w:after="240"/>
        <w:contextualSpacing/>
        <w:rPr>
          <w:b/>
          <w:szCs w:val="24"/>
          <w:u w:val="single"/>
          <w:lang w:eastAsia="fr-FR"/>
        </w:rPr>
      </w:pPr>
      <w:proofErr w:type="gramStart"/>
      <w:r w:rsidRPr="00FD2E3D">
        <w:rPr>
          <w:rFonts w:eastAsiaTheme="minorHAnsi"/>
          <w:color w:val="000000"/>
          <w:szCs w:val="24"/>
          <w:lang w:val="fr-BE" w:eastAsia="en-US"/>
        </w:rPr>
        <w:t>publication</w:t>
      </w:r>
      <w:proofErr w:type="gramEnd"/>
      <w:r w:rsidRPr="00FD2E3D">
        <w:rPr>
          <w:rFonts w:eastAsiaTheme="minorHAnsi"/>
          <w:color w:val="000000"/>
          <w:szCs w:val="24"/>
          <w:lang w:val="fr-BE" w:eastAsia="en-US"/>
        </w:rPr>
        <w:t xml:space="preserve"> faites conformément aux articles L1133-1 et L1133-2 du CDLD.</w:t>
      </w:r>
    </w:p>
    <w:p w14:paraId="686299B7" w14:textId="77777777" w:rsidR="00884A6A" w:rsidRPr="00901F62" w:rsidRDefault="00884A6A" w:rsidP="00884A6A">
      <w:pPr>
        <w:suppressAutoHyphens w:val="0"/>
        <w:spacing w:after="240"/>
        <w:contextualSpacing/>
        <w:rPr>
          <w:b/>
          <w:u w:val="single"/>
          <w:lang w:eastAsia="fr-FR"/>
        </w:rPr>
      </w:pPr>
    </w:p>
    <w:p w14:paraId="38244D4C"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 xml:space="preserve">Taxe sur les immeubles bâtis inoccupés pour les exercices 2025 à 2030. </w:t>
      </w:r>
    </w:p>
    <w:p w14:paraId="63B61EEB" w14:textId="77777777" w:rsidR="00901F62" w:rsidRDefault="00901F62" w:rsidP="00884A6A">
      <w:pPr>
        <w:suppressAutoHyphens w:val="0"/>
        <w:spacing w:after="240"/>
        <w:contextualSpacing/>
        <w:rPr>
          <w:b/>
          <w:u w:val="single"/>
          <w:lang w:eastAsia="fr-FR"/>
        </w:rPr>
      </w:pPr>
    </w:p>
    <w:p w14:paraId="529F565B" w14:textId="77777777" w:rsidR="00884A6A" w:rsidRPr="00884A6A" w:rsidRDefault="00884A6A" w:rsidP="00884A6A">
      <w:pPr>
        <w:rPr>
          <w:sz w:val="22"/>
          <w:szCs w:val="22"/>
        </w:rPr>
      </w:pPr>
      <w:r w:rsidRPr="00884A6A">
        <w:rPr>
          <w:sz w:val="22"/>
          <w:szCs w:val="22"/>
        </w:rPr>
        <w:t>Le Conseil communal réuni en séance publique,</w:t>
      </w:r>
    </w:p>
    <w:p w14:paraId="45C0B4E7" w14:textId="77777777" w:rsidR="00884A6A" w:rsidRPr="00884A6A" w:rsidRDefault="00884A6A" w:rsidP="00884A6A">
      <w:pPr>
        <w:rPr>
          <w:b/>
          <w:sz w:val="22"/>
          <w:szCs w:val="22"/>
        </w:rPr>
      </w:pPr>
      <w:r w:rsidRPr="00884A6A">
        <w:rPr>
          <w:b/>
          <w:sz w:val="22"/>
          <w:szCs w:val="22"/>
        </w:rPr>
        <w:tab/>
      </w:r>
      <w:r w:rsidRPr="00884A6A">
        <w:rPr>
          <w:b/>
          <w:sz w:val="22"/>
          <w:szCs w:val="22"/>
        </w:rPr>
        <w:tab/>
      </w:r>
    </w:p>
    <w:p w14:paraId="0CE8E593" w14:textId="77777777" w:rsidR="00884A6A" w:rsidRPr="00884A6A" w:rsidRDefault="00884A6A" w:rsidP="00884A6A">
      <w:pPr>
        <w:rPr>
          <w:sz w:val="22"/>
          <w:szCs w:val="22"/>
        </w:rPr>
      </w:pPr>
      <w:r w:rsidRPr="00884A6A">
        <w:rPr>
          <w:sz w:val="22"/>
          <w:szCs w:val="22"/>
        </w:rPr>
        <w:t>Vu le Code de la Démocratie Locale et de la Décentralisation (CDLD), notamment l’article L1122-30 ;</w:t>
      </w:r>
    </w:p>
    <w:p w14:paraId="5DBC0235" w14:textId="77777777" w:rsidR="00884A6A" w:rsidRPr="00884A6A" w:rsidRDefault="00884A6A" w:rsidP="00884A6A">
      <w:pPr>
        <w:rPr>
          <w:sz w:val="22"/>
          <w:szCs w:val="22"/>
        </w:rPr>
      </w:pPr>
    </w:p>
    <w:p w14:paraId="10AD81E0" w14:textId="77777777" w:rsidR="00884A6A" w:rsidRPr="00884A6A" w:rsidRDefault="00884A6A" w:rsidP="00884A6A">
      <w:pPr>
        <w:rPr>
          <w:sz w:val="22"/>
          <w:szCs w:val="22"/>
        </w:rPr>
      </w:pPr>
      <w:r w:rsidRPr="00884A6A">
        <w:rPr>
          <w:sz w:val="22"/>
          <w:szCs w:val="22"/>
        </w:rPr>
        <w:t>Vu la circulaire relative à l’élaboration des budgets des communes de la Région wallonne pour l’année 2025 ;</w:t>
      </w:r>
    </w:p>
    <w:p w14:paraId="6B5C20F3" w14:textId="77777777" w:rsidR="00884A6A" w:rsidRPr="00884A6A" w:rsidRDefault="00884A6A" w:rsidP="00884A6A">
      <w:pPr>
        <w:rPr>
          <w:sz w:val="22"/>
          <w:szCs w:val="22"/>
        </w:rPr>
      </w:pPr>
    </w:p>
    <w:p w14:paraId="4868FB6B" w14:textId="77777777" w:rsidR="00884A6A" w:rsidRPr="00884A6A" w:rsidRDefault="00884A6A" w:rsidP="00884A6A">
      <w:pPr>
        <w:rPr>
          <w:sz w:val="22"/>
          <w:szCs w:val="22"/>
        </w:rPr>
      </w:pPr>
      <w:r w:rsidRPr="00884A6A">
        <w:rPr>
          <w:sz w:val="22"/>
          <w:szCs w:val="22"/>
        </w:rPr>
        <w:t>Vu les dispositions légales et réglementaires en vigueur en matière d’établissement et de recouvrement des taxes communales ;</w:t>
      </w:r>
    </w:p>
    <w:p w14:paraId="7E821C7F" w14:textId="77777777" w:rsidR="00884A6A" w:rsidRPr="00884A6A" w:rsidRDefault="00884A6A" w:rsidP="00884A6A">
      <w:pPr>
        <w:rPr>
          <w:sz w:val="22"/>
          <w:szCs w:val="22"/>
        </w:rPr>
      </w:pPr>
    </w:p>
    <w:p w14:paraId="608C322A" w14:textId="77777777" w:rsidR="00884A6A" w:rsidRPr="00884A6A" w:rsidRDefault="00884A6A" w:rsidP="00884A6A">
      <w:pPr>
        <w:rPr>
          <w:sz w:val="22"/>
          <w:szCs w:val="22"/>
        </w:rPr>
      </w:pPr>
      <w:r w:rsidRPr="00884A6A">
        <w:rPr>
          <w:sz w:val="22"/>
          <w:szCs w:val="22"/>
        </w:rPr>
        <w:t>Vu que la commune doit se doter des moyens nécessaires afin d’assurer l’exercice de sa mission de service public ;</w:t>
      </w:r>
    </w:p>
    <w:p w14:paraId="7D6D632D" w14:textId="77777777" w:rsidR="00884A6A" w:rsidRPr="00884A6A" w:rsidRDefault="00884A6A" w:rsidP="00884A6A">
      <w:pPr>
        <w:rPr>
          <w:sz w:val="22"/>
          <w:szCs w:val="22"/>
        </w:rPr>
      </w:pPr>
    </w:p>
    <w:p w14:paraId="6882A118" w14:textId="77777777" w:rsidR="00884A6A" w:rsidRPr="00884A6A" w:rsidRDefault="00884A6A" w:rsidP="00884A6A">
      <w:pPr>
        <w:rPr>
          <w:sz w:val="22"/>
          <w:szCs w:val="22"/>
        </w:rPr>
      </w:pPr>
      <w:r w:rsidRPr="00884A6A">
        <w:rPr>
          <w:sz w:val="22"/>
          <w:szCs w:val="22"/>
        </w:rPr>
        <w:t>Vu la situation financière de la commune,</w:t>
      </w:r>
    </w:p>
    <w:p w14:paraId="766AF759" w14:textId="77777777" w:rsidR="00884A6A" w:rsidRPr="00884A6A" w:rsidRDefault="00884A6A" w:rsidP="00884A6A">
      <w:pPr>
        <w:rPr>
          <w:sz w:val="22"/>
          <w:szCs w:val="22"/>
        </w:rPr>
      </w:pPr>
    </w:p>
    <w:p w14:paraId="00A0052D" w14:textId="77777777" w:rsidR="00884A6A" w:rsidRPr="00884A6A" w:rsidRDefault="00884A6A" w:rsidP="00884A6A">
      <w:pPr>
        <w:rPr>
          <w:sz w:val="22"/>
          <w:szCs w:val="22"/>
        </w:rPr>
      </w:pPr>
      <w:r w:rsidRPr="00884A6A">
        <w:rPr>
          <w:sz w:val="22"/>
          <w:szCs w:val="22"/>
        </w:rPr>
        <w:t>Vu la communication du dossier à la directrice financière faite en date du 30/09/2024 conformément à l’article L1124-40, §1, 3° et 4° du CDLD ;</w:t>
      </w:r>
    </w:p>
    <w:p w14:paraId="15F33BEF" w14:textId="77777777" w:rsidR="00884A6A" w:rsidRPr="00884A6A" w:rsidRDefault="00884A6A" w:rsidP="00884A6A">
      <w:pPr>
        <w:rPr>
          <w:sz w:val="22"/>
          <w:szCs w:val="22"/>
        </w:rPr>
      </w:pPr>
    </w:p>
    <w:p w14:paraId="2F4EF63A" w14:textId="77777777" w:rsidR="00884A6A" w:rsidRPr="00884A6A" w:rsidRDefault="00884A6A" w:rsidP="00884A6A">
      <w:pPr>
        <w:rPr>
          <w:sz w:val="22"/>
          <w:szCs w:val="22"/>
        </w:rPr>
      </w:pPr>
      <w:r w:rsidRPr="00884A6A">
        <w:rPr>
          <w:sz w:val="22"/>
          <w:szCs w:val="22"/>
        </w:rPr>
        <w:t>Vu l’avis favorable rendu par la Directrice financière en date du 4/10/2024 et joint en annexe ;</w:t>
      </w:r>
    </w:p>
    <w:p w14:paraId="0348C91B" w14:textId="77777777" w:rsidR="00884A6A" w:rsidRPr="00884A6A" w:rsidRDefault="00884A6A" w:rsidP="00884A6A">
      <w:pPr>
        <w:rPr>
          <w:sz w:val="22"/>
          <w:szCs w:val="22"/>
        </w:rPr>
      </w:pPr>
    </w:p>
    <w:p w14:paraId="1A57CB38" w14:textId="77777777" w:rsidR="00884A6A" w:rsidRPr="00884A6A" w:rsidRDefault="00884A6A" w:rsidP="00884A6A">
      <w:pPr>
        <w:rPr>
          <w:sz w:val="22"/>
          <w:szCs w:val="22"/>
        </w:rPr>
      </w:pPr>
      <w:r w:rsidRPr="00884A6A">
        <w:rPr>
          <w:sz w:val="22"/>
          <w:szCs w:val="22"/>
        </w:rPr>
        <w:t>Sur proposition du Collège communal,</w:t>
      </w:r>
    </w:p>
    <w:p w14:paraId="351BDA3B" w14:textId="77777777" w:rsidR="00884A6A" w:rsidRPr="00884A6A" w:rsidRDefault="00884A6A" w:rsidP="00884A6A">
      <w:pPr>
        <w:rPr>
          <w:sz w:val="22"/>
          <w:szCs w:val="22"/>
        </w:rPr>
      </w:pPr>
    </w:p>
    <w:p w14:paraId="088FE915" w14:textId="77777777" w:rsidR="00884A6A" w:rsidRPr="00884A6A" w:rsidRDefault="00884A6A" w:rsidP="00884A6A">
      <w:pPr>
        <w:rPr>
          <w:sz w:val="22"/>
          <w:szCs w:val="22"/>
        </w:rPr>
      </w:pPr>
      <w:r w:rsidRPr="00884A6A">
        <w:rPr>
          <w:sz w:val="22"/>
          <w:szCs w:val="22"/>
        </w:rPr>
        <w:t>Après en avoir délibéré,</w:t>
      </w:r>
    </w:p>
    <w:p w14:paraId="13ED8C15" w14:textId="77777777" w:rsidR="00884A6A" w:rsidRPr="00884A6A" w:rsidRDefault="00884A6A" w:rsidP="00884A6A">
      <w:pPr>
        <w:rPr>
          <w:sz w:val="22"/>
          <w:szCs w:val="22"/>
        </w:rPr>
      </w:pPr>
    </w:p>
    <w:p w14:paraId="1B23BB5D" w14:textId="77777777" w:rsidR="00884A6A" w:rsidRPr="00884A6A" w:rsidRDefault="00884A6A" w:rsidP="00884A6A">
      <w:pPr>
        <w:rPr>
          <w:sz w:val="22"/>
          <w:szCs w:val="22"/>
          <w:lang w:eastAsia="ar-SA"/>
        </w:rPr>
      </w:pPr>
      <w:r w:rsidRPr="00884A6A">
        <w:rPr>
          <w:sz w:val="22"/>
          <w:szCs w:val="22"/>
          <w:lang w:eastAsia="ar-SA"/>
        </w:rPr>
        <w:t>Par 9 voix pour et 3 abstentions de Madame HAIDON, Messieurs LEMESTRE et LEJEUNE (PRO CITOYENS) :</w:t>
      </w:r>
    </w:p>
    <w:p w14:paraId="44D7A3AF" w14:textId="77777777" w:rsidR="00884A6A" w:rsidRPr="00884A6A" w:rsidRDefault="00884A6A" w:rsidP="00884A6A">
      <w:pPr>
        <w:suppressAutoHyphens w:val="0"/>
        <w:jc w:val="both"/>
        <w:rPr>
          <w:sz w:val="22"/>
          <w:szCs w:val="22"/>
          <w:lang w:eastAsia="fr-FR"/>
        </w:rPr>
      </w:pPr>
    </w:p>
    <w:p w14:paraId="1FAF37F2" w14:textId="77777777" w:rsidR="00884A6A" w:rsidRPr="00884A6A" w:rsidRDefault="00884A6A" w:rsidP="00884A6A">
      <w:pPr>
        <w:suppressAutoHyphens w:val="0"/>
        <w:jc w:val="both"/>
        <w:rPr>
          <w:b/>
          <w:sz w:val="22"/>
          <w:szCs w:val="22"/>
          <w:lang w:eastAsia="fr-FR"/>
        </w:rPr>
      </w:pPr>
      <w:r w:rsidRPr="00884A6A">
        <w:rPr>
          <w:b/>
          <w:sz w:val="22"/>
          <w:szCs w:val="22"/>
          <w:lang w:eastAsia="fr-FR"/>
        </w:rPr>
        <w:t>Décide :</w:t>
      </w:r>
    </w:p>
    <w:p w14:paraId="20020619" w14:textId="77777777" w:rsidR="00884A6A" w:rsidRPr="00884A6A" w:rsidRDefault="00884A6A" w:rsidP="00884A6A">
      <w:pPr>
        <w:suppressAutoHyphens w:val="0"/>
        <w:jc w:val="both"/>
        <w:rPr>
          <w:sz w:val="22"/>
          <w:szCs w:val="22"/>
          <w:lang w:eastAsia="fr-FR"/>
        </w:rPr>
      </w:pPr>
    </w:p>
    <w:p w14:paraId="08B0B5FE" w14:textId="77777777" w:rsidR="00884A6A" w:rsidRPr="00884A6A" w:rsidRDefault="00884A6A" w:rsidP="00884A6A">
      <w:pPr>
        <w:keepNext/>
        <w:numPr>
          <w:ilvl w:val="0"/>
          <w:numId w:val="32"/>
        </w:numPr>
        <w:tabs>
          <w:tab w:val="clear" w:pos="0"/>
        </w:tabs>
        <w:suppressAutoHyphens w:val="0"/>
        <w:ind w:left="0" w:firstLine="0"/>
        <w:outlineLvl w:val="0"/>
        <w:rPr>
          <w:b/>
          <w:sz w:val="22"/>
          <w:szCs w:val="22"/>
          <w:u w:val="single"/>
          <w:lang w:eastAsia="fr-FR"/>
        </w:rPr>
      </w:pPr>
      <w:r w:rsidRPr="00884A6A">
        <w:rPr>
          <w:b/>
          <w:sz w:val="22"/>
          <w:szCs w:val="22"/>
          <w:u w:val="single"/>
          <w:lang w:eastAsia="fr-FR"/>
        </w:rPr>
        <w:t>Article 1.</w:t>
      </w:r>
    </w:p>
    <w:p w14:paraId="7E427AA1" w14:textId="77777777" w:rsidR="00884A6A" w:rsidRPr="00884A6A" w:rsidRDefault="00884A6A" w:rsidP="00884A6A">
      <w:pPr>
        <w:suppressAutoHyphens w:val="0"/>
        <w:rPr>
          <w:sz w:val="22"/>
          <w:szCs w:val="22"/>
          <w:lang w:eastAsia="fr-FR"/>
        </w:rPr>
      </w:pPr>
    </w:p>
    <w:p w14:paraId="57677CE1" w14:textId="77777777" w:rsidR="00884A6A" w:rsidRPr="00884A6A" w:rsidRDefault="00884A6A" w:rsidP="00884A6A">
      <w:pPr>
        <w:keepNext/>
        <w:numPr>
          <w:ilvl w:val="0"/>
          <w:numId w:val="32"/>
        </w:numPr>
        <w:tabs>
          <w:tab w:val="clear" w:pos="0"/>
        </w:tabs>
        <w:suppressAutoHyphens w:val="0"/>
        <w:ind w:left="0" w:firstLine="0"/>
        <w:outlineLvl w:val="0"/>
        <w:rPr>
          <w:b/>
          <w:i/>
          <w:sz w:val="22"/>
          <w:szCs w:val="22"/>
          <w:lang w:eastAsia="fr-FR"/>
        </w:rPr>
      </w:pPr>
      <w:r w:rsidRPr="00884A6A">
        <w:rPr>
          <w:b/>
          <w:i/>
          <w:sz w:val="22"/>
          <w:szCs w:val="22"/>
          <w:vertAlign w:val="superscript"/>
          <w:lang w:eastAsia="fr-FR"/>
        </w:rPr>
        <w:t xml:space="preserve">  </w:t>
      </w:r>
      <w:r w:rsidRPr="00884A6A">
        <w:rPr>
          <w:b/>
          <w:sz w:val="22"/>
          <w:szCs w:val="22"/>
          <w:lang w:eastAsia="fr-FR"/>
        </w:rPr>
        <w:t>§1</w:t>
      </w:r>
      <w:r w:rsidRPr="00884A6A">
        <w:rPr>
          <w:sz w:val="22"/>
          <w:szCs w:val="22"/>
          <w:lang w:eastAsia="fr-FR"/>
        </w:rPr>
        <w:t xml:space="preserve">. Il est établi, pour les exercices </w:t>
      </w:r>
      <w:r w:rsidRPr="00884A6A">
        <w:rPr>
          <w:b/>
          <w:sz w:val="22"/>
          <w:szCs w:val="22"/>
          <w:lang w:eastAsia="fr-FR"/>
        </w:rPr>
        <w:t>2025 à 2030</w:t>
      </w:r>
      <w:r w:rsidRPr="00884A6A">
        <w:rPr>
          <w:sz w:val="22"/>
          <w:szCs w:val="22"/>
          <w:lang w:eastAsia="fr-FR"/>
        </w:rPr>
        <w:t xml:space="preserve"> une taxe communale sur les immeubles bâtis inoccupés.</w:t>
      </w:r>
    </w:p>
    <w:p w14:paraId="382EB076" w14:textId="77777777" w:rsidR="00884A6A" w:rsidRPr="00884A6A" w:rsidRDefault="00884A6A" w:rsidP="00884A6A">
      <w:pPr>
        <w:suppressAutoHyphens w:val="0"/>
        <w:rPr>
          <w:sz w:val="22"/>
          <w:szCs w:val="22"/>
          <w:lang w:eastAsia="fr-FR"/>
        </w:rPr>
      </w:pPr>
      <w:r w:rsidRPr="00884A6A">
        <w:rPr>
          <w:sz w:val="22"/>
          <w:szCs w:val="22"/>
          <w:lang w:eastAsia="fr-FR"/>
        </w:rPr>
        <w:t>Sont visés les immeubles bâtis de 1000 m² maximum, structurellement destinés au logement ou à l'exercice d'activités économiques de nature industrielle, artisanale, agricole, horticole, commerciale, sociale, culturelle ou de services, qui sont restés inoccupés pendant une période comprise entre deux constats consécutifs distants d'une période minimale de 6 mois.</w:t>
      </w:r>
    </w:p>
    <w:p w14:paraId="723467D8" w14:textId="77777777" w:rsidR="00884A6A" w:rsidRPr="00884A6A" w:rsidRDefault="00884A6A" w:rsidP="00884A6A">
      <w:pPr>
        <w:suppressAutoHyphens w:val="0"/>
        <w:rPr>
          <w:sz w:val="22"/>
          <w:szCs w:val="22"/>
          <w:lang w:eastAsia="fr-FR"/>
        </w:rPr>
      </w:pPr>
    </w:p>
    <w:p w14:paraId="5F80C686" w14:textId="77777777" w:rsidR="00884A6A" w:rsidRPr="00884A6A" w:rsidRDefault="00884A6A" w:rsidP="00884A6A">
      <w:pPr>
        <w:suppressAutoHyphens w:val="0"/>
        <w:rPr>
          <w:sz w:val="22"/>
          <w:szCs w:val="22"/>
          <w:lang w:eastAsia="fr-FR"/>
        </w:rPr>
      </w:pPr>
      <w:r w:rsidRPr="00884A6A">
        <w:rPr>
          <w:sz w:val="22"/>
          <w:szCs w:val="22"/>
          <w:lang w:eastAsia="fr-FR"/>
        </w:rPr>
        <w:t>Ne sont pas visés les sites d'activités économiques désaffectés visés par le décret du 27 mai 2004.</w:t>
      </w:r>
    </w:p>
    <w:p w14:paraId="6A4CE2A9" w14:textId="77777777" w:rsidR="00884A6A" w:rsidRPr="00884A6A" w:rsidRDefault="00884A6A" w:rsidP="00884A6A">
      <w:pPr>
        <w:suppressAutoHyphens w:val="0"/>
        <w:rPr>
          <w:sz w:val="22"/>
          <w:szCs w:val="22"/>
          <w:lang w:eastAsia="fr-FR"/>
        </w:rPr>
      </w:pPr>
    </w:p>
    <w:p w14:paraId="22A06163" w14:textId="55BE5953" w:rsidR="00884A6A" w:rsidRPr="00884A6A" w:rsidRDefault="00884A6A" w:rsidP="00884A6A">
      <w:pPr>
        <w:suppressAutoHyphens w:val="0"/>
        <w:rPr>
          <w:b/>
          <w:sz w:val="22"/>
          <w:szCs w:val="22"/>
          <w:lang w:eastAsia="fr-FR"/>
        </w:rPr>
      </w:pPr>
      <w:r w:rsidRPr="00884A6A">
        <w:rPr>
          <w:b/>
          <w:sz w:val="22"/>
          <w:szCs w:val="22"/>
          <w:lang w:eastAsia="fr-FR"/>
        </w:rPr>
        <w:t xml:space="preserve">Au sens du présent règlement, est considéré </w:t>
      </w:r>
      <w:r w:rsidR="00081203" w:rsidRPr="00884A6A">
        <w:rPr>
          <w:b/>
          <w:sz w:val="22"/>
          <w:szCs w:val="22"/>
          <w:lang w:eastAsia="fr-FR"/>
        </w:rPr>
        <w:t>comme :</w:t>
      </w:r>
    </w:p>
    <w:p w14:paraId="7DC4CD55" w14:textId="77777777" w:rsidR="00884A6A" w:rsidRPr="00884A6A" w:rsidRDefault="00884A6A" w:rsidP="00884A6A">
      <w:pPr>
        <w:suppressAutoHyphens w:val="0"/>
        <w:rPr>
          <w:sz w:val="22"/>
          <w:szCs w:val="22"/>
          <w:lang w:eastAsia="fr-FR"/>
        </w:rPr>
      </w:pPr>
    </w:p>
    <w:p w14:paraId="020622D4" w14:textId="77777777" w:rsidR="00884A6A" w:rsidRPr="00884A6A" w:rsidRDefault="00884A6A" w:rsidP="00884A6A">
      <w:pPr>
        <w:suppressAutoHyphens w:val="0"/>
        <w:rPr>
          <w:sz w:val="22"/>
          <w:szCs w:val="22"/>
          <w:lang w:eastAsia="fr-FR"/>
        </w:rPr>
      </w:pPr>
      <w:r w:rsidRPr="00884A6A">
        <w:rPr>
          <w:sz w:val="22"/>
          <w:szCs w:val="22"/>
          <w:lang w:eastAsia="fr-FR"/>
        </w:rPr>
        <w:t xml:space="preserve">1. immeuble </w:t>
      </w:r>
      <w:proofErr w:type="gramStart"/>
      <w:r w:rsidRPr="00884A6A">
        <w:rPr>
          <w:sz w:val="22"/>
          <w:szCs w:val="22"/>
          <w:lang w:eastAsia="fr-FR"/>
        </w:rPr>
        <w:t>bâti:</w:t>
      </w:r>
      <w:proofErr w:type="gramEnd"/>
      <w:r w:rsidRPr="00884A6A">
        <w:rPr>
          <w:sz w:val="22"/>
          <w:szCs w:val="22"/>
          <w:lang w:eastAsia="fr-FR"/>
        </w:rPr>
        <w:t xml:space="preserve"> tout bâtiment ou toute installation en tenant lieu, même en matériaux non durables, qui est incorporé au sol, ancré à celui-ci ou dont l'appui assure la stabilité, destiné à rester en place alors même qu'il peut être démonté ou déplacé;</w:t>
      </w:r>
    </w:p>
    <w:p w14:paraId="4072D6B0" w14:textId="77777777" w:rsidR="00884A6A" w:rsidRPr="00884A6A" w:rsidRDefault="00884A6A" w:rsidP="00884A6A">
      <w:pPr>
        <w:suppressAutoHyphens w:val="0"/>
        <w:rPr>
          <w:sz w:val="22"/>
          <w:szCs w:val="22"/>
          <w:lang w:eastAsia="fr-FR"/>
        </w:rPr>
      </w:pPr>
    </w:p>
    <w:p w14:paraId="10A2F635" w14:textId="77777777" w:rsidR="00884A6A" w:rsidRPr="00884A6A" w:rsidRDefault="00884A6A" w:rsidP="00884A6A">
      <w:pPr>
        <w:suppressAutoHyphens w:val="0"/>
        <w:rPr>
          <w:sz w:val="22"/>
          <w:szCs w:val="22"/>
          <w:lang w:eastAsia="fr-FR"/>
        </w:rPr>
      </w:pPr>
      <w:r w:rsidRPr="00884A6A">
        <w:rPr>
          <w:sz w:val="22"/>
          <w:szCs w:val="22"/>
          <w:lang w:eastAsia="fr-FR"/>
        </w:rPr>
        <w:t>2. immeuble inoccupé : sauf si le redevable prouve qu'au cours de la période visée au §1</w:t>
      </w:r>
      <w:r w:rsidRPr="00884A6A">
        <w:rPr>
          <w:sz w:val="22"/>
          <w:szCs w:val="22"/>
          <w:vertAlign w:val="superscript"/>
          <w:lang w:eastAsia="fr-FR"/>
        </w:rPr>
        <w:t>er</w:t>
      </w:r>
      <w:r w:rsidRPr="00884A6A">
        <w:rPr>
          <w:sz w:val="22"/>
          <w:szCs w:val="22"/>
          <w:lang w:eastAsia="fr-FR"/>
        </w:rPr>
        <w:t xml:space="preserve">, alinéa </w:t>
      </w:r>
      <w:smartTag w:uri="urn:schemas-microsoft-com:office:smarttags" w:element="metricconverter">
        <w:smartTagPr>
          <w:attr w:name="ProductID" w:val="2, l"/>
        </w:smartTagPr>
        <w:r w:rsidRPr="00884A6A">
          <w:rPr>
            <w:sz w:val="22"/>
            <w:szCs w:val="22"/>
            <w:lang w:eastAsia="fr-FR"/>
          </w:rPr>
          <w:t>2, l</w:t>
        </w:r>
      </w:smartTag>
      <w:r w:rsidRPr="00884A6A">
        <w:rPr>
          <w:sz w:val="22"/>
          <w:szCs w:val="22"/>
          <w:lang w:eastAsia="fr-FR"/>
        </w:rPr>
        <w:t xml:space="preserve">'immeuble ou la partie d'immeuble bâti a effectivement servi de logement ou de lieu d'exercice d'activités de nature industrielle, artisanale, agricole, horticole, commerciale, sociale, culturelle ou de </w:t>
      </w:r>
      <w:proofErr w:type="gramStart"/>
      <w:r w:rsidRPr="00884A6A">
        <w:rPr>
          <w:sz w:val="22"/>
          <w:szCs w:val="22"/>
          <w:lang w:eastAsia="fr-FR"/>
        </w:rPr>
        <w:t>services:</w:t>
      </w:r>
      <w:proofErr w:type="gramEnd"/>
    </w:p>
    <w:p w14:paraId="56CC18AF" w14:textId="77777777" w:rsidR="00884A6A" w:rsidRPr="00884A6A" w:rsidRDefault="00884A6A" w:rsidP="00884A6A">
      <w:pPr>
        <w:suppressAutoHyphens w:val="0"/>
        <w:rPr>
          <w:sz w:val="22"/>
          <w:szCs w:val="22"/>
          <w:lang w:eastAsia="fr-FR"/>
        </w:rPr>
      </w:pPr>
    </w:p>
    <w:p w14:paraId="6EDBCBB6" w14:textId="77777777" w:rsidR="00884A6A" w:rsidRPr="00884A6A" w:rsidRDefault="00884A6A" w:rsidP="00884A6A">
      <w:pPr>
        <w:suppressAutoHyphens w:val="0"/>
        <w:rPr>
          <w:sz w:val="22"/>
          <w:szCs w:val="22"/>
          <w:lang w:eastAsia="fr-FR"/>
        </w:rPr>
      </w:pPr>
      <w:proofErr w:type="gramStart"/>
      <w:r w:rsidRPr="00884A6A">
        <w:rPr>
          <w:sz w:val="22"/>
          <w:szCs w:val="22"/>
          <w:lang w:eastAsia="fr-FR"/>
        </w:rPr>
        <w:t>soit</w:t>
      </w:r>
      <w:proofErr w:type="gramEnd"/>
      <w:r w:rsidRPr="00884A6A">
        <w:rPr>
          <w:sz w:val="22"/>
          <w:szCs w:val="22"/>
          <w:lang w:eastAsia="fr-FR"/>
        </w:rPr>
        <w:t xml:space="preserve"> l'immeuble bâti ou la partie d'immeuble bâti pour lequel ou laquelle aucune personne n'est inscrite dans les registres de la population ou d'attente, ou pour lequel ou laquelle il n'y a pas d'inscription à </w:t>
      </w:r>
      <w:smartTag w:uri="urn:schemas-microsoft-com:office:smarttags" w:element="PersonName">
        <w:smartTagPr>
          <w:attr w:name="ProductID" w:val="la Banque-Carrefour"/>
        </w:smartTagPr>
        <w:r w:rsidRPr="00884A6A">
          <w:rPr>
            <w:sz w:val="22"/>
            <w:szCs w:val="22"/>
            <w:lang w:eastAsia="fr-FR"/>
          </w:rPr>
          <w:t>la Banque-Carrefour</w:t>
        </w:r>
      </w:smartTag>
      <w:r w:rsidRPr="00884A6A">
        <w:rPr>
          <w:sz w:val="22"/>
          <w:szCs w:val="22"/>
          <w:lang w:eastAsia="fr-FR"/>
        </w:rPr>
        <w:t xml:space="preserve"> des Entreprises ;</w:t>
      </w:r>
    </w:p>
    <w:p w14:paraId="0122F2AB" w14:textId="77777777" w:rsidR="00884A6A" w:rsidRPr="00884A6A" w:rsidRDefault="00884A6A" w:rsidP="00884A6A">
      <w:pPr>
        <w:suppressAutoHyphens w:val="0"/>
        <w:rPr>
          <w:sz w:val="22"/>
          <w:szCs w:val="22"/>
          <w:lang w:eastAsia="fr-FR"/>
        </w:rPr>
      </w:pPr>
    </w:p>
    <w:p w14:paraId="34C42CD0" w14:textId="77777777" w:rsidR="00884A6A" w:rsidRPr="00884A6A" w:rsidRDefault="00884A6A" w:rsidP="00884A6A">
      <w:pPr>
        <w:suppressAutoHyphens w:val="0"/>
        <w:rPr>
          <w:sz w:val="22"/>
          <w:szCs w:val="22"/>
          <w:lang w:eastAsia="fr-FR"/>
        </w:rPr>
      </w:pPr>
      <w:proofErr w:type="gramStart"/>
      <w:r w:rsidRPr="00884A6A">
        <w:rPr>
          <w:sz w:val="22"/>
          <w:szCs w:val="22"/>
          <w:lang w:eastAsia="fr-FR"/>
        </w:rPr>
        <w:t>soit</w:t>
      </w:r>
      <w:proofErr w:type="gramEnd"/>
      <w:r w:rsidRPr="00884A6A">
        <w:rPr>
          <w:sz w:val="22"/>
          <w:szCs w:val="22"/>
          <w:lang w:eastAsia="fr-FR"/>
        </w:rPr>
        <w:t xml:space="preserve">, indépendamment de toute inscription dans les registres de la population ou d'attente ou à </w:t>
      </w:r>
      <w:smartTag w:uri="urn:schemas-microsoft-com:office:smarttags" w:element="PersonName">
        <w:smartTagPr>
          <w:attr w:name="ProductID" w:val="la Banque-Carrefour"/>
        </w:smartTagPr>
        <w:r w:rsidRPr="00884A6A">
          <w:rPr>
            <w:sz w:val="22"/>
            <w:szCs w:val="22"/>
            <w:lang w:eastAsia="fr-FR"/>
          </w:rPr>
          <w:t>la Banque-Carrefour</w:t>
        </w:r>
      </w:smartTag>
      <w:r w:rsidRPr="00884A6A">
        <w:rPr>
          <w:sz w:val="22"/>
          <w:szCs w:val="22"/>
          <w:lang w:eastAsia="fr-FR"/>
        </w:rPr>
        <w:t xml:space="preserve"> des Entreprises, l'immeuble bâti  ou partie d'immeuble bâti :</w:t>
      </w:r>
    </w:p>
    <w:p w14:paraId="64F80539" w14:textId="77777777" w:rsidR="00884A6A" w:rsidRPr="00884A6A" w:rsidRDefault="00884A6A" w:rsidP="00884A6A">
      <w:pPr>
        <w:suppressAutoHyphens w:val="0"/>
        <w:rPr>
          <w:sz w:val="22"/>
          <w:szCs w:val="22"/>
          <w:lang w:eastAsia="fr-FR"/>
        </w:rPr>
      </w:pPr>
    </w:p>
    <w:p w14:paraId="19ED4300" w14:textId="77777777" w:rsidR="00884A6A" w:rsidRPr="00884A6A" w:rsidRDefault="00884A6A" w:rsidP="00884A6A">
      <w:pPr>
        <w:suppressAutoHyphens w:val="0"/>
        <w:rPr>
          <w:sz w:val="22"/>
          <w:szCs w:val="22"/>
          <w:lang w:eastAsia="fr-FR"/>
        </w:rPr>
      </w:pPr>
      <w:r w:rsidRPr="00884A6A">
        <w:rPr>
          <w:sz w:val="22"/>
          <w:szCs w:val="22"/>
          <w:lang w:eastAsia="fr-FR"/>
        </w:rPr>
        <w:t>a)  dont l'exploitation relève du décret du 11 mars 1999 relatif au permis d'environnement, dès lors que soit, le permis d'exploiter, d'environnement, unique ou la déclaration requise n'a pas été mis en œuvre et est périmé soit que ledit établissement fait l'objet d'un ordre d'arrêter l'exploitation, d'un retrait ou d'une suspension d'autorisation prononcé en vertu du décret susmentionné ;</w:t>
      </w:r>
    </w:p>
    <w:p w14:paraId="3E30065B" w14:textId="77777777" w:rsidR="00884A6A" w:rsidRPr="00884A6A" w:rsidRDefault="00884A6A" w:rsidP="00884A6A">
      <w:pPr>
        <w:suppressAutoHyphens w:val="0"/>
        <w:rPr>
          <w:sz w:val="22"/>
          <w:szCs w:val="22"/>
          <w:lang w:eastAsia="fr-FR"/>
        </w:rPr>
      </w:pPr>
    </w:p>
    <w:p w14:paraId="5370A31B" w14:textId="77777777" w:rsidR="00884A6A" w:rsidRPr="00884A6A" w:rsidRDefault="00884A6A" w:rsidP="00884A6A">
      <w:pPr>
        <w:suppressAutoHyphens w:val="0"/>
        <w:rPr>
          <w:sz w:val="22"/>
          <w:szCs w:val="22"/>
          <w:lang w:eastAsia="fr-FR"/>
        </w:rPr>
      </w:pPr>
      <w:r w:rsidRPr="00884A6A">
        <w:rPr>
          <w:sz w:val="22"/>
          <w:szCs w:val="22"/>
          <w:lang w:eastAsia="fr-FR"/>
        </w:rPr>
        <w:t>b) dont l'occupation relève d'une activité soumise à autorisation d'implantation commerciale en vertu de la loi du 29 juin 1975 relative aux implantations commerciales ou de la loi du 13 août 2004 relative à l'autorisation d'implantations commerciales, lorsque ladite implantation fait l'objet d'un ordre de fermeture, d'un retrait ou d'une suspension d'autorisation prononcé en vertu des dispositions de la loi du 13 août 2004 susmentionnée ;</w:t>
      </w:r>
    </w:p>
    <w:p w14:paraId="232E18AE" w14:textId="77777777" w:rsidR="00884A6A" w:rsidRPr="00884A6A" w:rsidRDefault="00884A6A" w:rsidP="00884A6A">
      <w:pPr>
        <w:suppressAutoHyphens w:val="0"/>
        <w:rPr>
          <w:sz w:val="22"/>
          <w:szCs w:val="22"/>
          <w:lang w:eastAsia="fr-FR"/>
        </w:rPr>
      </w:pPr>
    </w:p>
    <w:p w14:paraId="3A7584D5" w14:textId="77777777" w:rsidR="00884A6A" w:rsidRPr="00884A6A" w:rsidRDefault="00884A6A" w:rsidP="00884A6A">
      <w:pPr>
        <w:suppressAutoHyphens w:val="0"/>
        <w:rPr>
          <w:sz w:val="22"/>
          <w:szCs w:val="22"/>
          <w:lang w:eastAsia="fr-FR"/>
        </w:rPr>
      </w:pPr>
      <w:r w:rsidRPr="00884A6A">
        <w:rPr>
          <w:sz w:val="22"/>
          <w:szCs w:val="22"/>
          <w:lang w:eastAsia="fr-FR"/>
        </w:rPr>
        <w:t>c)  dont l'état du clos (c’est-à-dire des murs, huisseries, fermetures) ou du couvert (c’est-à-dire de la couverture, charpente) n'est pas compatible avec l’occupation à laquelle il est structurellement destiné et dont, le cas échéant, le permis d’urbanisme ou le permis unique en tenant lieu, est périmé ;</w:t>
      </w:r>
    </w:p>
    <w:p w14:paraId="4975AD01" w14:textId="77777777" w:rsidR="00884A6A" w:rsidRPr="00884A6A" w:rsidRDefault="00884A6A" w:rsidP="00884A6A">
      <w:pPr>
        <w:suppressAutoHyphens w:val="0"/>
        <w:rPr>
          <w:sz w:val="22"/>
          <w:szCs w:val="22"/>
          <w:lang w:eastAsia="fr-FR"/>
        </w:rPr>
      </w:pPr>
    </w:p>
    <w:p w14:paraId="427AE019" w14:textId="77777777" w:rsidR="00884A6A" w:rsidRPr="00884A6A" w:rsidRDefault="00884A6A" w:rsidP="00884A6A">
      <w:pPr>
        <w:suppressAutoHyphens w:val="0"/>
        <w:rPr>
          <w:sz w:val="22"/>
          <w:szCs w:val="22"/>
          <w:lang w:eastAsia="fr-FR"/>
        </w:rPr>
      </w:pPr>
      <w:r w:rsidRPr="00884A6A">
        <w:rPr>
          <w:sz w:val="22"/>
          <w:szCs w:val="22"/>
          <w:lang w:eastAsia="fr-FR"/>
        </w:rPr>
        <w:t>d)  faisant l'objet d'un arrêté d'</w:t>
      </w:r>
      <w:proofErr w:type="spellStart"/>
      <w:r w:rsidRPr="00884A6A">
        <w:rPr>
          <w:sz w:val="22"/>
          <w:szCs w:val="22"/>
          <w:lang w:eastAsia="fr-FR"/>
        </w:rPr>
        <w:t>inhabitabilité</w:t>
      </w:r>
      <w:proofErr w:type="spellEnd"/>
      <w:r w:rsidRPr="00884A6A">
        <w:rPr>
          <w:sz w:val="22"/>
          <w:szCs w:val="22"/>
          <w:lang w:eastAsia="fr-FR"/>
        </w:rPr>
        <w:t xml:space="preserve"> en application du code wallon du logement ;</w:t>
      </w:r>
    </w:p>
    <w:p w14:paraId="7EF3E5A9" w14:textId="77777777" w:rsidR="00884A6A" w:rsidRPr="00884A6A" w:rsidRDefault="00884A6A" w:rsidP="00884A6A">
      <w:pPr>
        <w:suppressAutoHyphens w:val="0"/>
        <w:rPr>
          <w:sz w:val="22"/>
          <w:szCs w:val="22"/>
          <w:lang w:eastAsia="fr-FR"/>
        </w:rPr>
      </w:pPr>
    </w:p>
    <w:p w14:paraId="6DBE88A4" w14:textId="77777777" w:rsidR="00884A6A" w:rsidRPr="00884A6A" w:rsidRDefault="00884A6A" w:rsidP="00884A6A">
      <w:pPr>
        <w:suppressAutoHyphens w:val="0"/>
        <w:rPr>
          <w:sz w:val="22"/>
          <w:szCs w:val="22"/>
          <w:lang w:eastAsia="fr-FR"/>
        </w:rPr>
      </w:pPr>
      <w:r w:rsidRPr="00884A6A">
        <w:rPr>
          <w:sz w:val="22"/>
          <w:szCs w:val="22"/>
          <w:lang w:eastAsia="fr-FR"/>
        </w:rPr>
        <w:t>e)  faisant l'objet d'un arrêté ordonnant la démolition ou en interdisant l'occupation, pris en application de l'article 135 de la nouvelle loi communale.</w:t>
      </w:r>
    </w:p>
    <w:p w14:paraId="418CEC58" w14:textId="77777777" w:rsidR="00884A6A" w:rsidRPr="00884A6A" w:rsidRDefault="00884A6A" w:rsidP="00884A6A">
      <w:pPr>
        <w:tabs>
          <w:tab w:val="left" w:pos="6096"/>
        </w:tabs>
        <w:suppressAutoHyphens w:val="0"/>
        <w:rPr>
          <w:sz w:val="22"/>
          <w:szCs w:val="22"/>
          <w:lang w:eastAsia="fr-FR"/>
        </w:rPr>
      </w:pPr>
    </w:p>
    <w:p w14:paraId="5653D40B" w14:textId="77777777" w:rsidR="00884A6A" w:rsidRPr="00884A6A" w:rsidRDefault="00884A6A" w:rsidP="00884A6A">
      <w:pPr>
        <w:tabs>
          <w:tab w:val="left" w:pos="6096"/>
        </w:tabs>
        <w:suppressAutoHyphens w:val="0"/>
        <w:rPr>
          <w:sz w:val="22"/>
          <w:szCs w:val="22"/>
          <w:lang w:eastAsia="fr-FR"/>
        </w:rPr>
      </w:pPr>
      <w:r w:rsidRPr="00884A6A">
        <w:rPr>
          <w:sz w:val="22"/>
          <w:szCs w:val="22"/>
          <w:lang w:eastAsia="fr-FR"/>
        </w:rPr>
        <w:t xml:space="preserve">En tout état de cause, l'occupation sans droit ni titre ou une occupation proscrite par un arrêté pris sur base de l’article 135 de </w:t>
      </w:r>
      <w:smartTag w:uri="urn:schemas-microsoft-com:office:smarttags" w:element="PersonName">
        <w:smartTagPr>
          <w:attr w:name="ProductID" w:val="la Nouvelle Loi"/>
        </w:smartTagPr>
        <w:r w:rsidRPr="00884A6A">
          <w:rPr>
            <w:sz w:val="22"/>
            <w:szCs w:val="22"/>
            <w:lang w:eastAsia="fr-FR"/>
          </w:rPr>
          <w:t>la Nouvelle Loi</w:t>
        </w:r>
      </w:smartTag>
      <w:r w:rsidRPr="00884A6A">
        <w:rPr>
          <w:sz w:val="22"/>
          <w:szCs w:val="22"/>
          <w:lang w:eastAsia="fr-FR"/>
        </w:rPr>
        <w:t xml:space="preserve"> Communale ne peut être considérée comme une occupation au sens du présent règlement.</w:t>
      </w:r>
    </w:p>
    <w:p w14:paraId="68FA8F4C" w14:textId="77777777" w:rsidR="00884A6A" w:rsidRPr="00884A6A" w:rsidRDefault="00884A6A" w:rsidP="00884A6A">
      <w:pPr>
        <w:tabs>
          <w:tab w:val="left" w:pos="6096"/>
        </w:tabs>
        <w:suppressAutoHyphens w:val="0"/>
        <w:rPr>
          <w:sz w:val="22"/>
          <w:szCs w:val="22"/>
          <w:lang w:eastAsia="fr-FR"/>
        </w:rPr>
      </w:pPr>
    </w:p>
    <w:p w14:paraId="6F5846A0" w14:textId="77777777" w:rsidR="00884A6A" w:rsidRPr="00884A6A" w:rsidRDefault="00884A6A" w:rsidP="00884A6A">
      <w:pPr>
        <w:tabs>
          <w:tab w:val="left" w:pos="6096"/>
        </w:tabs>
        <w:suppressAutoHyphens w:val="0"/>
        <w:rPr>
          <w:sz w:val="22"/>
          <w:szCs w:val="22"/>
          <w:lang w:eastAsia="fr-FR"/>
        </w:rPr>
      </w:pPr>
      <w:r w:rsidRPr="00884A6A">
        <w:rPr>
          <w:sz w:val="22"/>
          <w:szCs w:val="22"/>
          <w:lang w:eastAsia="fr-FR"/>
        </w:rPr>
        <w:t>§2. Le fait générateur de la taxe est le maintien en l'état d'un immeuble ou partie d'immeuble visé ci-dessus pendant la période comprise entre deux constats successifs qui seront distants d’une période minimale de 6 mois.</w:t>
      </w:r>
    </w:p>
    <w:p w14:paraId="289A572C" w14:textId="77777777" w:rsidR="00884A6A" w:rsidRPr="00884A6A" w:rsidRDefault="00884A6A" w:rsidP="00884A6A">
      <w:pPr>
        <w:tabs>
          <w:tab w:val="left" w:pos="6096"/>
        </w:tabs>
        <w:suppressAutoHyphens w:val="0"/>
        <w:rPr>
          <w:sz w:val="22"/>
          <w:szCs w:val="22"/>
          <w:lang w:eastAsia="fr-FR"/>
        </w:rPr>
      </w:pPr>
    </w:p>
    <w:p w14:paraId="440EEDF4" w14:textId="77777777" w:rsidR="00884A6A" w:rsidRPr="00884A6A" w:rsidRDefault="00884A6A" w:rsidP="00884A6A">
      <w:pPr>
        <w:tabs>
          <w:tab w:val="left" w:pos="6096"/>
        </w:tabs>
        <w:suppressAutoHyphens w:val="0"/>
        <w:rPr>
          <w:sz w:val="22"/>
          <w:szCs w:val="22"/>
          <w:lang w:eastAsia="fr-FR"/>
        </w:rPr>
      </w:pPr>
      <w:r w:rsidRPr="00884A6A">
        <w:rPr>
          <w:sz w:val="22"/>
          <w:szCs w:val="22"/>
          <w:lang w:eastAsia="fr-FR"/>
        </w:rPr>
        <w:t>La période imposable est l'année au cours de laquelle le constat visé à l'article 5, § 2, ou un constat annuel postérieur à celui-ci, tel que visé à l'article 5§3 établissant l'existence d'un immeuble bâti inoccupé maintenu en l'état, est dressé.</w:t>
      </w:r>
    </w:p>
    <w:p w14:paraId="0BCB819C" w14:textId="77777777" w:rsidR="00884A6A" w:rsidRPr="00884A6A" w:rsidRDefault="00884A6A" w:rsidP="00884A6A">
      <w:pPr>
        <w:tabs>
          <w:tab w:val="left" w:pos="6096"/>
        </w:tabs>
        <w:suppressAutoHyphens w:val="0"/>
        <w:rPr>
          <w:sz w:val="22"/>
          <w:szCs w:val="22"/>
          <w:lang w:eastAsia="fr-FR"/>
        </w:rPr>
      </w:pPr>
    </w:p>
    <w:p w14:paraId="328C1AE4" w14:textId="77777777" w:rsidR="00884A6A" w:rsidRPr="00884A6A" w:rsidRDefault="00884A6A" w:rsidP="00884A6A">
      <w:pPr>
        <w:tabs>
          <w:tab w:val="left" w:pos="6096"/>
        </w:tabs>
        <w:suppressAutoHyphens w:val="0"/>
        <w:rPr>
          <w:sz w:val="22"/>
          <w:szCs w:val="22"/>
          <w:lang w:eastAsia="fr-FR"/>
        </w:rPr>
      </w:pPr>
      <w:r w:rsidRPr="00884A6A">
        <w:rPr>
          <w:b/>
          <w:sz w:val="22"/>
          <w:szCs w:val="22"/>
          <w:u w:val="single"/>
          <w:lang w:eastAsia="fr-FR"/>
        </w:rPr>
        <w:t>Article 2.</w:t>
      </w:r>
      <w:r w:rsidRPr="00884A6A">
        <w:rPr>
          <w:sz w:val="22"/>
          <w:szCs w:val="22"/>
          <w:lang w:eastAsia="fr-FR"/>
        </w:rPr>
        <w:t xml:space="preserve">  </w:t>
      </w:r>
    </w:p>
    <w:p w14:paraId="43F07937" w14:textId="77777777" w:rsidR="00884A6A" w:rsidRPr="00884A6A" w:rsidRDefault="00884A6A" w:rsidP="00884A6A">
      <w:pPr>
        <w:tabs>
          <w:tab w:val="left" w:pos="6096"/>
        </w:tabs>
        <w:suppressAutoHyphens w:val="0"/>
        <w:rPr>
          <w:sz w:val="22"/>
          <w:szCs w:val="22"/>
          <w:lang w:eastAsia="fr-FR"/>
        </w:rPr>
      </w:pPr>
    </w:p>
    <w:p w14:paraId="7B670B64" w14:textId="77777777" w:rsidR="00884A6A" w:rsidRPr="00884A6A" w:rsidRDefault="00884A6A" w:rsidP="00884A6A">
      <w:pPr>
        <w:suppressAutoHyphens w:val="0"/>
        <w:rPr>
          <w:sz w:val="22"/>
          <w:szCs w:val="22"/>
          <w:lang w:eastAsia="fr-FR"/>
        </w:rPr>
      </w:pPr>
      <w:r w:rsidRPr="00884A6A">
        <w:rPr>
          <w:sz w:val="22"/>
          <w:szCs w:val="22"/>
          <w:lang w:eastAsia="fr-FR"/>
        </w:rPr>
        <w:t xml:space="preserve">La taxe est due par le titulaire du droit </w:t>
      </w:r>
      <w:r w:rsidRPr="00884A6A">
        <w:rPr>
          <w:sz w:val="22"/>
          <w:szCs w:val="22"/>
          <w:u w:val="single"/>
          <w:lang w:eastAsia="fr-FR"/>
        </w:rPr>
        <w:t xml:space="preserve">réel </w:t>
      </w:r>
      <w:r w:rsidRPr="00884A6A">
        <w:rPr>
          <w:sz w:val="22"/>
          <w:szCs w:val="22"/>
          <w:lang w:eastAsia="fr-FR"/>
        </w:rPr>
        <w:t>de jouissance (propriétaire, usufruitier, …) sur tout ou partie d'un immeuble inoccupé à la date du deuxième constat, ou, le cas échéant, de chaque constat postérieur à celui-ci. En cas de pluralité de titulaires du droit réel de jouissance, chacun d'entre eux est solidairement redevable de la taxe.</w:t>
      </w:r>
    </w:p>
    <w:p w14:paraId="3B2D086B" w14:textId="77777777" w:rsidR="00884A6A" w:rsidRPr="00884A6A" w:rsidRDefault="00884A6A" w:rsidP="00884A6A">
      <w:pPr>
        <w:tabs>
          <w:tab w:val="num" w:pos="360"/>
        </w:tabs>
        <w:suppressAutoHyphens w:val="0"/>
        <w:jc w:val="both"/>
        <w:rPr>
          <w:sz w:val="22"/>
          <w:szCs w:val="22"/>
          <w:lang w:eastAsia="fr-FR"/>
        </w:rPr>
      </w:pPr>
    </w:p>
    <w:p w14:paraId="49A8CBE9" w14:textId="77777777" w:rsidR="00884A6A" w:rsidRPr="00884A6A" w:rsidRDefault="00884A6A" w:rsidP="00884A6A">
      <w:pPr>
        <w:suppressAutoHyphens w:val="0"/>
        <w:jc w:val="both"/>
        <w:rPr>
          <w:b/>
          <w:i/>
          <w:sz w:val="22"/>
          <w:szCs w:val="22"/>
          <w:lang w:eastAsia="fr-FR"/>
        </w:rPr>
      </w:pPr>
      <w:r w:rsidRPr="00884A6A">
        <w:rPr>
          <w:b/>
          <w:sz w:val="22"/>
          <w:szCs w:val="22"/>
          <w:u w:val="single"/>
          <w:lang w:eastAsia="fr-FR"/>
        </w:rPr>
        <w:t>Article 3.</w:t>
      </w:r>
      <w:r w:rsidRPr="00884A6A">
        <w:rPr>
          <w:b/>
          <w:i/>
          <w:sz w:val="22"/>
          <w:szCs w:val="22"/>
          <w:lang w:eastAsia="fr-FR"/>
        </w:rPr>
        <w:t xml:space="preserve"> </w:t>
      </w:r>
    </w:p>
    <w:p w14:paraId="6BA377B8" w14:textId="77777777" w:rsidR="00884A6A" w:rsidRPr="00884A6A" w:rsidRDefault="00884A6A" w:rsidP="00884A6A">
      <w:pPr>
        <w:suppressAutoHyphens w:val="0"/>
        <w:jc w:val="both"/>
        <w:rPr>
          <w:sz w:val="22"/>
          <w:szCs w:val="22"/>
          <w:lang w:eastAsia="fr-FR"/>
        </w:rPr>
      </w:pPr>
    </w:p>
    <w:p w14:paraId="7934B205" w14:textId="77777777" w:rsidR="00884A6A" w:rsidRPr="00884A6A" w:rsidRDefault="00884A6A" w:rsidP="00884A6A">
      <w:pPr>
        <w:suppressAutoHyphens w:val="0"/>
        <w:spacing w:after="120"/>
        <w:jc w:val="both"/>
        <w:rPr>
          <w:sz w:val="22"/>
          <w:szCs w:val="22"/>
          <w:lang w:eastAsia="fr-FR"/>
        </w:rPr>
      </w:pPr>
      <w:r w:rsidRPr="00884A6A">
        <w:rPr>
          <w:sz w:val="22"/>
          <w:szCs w:val="22"/>
          <w:lang w:eastAsia="fr-FR"/>
        </w:rPr>
        <w:t xml:space="preserve"> Le taux de la taxe s’établit comme suit :</w:t>
      </w:r>
    </w:p>
    <w:p w14:paraId="759E6479" w14:textId="77777777" w:rsidR="00884A6A" w:rsidRPr="00884A6A" w:rsidRDefault="00884A6A" w:rsidP="00884A6A">
      <w:pPr>
        <w:suppressAutoHyphens w:val="0"/>
        <w:jc w:val="both"/>
        <w:rPr>
          <w:sz w:val="22"/>
          <w:szCs w:val="22"/>
          <w:lang w:eastAsia="fr-FR"/>
        </w:rPr>
      </w:pPr>
      <w:r w:rsidRPr="00884A6A">
        <w:rPr>
          <w:sz w:val="22"/>
          <w:szCs w:val="22"/>
          <w:lang w:eastAsia="fr-FR"/>
        </w:rPr>
        <w:t>Lors de la 1</w:t>
      </w:r>
      <w:r w:rsidRPr="00884A6A">
        <w:rPr>
          <w:sz w:val="22"/>
          <w:szCs w:val="22"/>
          <w:vertAlign w:val="superscript"/>
          <w:lang w:eastAsia="fr-FR"/>
        </w:rPr>
        <w:t>ère</w:t>
      </w:r>
      <w:r w:rsidRPr="00884A6A">
        <w:rPr>
          <w:sz w:val="22"/>
          <w:szCs w:val="22"/>
          <w:lang w:eastAsia="fr-FR"/>
        </w:rPr>
        <w:t xml:space="preserve"> taxation : taux de </w:t>
      </w:r>
      <w:r w:rsidRPr="00884A6A">
        <w:rPr>
          <w:b/>
          <w:sz w:val="22"/>
          <w:szCs w:val="22"/>
          <w:lang w:eastAsia="fr-FR"/>
        </w:rPr>
        <w:t>75,00</w:t>
      </w:r>
      <w:r w:rsidRPr="00884A6A">
        <w:rPr>
          <w:sz w:val="22"/>
          <w:szCs w:val="22"/>
          <w:lang w:eastAsia="fr-FR"/>
        </w:rPr>
        <w:t xml:space="preserve"> euros par mètre courant de façade d'immeuble bâti ou de partie d’immeuble bâti, tout mètre commencé étant dû en entier.</w:t>
      </w:r>
    </w:p>
    <w:p w14:paraId="58815D22" w14:textId="77777777" w:rsidR="00884A6A" w:rsidRPr="00884A6A" w:rsidRDefault="00884A6A" w:rsidP="00884A6A">
      <w:pPr>
        <w:suppressAutoHyphens w:val="0"/>
        <w:jc w:val="both"/>
        <w:rPr>
          <w:sz w:val="22"/>
          <w:szCs w:val="22"/>
          <w:lang w:eastAsia="fr-FR"/>
        </w:rPr>
      </w:pPr>
    </w:p>
    <w:p w14:paraId="75DEBFD5" w14:textId="77777777" w:rsidR="00884A6A" w:rsidRPr="00884A6A" w:rsidRDefault="00884A6A" w:rsidP="00884A6A">
      <w:pPr>
        <w:suppressAutoHyphens w:val="0"/>
        <w:jc w:val="both"/>
        <w:rPr>
          <w:sz w:val="22"/>
          <w:szCs w:val="22"/>
          <w:lang w:eastAsia="fr-FR"/>
        </w:rPr>
      </w:pPr>
      <w:r w:rsidRPr="00884A6A">
        <w:rPr>
          <w:sz w:val="22"/>
          <w:szCs w:val="22"/>
          <w:lang w:eastAsia="fr-FR"/>
        </w:rPr>
        <w:t>Lors de la 2</w:t>
      </w:r>
      <w:r w:rsidRPr="00884A6A">
        <w:rPr>
          <w:sz w:val="22"/>
          <w:szCs w:val="22"/>
          <w:vertAlign w:val="superscript"/>
          <w:lang w:eastAsia="fr-FR"/>
        </w:rPr>
        <w:t>ème</w:t>
      </w:r>
      <w:r w:rsidRPr="00884A6A">
        <w:rPr>
          <w:sz w:val="22"/>
          <w:szCs w:val="22"/>
          <w:lang w:eastAsia="fr-FR"/>
        </w:rPr>
        <w:t xml:space="preserve"> taxation : taux de </w:t>
      </w:r>
      <w:r w:rsidRPr="00884A6A">
        <w:rPr>
          <w:b/>
          <w:sz w:val="22"/>
          <w:szCs w:val="22"/>
          <w:lang w:eastAsia="fr-FR"/>
        </w:rPr>
        <w:t xml:space="preserve">150,00 </w:t>
      </w:r>
      <w:r w:rsidRPr="00884A6A">
        <w:rPr>
          <w:sz w:val="22"/>
          <w:szCs w:val="22"/>
          <w:lang w:eastAsia="fr-FR"/>
        </w:rPr>
        <w:t>euros par mètre courant de façade d'immeuble bâti ou de partie d’immeuble bâti, tout mètre commencé étant dû en entier.</w:t>
      </w:r>
    </w:p>
    <w:p w14:paraId="7D725073" w14:textId="77777777" w:rsidR="00884A6A" w:rsidRPr="00884A6A" w:rsidRDefault="00884A6A" w:rsidP="00884A6A">
      <w:pPr>
        <w:suppressAutoHyphens w:val="0"/>
        <w:jc w:val="both"/>
        <w:rPr>
          <w:sz w:val="22"/>
          <w:szCs w:val="22"/>
          <w:lang w:eastAsia="fr-FR"/>
        </w:rPr>
      </w:pPr>
    </w:p>
    <w:p w14:paraId="25855892" w14:textId="77777777" w:rsidR="00884A6A" w:rsidRPr="00884A6A" w:rsidRDefault="00884A6A" w:rsidP="00884A6A">
      <w:pPr>
        <w:suppressAutoHyphens w:val="0"/>
        <w:jc w:val="both"/>
        <w:rPr>
          <w:sz w:val="22"/>
          <w:szCs w:val="22"/>
          <w:lang w:eastAsia="fr-FR"/>
        </w:rPr>
      </w:pPr>
      <w:r w:rsidRPr="00884A6A">
        <w:rPr>
          <w:sz w:val="22"/>
          <w:szCs w:val="22"/>
          <w:lang w:eastAsia="fr-FR"/>
        </w:rPr>
        <w:t>A partir de la 3</w:t>
      </w:r>
      <w:r w:rsidRPr="00884A6A">
        <w:rPr>
          <w:sz w:val="22"/>
          <w:szCs w:val="22"/>
          <w:vertAlign w:val="superscript"/>
          <w:lang w:eastAsia="fr-FR"/>
        </w:rPr>
        <w:t>ème</w:t>
      </w:r>
      <w:r w:rsidRPr="00884A6A">
        <w:rPr>
          <w:sz w:val="22"/>
          <w:szCs w:val="22"/>
          <w:lang w:eastAsia="fr-FR"/>
        </w:rPr>
        <w:t xml:space="preserve"> taxation : taux de </w:t>
      </w:r>
      <w:r w:rsidRPr="00884A6A">
        <w:rPr>
          <w:b/>
          <w:sz w:val="22"/>
          <w:szCs w:val="22"/>
          <w:lang w:eastAsia="fr-FR"/>
        </w:rPr>
        <w:t>240,00</w:t>
      </w:r>
      <w:r w:rsidRPr="00884A6A">
        <w:rPr>
          <w:sz w:val="22"/>
          <w:szCs w:val="22"/>
          <w:lang w:eastAsia="fr-FR"/>
        </w:rPr>
        <w:t xml:space="preserve"> euros par mètre courant de façade d'immeuble bâti ou de partie d’immeuble bâti, tout mètre commencé étant dû en entier.</w:t>
      </w:r>
    </w:p>
    <w:p w14:paraId="07A39835" w14:textId="77777777" w:rsidR="00884A6A" w:rsidRPr="00884A6A" w:rsidRDefault="00884A6A" w:rsidP="00884A6A">
      <w:pPr>
        <w:suppressAutoHyphens w:val="0"/>
        <w:jc w:val="both"/>
        <w:rPr>
          <w:sz w:val="22"/>
          <w:szCs w:val="22"/>
          <w:lang w:eastAsia="fr-FR"/>
        </w:rPr>
      </w:pPr>
    </w:p>
    <w:p w14:paraId="2A12E174" w14:textId="77777777" w:rsidR="00884A6A" w:rsidRPr="00884A6A" w:rsidRDefault="00884A6A" w:rsidP="00884A6A">
      <w:pPr>
        <w:suppressAutoHyphens w:val="0"/>
        <w:jc w:val="both"/>
        <w:rPr>
          <w:sz w:val="22"/>
          <w:szCs w:val="22"/>
          <w:lang w:eastAsia="fr-FR"/>
        </w:rPr>
      </w:pPr>
      <w:r w:rsidRPr="00884A6A">
        <w:rPr>
          <w:sz w:val="22"/>
          <w:szCs w:val="22"/>
          <w:lang w:eastAsia="fr-FR"/>
        </w:rPr>
        <w:t>Par façade d'immeuble, il y a lieu d'entendre la façade principale c.-à-d. celle où se trouve la porte d’entrée principale.</w:t>
      </w:r>
    </w:p>
    <w:p w14:paraId="315FDB76" w14:textId="77777777" w:rsidR="00884A6A" w:rsidRPr="00884A6A" w:rsidRDefault="00884A6A" w:rsidP="00884A6A">
      <w:pPr>
        <w:suppressAutoHyphens w:val="0"/>
        <w:jc w:val="both"/>
        <w:rPr>
          <w:sz w:val="22"/>
          <w:szCs w:val="22"/>
          <w:lang w:eastAsia="fr-FR"/>
        </w:rPr>
      </w:pPr>
      <w:r w:rsidRPr="00884A6A">
        <w:rPr>
          <w:sz w:val="22"/>
          <w:szCs w:val="22"/>
          <w:lang w:eastAsia="fr-FR"/>
        </w:rPr>
        <w:t xml:space="preserve">Le montant de la taxe est obtenu comme </w:t>
      </w:r>
      <w:proofErr w:type="gramStart"/>
      <w:r w:rsidRPr="00884A6A">
        <w:rPr>
          <w:sz w:val="22"/>
          <w:szCs w:val="22"/>
          <w:lang w:eastAsia="fr-FR"/>
        </w:rPr>
        <w:t>suit:</w:t>
      </w:r>
      <w:proofErr w:type="gramEnd"/>
      <w:r w:rsidRPr="00884A6A">
        <w:rPr>
          <w:sz w:val="22"/>
          <w:szCs w:val="22"/>
          <w:lang w:eastAsia="fr-FR"/>
        </w:rPr>
        <w:t xml:space="preserve"> taux de la taxe multiplié par le résultat de l'addition du nombre de mètres courants de façade d'immeuble à chacun des niveaux inoccupés de l'immeuble, à l'exception des caves, sous-sols et  combles non aménagés.</w:t>
      </w:r>
    </w:p>
    <w:p w14:paraId="4572F9CF" w14:textId="77777777" w:rsidR="00884A6A" w:rsidRPr="00884A6A" w:rsidRDefault="00884A6A" w:rsidP="00884A6A">
      <w:pPr>
        <w:suppressAutoHyphens w:val="0"/>
        <w:jc w:val="both"/>
        <w:rPr>
          <w:sz w:val="22"/>
          <w:szCs w:val="22"/>
          <w:lang w:eastAsia="fr-FR"/>
        </w:rPr>
      </w:pPr>
    </w:p>
    <w:p w14:paraId="66E66006" w14:textId="77777777" w:rsidR="00884A6A" w:rsidRPr="00884A6A" w:rsidRDefault="00884A6A" w:rsidP="00884A6A">
      <w:pPr>
        <w:suppressAutoHyphens w:val="0"/>
        <w:rPr>
          <w:sz w:val="22"/>
          <w:szCs w:val="22"/>
          <w:lang w:eastAsia="fr-FR"/>
        </w:rPr>
      </w:pPr>
      <w:r w:rsidRPr="00884A6A">
        <w:rPr>
          <w:b/>
          <w:sz w:val="22"/>
          <w:szCs w:val="22"/>
          <w:u w:val="single"/>
          <w:lang w:eastAsia="fr-FR"/>
        </w:rPr>
        <w:t>Article 4</w:t>
      </w:r>
      <w:r w:rsidRPr="00884A6A">
        <w:rPr>
          <w:sz w:val="22"/>
          <w:szCs w:val="22"/>
          <w:u w:val="single"/>
          <w:lang w:eastAsia="fr-FR"/>
        </w:rPr>
        <w:t>.</w:t>
      </w:r>
      <w:r w:rsidRPr="00884A6A">
        <w:rPr>
          <w:sz w:val="22"/>
          <w:szCs w:val="22"/>
          <w:lang w:eastAsia="fr-FR"/>
        </w:rPr>
        <w:t xml:space="preserve"> </w:t>
      </w:r>
    </w:p>
    <w:p w14:paraId="2EFEC09D" w14:textId="77777777" w:rsidR="00884A6A" w:rsidRPr="00884A6A" w:rsidRDefault="00884A6A" w:rsidP="00884A6A">
      <w:pPr>
        <w:suppressAutoHyphens w:val="0"/>
        <w:rPr>
          <w:sz w:val="22"/>
          <w:szCs w:val="22"/>
          <w:lang w:eastAsia="fr-FR"/>
        </w:rPr>
      </w:pPr>
    </w:p>
    <w:p w14:paraId="7E30193A" w14:textId="77777777" w:rsidR="00884A6A" w:rsidRPr="00884A6A" w:rsidRDefault="00884A6A" w:rsidP="00884A6A">
      <w:pPr>
        <w:suppressAutoHyphens w:val="0"/>
        <w:rPr>
          <w:sz w:val="22"/>
          <w:szCs w:val="22"/>
          <w:lang w:eastAsia="fr-FR"/>
        </w:rPr>
      </w:pPr>
      <w:r w:rsidRPr="00884A6A">
        <w:rPr>
          <w:sz w:val="22"/>
          <w:szCs w:val="22"/>
          <w:lang w:eastAsia="fr-FR"/>
        </w:rPr>
        <w:tab/>
      </w:r>
      <w:proofErr w:type="gramStart"/>
      <w:r w:rsidRPr="00884A6A">
        <w:rPr>
          <w:sz w:val="22"/>
          <w:szCs w:val="22"/>
          <w:lang w:eastAsia="fr-FR"/>
        </w:rPr>
        <w:t>Exonérations:</w:t>
      </w:r>
      <w:proofErr w:type="gramEnd"/>
    </w:p>
    <w:p w14:paraId="1644D03E" w14:textId="77777777" w:rsidR="00884A6A" w:rsidRPr="00884A6A" w:rsidRDefault="00884A6A" w:rsidP="00884A6A">
      <w:pPr>
        <w:suppressAutoHyphens w:val="0"/>
        <w:rPr>
          <w:sz w:val="22"/>
          <w:szCs w:val="22"/>
          <w:lang w:eastAsia="fr-FR"/>
        </w:rPr>
      </w:pPr>
      <w:r w:rsidRPr="00884A6A">
        <w:rPr>
          <w:sz w:val="22"/>
          <w:szCs w:val="22"/>
          <w:lang w:eastAsia="fr-FR"/>
        </w:rPr>
        <w:t>Ne donne pas lieu à la perception de la taxe, l'immeuble bâti inoccupé pour lequel le titulaire du droit réel de jouissance démontre que l'inoccupation est indépendante de sa volonté.</w:t>
      </w:r>
    </w:p>
    <w:p w14:paraId="68F58BE6" w14:textId="77777777" w:rsidR="00884A6A" w:rsidRPr="00884A6A" w:rsidRDefault="00884A6A" w:rsidP="00884A6A">
      <w:pPr>
        <w:suppressAutoHyphens w:val="0"/>
        <w:rPr>
          <w:sz w:val="22"/>
          <w:szCs w:val="22"/>
          <w:lang w:eastAsia="fr-FR"/>
        </w:rPr>
      </w:pPr>
    </w:p>
    <w:p w14:paraId="2F04EB4B" w14:textId="77777777" w:rsidR="00884A6A" w:rsidRPr="00884A6A" w:rsidRDefault="00884A6A" w:rsidP="00884A6A">
      <w:pPr>
        <w:suppressAutoHyphens w:val="0"/>
        <w:rPr>
          <w:sz w:val="22"/>
          <w:szCs w:val="22"/>
          <w:lang w:eastAsia="fr-FR"/>
        </w:rPr>
      </w:pPr>
      <w:r w:rsidRPr="00884A6A">
        <w:rPr>
          <w:sz w:val="22"/>
          <w:szCs w:val="22"/>
          <w:lang w:eastAsia="fr-FR"/>
        </w:rPr>
        <w:tab/>
        <w:t>Est également exonéré de la taxe :</w:t>
      </w:r>
      <w:r w:rsidRPr="00884A6A">
        <w:rPr>
          <w:sz w:val="22"/>
          <w:szCs w:val="22"/>
          <w:lang w:eastAsia="fr-FR"/>
        </w:rPr>
        <w:tab/>
      </w:r>
    </w:p>
    <w:p w14:paraId="6AC375EF" w14:textId="77777777" w:rsidR="00884A6A" w:rsidRPr="00884A6A" w:rsidRDefault="00884A6A" w:rsidP="00884A6A">
      <w:pPr>
        <w:suppressAutoHyphens w:val="0"/>
        <w:rPr>
          <w:sz w:val="22"/>
          <w:szCs w:val="22"/>
          <w:lang w:eastAsia="fr-FR"/>
        </w:rPr>
      </w:pPr>
      <w:r w:rsidRPr="00884A6A">
        <w:rPr>
          <w:sz w:val="22"/>
          <w:szCs w:val="22"/>
          <w:lang w:eastAsia="fr-FR"/>
        </w:rPr>
        <w:t xml:space="preserve">- L'immeuble bâti inoccupé pour cause de travaux en cours ne nécessitant pas </w:t>
      </w:r>
      <w:proofErr w:type="gramStart"/>
      <w:r w:rsidRPr="00884A6A">
        <w:rPr>
          <w:sz w:val="22"/>
          <w:szCs w:val="22"/>
          <w:lang w:eastAsia="fr-FR"/>
        </w:rPr>
        <w:t>d’autorisation;</w:t>
      </w:r>
      <w:proofErr w:type="gramEnd"/>
    </w:p>
    <w:p w14:paraId="67903BEC" w14:textId="77777777" w:rsidR="00884A6A" w:rsidRPr="00884A6A" w:rsidRDefault="00884A6A" w:rsidP="00884A6A">
      <w:pPr>
        <w:suppressAutoHyphens w:val="0"/>
        <w:rPr>
          <w:sz w:val="22"/>
          <w:szCs w:val="22"/>
          <w:lang w:eastAsia="fr-FR"/>
        </w:rPr>
      </w:pPr>
      <w:r w:rsidRPr="00884A6A">
        <w:rPr>
          <w:sz w:val="22"/>
          <w:szCs w:val="22"/>
          <w:lang w:eastAsia="fr-FR"/>
        </w:rPr>
        <w:t>- l'immeuble bâti faisant effectivement l'objet de travaux d'achèvement dûment autorisés.</w:t>
      </w:r>
    </w:p>
    <w:p w14:paraId="2357AE5E" w14:textId="77777777" w:rsidR="00884A6A" w:rsidRPr="00884A6A" w:rsidRDefault="00884A6A" w:rsidP="00884A6A">
      <w:pPr>
        <w:suppressAutoHyphens w:val="0"/>
        <w:rPr>
          <w:sz w:val="22"/>
          <w:szCs w:val="22"/>
          <w:lang w:eastAsia="fr-FR"/>
        </w:rPr>
      </w:pPr>
      <w:r w:rsidRPr="00884A6A">
        <w:rPr>
          <w:sz w:val="22"/>
          <w:szCs w:val="22"/>
          <w:lang w:eastAsia="fr-FR"/>
        </w:rPr>
        <w:tab/>
      </w:r>
    </w:p>
    <w:p w14:paraId="75C9199F" w14:textId="77777777" w:rsidR="00884A6A" w:rsidRPr="00884A6A" w:rsidRDefault="00884A6A" w:rsidP="00884A6A">
      <w:pPr>
        <w:suppressAutoHyphens w:val="0"/>
        <w:rPr>
          <w:sz w:val="22"/>
          <w:szCs w:val="22"/>
          <w:lang w:eastAsia="fr-FR"/>
        </w:rPr>
      </w:pPr>
      <w:r w:rsidRPr="00884A6A">
        <w:rPr>
          <w:b/>
          <w:sz w:val="22"/>
          <w:szCs w:val="22"/>
          <w:u w:val="single"/>
          <w:lang w:eastAsia="fr-FR"/>
        </w:rPr>
        <w:t>Article 5</w:t>
      </w:r>
      <w:r w:rsidRPr="00884A6A">
        <w:rPr>
          <w:b/>
          <w:i/>
          <w:sz w:val="22"/>
          <w:szCs w:val="22"/>
          <w:lang w:eastAsia="fr-FR"/>
        </w:rPr>
        <w:t xml:space="preserve"> </w:t>
      </w:r>
    </w:p>
    <w:p w14:paraId="3EE8E1EC" w14:textId="77777777" w:rsidR="00884A6A" w:rsidRPr="00884A6A" w:rsidRDefault="00884A6A" w:rsidP="00884A6A">
      <w:pPr>
        <w:suppressAutoHyphens w:val="0"/>
        <w:rPr>
          <w:sz w:val="22"/>
          <w:szCs w:val="22"/>
          <w:lang w:eastAsia="fr-FR"/>
        </w:rPr>
      </w:pPr>
    </w:p>
    <w:p w14:paraId="072FE9A3" w14:textId="77777777" w:rsidR="00884A6A" w:rsidRPr="00884A6A" w:rsidRDefault="00884A6A" w:rsidP="00884A6A">
      <w:pPr>
        <w:suppressAutoHyphens w:val="0"/>
        <w:rPr>
          <w:sz w:val="22"/>
          <w:szCs w:val="22"/>
          <w:lang w:eastAsia="fr-FR"/>
        </w:rPr>
      </w:pPr>
      <w:r w:rsidRPr="00884A6A">
        <w:rPr>
          <w:sz w:val="22"/>
          <w:szCs w:val="22"/>
          <w:lang w:eastAsia="fr-FR"/>
        </w:rPr>
        <w:t xml:space="preserve">L'administration communale appliquera la procédure de constat </w:t>
      </w:r>
      <w:proofErr w:type="gramStart"/>
      <w:r w:rsidRPr="00884A6A">
        <w:rPr>
          <w:sz w:val="22"/>
          <w:szCs w:val="22"/>
          <w:lang w:eastAsia="fr-FR"/>
        </w:rPr>
        <w:t>suivante:</w:t>
      </w:r>
      <w:proofErr w:type="gramEnd"/>
    </w:p>
    <w:p w14:paraId="5422CFF4" w14:textId="77777777" w:rsidR="00884A6A" w:rsidRPr="00884A6A" w:rsidRDefault="00884A6A" w:rsidP="00884A6A">
      <w:pPr>
        <w:suppressAutoHyphens w:val="0"/>
        <w:rPr>
          <w:sz w:val="22"/>
          <w:szCs w:val="22"/>
          <w:lang w:eastAsia="fr-FR"/>
        </w:rPr>
      </w:pPr>
    </w:p>
    <w:p w14:paraId="5690B741" w14:textId="77777777" w:rsidR="00884A6A" w:rsidRPr="00884A6A" w:rsidRDefault="00884A6A" w:rsidP="00884A6A">
      <w:pPr>
        <w:suppressAutoHyphens w:val="0"/>
        <w:rPr>
          <w:sz w:val="22"/>
          <w:szCs w:val="22"/>
          <w:lang w:eastAsia="fr-FR"/>
        </w:rPr>
      </w:pPr>
      <w:r w:rsidRPr="00884A6A">
        <w:rPr>
          <w:sz w:val="22"/>
          <w:szCs w:val="22"/>
          <w:lang w:eastAsia="fr-FR"/>
        </w:rPr>
        <w:t>§1</w:t>
      </w:r>
      <w:r w:rsidRPr="00884A6A">
        <w:rPr>
          <w:sz w:val="22"/>
          <w:szCs w:val="22"/>
          <w:vertAlign w:val="superscript"/>
          <w:lang w:eastAsia="fr-FR"/>
        </w:rPr>
        <w:t>er</w:t>
      </w:r>
      <w:r w:rsidRPr="00884A6A">
        <w:rPr>
          <w:sz w:val="22"/>
          <w:szCs w:val="22"/>
          <w:lang w:eastAsia="fr-FR"/>
        </w:rPr>
        <w:t xml:space="preserve"> a) Les fonctionnaires désignés par le Collège Communal dressent un constat établissant l'existence d'un immeuble bâti inoccupé.</w:t>
      </w:r>
    </w:p>
    <w:p w14:paraId="08D31CDF" w14:textId="77777777" w:rsidR="00884A6A" w:rsidRPr="00884A6A" w:rsidRDefault="00884A6A" w:rsidP="00884A6A">
      <w:pPr>
        <w:suppressAutoHyphens w:val="0"/>
        <w:rPr>
          <w:sz w:val="22"/>
          <w:szCs w:val="22"/>
          <w:lang w:eastAsia="fr-FR"/>
        </w:rPr>
      </w:pPr>
    </w:p>
    <w:p w14:paraId="26074BD7" w14:textId="77777777" w:rsidR="00884A6A" w:rsidRPr="00884A6A" w:rsidRDefault="00884A6A" w:rsidP="00884A6A">
      <w:pPr>
        <w:suppressAutoHyphens w:val="0"/>
        <w:rPr>
          <w:sz w:val="22"/>
          <w:szCs w:val="22"/>
          <w:lang w:eastAsia="fr-FR"/>
        </w:rPr>
      </w:pPr>
      <w:r w:rsidRPr="00884A6A">
        <w:rPr>
          <w:sz w:val="22"/>
          <w:szCs w:val="22"/>
          <w:lang w:eastAsia="fr-FR"/>
        </w:rPr>
        <w:t>b) Le constat est notifié par voie recommandée au titulaire du droit réel de jouissance (propriétaire, usufruitier, …) sur tout ou partie de l'immeuble dans les trente jours.</w:t>
      </w:r>
    </w:p>
    <w:p w14:paraId="00F52CC2" w14:textId="77777777" w:rsidR="00884A6A" w:rsidRPr="00884A6A" w:rsidRDefault="00884A6A" w:rsidP="00884A6A">
      <w:pPr>
        <w:suppressAutoHyphens w:val="0"/>
        <w:rPr>
          <w:sz w:val="22"/>
          <w:szCs w:val="22"/>
          <w:lang w:eastAsia="fr-FR"/>
        </w:rPr>
      </w:pPr>
    </w:p>
    <w:p w14:paraId="58C2C40D" w14:textId="77777777" w:rsidR="00884A6A" w:rsidRPr="00884A6A" w:rsidRDefault="00884A6A" w:rsidP="00884A6A">
      <w:pPr>
        <w:suppressAutoHyphens w:val="0"/>
        <w:rPr>
          <w:sz w:val="22"/>
          <w:szCs w:val="22"/>
          <w:lang w:eastAsia="fr-FR"/>
        </w:rPr>
      </w:pPr>
      <w:r w:rsidRPr="00884A6A">
        <w:rPr>
          <w:sz w:val="22"/>
          <w:szCs w:val="22"/>
          <w:lang w:eastAsia="fr-FR"/>
        </w:rPr>
        <w:t>c) Le titulaire du droit réel de jouissance sur tout ou partie de l'immeuble peut apporter, par écrit, la preuve que l’immeuble a effectivement servi de logement ou de lieu d'exercice d'activités de nature industrielle, artisanale, agricole, horticole, commerciale, sociale, culturelle ou de services aux fonctionnaires susmentionnés dans un délai de trente jours à dater de la notification visée au point b.</w:t>
      </w:r>
    </w:p>
    <w:p w14:paraId="42E7FBB1" w14:textId="77777777" w:rsidR="00884A6A" w:rsidRPr="00884A6A" w:rsidRDefault="00884A6A" w:rsidP="00884A6A">
      <w:pPr>
        <w:suppressAutoHyphens w:val="0"/>
        <w:rPr>
          <w:sz w:val="22"/>
          <w:szCs w:val="22"/>
          <w:lang w:eastAsia="fr-FR"/>
        </w:rPr>
      </w:pPr>
    </w:p>
    <w:p w14:paraId="58AF99DA" w14:textId="77777777" w:rsidR="00884A6A" w:rsidRPr="00884A6A" w:rsidRDefault="00884A6A" w:rsidP="00884A6A">
      <w:pPr>
        <w:suppressAutoHyphens w:val="0"/>
        <w:rPr>
          <w:sz w:val="22"/>
          <w:szCs w:val="22"/>
          <w:lang w:eastAsia="fr-FR"/>
        </w:rPr>
      </w:pPr>
      <w:r w:rsidRPr="00884A6A">
        <w:rPr>
          <w:sz w:val="22"/>
          <w:szCs w:val="22"/>
          <w:lang w:eastAsia="fr-FR"/>
        </w:rPr>
        <w:t>Lorsque les délais, visés aux points b et c, expirent un samedi, un dimanche ou un jour férié légal, le délai est prorogé jusqu'au premier jour ouvrable suivant.</w:t>
      </w:r>
    </w:p>
    <w:p w14:paraId="63AE3741" w14:textId="77777777" w:rsidR="00884A6A" w:rsidRPr="00884A6A" w:rsidRDefault="00884A6A" w:rsidP="00884A6A">
      <w:pPr>
        <w:suppressAutoHyphens w:val="0"/>
        <w:rPr>
          <w:sz w:val="22"/>
          <w:szCs w:val="22"/>
          <w:lang w:eastAsia="fr-FR"/>
        </w:rPr>
      </w:pPr>
    </w:p>
    <w:p w14:paraId="2D8AAA81" w14:textId="77777777" w:rsidR="00884A6A" w:rsidRPr="00884A6A" w:rsidRDefault="00884A6A" w:rsidP="00884A6A">
      <w:pPr>
        <w:suppressAutoHyphens w:val="0"/>
        <w:rPr>
          <w:sz w:val="22"/>
          <w:szCs w:val="22"/>
          <w:lang w:eastAsia="fr-FR"/>
        </w:rPr>
      </w:pPr>
      <w:r w:rsidRPr="00884A6A">
        <w:rPr>
          <w:sz w:val="22"/>
          <w:szCs w:val="22"/>
          <w:lang w:eastAsia="fr-FR"/>
        </w:rPr>
        <w:t xml:space="preserve">§2 Un contrôle est effectué au moins six mois après l'établissement du constat visé au point a. </w:t>
      </w:r>
    </w:p>
    <w:p w14:paraId="3BBBF44D" w14:textId="77777777" w:rsidR="00884A6A" w:rsidRPr="00884A6A" w:rsidRDefault="00884A6A" w:rsidP="00884A6A">
      <w:pPr>
        <w:suppressAutoHyphens w:val="0"/>
        <w:rPr>
          <w:sz w:val="22"/>
          <w:szCs w:val="22"/>
          <w:lang w:eastAsia="fr-FR"/>
        </w:rPr>
      </w:pPr>
    </w:p>
    <w:p w14:paraId="3497F4DB" w14:textId="77777777" w:rsidR="00884A6A" w:rsidRPr="00884A6A" w:rsidRDefault="00884A6A" w:rsidP="00884A6A">
      <w:pPr>
        <w:suppressAutoHyphens w:val="0"/>
        <w:rPr>
          <w:sz w:val="22"/>
          <w:szCs w:val="22"/>
          <w:lang w:eastAsia="fr-FR"/>
        </w:rPr>
      </w:pPr>
      <w:r w:rsidRPr="00884A6A">
        <w:rPr>
          <w:sz w:val="22"/>
          <w:szCs w:val="22"/>
          <w:lang w:eastAsia="fr-FR"/>
        </w:rPr>
        <w:t xml:space="preserve">Si, </w:t>
      </w:r>
      <w:proofErr w:type="gramStart"/>
      <w:r w:rsidRPr="00884A6A">
        <w:rPr>
          <w:sz w:val="22"/>
          <w:szCs w:val="22"/>
          <w:lang w:eastAsia="fr-FR"/>
        </w:rPr>
        <w:t>suite au</w:t>
      </w:r>
      <w:proofErr w:type="gramEnd"/>
      <w:r w:rsidRPr="00884A6A">
        <w:rPr>
          <w:sz w:val="22"/>
          <w:szCs w:val="22"/>
          <w:lang w:eastAsia="fr-FR"/>
        </w:rPr>
        <w:t xml:space="preserve"> contrôle visé à l’alinéa 1</w:t>
      </w:r>
      <w:r w:rsidRPr="00884A6A">
        <w:rPr>
          <w:sz w:val="22"/>
          <w:szCs w:val="22"/>
          <w:vertAlign w:val="superscript"/>
          <w:lang w:eastAsia="fr-FR"/>
        </w:rPr>
        <w:t>er</w:t>
      </w:r>
      <w:r w:rsidRPr="00884A6A">
        <w:rPr>
          <w:sz w:val="22"/>
          <w:szCs w:val="22"/>
          <w:lang w:eastAsia="fr-FR"/>
        </w:rPr>
        <w:t xml:space="preserve"> du présent paragraphe, un second constat établissant l'existence d'un immeuble bâti inoccupé est dressé, l'immeuble ou la partie d'immeuble inoccupé est considéré comme maintenu en l'état au sens de l'article 1er.</w:t>
      </w:r>
    </w:p>
    <w:p w14:paraId="449948F4" w14:textId="77777777" w:rsidR="00884A6A" w:rsidRPr="00884A6A" w:rsidRDefault="00884A6A" w:rsidP="00884A6A">
      <w:pPr>
        <w:suppressAutoHyphens w:val="0"/>
        <w:rPr>
          <w:sz w:val="22"/>
          <w:szCs w:val="22"/>
          <w:lang w:eastAsia="fr-FR"/>
        </w:rPr>
      </w:pPr>
    </w:p>
    <w:p w14:paraId="479098D9" w14:textId="77777777" w:rsidR="00884A6A" w:rsidRPr="00884A6A" w:rsidRDefault="00884A6A" w:rsidP="00884A6A">
      <w:pPr>
        <w:suppressAutoHyphens w:val="0"/>
        <w:rPr>
          <w:sz w:val="22"/>
          <w:szCs w:val="22"/>
          <w:lang w:eastAsia="fr-FR"/>
        </w:rPr>
      </w:pPr>
      <w:r w:rsidRPr="00884A6A">
        <w:rPr>
          <w:sz w:val="22"/>
          <w:szCs w:val="22"/>
          <w:lang w:eastAsia="fr-FR"/>
        </w:rPr>
        <w:lastRenderedPageBreak/>
        <w:t>§3. Un contrôle est effectué annuellement au moins six mois après l'établissement du constat précédent.</w:t>
      </w:r>
    </w:p>
    <w:p w14:paraId="11449F5E" w14:textId="77777777" w:rsidR="00884A6A" w:rsidRPr="00884A6A" w:rsidRDefault="00884A6A" w:rsidP="00884A6A">
      <w:pPr>
        <w:suppressAutoHyphens w:val="0"/>
        <w:rPr>
          <w:sz w:val="22"/>
          <w:szCs w:val="22"/>
          <w:lang w:eastAsia="fr-FR"/>
        </w:rPr>
      </w:pPr>
      <w:r w:rsidRPr="00884A6A">
        <w:rPr>
          <w:sz w:val="22"/>
          <w:szCs w:val="22"/>
          <w:lang w:eastAsia="fr-FR"/>
        </w:rPr>
        <w:t>Si un nouveau constat établissant l'existence d'un immeuble bâti inoccupé est dressé, l'immeuble ou la partie d'immeuble inoccupé est considéré comme maintenu en l'état au sens de l'article 1er.</w:t>
      </w:r>
    </w:p>
    <w:p w14:paraId="10A28728" w14:textId="77777777" w:rsidR="00884A6A" w:rsidRPr="00884A6A" w:rsidRDefault="00884A6A" w:rsidP="00884A6A">
      <w:pPr>
        <w:suppressAutoHyphens w:val="0"/>
        <w:rPr>
          <w:sz w:val="22"/>
          <w:szCs w:val="22"/>
          <w:lang w:eastAsia="fr-FR"/>
        </w:rPr>
      </w:pPr>
    </w:p>
    <w:p w14:paraId="4627D13D" w14:textId="77777777" w:rsidR="00884A6A" w:rsidRPr="00884A6A" w:rsidRDefault="00884A6A" w:rsidP="00884A6A">
      <w:pPr>
        <w:suppressAutoHyphens w:val="0"/>
        <w:rPr>
          <w:sz w:val="22"/>
          <w:szCs w:val="22"/>
          <w:lang w:eastAsia="fr-FR"/>
        </w:rPr>
      </w:pPr>
      <w:r w:rsidRPr="00884A6A">
        <w:rPr>
          <w:sz w:val="22"/>
          <w:szCs w:val="22"/>
          <w:lang w:eastAsia="fr-FR"/>
        </w:rPr>
        <w:t>§4. La procédure d’établissement du second constat et des constats ultérieurs est réalisée conformément au §1</w:t>
      </w:r>
      <w:r w:rsidRPr="00884A6A">
        <w:rPr>
          <w:sz w:val="22"/>
          <w:szCs w:val="22"/>
          <w:vertAlign w:val="superscript"/>
          <w:lang w:eastAsia="fr-FR"/>
        </w:rPr>
        <w:t>er</w:t>
      </w:r>
      <w:r w:rsidRPr="00884A6A">
        <w:rPr>
          <w:sz w:val="22"/>
          <w:szCs w:val="22"/>
          <w:lang w:eastAsia="fr-FR"/>
        </w:rPr>
        <w:t>.</w:t>
      </w:r>
    </w:p>
    <w:p w14:paraId="0092E47C" w14:textId="77777777" w:rsidR="00884A6A" w:rsidRPr="00884A6A" w:rsidRDefault="00884A6A" w:rsidP="00884A6A">
      <w:pPr>
        <w:suppressAutoHyphens w:val="0"/>
        <w:rPr>
          <w:sz w:val="22"/>
          <w:szCs w:val="22"/>
          <w:lang w:eastAsia="fr-FR"/>
        </w:rPr>
      </w:pPr>
    </w:p>
    <w:p w14:paraId="1E541BED" w14:textId="77777777" w:rsidR="00884A6A" w:rsidRPr="00884A6A" w:rsidRDefault="00884A6A" w:rsidP="00884A6A">
      <w:pPr>
        <w:suppressAutoHyphens w:val="0"/>
        <w:rPr>
          <w:sz w:val="22"/>
          <w:szCs w:val="22"/>
          <w:lang w:eastAsia="fr-FR"/>
        </w:rPr>
      </w:pPr>
      <w:r w:rsidRPr="00884A6A">
        <w:rPr>
          <w:b/>
          <w:sz w:val="22"/>
          <w:szCs w:val="22"/>
          <w:u w:val="single"/>
          <w:lang w:eastAsia="fr-FR"/>
        </w:rPr>
        <w:t>Article 6</w:t>
      </w:r>
      <w:r w:rsidRPr="00884A6A">
        <w:rPr>
          <w:sz w:val="22"/>
          <w:szCs w:val="22"/>
          <w:lang w:eastAsia="fr-FR"/>
        </w:rPr>
        <w:t xml:space="preserve">. </w:t>
      </w:r>
    </w:p>
    <w:p w14:paraId="1BC01364" w14:textId="77777777" w:rsidR="00884A6A" w:rsidRPr="00884A6A" w:rsidRDefault="00884A6A" w:rsidP="00884A6A">
      <w:pPr>
        <w:suppressAutoHyphens w:val="0"/>
        <w:rPr>
          <w:sz w:val="22"/>
          <w:szCs w:val="22"/>
          <w:lang w:eastAsia="fr-FR"/>
        </w:rPr>
      </w:pPr>
    </w:p>
    <w:p w14:paraId="32B49C76" w14:textId="77777777" w:rsidR="00884A6A" w:rsidRPr="00884A6A" w:rsidRDefault="00884A6A" w:rsidP="00884A6A">
      <w:pPr>
        <w:suppressAutoHyphens w:val="0"/>
        <w:rPr>
          <w:sz w:val="22"/>
          <w:szCs w:val="22"/>
          <w:lang w:eastAsia="fr-FR"/>
        </w:rPr>
      </w:pPr>
      <w:r w:rsidRPr="00884A6A">
        <w:rPr>
          <w:sz w:val="22"/>
          <w:szCs w:val="22"/>
          <w:lang w:eastAsia="fr-FR"/>
        </w:rPr>
        <w:t>La taxe est perçue par voie de rôle.</w:t>
      </w:r>
    </w:p>
    <w:p w14:paraId="55E334BE" w14:textId="77777777" w:rsidR="00884A6A" w:rsidRPr="00884A6A" w:rsidRDefault="00884A6A" w:rsidP="00884A6A">
      <w:pPr>
        <w:suppressAutoHyphens w:val="0"/>
        <w:rPr>
          <w:sz w:val="22"/>
          <w:szCs w:val="22"/>
          <w:lang w:eastAsia="fr-FR"/>
        </w:rPr>
      </w:pPr>
    </w:p>
    <w:p w14:paraId="086B455D" w14:textId="77777777" w:rsidR="00884A6A" w:rsidRPr="00884A6A" w:rsidRDefault="00884A6A" w:rsidP="00884A6A">
      <w:pPr>
        <w:rPr>
          <w:b/>
          <w:bCs/>
          <w:sz w:val="22"/>
          <w:szCs w:val="22"/>
        </w:rPr>
      </w:pPr>
      <w:r w:rsidRPr="00884A6A">
        <w:rPr>
          <w:b/>
          <w:bCs/>
          <w:sz w:val="22"/>
          <w:szCs w:val="22"/>
          <w:u w:val="single"/>
        </w:rPr>
        <w:t>Article 7</w:t>
      </w:r>
      <w:r w:rsidRPr="00884A6A">
        <w:rPr>
          <w:b/>
          <w:bCs/>
          <w:sz w:val="22"/>
          <w:szCs w:val="22"/>
        </w:rPr>
        <w:t>.</w:t>
      </w:r>
    </w:p>
    <w:p w14:paraId="1650C4F9" w14:textId="77777777" w:rsidR="00884A6A" w:rsidRPr="00884A6A" w:rsidRDefault="00884A6A" w:rsidP="00884A6A">
      <w:pPr>
        <w:rPr>
          <w:sz w:val="22"/>
          <w:szCs w:val="22"/>
          <w:u w:val="single"/>
        </w:rPr>
      </w:pPr>
    </w:p>
    <w:p w14:paraId="33A1432C" w14:textId="77777777" w:rsidR="00884A6A" w:rsidRPr="00884A6A" w:rsidRDefault="00884A6A" w:rsidP="00884A6A">
      <w:pPr>
        <w:spacing w:after="120"/>
        <w:rPr>
          <w:sz w:val="22"/>
          <w:szCs w:val="22"/>
        </w:rPr>
      </w:pPr>
      <w:r w:rsidRPr="00884A6A">
        <w:rPr>
          <w:sz w:val="22"/>
          <w:szCs w:val="22"/>
        </w:rPr>
        <w:t>Le recouvrement de la taxe sera poursuivi conformément aux dispositions du Code de la Démocratie locale et de la Décentralisation.</w:t>
      </w:r>
    </w:p>
    <w:p w14:paraId="4C9ACA19" w14:textId="77777777" w:rsidR="00884A6A" w:rsidRPr="00884A6A" w:rsidRDefault="00884A6A" w:rsidP="00884A6A">
      <w:pPr>
        <w:rPr>
          <w:sz w:val="22"/>
          <w:szCs w:val="22"/>
        </w:rPr>
      </w:pPr>
      <w:r w:rsidRPr="00884A6A">
        <w:rPr>
          <w:sz w:val="22"/>
          <w:szCs w:val="22"/>
        </w:rPr>
        <w:t xml:space="preserve">Les contribuables recevront sans frais, par les soins de la Directrice financière, les avertissements-extraits de </w:t>
      </w:r>
      <w:proofErr w:type="gramStart"/>
      <w:r w:rsidRPr="00884A6A">
        <w:rPr>
          <w:sz w:val="22"/>
          <w:szCs w:val="22"/>
        </w:rPr>
        <w:t>rôle  mentionnant</w:t>
      </w:r>
      <w:proofErr w:type="gramEnd"/>
      <w:r w:rsidRPr="00884A6A">
        <w:rPr>
          <w:sz w:val="22"/>
          <w:szCs w:val="22"/>
        </w:rPr>
        <w:t xml:space="preserve"> les sommes pour lesquelles ils sont portés au rôle.</w:t>
      </w:r>
    </w:p>
    <w:p w14:paraId="6947F620" w14:textId="77777777" w:rsidR="00884A6A" w:rsidRPr="00884A6A" w:rsidRDefault="00884A6A" w:rsidP="00884A6A">
      <w:pPr>
        <w:jc w:val="both"/>
        <w:rPr>
          <w:sz w:val="22"/>
          <w:szCs w:val="22"/>
          <w:u w:val="single"/>
        </w:rPr>
      </w:pPr>
    </w:p>
    <w:p w14:paraId="08BA09B0" w14:textId="77777777" w:rsidR="00884A6A" w:rsidRPr="00884A6A" w:rsidRDefault="00884A6A" w:rsidP="00884A6A">
      <w:pPr>
        <w:rPr>
          <w:b/>
          <w:bCs/>
          <w:sz w:val="22"/>
          <w:szCs w:val="22"/>
        </w:rPr>
      </w:pPr>
      <w:r w:rsidRPr="00884A6A">
        <w:rPr>
          <w:b/>
          <w:bCs/>
          <w:sz w:val="22"/>
          <w:szCs w:val="22"/>
          <w:u w:val="single"/>
        </w:rPr>
        <w:t>Article 8</w:t>
      </w:r>
      <w:r w:rsidRPr="00884A6A">
        <w:rPr>
          <w:b/>
          <w:bCs/>
          <w:sz w:val="22"/>
          <w:szCs w:val="22"/>
        </w:rPr>
        <w:t>.</w:t>
      </w:r>
    </w:p>
    <w:p w14:paraId="6412532B" w14:textId="77777777" w:rsidR="00884A6A" w:rsidRPr="00884A6A" w:rsidRDefault="00884A6A" w:rsidP="00884A6A">
      <w:pPr>
        <w:jc w:val="both"/>
        <w:rPr>
          <w:sz w:val="22"/>
          <w:szCs w:val="22"/>
          <w:u w:val="single"/>
        </w:rPr>
      </w:pPr>
    </w:p>
    <w:p w14:paraId="2E0D753C" w14:textId="77777777" w:rsidR="00884A6A" w:rsidRPr="00884A6A" w:rsidRDefault="00884A6A" w:rsidP="00884A6A">
      <w:pPr>
        <w:jc w:val="both"/>
        <w:rPr>
          <w:sz w:val="22"/>
          <w:szCs w:val="22"/>
        </w:rPr>
      </w:pPr>
      <w:r w:rsidRPr="00884A6A">
        <w:rPr>
          <w:sz w:val="22"/>
          <w:szCs w:val="22"/>
        </w:rPr>
        <w:tab/>
        <w:t>Le paiement devra s’effectuer dans les deux mois à dater de l’envoi de l’avertissement-extrait de rôle.</w:t>
      </w:r>
    </w:p>
    <w:p w14:paraId="555745C1" w14:textId="77777777" w:rsidR="00884A6A" w:rsidRPr="00884A6A" w:rsidRDefault="00884A6A" w:rsidP="00884A6A">
      <w:pPr>
        <w:rPr>
          <w:sz w:val="22"/>
          <w:szCs w:val="22"/>
        </w:rPr>
      </w:pPr>
      <w:r w:rsidRPr="00884A6A">
        <w:rPr>
          <w:sz w:val="22"/>
          <w:szCs w:val="22"/>
        </w:rPr>
        <w:tab/>
        <w:t>En cas de défaut de paiement de la taxe dans le délai requis, un 1</w:t>
      </w:r>
      <w:r w:rsidRPr="00884A6A">
        <w:rPr>
          <w:sz w:val="22"/>
          <w:szCs w:val="22"/>
          <w:vertAlign w:val="superscript"/>
        </w:rPr>
        <w:t>er</w:t>
      </w:r>
      <w:r w:rsidRPr="00884A6A">
        <w:rPr>
          <w:sz w:val="22"/>
          <w:szCs w:val="22"/>
        </w:rPr>
        <w:t xml:space="preserve"> rappel gratuit sera envoyé au contribuable. En cas de non-paiement après ce 1</w:t>
      </w:r>
      <w:r w:rsidRPr="00884A6A">
        <w:rPr>
          <w:sz w:val="22"/>
          <w:szCs w:val="22"/>
          <w:vertAlign w:val="superscript"/>
        </w:rPr>
        <w:t>er</w:t>
      </w:r>
      <w:r w:rsidRPr="00884A6A">
        <w:rPr>
          <w:sz w:val="22"/>
          <w:szCs w:val="22"/>
        </w:rPr>
        <w:t xml:space="preserve"> rappel, les frais d’envoi du second rappel seront à charge du redevable. Ces frais s’élèvent à 10€ et seront recouvrés également par la contrainte.  </w:t>
      </w:r>
    </w:p>
    <w:p w14:paraId="101BD77B" w14:textId="77777777" w:rsidR="00884A6A" w:rsidRPr="00884A6A" w:rsidRDefault="00884A6A" w:rsidP="00884A6A">
      <w:pPr>
        <w:rPr>
          <w:sz w:val="22"/>
          <w:szCs w:val="22"/>
        </w:rPr>
      </w:pPr>
    </w:p>
    <w:p w14:paraId="17263F69" w14:textId="77777777" w:rsidR="00884A6A" w:rsidRPr="00884A6A" w:rsidRDefault="00884A6A" w:rsidP="00884A6A">
      <w:pPr>
        <w:rPr>
          <w:b/>
          <w:bCs/>
          <w:sz w:val="22"/>
          <w:szCs w:val="22"/>
        </w:rPr>
      </w:pPr>
      <w:r w:rsidRPr="00884A6A">
        <w:rPr>
          <w:b/>
          <w:bCs/>
          <w:sz w:val="22"/>
          <w:szCs w:val="22"/>
          <w:u w:val="single"/>
        </w:rPr>
        <w:t>Article 9</w:t>
      </w:r>
      <w:r w:rsidRPr="00884A6A">
        <w:rPr>
          <w:b/>
          <w:bCs/>
          <w:sz w:val="22"/>
          <w:szCs w:val="22"/>
        </w:rPr>
        <w:t>.</w:t>
      </w:r>
    </w:p>
    <w:p w14:paraId="315B5BB0" w14:textId="77777777" w:rsidR="00884A6A" w:rsidRPr="00884A6A" w:rsidRDefault="00884A6A" w:rsidP="00884A6A">
      <w:pPr>
        <w:rPr>
          <w:sz w:val="22"/>
          <w:szCs w:val="22"/>
        </w:rPr>
      </w:pPr>
    </w:p>
    <w:p w14:paraId="18D93FCA" w14:textId="77777777" w:rsidR="00884A6A" w:rsidRPr="00884A6A" w:rsidRDefault="00884A6A" w:rsidP="00884A6A">
      <w:pPr>
        <w:spacing w:after="120" w:line="240" w:lineRule="exact"/>
        <w:ind w:right="45"/>
        <w:jc w:val="both"/>
        <w:rPr>
          <w:sz w:val="22"/>
          <w:szCs w:val="22"/>
          <w:lang w:eastAsia="ar-SA"/>
        </w:rPr>
      </w:pPr>
      <w:r w:rsidRPr="00884A6A">
        <w:rPr>
          <w:sz w:val="22"/>
          <w:szCs w:val="22"/>
          <w:lang w:eastAsia="ar-SA"/>
        </w:rPr>
        <w:t>Le redevable peut introduire auprès du Collège communal, rue Albert 1</w:t>
      </w:r>
      <w:r w:rsidRPr="00884A6A">
        <w:rPr>
          <w:sz w:val="22"/>
          <w:szCs w:val="22"/>
          <w:vertAlign w:val="superscript"/>
          <w:lang w:eastAsia="ar-SA"/>
        </w:rPr>
        <w:t>er</w:t>
      </w:r>
      <w:r w:rsidRPr="00884A6A">
        <w:rPr>
          <w:sz w:val="22"/>
          <w:szCs w:val="22"/>
          <w:lang w:eastAsia="ar-SA"/>
        </w:rPr>
        <w:t>, 16 à 4470 Saint-Georges-sur-Meuse, une réclamation faite par écrit, motivée et remise ou présentée par envoi postal dans un délai d’un an à compter du 3</w:t>
      </w:r>
      <w:r w:rsidRPr="00884A6A">
        <w:rPr>
          <w:sz w:val="22"/>
          <w:szCs w:val="22"/>
          <w:vertAlign w:val="superscript"/>
          <w:lang w:eastAsia="ar-SA"/>
        </w:rPr>
        <w:t>ème</w:t>
      </w:r>
      <w:r w:rsidRPr="00884A6A">
        <w:rPr>
          <w:sz w:val="22"/>
          <w:szCs w:val="22"/>
          <w:lang w:eastAsia="ar-SA"/>
        </w:rPr>
        <w:t xml:space="preserve"> jour ouvrable qui suit la date d’envoi de l’avertissement-extrait de rôle mentionnant le délai de réclamation, telle qu’elle figure sur ledit avertissement-extrait de rôle.</w:t>
      </w:r>
    </w:p>
    <w:p w14:paraId="6170DB7B" w14:textId="77777777" w:rsidR="00884A6A" w:rsidRPr="00884A6A" w:rsidRDefault="00884A6A" w:rsidP="00884A6A">
      <w:pPr>
        <w:spacing w:line="240" w:lineRule="exact"/>
        <w:ind w:right="45"/>
        <w:jc w:val="both"/>
        <w:rPr>
          <w:b/>
          <w:sz w:val="22"/>
          <w:szCs w:val="22"/>
          <w:lang w:eastAsia="ar-SA"/>
        </w:rPr>
      </w:pPr>
      <w:r w:rsidRPr="00884A6A">
        <w:rPr>
          <w:sz w:val="22"/>
          <w:szCs w:val="22"/>
          <w:lang w:eastAsia="ar-SA"/>
        </w:rPr>
        <w:t>Quant aux erreurs matérielles provenant de doubles emplois, erreurs de chiffres, etc., les contribuables pourront en demander le redressement au Collège communal conformément aux dispositions de l’article 376 du Code des Impôts sur les Revenus.</w:t>
      </w:r>
    </w:p>
    <w:p w14:paraId="41A0F93E" w14:textId="77777777" w:rsidR="00884A6A" w:rsidRPr="00884A6A" w:rsidRDefault="00884A6A" w:rsidP="00884A6A">
      <w:pPr>
        <w:spacing w:line="240" w:lineRule="exact"/>
        <w:ind w:right="45"/>
        <w:jc w:val="both"/>
        <w:rPr>
          <w:sz w:val="22"/>
          <w:szCs w:val="22"/>
          <w:lang w:eastAsia="ar-SA"/>
        </w:rPr>
      </w:pPr>
      <w:r w:rsidRPr="00884A6A">
        <w:rPr>
          <w:sz w:val="22"/>
          <w:szCs w:val="22"/>
          <w:lang w:eastAsia="ar-SA"/>
        </w:rPr>
        <w:t>La Décision rendue par le Collège communal peut faire l'objet d'un recours devant le Tribunal de 1ère Instance de LIEGE, conformément à la règlementation précitée.</w:t>
      </w:r>
    </w:p>
    <w:p w14:paraId="57868727" w14:textId="77777777" w:rsidR="00884A6A" w:rsidRPr="00884A6A" w:rsidRDefault="00884A6A" w:rsidP="00884A6A">
      <w:pPr>
        <w:spacing w:line="240" w:lineRule="exact"/>
        <w:ind w:right="45"/>
        <w:jc w:val="both"/>
        <w:rPr>
          <w:sz w:val="22"/>
          <w:szCs w:val="22"/>
          <w:lang w:eastAsia="ar-SA"/>
        </w:rPr>
      </w:pPr>
    </w:p>
    <w:p w14:paraId="5EFBD5E2" w14:textId="77777777" w:rsidR="00884A6A" w:rsidRPr="00884A6A" w:rsidRDefault="00884A6A" w:rsidP="00884A6A">
      <w:pPr>
        <w:jc w:val="both"/>
        <w:rPr>
          <w:kern w:val="1"/>
          <w:sz w:val="22"/>
          <w:szCs w:val="22"/>
        </w:rPr>
      </w:pPr>
      <w:r w:rsidRPr="00884A6A">
        <w:rPr>
          <w:b/>
          <w:bCs/>
          <w:kern w:val="1"/>
          <w:sz w:val="22"/>
          <w:szCs w:val="22"/>
          <w:u w:val="single"/>
        </w:rPr>
        <w:t>Article 10.</w:t>
      </w:r>
      <w:r w:rsidRPr="00884A6A">
        <w:rPr>
          <w:kern w:val="1"/>
          <w:sz w:val="22"/>
          <w:szCs w:val="22"/>
        </w:rPr>
        <w:t xml:space="preserve"> </w:t>
      </w:r>
    </w:p>
    <w:p w14:paraId="7E491C75" w14:textId="77777777" w:rsidR="00884A6A" w:rsidRPr="00884A6A" w:rsidRDefault="00884A6A" w:rsidP="00884A6A">
      <w:pPr>
        <w:jc w:val="both"/>
        <w:rPr>
          <w:kern w:val="1"/>
          <w:sz w:val="22"/>
          <w:szCs w:val="22"/>
        </w:rPr>
      </w:pPr>
    </w:p>
    <w:p w14:paraId="55D5C125" w14:textId="77777777" w:rsidR="00884A6A" w:rsidRPr="00884A6A" w:rsidRDefault="00884A6A" w:rsidP="00884A6A">
      <w:pPr>
        <w:jc w:val="both"/>
        <w:rPr>
          <w:kern w:val="1"/>
          <w:sz w:val="22"/>
          <w:szCs w:val="22"/>
        </w:rPr>
      </w:pPr>
      <w:r w:rsidRPr="00884A6A">
        <w:rPr>
          <w:kern w:val="1"/>
          <w:sz w:val="22"/>
          <w:szCs w:val="22"/>
        </w:rPr>
        <w:t>Le traitement de données à caractère personnel nécessaire à la mise en œuvre du présent règlement se fera suivant les règles suivantes :</w:t>
      </w:r>
    </w:p>
    <w:p w14:paraId="045F8009" w14:textId="77777777" w:rsidR="00884A6A" w:rsidRPr="00884A6A" w:rsidRDefault="00884A6A" w:rsidP="00884A6A">
      <w:pPr>
        <w:jc w:val="both"/>
        <w:rPr>
          <w:kern w:val="1"/>
          <w:sz w:val="22"/>
          <w:szCs w:val="22"/>
        </w:rPr>
      </w:pPr>
    </w:p>
    <w:p w14:paraId="5EBF99B5" w14:textId="77777777" w:rsidR="00884A6A" w:rsidRPr="00884A6A" w:rsidRDefault="00884A6A" w:rsidP="00884A6A">
      <w:pPr>
        <w:numPr>
          <w:ilvl w:val="0"/>
          <w:numId w:val="32"/>
        </w:numPr>
        <w:suppressAutoHyphens w:val="0"/>
        <w:jc w:val="both"/>
        <w:rPr>
          <w:kern w:val="1"/>
          <w:sz w:val="22"/>
          <w:szCs w:val="22"/>
        </w:rPr>
      </w:pPr>
      <w:r w:rsidRPr="00884A6A">
        <w:rPr>
          <w:kern w:val="1"/>
          <w:sz w:val="22"/>
          <w:szCs w:val="22"/>
        </w:rPr>
        <w:t>Responsable de traitement : la commune de Saint-Georges-sur-Meuse,</w:t>
      </w:r>
    </w:p>
    <w:p w14:paraId="777896AF" w14:textId="77777777" w:rsidR="00884A6A" w:rsidRPr="00884A6A" w:rsidRDefault="00884A6A" w:rsidP="00884A6A">
      <w:pPr>
        <w:numPr>
          <w:ilvl w:val="0"/>
          <w:numId w:val="32"/>
        </w:numPr>
        <w:suppressAutoHyphens w:val="0"/>
        <w:jc w:val="both"/>
        <w:rPr>
          <w:kern w:val="1"/>
          <w:sz w:val="22"/>
          <w:szCs w:val="22"/>
        </w:rPr>
      </w:pPr>
      <w:r w:rsidRPr="00884A6A">
        <w:rPr>
          <w:kern w:val="1"/>
          <w:sz w:val="22"/>
          <w:szCs w:val="22"/>
        </w:rPr>
        <w:t>Finalité du traitement : établissement et recouvrement de la taxe,</w:t>
      </w:r>
    </w:p>
    <w:p w14:paraId="6839A0EC" w14:textId="77777777" w:rsidR="00884A6A" w:rsidRPr="00884A6A" w:rsidRDefault="00884A6A" w:rsidP="00884A6A">
      <w:pPr>
        <w:numPr>
          <w:ilvl w:val="0"/>
          <w:numId w:val="32"/>
        </w:numPr>
        <w:suppressAutoHyphens w:val="0"/>
        <w:jc w:val="both"/>
        <w:rPr>
          <w:kern w:val="1"/>
          <w:sz w:val="22"/>
          <w:szCs w:val="22"/>
        </w:rPr>
      </w:pPr>
      <w:r w:rsidRPr="00884A6A">
        <w:rPr>
          <w:kern w:val="1"/>
          <w:sz w:val="22"/>
          <w:szCs w:val="22"/>
        </w:rPr>
        <w:t>Catégorie de données selon le type de règlements-taxes : données d’identification directes, coordonnées de contact, caractéristiques personnelles, renseignements sur la santé, données financières et transactionnelles,</w:t>
      </w:r>
    </w:p>
    <w:p w14:paraId="05DF6690" w14:textId="77777777" w:rsidR="00884A6A" w:rsidRPr="00884A6A" w:rsidRDefault="00884A6A" w:rsidP="00884A6A">
      <w:pPr>
        <w:numPr>
          <w:ilvl w:val="0"/>
          <w:numId w:val="32"/>
        </w:numPr>
        <w:suppressAutoHyphens w:val="0"/>
        <w:jc w:val="both"/>
        <w:rPr>
          <w:kern w:val="1"/>
          <w:sz w:val="22"/>
          <w:szCs w:val="22"/>
        </w:rPr>
      </w:pPr>
      <w:r w:rsidRPr="00884A6A">
        <w:rPr>
          <w:kern w:val="1"/>
          <w:sz w:val="22"/>
          <w:szCs w:val="22"/>
        </w:rPr>
        <w:t>Durée de conservation : la commune s’engage à conserver les données pour un délai de 10 ans à dater de l’enrôlement et à les supprimer par la suite.</w:t>
      </w:r>
    </w:p>
    <w:p w14:paraId="666E5A35" w14:textId="77777777" w:rsidR="00884A6A" w:rsidRPr="00884A6A" w:rsidRDefault="00884A6A" w:rsidP="00884A6A">
      <w:pPr>
        <w:numPr>
          <w:ilvl w:val="0"/>
          <w:numId w:val="32"/>
        </w:numPr>
        <w:suppressAutoHyphens w:val="0"/>
        <w:jc w:val="both"/>
        <w:rPr>
          <w:kern w:val="1"/>
          <w:sz w:val="22"/>
          <w:szCs w:val="22"/>
        </w:rPr>
      </w:pPr>
      <w:r w:rsidRPr="00884A6A">
        <w:rPr>
          <w:kern w:val="1"/>
          <w:sz w:val="22"/>
          <w:szCs w:val="22"/>
        </w:rPr>
        <w:t>Méthode de collecte : déclaration transmise par le demandeur/redevable,</w:t>
      </w:r>
    </w:p>
    <w:p w14:paraId="3287906D" w14:textId="77777777" w:rsidR="00884A6A" w:rsidRPr="00884A6A" w:rsidRDefault="00884A6A" w:rsidP="00884A6A">
      <w:pPr>
        <w:numPr>
          <w:ilvl w:val="0"/>
          <w:numId w:val="32"/>
        </w:numPr>
        <w:suppressAutoHyphens w:val="0"/>
        <w:jc w:val="both"/>
        <w:rPr>
          <w:kern w:val="1"/>
          <w:sz w:val="22"/>
          <w:szCs w:val="22"/>
        </w:rPr>
      </w:pPr>
      <w:r w:rsidRPr="00884A6A">
        <w:rPr>
          <w:kern w:val="1"/>
          <w:sz w:val="22"/>
          <w:szCs w:val="22"/>
        </w:rPr>
        <w:lastRenderedPageBreak/>
        <w:t>Communication des données : les données ne seront communiquées qu’à des tiers autorisés par ou en vertu de la loi, notamment en application de l’article 327 du CIR92 ou à des sous-traitants de la commune.</w:t>
      </w:r>
    </w:p>
    <w:p w14:paraId="15BC7207" w14:textId="77777777" w:rsidR="00884A6A" w:rsidRPr="00884A6A" w:rsidRDefault="00884A6A" w:rsidP="00884A6A">
      <w:pPr>
        <w:rPr>
          <w:sz w:val="22"/>
          <w:szCs w:val="22"/>
          <w:u w:val="single"/>
        </w:rPr>
      </w:pPr>
    </w:p>
    <w:p w14:paraId="796F3481" w14:textId="77777777" w:rsidR="00884A6A" w:rsidRPr="00884A6A" w:rsidRDefault="00884A6A" w:rsidP="00884A6A">
      <w:pPr>
        <w:jc w:val="both"/>
        <w:rPr>
          <w:b/>
          <w:bCs/>
          <w:sz w:val="22"/>
          <w:szCs w:val="22"/>
        </w:rPr>
      </w:pPr>
      <w:r w:rsidRPr="00884A6A">
        <w:rPr>
          <w:b/>
          <w:bCs/>
          <w:sz w:val="22"/>
          <w:szCs w:val="22"/>
          <w:u w:val="single"/>
        </w:rPr>
        <w:t>Article 11</w:t>
      </w:r>
      <w:r w:rsidRPr="00884A6A">
        <w:rPr>
          <w:b/>
          <w:bCs/>
          <w:sz w:val="22"/>
          <w:szCs w:val="22"/>
        </w:rPr>
        <w:t>.</w:t>
      </w:r>
    </w:p>
    <w:p w14:paraId="3A3E4162" w14:textId="77777777" w:rsidR="00884A6A" w:rsidRPr="00884A6A" w:rsidRDefault="00884A6A" w:rsidP="00884A6A">
      <w:pPr>
        <w:jc w:val="both"/>
        <w:rPr>
          <w:sz w:val="22"/>
          <w:szCs w:val="22"/>
          <w:u w:val="single"/>
        </w:rPr>
      </w:pPr>
    </w:p>
    <w:p w14:paraId="015F24A5" w14:textId="77777777" w:rsidR="00884A6A" w:rsidRPr="00884A6A" w:rsidRDefault="00884A6A" w:rsidP="00884A6A">
      <w:pPr>
        <w:jc w:val="both"/>
        <w:rPr>
          <w:sz w:val="22"/>
          <w:szCs w:val="22"/>
        </w:rPr>
      </w:pPr>
      <w:r w:rsidRPr="00884A6A">
        <w:rPr>
          <w:sz w:val="22"/>
          <w:szCs w:val="22"/>
        </w:rPr>
        <w:t>La présente délibération sera transmise au Gouvernement wallon pour approbation et à la directrice financière.</w:t>
      </w:r>
    </w:p>
    <w:p w14:paraId="3A0D91D4" w14:textId="77777777" w:rsidR="00884A6A" w:rsidRPr="00884A6A" w:rsidRDefault="00884A6A" w:rsidP="00884A6A">
      <w:pPr>
        <w:jc w:val="both"/>
        <w:rPr>
          <w:sz w:val="22"/>
          <w:szCs w:val="22"/>
        </w:rPr>
      </w:pPr>
    </w:p>
    <w:p w14:paraId="35A03B39" w14:textId="77777777" w:rsidR="00884A6A" w:rsidRPr="00884A6A" w:rsidRDefault="00884A6A" w:rsidP="00884A6A">
      <w:pPr>
        <w:jc w:val="both"/>
        <w:rPr>
          <w:b/>
          <w:bCs/>
          <w:sz w:val="22"/>
          <w:szCs w:val="22"/>
          <w:u w:val="single"/>
        </w:rPr>
      </w:pPr>
    </w:p>
    <w:p w14:paraId="5F0CCA67" w14:textId="77777777" w:rsidR="00884A6A" w:rsidRPr="00884A6A" w:rsidRDefault="00884A6A" w:rsidP="00884A6A">
      <w:pPr>
        <w:jc w:val="both"/>
        <w:rPr>
          <w:b/>
          <w:bCs/>
          <w:sz w:val="22"/>
          <w:szCs w:val="22"/>
        </w:rPr>
      </w:pPr>
      <w:r w:rsidRPr="00884A6A">
        <w:rPr>
          <w:b/>
          <w:bCs/>
          <w:sz w:val="22"/>
          <w:szCs w:val="22"/>
          <w:u w:val="single"/>
        </w:rPr>
        <w:t>Article 12</w:t>
      </w:r>
      <w:r w:rsidRPr="00884A6A">
        <w:rPr>
          <w:b/>
          <w:bCs/>
          <w:sz w:val="22"/>
          <w:szCs w:val="22"/>
        </w:rPr>
        <w:t>.</w:t>
      </w:r>
    </w:p>
    <w:p w14:paraId="08BDC350" w14:textId="77777777" w:rsidR="00884A6A" w:rsidRPr="00884A6A" w:rsidRDefault="00884A6A" w:rsidP="00884A6A">
      <w:pPr>
        <w:jc w:val="both"/>
        <w:rPr>
          <w:b/>
          <w:bCs/>
          <w:sz w:val="22"/>
          <w:szCs w:val="22"/>
          <w:u w:val="single"/>
        </w:rPr>
      </w:pPr>
    </w:p>
    <w:p w14:paraId="72FA8B22" w14:textId="77777777" w:rsidR="00884A6A" w:rsidRPr="00884A6A" w:rsidRDefault="00884A6A" w:rsidP="00884A6A">
      <w:pPr>
        <w:jc w:val="both"/>
        <w:rPr>
          <w:sz w:val="22"/>
          <w:szCs w:val="22"/>
        </w:rPr>
      </w:pPr>
      <w:r w:rsidRPr="00884A6A">
        <w:rPr>
          <w:sz w:val="22"/>
          <w:szCs w:val="22"/>
        </w:rPr>
        <w:t>Le présent règlement entrera en vigueur après accomplissement des formalités de la publication faites conformément aux articles L1133-1 et L1133-2 du CDLD.</w:t>
      </w:r>
    </w:p>
    <w:p w14:paraId="1FA7A77D" w14:textId="77777777" w:rsidR="00884A6A" w:rsidRPr="00901F62" w:rsidRDefault="00884A6A" w:rsidP="00884A6A">
      <w:pPr>
        <w:suppressAutoHyphens w:val="0"/>
        <w:spacing w:after="240"/>
        <w:contextualSpacing/>
        <w:rPr>
          <w:b/>
          <w:u w:val="single"/>
          <w:lang w:eastAsia="fr-FR"/>
        </w:rPr>
      </w:pPr>
    </w:p>
    <w:p w14:paraId="5CCD140E"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Taxe sur la délivrance de documents administratifs pour les exercices 2025 à 2030.</w:t>
      </w:r>
    </w:p>
    <w:p w14:paraId="42875280" w14:textId="77777777" w:rsidR="00901F62" w:rsidRDefault="00901F62" w:rsidP="00884A6A">
      <w:pPr>
        <w:suppressAutoHyphens w:val="0"/>
        <w:spacing w:after="240"/>
        <w:contextualSpacing/>
        <w:rPr>
          <w:b/>
          <w:u w:val="single"/>
          <w:lang w:eastAsia="fr-FR"/>
        </w:rPr>
      </w:pPr>
    </w:p>
    <w:p w14:paraId="636B42D2" w14:textId="77777777" w:rsidR="00884A6A" w:rsidRPr="00884A6A" w:rsidRDefault="00884A6A" w:rsidP="00884A6A">
      <w:pPr>
        <w:spacing w:after="120"/>
        <w:rPr>
          <w:sz w:val="22"/>
          <w:szCs w:val="22"/>
        </w:rPr>
      </w:pPr>
      <w:r w:rsidRPr="00884A6A">
        <w:rPr>
          <w:sz w:val="22"/>
          <w:szCs w:val="22"/>
        </w:rPr>
        <w:t>Le Conseil communal réuni en séance publique,</w:t>
      </w:r>
    </w:p>
    <w:p w14:paraId="24EF66CE" w14:textId="77777777" w:rsidR="00884A6A" w:rsidRPr="00884A6A" w:rsidRDefault="00884A6A" w:rsidP="00884A6A">
      <w:pPr>
        <w:spacing w:after="120"/>
        <w:rPr>
          <w:sz w:val="22"/>
          <w:szCs w:val="22"/>
        </w:rPr>
      </w:pPr>
      <w:r w:rsidRPr="00884A6A">
        <w:rPr>
          <w:sz w:val="22"/>
          <w:szCs w:val="22"/>
        </w:rPr>
        <w:t>Vu le Code de la Démocratie Locale et de la Décentralisation (CDLD), notamment l’article L1122-30,</w:t>
      </w:r>
    </w:p>
    <w:p w14:paraId="0F47B1A0" w14:textId="77777777" w:rsidR="00884A6A" w:rsidRPr="00884A6A" w:rsidRDefault="00884A6A" w:rsidP="00884A6A">
      <w:pPr>
        <w:spacing w:after="120"/>
        <w:rPr>
          <w:sz w:val="22"/>
          <w:szCs w:val="22"/>
        </w:rPr>
      </w:pPr>
      <w:r w:rsidRPr="00884A6A">
        <w:rPr>
          <w:sz w:val="22"/>
          <w:szCs w:val="22"/>
        </w:rPr>
        <w:t>Vu la circulaire relative à l’élaboration des budgets des communes de la Région wallonne pour l’année 2025 ;</w:t>
      </w:r>
    </w:p>
    <w:p w14:paraId="4C75F0DC" w14:textId="77777777" w:rsidR="00884A6A" w:rsidRPr="00884A6A" w:rsidRDefault="00884A6A" w:rsidP="00884A6A">
      <w:pPr>
        <w:spacing w:after="120"/>
        <w:rPr>
          <w:sz w:val="22"/>
          <w:szCs w:val="22"/>
        </w:rPr>
      </w:pPr>
      <w:r w:rsidRPr="00884A6A">
        <w:rPr>
          <w:sz w:val="22"/>
          <w:szCs w:val="22"/>
        </w:rPr>
        <w:t>Vu les dispositions légales et réglementaires en vigueur en matière d’établissement et de recouvrement des taxes communales ;</w:t>
      </w:r>
    </w:p>
    <w:p w14:paraId="63A6086D" w14:textId="77777777" w:rsidR="00884A6A" w:rsidRPr="00884A6A" w:rsidRDefault="00884A6A" w:rsidP="00884A6A">
      <w:pPr>
        <w:spacing w:after="120"/>
        <w:rPr>
          <w:sz w:val="22"/>
          <w:szCs w:val="22"/>
        </w:rPr>
      </w:pPr>
      <w:r w:rsidRPr="00884A6A">
        <w:rPr>
          <w:sz w:val="22"/>
          <w:szCs w:val="22"/>
        </w:rPr>
        <w:t>Vu que la commune doit se doter des moyens nécessaires afin d’assurer l’exercice de sa mission de service public ;</w:t>
      </w:r>
    </w:p>
    <w:p w14:paraId="739E3C00" w14:textId="77777777" w:rsidR="00884A6A" w:rsidRPr="00884A6A" w:rsidRDefault="00884A6A" w:rsidP="00884A6A">
      <w:pPr>
        <w:spacing w:after="120"/>
        <w:rPr>
          <w:sz w:val="22"/>
          <w:szCs w:val="22"/>
        </w:rPr>
      </w:pPr>
      <w:r w:rsidRPr="00884A6A">
        <w:rPr>
          <w:sz w:val="22"/>
          <w:szCs w:val="22"/>
        </w:rPr>
        <w:t>Vu la situation financière de la commune,</w:t>
      </w:r>
    </w:p>
    <w:p w14:paraId="1870B640" w14:textId="77777777" w:rsidR="00884A6A" w:rsidRPr="00884A6A" w:rsidRDefault="00884A6A" w:rsidP="00884A6A">
      <w:pPr>
        <w:spacing w:after="120"/>
        <w:rPr>
          <w:sz w:val="22"/>
          <w:szCs w:val="22"/>
        </w:rPr>
      </w:pPr>
      <w:r w:rsidRPr="00884A6A">
        <w:rPr>
          <w:sz w:val="22"/>
          <w:szCs w:val="22"/>
        </w:rPr>
        <w:t>Vu la communication du dossier à la directrice financière faite en date du 30/09/2024 conformément à l’article L1124-40, §1, 3° et 4° du CDLD ;</w:t>
      </w:r>
    </w:p>
    <w:p w14:paraId="370C7E9B" w14:textId="77777777" w:rsidR="00884A6A" w:rsidRPr="00884A6A" w:rsidRDefault="00884A6A" w:rsidP="00884A6A">
      <w:pPr>
        <w:spacing w:after="120"/>
        <w:rPr>
          <w:sz w:val="22"/>
          <w:szCs w:val="22"/>
        </w:rPr>
      </w:pPr>
      <w:r w:rsidRPr="00884A6A">
        <w:rPr>
          <w:sz w:val="22"/>
          <w:szCs w:val="22"/>
        </w:rPr>
        <w:t>Vu l’avis favorable rendu par la Directrice financière en date du 4/10/2024 et joint en annexe ;</w:t>
      </w:r>
    </w:p>
    <w:p w14:paraId="7561D37A" w14:textId="77777777" w:rsidR="00884A6A" w:rsidRPr="00884A6A" w:rsidRDefault="00884A6A" w:rsidP="00884A6A">
      <w:pPr>
        <w:spacing w:after="120"/>
        <w:rPr>
          <w:sz w:val="22"/>
          <w:szCs w:val="22"/>
        </w:rPr>
      </w:pPr>
      <w:r w:rsidRPr="00884A6A">
        <w:rPr>
          <w:sz w:val="22"/>
          <w:szCs w:val="22"/>
        </w:rPr>
        <w:t>Sur proposition du Collège communal,</w:t>
      </w:r>
    </w:p>
    <w:p w14:paraId="44FAE0FD" w14:textId="77777777" w:rsidR="00884A6A" w:rsidRPr="00884A6A" w:rsidRDefault="00884A6A" w:rsidP="00884A6A">
      <w:pPr>
        <w:spacing w:after="120"/>
        <w:rPr>
          <w:sz w:val="22"/>
          <w:szCs w:val="22"/>
        </w:rPr>
      </w:pPr>
      <w:r w:rsidRPr="00884A6A">
        <w:rPr>
          <w:sz w:val="22"/>
          <w:szCs w:val="22"/>
        </w:rPr>
        <w:t>Après en avoir délibéré,</w:t>
      </w:r>
    </w:p>
    <w:p w14:paraId="67961283" w14:textId="77777777" w:rsidR="00884A6A" w:rsidRPr="00884A6A" w:rsidRDefault="00884A6A" w:rsidP="00884A6A">
      <w:pPr>
        <w:rPr>
          <w:sz w:val="22"/>
          <w:szCs w:val="22"/>
          <w:lang w:eastAsia="ar-SA"/>
        </w:rPr>
      </w:pPr>
    </w:p>
    <w:p w14:paraId="03512C2C" w14:textId="77777777" w:rsidR="00884A6A" w:rsidRPr="00884A6A" w:rsidRDefault="00884A6A" w:rsidP="00884A6A">
      <w:pPr>
        <w:rPr>
          <w:sz w:val="22"/>
          <w:szCs w:val="22"/>
          <w:lang w:eastAsia="ar-SA"/>
        </w:rPr>
      </w:pPr>
      <w:r w:rsidRPr="00884A6A">
        <w:rPr>
          <w:sz w:val="22"/>
          <w:szCs w:val="22"/>
          <w:lang w:eastAsia="ar-SA"/>
        </w:rPr>
        <w:t>Par 9 voix pour et 3 abstentions de Madame HAIDON, Messieurs LEMESTRE et LEJEUNE (PRO CITOYENS) :</w:t>
      </w:r>
    </w:p>
    <w:p w14:paraId="5C183BC5" w14:textId="77777777" w:rsidR="00884A6A" w:rsidRPr="00884A6A" w:rsidRDefault="00884A6A" w:rsidP="00884A6A">
      <w:pPr>
        <w:rPr>
          <w:b/>
          <w:sz w:val="22"/>
          <w:szCs w:val="22"/>
          <w:lang w:eastAsia="ar-SA"/>
        </w:rPr>
      </w:pPr>
    </w:p>
    <w:p w14:paraId="28B9DFB8" w14:textId="77777777" w:rsidR="00884A6A" w:rsidRPr="00884A6A" w:rsidRDefault="00884A6A" w:rsidP="00884A6A">
      <w:pPr>
        <w:spacing w:after="120"/>
        <w:rPr>
          <w:sz w:val="22"/>
          <w:szCs w:val="22"/>
          <w:lang w:eastAsia="ar-SA"/>
        </w:rPr>
      </w:pPr>
      <w:r w:rsidRPr="00884A6A">
        <w:rPr>
          <w:sz w:val="22"/>
          <w:szCs w:val="22"/>
          <w:u w:val="single"/>
          <w:lang w:eastAsia="ar-SA"/>
        </w:rPr>
        <w:t>ARRETE</w:t>
      </w:r>
      <w:r w:rsidRPr="00884A6A">
        <w:rPr>
          <w:sz w:val="22"/>
          <w:szCs w:val="22"/>
          <w:lang w:eastAsia="ar-SA"/>
        </w:rPr>
        <w:t> :</w:t>
      </w:r>
    </w:p>
    <w:p w14:paraId="7DC85694" w14:textId="77777777" w:rsidR="00884A6A" w:rsidRPr="00884A6A" w:rsidRDefault="00884A6A" w:rsidP="00884A6A">
      <w:pPr>
        <w:rPr>
          <w:b/>
          <w:sz w:val="22"/>
          <w:szCs w:val="22"/>
          <w:lang w:eastAsia="ar-SA"/>
        </w:rPr>
      </w:pPr>
      <w:r w:rsidRPr="00884A6A">
        <w:rPr>
          <w:b/>
          <w:sz w:val="22"/>
          <w:szCs w:val="22"/>
          <w:u w:val="single"/>
          <w:lang w:eastAsia="ar-SA"/>
        </w:rPr>
        <w:t>Article 1</w:t>
      </w:r>
      <w:r w:rsidRPr="00884A6A">
        <w:rPr>
          <w:b/>
          <w:sz w:val="22"/>
          <w:szCs w:val="22"/>
          <w:lang w:eastAsia="ar-SA"/>
        </w:rPr>
        <w:t>.</w:t>
      </w:r>
    </w:p>
    <w:p w14:paraId="09AE6993" w14:textId="77777777" w:rsidR="00884A6A" w:rsidRPr="00884A6A" w:rsidRDefault="00884A6A" w:rsidP="00884A6A">
      <w:pPr>
        <w:rPr>
          <w:sz w:val="22"/>
          <w:szCs w:val="22"/>
          <w:u w:val="single"/>
          <w:lang w:eastAsia="ar-SA"/>
        </w:rPr>
      </w:pPr>
    </w:p>
    <w:p w14:paraId="0314DEFC" w14:textId="77777777" w:rsidR="00884A6A" w:rsidRPr="00884A6A" w:rsidRDefault="00884A6A" w:rsidP="00884A6A">
      <w:pPr>
        <w:jc w:val="both"/>
        <w:rPr>
          <w:sz w:val="22"/>
          <w:szCs w:val="22"/>
          <w:lang w:eastAsia="ar-SA"/>
        </w:rPr>
      </w:pPr>
      <w:r w:rsidRPr="00884A6A">
        <w:rPr>
          <w:sz w:val="22"/>
          <w:szCs w:val="22"/>
          <w:lang w:eastAsia="ar-SA"/>
        </w:rPr>
        <w:tab/>
        <w:t>Il est établi, pour</w:t>
      </w:r>
      <w:r w:rsidRPr="00884A6A">
        <w:rPr>
          <w:b/>
          <w:bCs/>
          <w:sz w:val="22"/>
          <w:szCs w:val="22"/>
          <w:lang w:eastAsia="ar-SA"/>
        </w:rPr>
        <w:t xml:space="preserve"> les exercices </w:t>
      </w:r>
      <w:r w:rsidRPr="00884A6A">
        <w:rPr>
          <w:b/>
          <w:sz w:val="22"/>
          <w:szCs w:val="22"/>
          <w:lang w:eastAsia="ar-SA"/>
        </w:rPr>
        <w:t>2025 à 2030</w:t>
      </w:r>
      <w:r w:rsidRPr="00884A6A">
        <w:rPr>
          <w:sz w:val="22"/>
          <w:szCs w:val="22"/>
          <w:lang w:eastAsia="ar-SA"/>
        </w:rPr>
        <w:t>, une taxe communale sur la délivrance de documents administratifs par la commune à l’exclusion des documents délivrés par les services de police locale.</w:t>
      </w:r>
    </w:p>
    <w:p w14:paraId="52BB0DF6" w14:textId="77777777" w:rsidR="00884A6A" w:rsidRPr="00884A6A" w:rsidRDefault="00884A6A" w:rsidP="00884A6A">
      <w:pPr>
        <w:jc w:val="both"/>
        <w:rPr>
          <w:sz w:val="22"/>
          <w:szCs w:val="22"/>
          <w:lang w:eastAsia="ar-SA"/>
        </w:rPr>
      </w:pPr>
    </w:p>
    <w:p w14:paraId="6D137AD9" w14:textId="77777777" w:rsidR="00884A6A" w:rsidRPr="00884A6A" w:rsidRDefault="00884A6A" w:rsidP="00884A6A">
      <w:pPr>
        <w:jc w:val="both"/>
        <w:rPr>
          <w:sz w:val="22"/>
          <w:szCs w:val="22"/>
          <w:lang w:eastAsia="ar-SA"/>
        </w:rPr>
      </w:pPr>
      <w:r w:rsidRPr="00884A6A">
        <w:rPr>
          <w:sz w:val="22"/>
          <w:szCs w:val="22"/>
          <w:lang w:eastAsia="ar-SA"/>
        </w:rPr>
        <w:tab/>
        <w:t>N’est pas visée la délivrance des documents exigés pour la recherche d’un emploi ou la présentation d’un examen, la candidature à un logement agréé par la S.R.W.L., l’allocation « déménagement, installation et loyer (A.D.I.L.) », la création d’une entreprise, l’accueil des enfants réfugiés.</w:t>
      </w:r>
    </w:p>
    <w:p w14:paraId="1F5CB791" w14:textId="77777777" w:rsidR="00884A6A" w:rsidRPr="00884A6A" w:rsidRDefault="00884A6A" w:rsidP="00884A6A">
      <w:pPr>
        <w:rPr>
          <w:sz w:val="22"/>
          <w:szCs w:val="22"/>
          <w:lang w:eastAsia="ar-SA"/>
        </w:rPr>
      </w:pPr>
    </w:p>
    <w:p w14:paraId="42FAFC55" w14:textId="77777777" w:rsidR="00884A6A" w:rsidRPr="00884A6A" w:rsidRDefault="00884A6A" w:rsidP="00884A6A">
      <w:pPr>
        <w:keepNext/>
        <w:numPr>
          <w:ilvl w:val="0"/>
          <w:numId w:val="33"/>
        </w:numPr>
        <w:outlineLvl w:val="0"/>
        <w:rPr>
          <w:b/>
          <w:sz w:val="22"/>
          <w:szCs w:val="22"/>
          <w:lang w:eastAsia="ar-SA"/>
        </w:rPr>
      </w:pPr>
      <w:r w:rsidRPr="00884A6A">
        <w:rPr>
          <w:b/>
          <w:sz w:val="22"/>
          <w:szCs w:val="22"/>
          <w:u w:val="single"/>
          <w:lang w:eastAsia="ar-SA"/>
        </w:rPr>
        <w:t>Article 2</w:t>
      </w:r>
      <w:r w:rsidRPr="00884A6A">
        <w:rPr>
          <w:b/>
          <w:sz w:val="22"/>
          <w:szCs w:val="22"/>
          <w:lang w:eastAsia="ar-SA"/>
        </w:rPr>
        <w:t>.</w:t>
      </w:r>
    </w:p>
    <w:p w14:paraId="31AF2DBC" w14:textId="77777777" w:rsidR="00884A6A" w:rsidRPr="00884A6A" w:rsidRDefault="00884A6A" w:rsidP="00884A6A">
      <w:pPr>
        <w:rPr>
          <w:sz w:val="22"/>
          <w:szCs w:val="22"/>
          <w:lang w:eastAsia="ar-SA"/>
        </w:rPr>
      </w:pPr>
    </w:p>
    <w:p w14:paraId="287A4B82" w14:textId="77777777" w:rsidR="00884A6A" w:rsidRPr="00884A6A" w:rsidRDefault="00884A6A" w:rsidP="00884A6A">
      <w:pPr>
        <w:rPr>
          <w:sz w:val="22"/>
          <w:szCs w:val="22"/>
          <w:lang w:eastAsia="ar-SA"/>
        </w:rPr>
      </w:pPr>
      <w:r w:rsidRPr="00884A6A">
        <w:rPr>
          <w:sz w:val="22"/>
          <w:szCs w:val="22"/>
          <w:lang w:eastAsia="ar-SA"/>
        </w:rPr>
        <w:lastRenderedPageBreak/>
        <w:tab/>
        <w:t>Le montant de la taxe est fixé comme suit :</w:t>
      </w:r>
    </w:p>
    <w:p w14:paraId="76AF7544" w14:textId="77777777" w:rsidR="00884A6A" w:rsidRPr="00884A6A" w:rsidRDefault="00884A6A" w:rsidP="00884A6A">
      <w:pPr>
        <w:rPr>
          <w:sz w:val="22"/>
          <w:szCs w:val="22"/>
          <w:lang w:eastAsia="ar-SA"/>
        </w:rPr>
      </w:pPr>
    </w:p>
    <w:p w14:paraId="4432B700" w14:textId="77777777" w:rsidR="00884A6A" w:rsidRPr="00884A6A" w:rsidRDefault="00884A6A" w:rsidP="00884A6A">
      <w:pPr>
        <w:numPr>
          <w:ilvl w:val="0"/>
          <w:numId w:val="31"/>
        </w:numPr>
        <w:tabs>
          <w:tab w:val="clear" w:pos="1065"/>
          <w:tab w:val="num" w:pos="720"/>
        </w:tabs>
        <w:ind w:left="720"/>
        <w:rPr>
          <w:sz w:val="22"/>
          <w:szCs w:val="22"/>
          <w:u w:val="single"/>
          <w:lang w:eastAsia="ar-SA"/>
        </w:rPr>
      </w:pPr>
      <w:r w:rsidRPr="00884A6A">
        <w:rPr>
          <w:sz w:val="22"/>
          <w:szCs w:val="22"/>
          <w:u w:val="single"/>
          <w:lang w:eastAsia="ar-SA"/>
        </w:rPr>
        <w:t>CARTE D’IDENTITE ET TITRE DE SEJOUR</w:t>
      </w:r>
    </w:p>
    <w:p w14:paraId="68A35A3B" w14:textId="77777777" w:rsidR="00884A6A" w:rsidRPr="00884A6A" w:rsidRDefault="00884A6A" w:rsidP="00884A6A">
      <w:pPr>
        <w:rPr>
          <w:sz w:val="22"/>
          <w:szCs w:val="22"/>
          <w:u w:val="single"/>
          <w:lang w:eastAsia="ar-SA"/>
        </w:rPr>
      </w:pPr>
    </w:p>
    <w:p w14:paraId="5DC98477" w14:textId="77777777" w:rsidR="00884A6A" w:rsidRPr="00884A6A" w:rsidRDefault="00884A6A" w:rsidP="00884A6A">
      <w:pPr>
        <w:tabs>
          <w:tab w:val="left" w:pos="1065"/>
        </w:tabs>
        <w:jc w:val="both"/>
        <w:rPr>
          <w:sz w:val="22"/>
          <w:szCs w:val="22"/>
          <w:lang w:eastAsia="ar-SA"/>
        </w:rPr>
      </w:pPr>
      <w:r w:rsidRPr="00884A6A">
        <w:rPr>
          <w:b/>
          <w:sz w:val="22"/>
          <w:szCs w:val="22"/>
          <w:lang w:eastAsia="ar-SA"/>
        </w:rPr>
        <w:t xml:space="preserve">            -    3,00</w:t>
      </w:r>
      <w:r w:rsidRPr="00884A6A">
        <w:rPr>
          <w:sz w:val="22"/>
          <w:szCs w:val="22"/>
          <w:lang w:eastAsia="ar-SA"/>
        </w:rPr>
        <w:t xml:space="preserve"> </w:t>
      </w:r>
      <w:r w:rsidRPr="00884A6A">
        <w:rPr>
          <w:b/>
          <w:sz w:val="22"/>
          <w:szCs w:val="22"/>
          <w:lang w:eastAsia="ar-SA"/>
        </w:rPr>
        <w:t>euros</w:t>
      </w:r>
      <w:r w:rsidRPr="00884A6A">
        <w:rPr>
          <w:sz w:val="22"/>
          <w:szCs w:val="22"/>
          <w:lang w:eastAsia="ar-SA"/>
        </w:rPr>
        <w:t xml:space="preserve"> pour la première carte d’identité de Belge ou toute autre carte d’identité                                              </w:t>
      </w:r>
      <w:r w:rsidRPr="00884A6A">
        <w:rPr>
          <w:sz w:val="22"/>
          <w:szCs w:val="22"/>
          <w:lang w:eastAsia="ar-SA"/>
        </w:rPr>
        <w:tab/>
        <w:t>de Belge délivrée contre restitution de l’ancienne carte d’identité,</w:t>
      </w:r>
    </w:p>
    <w:p w14:paraId="6A516A65" w14:textId="77777777" w:rsidR="00884A6A" w:rsidRPr="00884A6A" w:rsidRDefault="00884A6A" w:rsidP="00884A6A">
      <w:pPr>
        <w:ind w:left="708"/>
        <w:rPr>
          <w:sz w:val="22"/>
          <w:szCs w:val="22"/>
          <w:lang w:eastAsia="ar-SA"/>
        </w:rPr>
      </w:pPr>
      <w:r w:rsidRPr="00884A6A">
        <w:rPr>
          <w:sz w:val="22"/>
          <w:szCs w:val="22"/>
          <w:lang w:eastAsia="ar-SA"/>
        </w:rPr>
        <w:t xml:space="preserve">-     </w:t>
      </w:r>
      <w:r w:rsidRPr="00884A6A">
        <w:rPr>
          <w:b/>
          <w:sz w:val="22"/>
          <w:szCs w:val="22"/>
          <w:lang w:eastAsia="ar-SA"/>
        </w:rPr>
        <w:t>3,00 euros</w:t>
      </w:r>
      <w:r w:rsidRPr="00884A6A">
        <w:rPr>
          <w:sz w:val="22"/>
          <w:szCs w:val="22"/>
          <w:lang w:eastAsia="ar-SA"/>
        </w:rPr>
        <w:t xml:space="preserve"> pour la première carte d’identité d’étranger ou toute autre carte d’identité   </w:t>
      </w:r>
    </w:p>
    <w:p w14:paraId="506BA5CB" w14:textId="77777777" w:rsidR="00884A6A" w:rsidRPr="00884A6A" w:rsidRDefault="00884A6A" w:rsidP="00884A6A">
      <w:pPr>
        <w:ind w:left="708"/>
        <w:rPr>
          <w:sz w:val="22"/>
          <w:szCs w:val="22"/>
          <w:lang w:eastAsia="ar-SA"/>
        </w:rPr>
      </w:pPr>
      <w:r w:rsidRPr="00884A6A">
        <w:rPr>
          <w:sz w:val="22"/>
          <w:szCs w:val="22"/>
          <w:lang w:eastAsia="ar-SA"/>
        </w:rPr>
        <w:t xml:space="preserve">      </w:t>
      </w:r>
      <w:proofErr w:type="gramStart"/>
      <w:r w:rsidRPr="00884A6A">
        <w:rPr>
          <w:sz w:val="22"/>
          <w:szCs w:val="22"/>
          <w:lang w:eastAsia="ar-SA"/>
        </w:rPr>
        <w:t>d’étranger</w:t>
      </w:r>
      <w:proofErr w:type="gramEnd"/>
      <w:r w:rsidRPr="00884A6A">
        <w:rPr>
          <w:sz w:val="22"/>
          <w:szCs w:val="22"/>
          <w:lang w:eastAsia="ar-SA"/>
        </w:rPr>
        <w:t xml:space="preserve"> délivrée contre restitution de l’ancienne carte d’identité,</w:t>
      </w:r>
    </w:p>
    <w:p w14:paraId="1E3E0C5D" w14:textId="77777777" w:rsidR="00884A6A" w:rsidRPr="00884A6A" w:rsidRDefault="00884A6A" w:rsidP="00884A6A">
      <w:pPr>
        <w:ind w:left="1134" w:hanging="425"/>
        <w:rPr>
          <w:sz w:val="22"/>
          <w:szCs w:val="22"/>
          <w:lang w:eastAsia="ar-SA"/>
        </w:rPr>
      </w:pPr>
      <w:r w:rsidRPr="00884A6A">
        <w:rPr>
          <w:sz w:val="22"/>
          <w:szCs w:val="22"/>
          <w:lang w:eastAsia="ar-SA"/>
        </w:rPr>
        <w:t xml:space="preserve">-     </w:t>
      </w:r>
      <w:r w:rsidRPr="00884A6A">
        <w:rPr>
          <w:b/>
          <w:sz w:val="22"/>
          <w:szCs w:val="22"/>
          <w:lang w:eastAsia="ar-SA"/>
        </w:rPr>
        <w:t>7,00 euros</w:t>
      </w:r>
      <w:r w:rsidRPr="00884A6A">
        <w:rPr>
          <w:sz w:val="22"/>
          <w:szCs w:val="22"/>
          <w:lang w:eastAsia="ar-SA"/>
        </w:rPr>
        <w:t xml:space="preserve"> pour une formule de séjour pour les étrangers (attestation d’immatriculation)</w:t>
      </w:r>
    </w:p>
    <w:p w14:paraId="4D6D1E81" w14:textId="77777777" w:rsidR="00884A6A" w:rsidRPr="00884A6A" w:rsidRDefault="00884A6A" w:rsidP="00884A6A">
      <w:pPr>
        <w:rPr>
          <w:sz w:val="22"/>
          <w:szCs w:val="22"/>
          <w:lang w:eastAsia="ar-SA"/>
        </w:rPr>
      </w:pPr>
    </w:p>
    <w:p w14:paraId="6E382915" w14:textId="77777777" w:rsidR="00884A6A" w:rsidRPr="00884A6A" w:rsidRDefault="00884A6A" w:rsidP="00884A6A">
      <w:pPr>
        <w:numPr>
          <w:ilvl w:val="0"/>
          <w:numId w:val="31"/>
        </w:numPr>
        <w:tabs>
          <w:tab w:val="clear" w:pos="1065"/>
          <w:tab w:val="num" w:pos="720"/>
        </w:tabs>
        <w:ind w:left="720"/>
        <w:rPr>
          <w:sz w:val="22"/>
          <w:szCs w:val="22"/>
          <w:u w:val="single"/>
          <w:lang w:eastAsia="ar-SA"/>
        </w:rPr>
      </w:pPr>
      <w:r w:rsidRPr="00884A6A">
        <w:rPr>
          <w:sz w:val="22"/>
          <w:szCs w:val="22"/>
          <w:u w:val="single"/>
          <w:lang w:eastAsia="ar-SA"/>
        </w:rPr>
        <w:t>PIECES D’IDENTITE POUR ENFANTS DE MOINS DE 12 ANS</w:t>
      </w:r>
    </w:p>
    <w:p w14:paraId="7B8CEBE2" w14:textId="77777777" w:rsidR="00884A6A" w:rsidRPr="00884A6A" w:rsidRDefault="00884A6A" w:rsidP="00884A6A">
      <w:pPr>
        <w:jc w:val="both"/>
        <w:rPr>
          <w:sz w:val="22"/>
          <w:szCs w:val="22"/>
          <w:u w:val="single"/>
          <w:lang w:eastAsia="ar-SA"/>
        </w:rPr>
      </w:pPr>
    </w:p>
    <w:p w14:paraId="3E59707E" w14:textId="77777777" w:rsidR="00884A6A" w:rsidRPr="00884A6A" w:rsidRDefault="00884A6A" w:rsidP="00884A6A">
      <w:pPr>
        <w:ind w:left="720"/>
        <w:jc w:val="both"/>
        <w:rPr>
          <w:sz w:val="22"/>
          <w:szCs w:val="22"/>
          <w:lang w:eastAsia="ar-SA"/>
        </w:rPr>
      </w:pPr>
      <w:r w:rsidRPr="00884A6A">
        <w:rPr>
          <w:sz w:val="22"/>
          <w:szCs w:val="22"/>
          <w:lang w:eastAsia="ar-SA"/>
        </w:rPr>
        <w:t xml:space="preserve">-   </w:t>
      </w:r>
      <w:r w:rsidRPr="00884A6A">
        <w:rPr>
          <w:b/>
          <w:sz w:val="22"/>
          <w:szCs w:val="22"/>
          <w:lang w:eastAsia="ar-SA"/>
        </w:rPr>
        <w:t xml:space="preserve">gratuit </w:t>
      </w:r>
      <w:r w:rsidRPr="00884A6A">
        <w:rPr>
          <w:sz w:val="22"/>
          <w:szCs w:val="22"/>
          <w:lang w:eastAsia="ar-SA"/>
        </w:rPr>
        <w:t xml:space="preserve">pour la délivrance d’une carte d’identité électronique ou pour un titre de séjour  </w:t>
      </w:r>
    </w:p>
    <w:p w14:paraId="083D76C8" w14:textId="77777777" w:rsidR="00884A6A" w:rsidRPr="00884A6A" w:rsidRDefault="00884A6A" w:rsidP="00884A6A">
      <w:pPr>
        <w:ind w:left="720"/>
        <w:jc w:val="both"/>
        <w:rPr>
          <w:sz w:val="22"/>
          <w:szCs w:val="22"/>
          <w:lang w:eastAsia="ar-SA"/>
        </w:rPr>
      </w:pPr>
      <w:r w:rsidRPr="00884A6A">
        <w:rPr>
          <w:sz w:val="22"/>
          <w:szCs w:val="22"/>
          <w:lang w:eastAsia="ar-SA"/>
        </w:rPr>
        <w:t xml:space="preserve">    </w:t>
      </w:r>
      <w:proofErr w:type="gramStart"/>
      <w:r w:rsidRPr="00884A6A">
        <w:rPr>
          <w:sz w:val="22"/>
          <w:szCs w:val="22"/>
          <w:lang w:eastAsia="ar-SA"/>
        </w:rPr>
        <w:t>électronique</w:t>
      </w:r>
      <w:proofErr w:type="gramEnd"/>
      <w:r w:rsidRPr="00884A6A">
        <w:rPr>
          <w:sz w:val="22"/>
          <w:szCs w:val="22"/>
          <w:lang w:eastAsia="ar-SA"/>
        </w:rPr>
        <w:t xml:space="preserve"> pour un enfant de moins de 12 ans.</w:t>
      </w:r>
    </w:p>
    <w:p w14:paraId="39028470" w14:textId="77777777" w:rsidR="00884A6A" w:rsidRPr="00884A6A" w:rsidRDefault="00884A6A" w:rsidP="00884A6A">
      <w:pPr>
        <w:rPr>
          <w:sz w:val="22"/>
          <w:szCs w:val="22"/>
          <w:lang w:eastAsia="ar-SA"/>
        </w:rPr>
      </w:pPr>
    </w:p>
    <w:p w14:paraId="08E6F198" w14:textId="77777777" w:rsidR="00884A6A" w:rsidRPr="00884A6A" w:rsidRDefault="00884A6A" w:rsidP="00884A6A">
      <w:pPr>
        <w:numPr>
          <w:ilvl w:val="0"/>
          <w:numId w:val="31"/>
        </w:numPr>
        <w:tabs>
          <w:tab w:val="clear" w:pos="1065"/>
          <w:tab w:val="num" w:pos="720"/>
        </w:tabs>
        <w:ind w:left="720"/>
        <w:rPr>
          <w:sz w:val="22"/>
          <w:szCs w:val="22"/>
          <w:lang w:eastAsia="ar-SA"/>
        </w:rPr>
      </w:pPr>
      <w:r w:rsidRPr="00884A6A">
        <w:rPr>
          <w:sz w:val="22"/>
          <w:szCs w:val="22"/>
          <w:u w:val="single"/>
          <w:lang w:eastAsia="ar-SA"/>
        </w:rPr>
        <w:t xml:space="preserve">AUTRES DOCUMENTS OU CERTIFICATS DE TOUTE </w:t>
      </w:r>
      <w:proofErr w:type="gramStart"/>
      <w:r w:rsidRPr="00884A6A">
        <w:rPr>
          <w:sz w:val="22"/>
          <w:szCs w:val="22"/>
          <w:u w:val="single"/>
          <w:lang w:eastAsia="ar-SA"/>
        </w:rPr>
        <w:t>NATURE,COPIES</w:t>
      </w:r>
      <w:proofErr w:type="gramEnd"/>
      <w:r w:rsidRPr="00884A6A">
        <w:rPr>
          <w:sz w:val="22"/>
          <w:szCs w:val="22"/>
          <w:u w:val="single"/>
          <w:lang w:eastAsia="ar-SA"/>
        </w:rPr>
        <w:t>,AUTORISATIONS,ETC</w:t>
      </w:r>
      <w:r w:rsidRPr="00884A6A">
        <w:rPr>
          <w:sz w:val="22"/>
          <w:szCs w:val="22"/>
          <w:lang w:eastAsia="ar-SA"/>
        </w:rPr>
        <w:t>.</w:t>
      </w:r>
    </w:p>
    <w:p w14:paraId="1ECF19D4" w14:textId="77777777" w:rsidR="00884A6A" w:rsidRPr="00884A6A" w:rsidRDefault="00884A6A" w:rsidP="00884A6A">
      <w:pPr>
        <w:rPr>
          <w:sz w:val="22"/>
          <w:szCs w:val="22"/>
          <w:lang w:eastAsia="ar-SA"/>
        </w:rPr>
      </w:pPr>
    </w:p>
    <w:p w14:paraId="0A1EAA0B" w14:textId="77777777" w:rsidR="00884A6A" w:rsidRPr="00884A6A" w:rsidRDefault="00884A6A" w:rsidP="00884A6A">
      <w:pPr>
        <w:numPr>
          <w:ilvl w:val="1"/>
          <w:numId w:val="30"/>
        </w:numPr>
        <w:tabs>
          <w:tab w:val="clear" w:pos="720"/>
          <w:tab w:val="num" w:pos="1440"/>
        </w:tabs>
        <w:ind w:left="1440"/>
        <w:rPr>
          <w:sz w:val="22"/>
          <w:szCs w:val="22"/>
          <w:lang w:eastAsia="ar-SA"/>
        </w:rPr>
      </w:pPr>
      <w:r w:rsidRPr="00884A6A">
        <w:rPr>
          <w:sz w:val="22"/>
          <w:szCs w:val="22"/>
          <w:u w:val="single"/>
          <w:lang w:eastAsia="ar-SA"/>
        </w:rPr>
        <w:t xml:space="preserve">Documents soumis au droit de </w:t>
      </w:r>
      <w:proofErr w:type="gramStart"/>
      <w:r w:rsidRPr="00884A6A">
        <w:rPr>
          <w:sz w:val="22"/>
          <w:szCs w:val="22"/>
          <w:u w:val="single"/>
          <w:lang w:eastAsia="ar-SA"/>
        </w:rPr>
        <w:t>timbre</w:t>
      </w:r>
      <w:r w:rsidRPr="00884A6A">
        <w:rPr>
          <w:sz w:val="22"/>
          <w:szCs w:val="22"/>
          <w:lang w:eastAsia="ar-SA"/>
        </w:rPr>
        <w:t>:</w:t>
      </w:r>
      <w:proofErr w:type="gramEnd"/>
    </w:p>
    <w:p w14:paraId="556E1B2C" w14:textId="77777777" w:rsidR="00884A6A" w:rsidRPr="00884A6A" w:rsidRDefault="00884A6A" w:rsidP="00884A6A">
      <w:pPr>
        <w:rPr>
          <w:sz w:val="22"/>
          <w:szCs w:val="22"/>
          <w:lang w:eastAsia="ar-SA"/>
        </w:rPr>
      </w:pPr>
      <w:r w:rsidRPr="00884A6A">
        <w:rPr>
          <w:sz w:val="22"/>
          <w:szCs w:val="22"/>
          <w:lang w:eastAsia="ar-SA"/>
        </w:rPr>
        <w:tab/>
      </w:r>
      <w:r w:rsidRPr="00884A6A">
        <w:rPr>
          <w:sz w:val="22"/>
          <w:szCs w:val="22"/>
          <w:lang w:eastAsia="ar-SA"/>
        </w:rPr>
        <w:tab/>
        <w:t xml:space="preserve">-    </w:t>
      </w:r>
      <w:r w:rsidRPr="00884A6A">
        <w:rPr>
          <w:b/>
          <w:bCs/>
          <w:sz w:val="22"/>
          <w:szCs w:val="22"/>
          <w:lang w:eastAsia="ar-SA"/>
        </w:rPr>
        <w:t>5</w:t>
      </w:r>
      <w:r w:rsidRPr="00884A6A">
        <w:rPr>
          <w:b/>
          <w:sz w:val="22"/>
          <w:szCs w:val="22"/>
          <w:lang w:eastAsia="ar-SA"/>
        </w:rPr>
        <w:t>,00</w:t>
      </w:r>
      <w:r w:rsidRPr="00884A6A">
        <w:rPr>
          <w:sz w:val="22"/>
          <w:szCs w:val="22"/>
          <w:lang w:eastAsia="ar-SA"/>
        </w:rPr>
        <w:t xml:space="preserve"> </w:t>
      </w:r>
      <w:r w:rsidRPr="00884A6A">
        <w:rPr>
          <w:b/>
          <w:bCs/>
          <w:sz w:val="22"/>
          <w:szCs w:val="22"/>
          <w:lang w:eastAsia="ar-SA"/>
        </w:rPr>
        <w:t>euros</w:t>
      </w:r>
      <w:r w:rsidRPr="00884A6A">
        <w:rPr>
          <w:sz w:val="22"/>
          <w:szCs w:val="22"/>
          <w:lang w:eastAsia="ar-SA"/>
        </w:rPr>
        <w:t xml:space="preserve"> pour un exemplaire unique ou pour le premier exemplaire,</w:t>
      </w:r>
    </w:p>
    <w:p w14:paraId="7C154325" w14:textId="77777777" w:rsidR="00884A6A" w:rsidRPr="00884A6A" w:rsidRDefault="00884A6A" w:rsidP="00884A6A">
      <w:pPr>
        <w:rPr>
          <w:sz w:val="22"/>
          <w:szCs w:val="22"/>
          <w:lang w:eastAsia="ar-SA"/>
        </w:rPr>
      </w:pPr>
      <w:r w:rsidRPr="00884A6A">
        <w:rPr>
          <w:sz w:val="22"/>
          <w:szCs w:val="22"/>
          <w:lang w:eastAsia="ar-SA"/>
        </w:rPr>
        <w:t xml:space="preserve">                         -    </w:t>
      </w:r>
      <w:r w:rsidRPr="00884A6A">
        <w:rPr>
          <w:b/>
          <w:bCs/>
          <w:sz w:val="22"/>
          <w:szCs w:val="22"/>
          <w:lang w:eastAsia="ar-SA"/>
        </w:rPr>
        <w:t>5</w:t>
      </w:r>
      <w:r w:rsidRPr="00884A6A">
        <w:rPr>
          <w:b/>
          <w:sz w:val="22"/>
          <w:szCs w:val="22"/>
          <w:lang w:eastAsia="ar-SA"/>
        </w:rPr>
        <w:t xml:space="preserve">,00 </w:t>
      </w:r>
      <w:r w:rsidRPr="00884A6A">
        <w:rPr>
          <w:b/>
          <w:bCs/>
          <w:sz w:val="22"/>
          <w:szCs w:val="22"/>
          <w:lang w:eastAsia="ar-SA"/>
        </w:rPr>
        <w:t>euros</w:t>
      </w:r>
      <w:r w:rsidRPr="00884A6A">
        <w:rPr>
          <w:sz w:val="22"/>
          <w:szCs w:val="22"/>
          <w:lang w:eastAsia="ar-SA"/>
        </w:rPr>
        <w:t xml:space="preserve"> pour tout exemplaire délivré en même temps que le premier.</w:t>
      </w:r>
    </w:p>
    <w:p w14:paraId="56BDCC50" w14:textId="77777777" w:rsidR="00884A6A" w:rsidRPr="00884A6A" w:rsidRDefault="00884A6A" w:rsidP="00884A6A">
      <w:pPr>
        <w:rPr>
          <w:sz w:val="22"/>
          <w:szCs w:val="22"/>
          <w:lang w:eastAsia="ar-SA"/>
        </w:rPr>
      </w:pPr>
    </w:p>
    <w:p w14:paraId="4A540C3A" w14:textId="77777777" w:rsidR="00884A6A" w:rsidRPr="00884A6A" w:rsidRDefault="00884A6A" w:rsidP="00884A6A">
      <w:pPr>
        <w:numPr>
          <w:ilvl w:val="1"/>
          <w:numId w:val="30"/>
        </w:numPr>
        <w:tabs>
          <w:tab w:val="clear" w:pos="720"/>
          <w:tab w:val="num" w:pos="1440"/>
        </w:tabs>
        <w:ind w:left="1440"/>
        <w:rPr>
          <w:sz w:val="22"/>
          <w:szCs w:val="22"/>
          <w:lang w:eastAsia="ar-SA"/>
        </w:rPr>
      </w:pPr>
      <w:r w:rsidRPr="00884A6A">
        <w:rPr>
          <w:sz w:val="22"/>
          <w:szCs w:val="22"/>
          <w:u w:val="single"/>
          <w:lang w:eastAsia="ar-SA"/>
        </w:rPr>
        <w:t xml:space="preserve">Documents non soumis au droit de </w:t>
      </w:r>
      <w:proofErr w:type="gramStart"/>
      <w:r w:rsidRPr="00884A6A">
        <w:rPr>
          <w:sz w:val="22"/>
          <w:szCs w:val="22"/>
          <w:u w:val="single"/>
          <w:lang w:eastAsia="ar-SA"/>
        </w:rPr>
        <w:t>timbre</w:t>
      </w:r>
      <w:r w:rsidRPr="00884A6A">
        <w:rPr>
          <w:sz w:val="22"/>
          <w:szCs w:val="22"/>
          <w:lang w:eastAsia="ar-SA"/>
        </w:rPr>
        <w:t>:</w:t>
      </w:r>
      <w:proofErr w:type="gramEnd"/>
    </w:p>
    <w:p w14:paraId="1565EDE1" w14:textId="77777777" w:rsidR="00884A6A" w:rsidRPr="00884A6A" w:rsidRDefault="00884A6A" w:rsidP="00884A6A">
      <w:pPr>
        <w:rPr>
          <w:sz w:val="22"/>
          <w:szCs w:val="22"/>
          <w:lang w:eastAsia="ar-SA"/>
        </w:rPr>
      </w:pPr>
      <w:r w:rsidRPr="00884A6A">
        <w:rPr>
          <w:sz w:val="22"/>
          <w:szCs w:val="22"/>
          <w:lang w:eastAsia="ar-SA"/>
        </w:rPr>
        <w:tab/>
        <w:t xml:space="preserve">    </w:t>
      </w:r>
      <w:r w:rsidRPr="00884A6A">
        <w:rPr>
          <w:sz w:val="22"/>
          <w:szCs w:val="22"/>
          <w:lang w:eastAsia="ar-SA"/>
        </w:rPr>
        <w:tab/>
      </w:r>
      <w:proofErr w:type="gramStart"/>
      <w:r w:rsidRPr="00884A6A">
        <w:rPr>
          <w:sz w:val="22"/>
          <w:szCs w:val="22"/>
          <w:lang w:eastAsia="ar-SA"/>
        </w:rPr>
        <w:t>pour</w:t>
      </w:r>
      <w:proofErr w:type="gramEnd"/>
      <w:r w:rsidRPr="00884A6A">
        <w:rPr>
          <w:sz w:val="22"/>
          <w:szCs w:val="22"/>
          <w:lang w:eastAsia="ar-SA"/>
        </w:rPr>
        <w:t xml:space="preserve"> un exemplaire unique ou pour le premier exemplaire,</w:t>
      </w:r>
    </w:p>
    <w:p w14:paraId="02639E4B" w14:textId="77777777" w:rsidR="00884A6A" w:rsidRPr="00884A6A" w:rsidRDefault="00884A6A" w:rsidP="00884A6A">
      <w:pPr>
        <w:rPr>
          <w:sz w:val="22"/>
          <w:szCs w:val="22"/>
          <w:lang w:eastAsia="ar-SA"/>
        </w:rPr>
      </w:pPr>
      <w:r w:rsidRPr="00884A6A">
        <w:rPr>
          <w:sz w:val="22"/>
          <w:szCs w:val="22"/>
          <w:lang w:eastAsia="ar-SA"/>
        </w:rPr>
        <w:tab/>
      </w:r>
      <w:r w:rsidRPr="00884A6A">
        <w:rPr>
          <w:sz w:val="22"/>
          <w:szCs w:val="22"/>
          <w:lang w:eastAsia="ar-SA"/>
        </w:rPr>
        <w:tab/>
        <w:t xml:space="preserve">-    </w:t>
      </w:r>
      <w:r w:rsidRPr="00884A6A">
        <w:rPr>
          <w:b/>
          <w:bCs/>
          <w:sz w:val="22"/>
          <w:szCs w:val="22"/>
          <w:lang w:eastAsia="ar-SA"/>
        </w:rPr>
        <w:t>5</w:t>
      </w:r>
      <w:r w:rsidRPr="00884A6A">
        <w:rPr>
          <w:b/>
          <w:sz w:val="22"/>
          <w:szCs w:val="22"/>
          <w:lang w:eastAsia="ar-SA"/>
        </w:rPr>
        <w:t>,00</w:t>
      </w:r>
      <w:r w:rsidRPr="00884A6A">
        <w:rPr>
          <w:sz w:val="22"/>
          <w:szCs w:val="22"/>
          <w:lang w:eastAsia="ar-SA"/>
        </w:rPr>
        <w:t xml:space="preserve"> </w:t>
      </w:r>
      <w:r w:rsidRPr="00884A6A">
        <w:rPr>
          <w:b/>
          <w:bCs/>
          <w:sz w:val="22"/>
          <w:szCs w:val="22"/>
          <w:lang w:eastAsia="ar-SA"/>
        </w:rPr>
        <w:t>euros</w:t>
      </w:r>
      <w:r w:rsidRPr="00884A6A">
        <w:rPr>
          <w:sz w:val="22"/>
          <w:szCs w:val="22"/>
          <w:lang w:eastAsia="ar-SA"/>
        </w:rPr>
        <w:t xml:space="preserve"> pour un certificat de milice,</w:t>
      </w:r>
    </w:p>
    <w:p w14:paraId="42BC56A6" w14:textId="77777777" w:rsidR="00884A6A" w:rsidRPr="00884A6A" w:rsidRDefault="00884A6A" w:rsidP="00884A6A">
      <w:pPr>
        <w:rPr>
          <w:sz w:val="22"/>
          <w:szCs w:val="22"/>
          <w:lang w:eastAsia="ar-SA"/>
        </w:rPr>
      </w:pPr>
      <w:r w:rsidRPr="00884A6A">
        <w:rPr>
          <w:sz w:val="22"/>
          <w:szCs w:val="22"/>
          <w:lang w:eastAsia="ar-SA"/>
        </w:rPr>
        <w:tab/>
      </w:r>
      <w:r w:rsidRPr="00884A6A">
        <w:rPr>
          <w:sz w:val="22"/>
          <w:szCs w:val="22"/>
          <w:lang w:eastAsia="ar-SA"/>
        </w:rPr>
        <w:tab/>
        <w:t xml:space="preserve">-    </w:t>
      </w:r>
      <w:r w:rsidRPr="00884A6A">
        <w:rPr>
          <w:b/>
          <w:bCs/>
          <w:sz w:val="22"/>
          <w:szCs w:val="22"/>
          <w:lang w:eastAsia="ar-SA"/>
        </w:rPr>
        <w:t>6</w:t>
      </w:r>
      <w:r w:rsidRPr="00884A6A">
        <w:rPr>
          <w:b/>
          <w:sz w:val="22"/>
          <w:szCs w:val="22"/>
          <w:lang w:eastAsia="ar-SA"/>
        </w:rPr>
        <w:t>,00</w:t>
      </w:r>
      <w:r w:rsidRPr="00884A6A">
        <w:rPr>
          <w:sz w:val="22"/>
          <w:szCs w:val="22"/>
          <w:lang w:eastAsia="ar-SA"/>
        </w:rPr>
        <w:t xml:space="preserve"> </w:t>
      </w:r>
      <w:r w:rsidRPr="00884A6A">
        <w:rPr>
          <w:b/>
          <w:bCs/>
          <w:sz w:val="22"/>
          <w:szCs w:val="22"/>
          <w:lang w:eastAsia="ar-SA"/>
        </w:rPr>
        <w:t>euros</w:t>
      </w:r>
      <w:r w:rsidRPr="00884A6A">
        <w:rPr>
          <w:sz w:val="22"/>
          <w:szCs w:val="22"/>
          <w:lang w:eastAsia="ar-SA"/>
        </w:rPr>
        <w:t xml:space="preserve"> pour une demande d’adresse,</w:t>
      </w:r>
    </w:p>
    <w:p w14:paraId="4E54E903" w14:textId="77777777" w:rsidR="00884A6A" w:rsidRPr="00884A6A" w:rsidRDefault="00884A6A" w:rsidP="00884A6A">
      <w:pPr>
        <w:rPr>
          <w:sz w:val="22"/>
          <w:szCs w:val="22"/>
          <w:lang w:eastAsia="ar-SA"/>
        </w:rPr>
      </w:pPr>
      <w:r w:rsidRPr="00884A6A">
        <w:rPr>
          <w:sz w:val="22"/>
          <w:szCs w:val="22"/>
          <w:lang w:eastAsia="ar-SA"/>
        </w:rPr>
        <w:tab/>
      </w:r>
      <w:r w:rsidRPr="00884A6A">
        <w:rPr>
          <w:sz w:val="22"/>
          <w:szCs w:val="22"/>
          <w:lang w:eastAsia="ar-SA"/>
        </w:rPr>
        <w:tab/>
        <w:t xml:space="preserve">-    </w:t>
      </w:r>
      <w:r w:rsidRPr="00884A6A">
        <w:rPr>
          <w:b/>
          <w:bCs/>
          <w:sz w:val="22"/>
          <w:szCs w:val="22"/>
          <w:lang w:eastAsia="ar-SA"/>
        </w:rPr>
        <w:t>6</w:t>
      </w:r>
      <w:r w:rsidRPr="00884A6A">
        <w:rPr>
          <w:b/>
          <w:sz w:val="22"/>
          <w:szCs w:val="22"/>
          <w:lang w:eastAsia="ar-SA"/>
        </w:rPr>
        <w:t>,00</w:t>
      </w:r>
      <w:r w:rsidRPr="00884A6A">
        <w:rPr>
          <w:sz w:val="22"/>
          <w:szCs w:val="22"/>
          <w:lang w:eastAsia="ar-SA"/>
        </w:rPr>
        <w:t xml:space="preserve"> </w:t>
      </w:r>
      <w:r w:rsidRPr="00884A6A">
        <w:rPr>
          <w:b/>
          <w:bCs/>
          <w:sz w:val="22"/>
          <w:szCs w:val="22"/>
          <w:lang w:eastAsia="ar-SA"/>
        </w:rPr>
        <w:t>euros</w:t>
      </w:r>
      <w:r w:rsidRPr="00884A6A">
        <w:rPr>
          <w:sz w:val="22"/>
          <w:szCs w:val="22"/>
          <w:lang w:eastAsia="ar-SA"/>
        </w:rPr>
        <w:t xml:space="preserve"> pour un changement de domicile,</w:t>
      </w:r>
    </w:p>
    <w:p w14:paraId="2A7BE63E" w14:textId="77777777" w:rsidR="00884A6A" w:rsidRPr="00884A6A" w:rsidRDefault="00884A6A" w:rsidP="00884A6A">
      <w:pPr>
        <w:ind w:left="708" w:firstLine="708"/>
        <w:rPr>
          <w:sz w:val="22"/>
          <w:szCs w:val="22"/>
          <w:lang w:eastAsia="ar-SA"/>
        </w:rPr>
      </w:pPr>
      <w:r w:rsidRPr="00884A6A">
        <w:rPr>
          <w:sz w:val="22"/>
          <w:szCs w:val="22"/>
          <w:lang w:eastAsia="ar-SA"/>
        </w:rPr>
        <w:t xml:space="preserve">-    </w:t>
      </w:r>
      <w:r w:rsidRPr="00884A6A">
        <w:rPr>
          <w:b/>
          <w:bCs/>
          <w:sz w:val="22"/>
          <w:szCs w:val="22"/>
          <w:lang w:eastAsia="ar-SA"/>
        </w:rPr>
        <w:t>3,00 euros</w:t>
      </w:r>
      <w:r w:rsidRPr="00884A6A">
        <w:rPr>
          <w:sz w:val="22"/>
          <w:szCs w:val="22"/>
          <w:lang w:eastAsia="ar-SA"/>
        </w:rPr>
        <w:t xml:space="preserve"> pour une autorisation parentale,</w:t>
      </w:r>
    </w:p>
    <w:p w14:paraId="6E3C9D4E" w14:textId="77777777" w:rsidR="00884A6A" w:rsidRPr="00884A6A" w:rsidRDefault="00884A6A" w:rsidP="00884A6A">
      <w:pPr>
        <w:ind w:left="708"/>
        <w:rPr>
          <w:sz w:val="22"/>
          <w:szCs w:val="22"/>
          <w:lang w:eastAsia="ar-SA"/>
        </w:rPr>
      </w:pPr>
      <w:r w:rsidRPr="00884A6A">
        <w:rPr>
          <w:sz w:val="22"/>
          <w:szCs w:val="22"/>
          <w:lang w:eastAsia="ar-SA"/>
        </w:rPr>
        <w:t xml:space="preserve">            -    </w:t>
      </w:r>
      <w:r w:rsidRPr="00884A6A">
        <w:rPr>
          <w:b/>
          <w:bCs/>
          <w:sz w:val="22"/>
          <w:szCs w:val="22"/>
          <w:lang w:eastAsia="ar-SA"/>
        </w:rPr>
        <w:t>3,00 euros</w:t>
      </w:r>
      <w:r w:rsidRPr="00884A6A">
        <w:rPr>
          <w:sz w:val="22"/>
          <w:szCs w:val="22"/>
          <w:lang w:eastAsia="ar-SA"/>
        </w:rPr>
        <w:t xml:space="preserve"> pour une légalisation de signature,</w:t>
      </w:r>
    </w:p>
    <w:p w14:paraId="266BAFCD" w14:textId="77777777" w:rsidR="00884A6A" w:rsidRPr="00884A6A" w:rsidRDefault="00884A6A" w:rsidP="00884A6A">
      <w:pPr>
        <w:ind w:left="708" w:firstLine="708"/>
        <w:rPr>
          <w:sz w:val="22"/>
          <w:szCs w:val="22"/>
          <w:lang w:eastAsia="ar-SA"/>
        </w:rPr>
      </w:pPr>
      <w:r w:rsidRPr="00884A6A">
        <w:rPr>
          <w:sz w:val="22"/>
          <w:szCs w:val="22"/>
          <w:lang w:eastAsia="ar-SA"/>
        </w:rPr>
        <w:t xml:space="preserve">-    </w:t>
      </w:r>
      <w:r w:rsidRPr="00884A6A">
        <w:rPr>
          <w:b/>
          <w:bCs/>
          <w:sz w:val="22"/>
          <w:szCs w:val="22"/>
          <w:lang w:eastAsia="ar-SA"/>
        </w:rPr>
        <w:t>3,00 euros</w:t>
      </w:r>
      <w:r w:rsidRPr="00884A6A">
        <w:rPr>
          <w:sz w:val="22"/>
          <w:szCs w:val="22"/>
          <w:lang w:eastAsia="ar-SA"/>
        </w:rPr>
        <w:t xml:space="preserve"> pour une copie conforme.</w:t>
      </w:r>
    </w:p>
    <w:p w14:paraId="0C4405B2" w14:textId="77777777" w:rsidR="00884A6A" w:rsidRPr="00884A6A" w:rsidRDefault="00884A6A" w:rsidP="00884A6A">
      <w:pPr>
        <w:ind w:left="708" w:firstLine="708"/>
        <w:rPr>
          <w:sz w:val="22"/>
          <w:szCs w:val="22"/>
          <w:lang w:eastAsia="ar-SA"/>
        </w:rPr>
      </w:pPr>
    </w:p>
    <w:p w14:paraId="289B3650" w14:textId="77777777" w:rsidR="00884A6A" w:rsidRPr="00884A6A" w:rsidRDefault="00884A6A" w:rsidP="00884A6A">
      <w:pPr>
        <w:rPr>
          <w:sz w:val="22"/>
          <w:szCs w:val="22"/>
          <w:lang w:eastAsia="ar-SA"/>
        </w:rPr>
      </w:pPr>
      <w:r w:rsidRPr="00884A6A">
        <w:rPr>
          <w:sz w:val="22"/>
          <w:szCs w:val="22"/>
          <w:lang w:eastAsia="ar-SA"/>
        </w:rPr>
        <w:t xml:space="preserve">e) </w:t>
      </w:r>
      <w:r w:rsidRPr="00884A6A">
        <w:rPr>
          <w:sz w:val="22"/>
          <w:szCs w:val="22"/>
          <w:u w:val="single"/>
          <w:lang w:eastAsia="ar-SA"/>
        </w:rPr>
        <w:t>PASSEPORTS</w:t>
      </w:r>
      <w:r w:rsidRPr="00884A6A">
        <w:rPr>
          <w:sz w:val="22"/>
          <w:szCs w:val="22"/>
          <w:lang w:eastAsia="ar-SA"/>
        </w:rPr>
        <w:t> :</w:t>
      </w:r>
    </w:p>
    <w:p w14:paraId="657F5AD3" w14:textId="77777777" w:rsidR="00884A6A" w:rsidRPr="00884A6A" w:rsidRDefault="00884A6A" w:rsidP="00884A6A">
      <w:pPr>
        <w:rPr>
          <w:sz w:val="22"/>
          <w:szCs w:val="22"/>
          <w:lang w:eastAsia="ar-SA"/>
        </w:rPr>
      </w:pPr>
    </w:p>
    <w:p w14:paraId="61CC4098" w14:textId="77777777" w:rsidR="00884A6A" w:rsidRPr="00884A6A" w:rsidRDefault="00884A6A" w:rsidP="00884A6A">
      <w:pPr>
        <w:rPr>
          <w:sz w:val="22"/>
          <w:szCs w:val="22"/>
          <w:lang w:eastAsia="ar-SA"/>
        </w:rPr>
      </w:pPr>
      <w:r w:rsidRPr="00884A6A">
        <w:rPr>
          <w:sz w:val="22"/>
          <w:szCs w:val="22"/>
          <w:lang w:eastAsia="ar-SA"/>
        </w:rPr>
        <w:tab/>
        <w:t xml:space="preserve">-    </w:t>
      </w:r>
      <w:r w:rsidRPr="00884A6A">
        <w:rPr>
          <w:b/>
          <w:bCs/>
          <w:sz w:val="22"/>
          <w:szCs w:val="22"/>
          <w:lang w:eastAsia="ar-SA"/>
        </w:rPr>
        <w:t>10</w:t>
      </w:r>
      <w:r w:rsidRPr="00884A6A">
        <w:rPr>
          <w:b/>
          <w:sz w:val="22"/>
          <w:szCs w:val="22"/>
          <w:lang w:eastAsia="ar-SA"/>
        </w:rPr>
        <w:t xml:space="preserve">,00 </w:t>
      </w:r>
      <w:r w:rsidRPr="00884A6A">
        <w:rPr>
          <w:b/>
          <w:bCs/>
          <w:sz w:val="22"/>
          <w:szCs w:val="22"/>
          <w:lang w:eastAsia="ar-SA"/>
        </w:rPr>
        <w:t>euros</w:t>
      </w:r>
      <w:r w:rsidRPr="00884A6A">
        <w:rPr>
          <w:sz w:val="22"/>
          <w:szCs w:val="22"/>
          <w:lang w:eastAsia="ar-SA"/>
        </w:rPr>
        <w:t xml:space="preserve"> pour tout nouveau passeport,</w:t>
      </w:r>
    </w:p>
    <w:p w14:paraId="73D6EF4B" w14:textId="77777777" w:rsidR="00884A6A" w:rsidRPr="00884A6A" w:rsidRDefault="00884A6A" w:rsidP="00884A6A">
      <w:pPr>
        <w:rPr>
          <w:sz w:val="22"/>
          <w:szCs w:val="22"/>
          <w:lang w:eastAsia="ar-SA"/>
        </w:rPr>
      </w:pPr>
      <w:r w:rsidRPr="00884A6A">
        <w:rPr>
          <w:sz w:val="22"/>
          <w:szCs w:val="22"/>
          <w:lang w:eastAsia="ar-SA"/>
        </w:rPr>
        <w:t xml:space="preserve">            -    </w:t>
      </w:r>
      <w:r w:rsidRPr="00884A6A">
        <w:rPr>
          <w:b/>
          <w:bCs/>
          <w:sz w:val="22"/>
          <w:szCs w:val="22"/>
          <w:lang w:eastAsia="ar-SA"/>
        </w:rPr>
        <w:t>20</w:t>
      </w:r>
      <w:r w:rsidRPr="00884A6A">
        <w:rPr>
          <w:b/>
          <w:sz w:val="22"/>
          <w:szCs w:val="22"/>
          <w:lang w:eastAsia="ar-SA"/>
        </w:rPr>
        <w:t xml:space="preserve">,00 </w:t>
      </w:r>
      <w:r w:rsidRPr="00884A6A">
        <w:rPr>
          <w:b/>
          <w:bCs/>
          <w:sz w:val="22"/>
          <w:szCs w:val="22"/>
          <w:lang w:eastAsia="ar-SA"/>
        </w:rPr>
        <w:t>euros</w:t>
      </w:r>
      <w:r w:rsidRPr="00884A6A">
        <w:rPr>
          <w:sz w:val="22"/>
          <w:szCs w:val="22"/>
          <w:lang w:eastAsia="ar-SA"/>
        </w:rPr>
        <w:t xml:space="preserve"> pour un passeport d’urgence.</w:t>
      </w:r>
    </w:p>
    <w:p w14:paraId="17A6F58D" w14:textId="77777777" w:rsidR="00884A6A" w:rsidRPr="00884A6A" w:rsidRDefault="00884A6A" w:rsidP="00884A6A">
      <w:pPr>
        <w:rPr>
          <w:sz w:val="22"/>
          <w:szCs w:val="22"/>
          <w:lang w:eastAsia="ar-SA"/>
        </w:rPr>
      </w:pPr>
    </w:p>
    <w:p w14:paraId="7B26EBE0" w14:textId="77777777" w:rsidR="00884A6A" w:rsidRPr="00884A6A" w:rsidRDefault="00884A6A" w:rsidP="00884A6A">
      <w:pPr>
        <w:rPr>
          <w:sz w:val="22"/>
          <w:szCs w:val="22"/>
          <w:lang w:eastAsia="ar-SA"/>
        </w:rPr>
      </w:pPr>
      <w:r w:rsidRPr="00884A6A">
        <w:rPr>
          <w:sz w:val="22"/>
          <w:szCs w:val="22"/>
          <w:lang w:eastAsia="ar-SA"/>
        </w:rPr>
        <w:t xml:space="preserve">f) </w:t>
      </w:r>
      <w:r w:rsidRPr="00884A6A">
        <w:rPr>
          <w:sz w:val="22"/>
          <w:szCs w:val="22"/>
          <w:u w:val="single"/>
          <w:lang w:eastAsia="ar-SA"/>
        </w:rPr>
        <w:t>PERMIS DE CONDUIRE</w:t>
      </w:r>
      <w:r w:rsidRPr="00884A6A">
        <w:rPr>
          <w:sz w:val="22"/>
          <w:szCs w:val="22"/>
          <w:lang w:eastAsia="ar-SA"/>
        </w:rPr>
        <w:t> :</w:t>
      </w:r>
    </w:p>
    <w:p w14:paraId="1F33DF6C" w14:textId="77777777" w:rsidR="00884A6A" w:rsidRPr="00884A6A" w:rsidRDefault="00884A6A" w:rsidP="00884A6A">
      <w:pPr>
        <w:rPr>
          <w:sz w:val="22"/>
          <w:szCs w:val="22"/>
          <w:lang w:eastAsia="ar-SA"/>
        </w:rPr>
      </w:pPr>
    </w:p>
    <w:p w14:paraId="240EED34" w14:textId="77777777" w:rsidR="00884A6A" w:rsidRPr="00884A6A" w:rsidRDefault="00884A6A" w:rsidP="00884A6A">
      <w:pPr>
        <w:rPr>
          <w:sz w:val="22"/>
          <w:szCs w:val="22"/>
          <w:lang w:eastAsia="ar-SA"/>
        </w:rPr>
      </w:pPr>
      <w:r w:rsidRPr="00884A6A">
        <w:rPr>
          <w:b/>
          <w:bCs/>
          <w:sz w:val="22"/>
          <w:szCs w:val="22"/>
          <w:lang w:eastAsia="ar-SA"/>
        </w:rPr>
        <w:t xml:space="preserve">             -    9</w:t>
      </w:r>
      <w:r w:rsidRPr="00884A6A">
        <w:rPr>
          <w:b/>
          <w:sz w:val="22"/>
          <w:szCs w:val="22"/>
          <w:lang w:eastAsia="ar-SA"/>
        </w:rPr>
        <w:t>,00</w:t>
      </w:r>
      <w:r w:rsidRPr="00884A6A">
        <w:rPr>
          <w:sz w:val="22"/>
          <w:szCs w:val="22"/>
          <w:lang w:eastAsia="ar-SA"/>
        </w:rPr>
        <w:t xml:space="preserve"> </w:t>
      </w:r>
      <w:r w:rsidRPr="00884A6A">
        <w:rPr>
          <w:b/>
          <w:bCs/>
          <w:sz w:val="22"/>
          <w:szCs w:val="22"/>
          <w:lang w:eastAsia="ar-SA"/>
        </w:rPr>
        <w:t>euros</w:t>
      </w:r>
      <w:r w:rsidRPr="00884A6A">
        <w:rPr>
          <w:sz w:val="22"/>
          <w:szCs w:val="22"/>
          <w:lang w:eastAsia="ar-SA"/>
        </w:rPr>
        <w:t xml:space="preserve"> par permis ou duplicata de permis.</w:t>
      </w:r>
    </w:p>
    <w:p w14:paraId="6BAEBBDB" w14:textId="77777777" w:rsidR="00884A6A" w:rsidRPr="00884A6A" w:rsidRDefault="00884A6A" w:rsidP="00884A6A">
      <w:pPr>
        <w:rPr>
          <w:sz w:val="22"/>
          <w:szCs w:val="22"/>
          <w:lang w:eastAsia="ar-SA"/>
        </w:rPr>
      </w:pPr>
    </w:p>
    <w:p w14:paraId="2969A3D7" w14:textId="77777777" w:rsidR="00884A6A" w:rsidRPr="00884A6A" w:rsidRDefault="00884A6A" w:rsidP="00884A6A">
      <w:pPr>
        <w:tabs>
          <w:tab w:val="left" w:pos="30"/>
        </w:tabs>
        <w:ind w:left="30" w:hanging="360"/>
        <w:rPr>
          <w:sz w:val="22"/>
          <w:szCs w:val="22"/>
          <w:u w:val="single"/>
          <w:lang w:eastAsia="ar-SA"/>
        </w:rPr>
      </w:pPr>
      <w:r w:rsidRPr="00884A6A">
        <w:rPr>
          <w:sz w:val="22"/>
          <w:szCs w:val="22"/>
          <w:lang w:eastAsia="ar-SA"/>
        </w:rPr>
        <w:tab/>
        <w:t xml:space="preserve">g) </w:t>
      </w:r>
      <w:r w:rsidRPr="00884A6A">
        <w:rPr>
          <w:sz w:val="22"/>
          <w:szCs w:val="22"/>
          <w:u w:val="single"/>
          <w:lang w:eastAsia="ar-SA"/>
        </w:rPr>
        <w:t xml:space="preserve">REPRODUCTION DE DOCUMENTS POUR AUTANT QUE CELLE-CI NE SOIT </w:t>
      </w:r>
      <w:proofErr w:type="gramStart"/>
      <w:r w:rsidRPr="00884A6A">
        <w:rPr>
          <w:sz w:val="22"/>
          <w:szCs w:val="22"/>
          <w:u w:val="single"/>
          <w:lang w:eastAsia="ar-SA"/>
        </w:rPr>
        <w:t>PAS  RENDUE</w:t>
      </w:r>
      <w:proofErr w:type="gramEnd"/>
      <w:r w:rsidRPr="00884A6A">
        <w:rPr>
          <w:sz w:val="22"/>
          <w:szCs w:val="22"/>
          <w:u w:val="single"/>
          <w:lang w:eastAsia="ar-SA"/>
        </w:rPr>
        <w:t xml:space="preserve"> OBLIGATOIRE PAR UN REGLEMENT OU UN ARRETE</w:t>
      </w:r>
    </w:p>
    <w:p w14:paraId="54BF3C81" w14:textId="77777777" w:rsidR="00884A6A" w:rsidRPr="00884A6A" w:rsidRDefault="00884A6A" w:rsidP="00884A6A">
      <w:pPr>
        <w:tabs>
          <w:tab w:val="left" w:pos="30"/>
        </w:tabs>
        <w:ind w:left="30" w:hanging="360"/>
        <w:rPr>
          <w:sz w:val="22"/>
          <w:szCs w:val="22"/>
          <w:u w:val="single"/>
          <w:lang w:eastAsia="ar-SA"/>
        </w:rPr>
      </w:pPr>
    </w:p>
    <w:p w14:paraId="4781130E" w14:textId="77777777" w:rsidR="00884A6A" w:rsidRPr="00884A6A" w:rsidRDefault="00884A6A" w:rsidP="00884A6A">
      <w:pPr>
        <w:tabs>
          <w:tab w:val="left" w:pos="30"/>
        </w:tabs>
        <w:ind w:left="30" w:hanging="360"/>
        <w:rPr>
          <w:sz w:val="22"/>
          <w:szCs w:val="22"/>
          <w:u w:val="single"/>
          <w:lang w:eastAsia="ar-SA"/>
        </w:rPr>
      </w:pPr>
    </w:p>
    <w:p w14:paraId="3DC4D308" w14:textId="77777777" w:rsidR="00884A6A" w:rsidRPr="00884A6A" w:rsidRDefault="00884A6A" w:rsidP="00884A6A">
      <w:pPr>
        <w:tabs>
          <w:tab w:val="left" w:pos="30"/>
        </w:tabs>
        <w:ind w:left="30" w:hanging="360"/>
        <w:rPr>
          <w:sz w:val="22"/>
          <w:szCs w:val="22"/>
          <w:u w:val="single"/>
          <w:lang w:eastAsia="ar-SA"/>
        </w:rPr>
      </w:pPr>
    </w:p>
    <w:p w14:paraId="42E0B6AB" w14:textId="77777777" w:rsidR="00884A6A" w:rsidRPr="00884A6A" w:rsidRDefault="00884A6A" w:rsidP="00884A6A">
      <w:pPr>
        <w:rPr>
          <w:sz w:val="22"/>
          <w:szCs w:val="22"/>
          <w:u w:val="single"/>
          <w:lang w:eastAsia="ar-SA"/>
        </w:rPr>
      </w:pPr>
    </w:p>
    <w:tbl>
      <w:tblPr>
        <w:tblW w:w="8921" w:type="dxa"/>
        <w:tblInd w:w="242" w:type="dxa"/>
        <w:tblCellMar>
          <w:left w:w="0" w:type="dxa"/>
          <w:right w:w="0" w:type="dxa"/>
        </w:tblCellMar>
        <w:tblLook w:val="04A0" w:firstRow="1" w:lastRow="0" w:firstColumn="1" w:lastColumn="0" w:noHBand="0" w:noVBand="1"/>
      </w:tblPr>
      <w:tblGrid>
        <w:gridCol w:w="5985"/>
        <w:gridCol w:w="2936"/>
      </w:tblGrid>
      <w:tr w:rsidR="00884A6A" w:rsidRPr="00884A6A" w14:paraId="4C0B2E3D" w14:textId="77777777" w:rsidTr="00EC514A">
        <w:tc>
          <w:tcPr>
            <w:tcW w:w="5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1CC9304" w14:textId="77777777" w:rsidR="00884A6A" w:rsidRPr="00884A6A" w:rsidRDefault="00884A6A" w:rsidP="00884A6A">
            <w:pPr>
              <w:rPr>
                <w:sz w:val="22"/>
                <w:szCs w:val="22"/>
                <w:u w:val="single"/>
                <w:lang w:eastAsia="ar-SA"/>
              </w:rPr>
            </w:pPr>
          </w:p>
        </w:tc>
        <w:tc>
          <w:tcPr>
            <w:tcW w:w="29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30D293" w14:textId="77777777" w:rsidR="00884A6A" w:rsidRPr="00884A6A" w:rsidRDefault="00884A6A" w:rsidP="00884A6A">
            <w:pPr>
              <w:rPr>
                <w:sz w:val="22"/>
                <w:szCs w:val="22"/>
                <w:u w:val="single"/>
                <w:lang w:eastAsia="ar-SA"/>
              </w:rPr>
            </w:pPr>
            <w:r w:rsidRPr="00884A6A">
              <w:rPr>
                <w:sz w:val="22"/>
                <w:szCs w:val="22"/>
                <w:u w:val="single"/>
                <w:lang w:eastAsia="ar-SA"/>
              </w:rPr>
              <w:t xml:space="preserve">Prix de la photocopie par page – Pas d’indexation </w:t>
            </w:r>
          </w:p>
        </w:tc>
      </w:tr>
      <w:tr w:rsidR="00884A6A" w:rsidRPr="00884A6A" w14:paraId="1C340BED" w14:textId="77777777" w:rsidTr="00EC514A">
        <w:tc>
          <w:tcPr>
            <w:tcW w:w="5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F9B605" w14:textId="77777777" w:rsidR="00884A6A" w:rsidRPr="00884A6A" w:rsidRDefault="00884A6A" w:rsidP="00884A6A">
            <w:pPr>
              <w:numPr>
                <w:ilvl w:val="0"/>
                <w:numId w:val="52"/>
              </w:numPr>
              <w:rPr>
                <w:sz w:val="22"/>
                <w:szCs w:val="22"/>
                <w:u w:val="single"/>
                <w:lang w:eastAsia="ar-SA"/>
              </w:rPr>
            </w:pPr>
            <w:proofErr w:type="gramStart"/>
            <w:r w:rsidRPr="00884A6A">
              <w:rPr>
                <w:sz w:val="22"/>
                <w:szCs w:val="22"/>
                <w:u w:val="single"/>
                <w:lang w:eastAsia="ar-SA"/>
              </w:rPr>
              <w:t>du</w:t>
            </w:r>
            <w:proofErr w:type="gramEnd"/>
            <w:r w:rsidRPr="00884A6A">
              <w:rPr>
                <w:sz w:val="22"/>
                <w:szCs w:val="22"/>
                <w:u w:val="single"/>
                <w:lang w:eastAsia="ar-SA"/>
              </w:rPr>
              <w:t xml:space="preserve"> papier blanc et impression noire format A4 :</w:t>
            </w:r>
          </w:p>
        </w:tc>
        <w:tc>
          <w:tcPr>
            <w:tcW w:w="2936" w:type="dxa"/>
            <w:tcBorders>
              <w:top w:val="nil"/>
              <w:left w:val="nil"/>
              <w:bottom w:val="single" w:sz="8" w:space="0" w:color="auto"/>
              <w:right w:val="single" w:sz="8" w:space="0" w:color="auto"/>
            </w:tcBorders>
            <w:tcMar>
              <w:top w:w="0" w:type="dxa"/>
              <w:left w:w="108" w:type="dxa"/>
              <w:bottom w:w="0" w:type="dxa"/>
              <w:right w:w="108" w:type="dxa"/>
            </w:tcMar>
            <w:hideMark/>
          </w:tcPr>
          <w:p w14:paraId="7DC8D22D" w14:textId="77777777" w:rsidR="00884A6A" w:rsidRPr="00884A6A" w:rsidRDefault="00884A6A" w:rsidP="00884A6A">
            <w:pPr>
              <w:jc w:val="center"/>
              <w:rPr>
                <w:sz w:val="22"/>
                <w:szCs w:val="22"/>
                <w:u w:val="single"/>
                <w:lang w:eastAsia="ar-SA"/>
              </w:rPr>
            </w:pPr>
            <w:r w:rsidRPr="00884A6A">
              <w:rPr>
                <w:sz w:val="22"/>
                <w:szCs w:val="22"/>
                <w:u w:val="single"/>
                <w:lang w:eastAsia="ar-SA"/>
              </w:rPr>
              <w:t>0,15 euros</w:t>
            </w:r>
          </w:p>
        </w:tc>
      </w:tr>
      <w:tr w:rsidR="00884A6A" w:rsidRPr="00884A6A" w14:paraId="4680A77A" w14:textId="77777777" w:rsidTr="00EC514A">
        <w:tc>
          <w:tcPr>
            <w:tcW w:w="5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BA3514" w14:textId="77777777" w:rsidR="00884A6A" w:rsidRPr="00884A6A" w:rsidRDefault="00884A6A" w:rsidP="00884A6A">
            <w:pPr>
              <w:numPr>
                <w:ilvl w:val="0"/>
                <w:numId w:val="52"/>
              </w:numPr>
              <w:rPr>
                <w:sz w:val="22"/>
                <w:szCs w:val="22"/>
                <w:u w:val="single"/>
                <w:lang w:eastAsia="ar-SA"/>
              </w:rPr>
            </w:pPr>
            <w:proofErr w:type="gramStart"/>
            <w:r w:rsidRPr="00884A6A">
              <w:rPr>
                <w:sz w:val="22"/>
                <w:szCs w:val="22"/>
                <w:u w:val="single"/>
                <w:lang w:eastAsia="ar-SA"/>
              </w:rPr>
              <w:t>du</w:t>
            </w:r>
            <w:proofErr w:type="gramEnd"/>
            <w:r w:rsidRPr="00884A6A">
              <w:rPr>
                <w:sz w:val="22"/>
                <w:szCs w:val="22"/>
                <w:u w:val="single"/>
                <w:lang w:eastAsia="ar-SA"/>
              </w:rPr>
              <w:t xml:space="preserve"> papier blanc et impression noire format A3 :</w:t>
            </w:r>
          </w:p>
        </w:tc>
        <w:tc>
          <w:tcPr>
            <w:tcW w:w="2936" w:type="dxa"/>
            <w:tcBorders>
              <w:top w:val="nil"/>
              <w:left w:val="nil"/>
              <w:bottom w:val="single" w:sz="8" w:space="0" w:color="auto"/>
              <w:right w:val="single" w:sz="8" w:space="0" w:color="auto"/>
            </w:tcBorders>
            <w:tcMar>
              <w:top w:w="0" w:type="dxa"/>
              <w:left w:w="108" w:type="dxa"/>
              <w:bottom w:w="0" w:type="dxa"/>
              <w:right w:w="108" w:type="dxa"/>
            </w:tcMar>
            <w:hideMark/>
          </w:tcPr>
          <w:p w14:paraId="6992F9A9" w14:textId="77777777" w:rsidR="00884A6A" w:rsidRPr="00884A6A" w:rsidRDefault="00884A6A" w:rsidP="00884A6A">
            <w:pPr>
              <w:jc w:val="center"/>
              <w:rPr>
                <w:sz w:val="22"/>
                <w:szCs w:val="22"/>
                <w:u w:val="single"/>
                <w:lang w:eastAsia="ar-SA"/>
              </w:rPr>
            </w:pPr>
            <w:r w:rsidRPr="00884A6A">
              <w:rPr>
                <w:sz w:val="22"/>
                <w:szCs w:val="22"/>
                <w:u w:val="single"/>
                <w:lang w:eastAsia="ar-SA"/>
              </w:rPr>
              <w:t>0,17 euros</w:t>
            </w:r>
          </w:p>
        </w:tc>
      </w:tr>
      <w:tr w:rsidR="00884A6A" w:rsidRPr="00884A6A" w14:paraId="23C134F8" w14:textId="77777777" w:rsidTr="00EC514A">
        <w:tc>
          <w:tcPr>
            <w:tcW w:w="5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A5E06A" w14:textId="77777777" w:rsidR="00884A6A" w:rsidRPr="00884A6A" w:rsidRDefault="00884A6A" w:rsidP="00884A6A">
            <w:pPr>
              <w:numPr>
                <w:ilvl w:val="0"/>
                <w:numId w:val="52"/>
              </w:numPr>
              <w:rPr>
                <w:sz w:val="22"/>
                <w:szCs w:val="22"/>
                <w:u w:val="single"/>
                <w:lang w:eastAsia="ar-SA"/>
              </w:rPr>
            </w:pPr>
            <w:proofErr w:type="gramStart"/>
            <w:r w:rsidRPr="00884A6A">
              <w:rPr>
                <w:sz w:val="22"/>
                <w:szCs w:val="22"/>
                <w:u w:val="single"/>
                <w:lang w:eastAsia="ar-SA"/>
              </w:rPr>
              <w:t>du</w:t>
            </w:r>
            <w:proofErr w:type="gramEnd"/>
            <w:r w:rsidRPr="00884A6A">
              <w:rPr>
                <w:sz w:val="22"/>
                <w:szCs w:val="22"/>
                <w:u w:val="single"/>
                <w:lang w:eastAsia="ar-SA"/>
              </w:rPr>
              <w:t xml:space="preserve"> papier blanc et impression en couleur format A4 :</w:t>
            </w:r>
          </w:p>
        </w:tc>
        <w:tc>
          <w:tcPr>
            <w:tcW w:w="2936" w:type="dxa"/>
            <w:tcBorders>
              <w:top w:val="nil"/>
              <w:left w:val="nil"/>
              <w:bottom w:val="single" w:sz="8" w:space="0" w:color="auto"/>
              <w:right w:val="single" w:sz="8" w:space="0" w:color="auto"/>
            </w:tcBorders>
            <w:tcMar>
              <w:top w:w="0" w:type="dxa"/>
              <w:left w:w="108" w:type="dxa"/>
              <w:bottom w:w="0" w:type="dxa"/>
              <w:right w:w="108" w:type="dxa"/>
            </w:tcMar>
            <w:hideMark/>
          </w:tcPr>
          <w:p w14:paraId="069F2E55" w14:textId="77777777" w:rsidR="00884A6A" w:rsidRPr="00884A6A" w:rsidRDefault="00884A6A" w:rsidP="00884A6A">
            <w:pPr>
              <w:jc w:val="center"/>
              <w:rPr>
                <w:sz w:val="22"/>
                <w:szCs w:val="22"/>
                <w:u w:val="single"/>
                <w:lang w:eastAsia="ar-SA"/>
              </w:rPr>
            </w:pPr>
            <w:r w:rsidRPr="00884A6A">
              <w:rPr>
                <w:sz w:val="22"/>
                <w:szCs w:val="22"/>
                <w:u w:val="single"/>
                <w:lang w:eastAsia="ar-SA"/>
              </w:rPr>
              <w:t>0,62 euros</w:t>
            </w:r>
          </w:p>
        </w:tc>
      </w:tr>
      <w:tr w:rsidR="00884A6A" w:rsidRPr="00884A6A" w14:paraId="530C2AEB" w14:textId="77777777" w:rsidTr="00EC514A">
        <w:tc>
          <w:tcPr>
            <w:tcW w:w="5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19C983" w14:textId="77777777" w:rsidR="00884A6A" w:rsidRPr="00884A6A" w:rsidRDefault="00884A6A" w:rsidP="00884A6A">
            <w:pPr>
              <w:numPr>
                <w:ilvl w:val="0"/>
                <w:numId w:val="52"/>
              </w:numPr>
              <w:rPr>
                <w:sz w:val="22"/>
                <w:szCs w:val="22"/>
                <w:u w:val="single"/>
                <w:lang w:eastAsia="ar-SA"/>
              </w:rPr>
            </w:pPr>
            <w:proofErr w:type="gramStart"/>
            <w:r w:rsidRPr="00884A6A">
              <w:rPr>
                <w:sz w:val="22"/>
                <w:szCs w:val="22"/>
                <w:u w:val="single"/>
                <w:lang w:eastAsia="ar-SA"/>
              </w:rPr>
              <w:t>du</w:t>
            </w:r>
            <w:proofErr w:type="gramEnd"/>
            <w:r w:rsidRPr="00884A6A">
              <w:rPr>
                <w:sz w:val="22"/>
                <w:szCs w:val="22"/>
                <w:u w:val="single"/>
                <w:lang w:eastAsia="ar-SA"/>
              </w:rPr>
              <w:t xml:space="preserve"> papier blanc et impression en couleur format A3 :</w:t>
            </w:r>
          </w:p>
        </w:tc>
        <w:tc>
          <w:tcPr>
            <w:tcW w:w="2936" w:type="dxa"/>
            <w:tcBorders>
              <w:top w:val="nil"/>
              <w:left w:val="nil"/>
              <w:bottom w:val="single" w:sz="8" w:space="0" w:color="auto"/>
              <w:right w:val="single" w:sz="8" w:space="0" w:color="auto"/>
            </w:tcBorders>
            <w:tcMar>
              <w:top w:w="0" w:type="dxa"/>
              <w:left w:w="108" w:type="dxa"/>
              <w:bottom w:w="0" w:type="dxa"/>
              <w:right w:w="108" w:type="dxa"/>
            </w:tcMar>
            <w:hideMark/>
          </w:tcPr>
          <w:p w14:paraId="66548200" w14:textId="77777777" w:rsidR="00884A6A" w:rsidRPr="00884A6A" w:rsidRDefault="00884A6A" w:rsidP="00884A6A">
            <w:pPr>
              <w:jc w:val="center"/>
              <w:rPr>
                <w:sz w:val="22"/>
                <w:szCs w:val="22"/>
                <w:u w:val="single"/>
                <w:lang w:eastAsia="ar-SA"/>
              </w:rPr>
            </w:pPr>
            <w:r w:rsidRPr="00884A6A">
              <w:rPr>
                <w:sz w:val="22"/>
                <w:szCs w:val="22"/>
                <w:u w:val="single"/>
                <w:lang w:eastAsia="ar-SA"/>
              </w:rPr>
              <w:t>1,04 euros</w:t>
            </w:r>
          </w:p>
        </w:tc>
      </w:tr>
      <w:tr w:rsidR="00884A6A" w:rsidRPr="00884A6A" w14:paraId="4AEF1540" w14:textId="77777777" w:rsidTr="00EC514A">
        <w:tc>
          <w:tcPr>
            <w:tcW w:w="5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D748F3" w14:textId="77777777" w:rsidR="00884A6A" w:rsidRPr="00884A6A" w:rsidRDefault="00884A6A" w:rsidP="00884A6A">
            <w:pPr>
              <w:numPr>
                <w:ilvl w:val="0"/>
                <w:numId w:val="52"/>
              </w:numPr>
              <w:rPr>
                <w:sz w:val="22"/>
                <w:szCs w:val="22"/>
                <w:u w:val="single"/>
                <w:lang w:eastAsia="ar-SA"/>
              </w:rPr>
            </w:pPr>
            <w:proofErr w:type="gramStart"/>
            <w:r w:rsidRPr="00884A6A">
              <w:rPr>
                <w:sz w:val="22"/>
                <w:szCs w:val="22"/>
                <w:u w:val="single"/>
                <w:lang w:eastAsia="ar-SA"/>
              </w:rPr>
              <w:t>d’un</w:t>
            </w:r>
            <w:proofErr w:type="gramEnd"/>
            <w:r w:rsidRPr="00884A6A">
              <w:rPr>
                <w:sz w:val="22"/>
                <w:szCs w:val="22"/>
                <w:u w:val="single"/>
                <w:lang w:eastAsia="ar-SA"/>
              </w:rPr>
              <w:t xml:space="preserve"> plan sur papier blanc et impression noire de 90 cm sur 1 m :</w:t>
            </w:r>
          </w:p>
        </w:tc>
        <w:tc>
          <w:tcPr>
            <w:tcW w:w="2936" w:type="dxa"/>
            <w:tcBorders>
              <w:top w:val="nil"/>
              <w:left w:val="nil"/>
              <w:bottom w:val="single" w:sz="8" w:space="0" w:color="auto"/>
              <w:right w:val="single" w:sz="8" w:space="0" w:color="auto"/>
            </w:tcBorders>
            <w:tcMar>
              <w:top w:w="0" w:type="dxa"/>
              <w:left w:w="108" w:type="dxa"/>
              <w:bottom w:w="0" w:type="dxa"/>
              <w:right w:w="108" w:type="dxa"/>
            </w:tcMar>
            <w:hideMark/>
          </w:tcPr>
          <w:p w14:paraId="22164202" w14:textId="77777777" w:rsidR="00884A6A" w:rsidRPr="00884A6A" w:rsidRDefault="00884A6A" w:rsidP="00884A6A">
            <w:pPr>
              <w:jc w:val="center"/>
              <w:rPr>
                <w:sz w:val="22"/>
                <w:szCs w:val="22"/>
                <w:u w:val="single"/>
                <w:lang w:eastAsia="ar-SA"/>
              </w:rPr>
            </w:pPr>
            <w:r w:rsidRPr="00884A6A">
              <w:rPr>
                <w:sz w:val="22"/>
                <w:szCs w:val="22"/>
                <w:u w:val="single"/>
                <w:lang w:eastAsia="ar-SA"/>
              </w:rPr>
              <w:t>0,92 euros</w:t>
            </w:r>
          </w:p>
        </w:tc>
      </w:tr>
    </w:tbl>
    <w:p w14:paraId="510F1FE0" w14:textId="77777777" w:rsidR="00884A6A" w:rsidRPr="00884A6A" w:rsidRDefault="00884A6A" w:rsidP="00884A6A">
      <w:pPr>
        <w:rPr>
          <w:sz w:val="22"/>
          <w:szCs w:val="22"/>
          <w:lang w:eastAsia="ar-SA"/>
        </w:rPr>
      </w:pPr>
    </w:p>
    <w:p w14:paraId="4C46B63B" w14:textId="77777777" w:rsidR="00884A6A" w:rsidRPr="00884A6A" w:rsidRDefault="00884A6A" w:rsidP="00884A6A">
      <w:pPr>
        <w:rPr>
          <w:b/>
          <w:sz w:val="22"/>
          <w:szCs w:val="22"/>
          <w:lang w:eastAsia="ar-SA"/>
        </w:rPr>
      </w:pPr>
      <w:r w:rsidRPr="00884A6A">
        <w:rPr>
          <w:b/>
          <w:sz w:val="22"/>
          <w:szCs w:val="22"/>
          <w:u w:val="single"/>
          <w:lang w:eastAsia="ar-SA"/>
        </w:rPr>
        <w:t>Article 3</w:t>
      </w:r>
      <w:r w:rsidRPr="00884A6A">
        <w:rPr>
          <w:b/>
          <w:sz w:val="22"/>
          <w:szCs w:val="22"/>
          <w:lang w:eastAsia="ar-SA"/>
        </w:rPr>
        <w:t>.</w:t>
      </w:r>
    </w:p>
    <w:p w14:paraId="4FC9D7D0" w14:textId="77777777" w:rsidR="00884A6A" w:rsidRPr="00884A6A" w:rsidRDefault="00884A6A" w:rsidP="00884A6A">
      <w:pPr>
        <w:rPr>
          <w:b/>
          <w:sz w:val="22"/>
          <w:szCs w:val="22"/>
          <w:u w:val="single"/>
          <w:lang w:eastAsia="ar-SA"/>
        </w:rPr>
      </w:pPr>
    </w:p>
    <w:p w14:paraId="0D69335D" w14:textId="77777777" w:rsidR="00884A6A" w:rsidRPr="00884A6A" w:rsidRDefault="00884A6A" w:rsidP="00884A6A">
      <w:pPr>
        <w:jc w:val="both"/>
        <w:rPr>
          <w:sz w:val="22"/>
          <w:szCs w:val="22"/>
          <w:lang w:eastAsia="ar-SA"/>
        </w:rPr>
      </w:pPr>
      <w:r w:rsidRPr="00884A6A">
        <w:rPr>
          <w:sz w:val="22"/>
          <w:szCs w:val="22"/>
          <w:lang w:eastAsia="ar-SA"/>
        </w:rPr>
        <w:tab/>
        <w:t>La taxe est perçue au moment de la délivrance du document. Le paiement de la taxe est constaté par l’apposition, sur le document délivré, d’un timbre indiquant le montant perçu.</w:t>
      </w:r>
    </w:p>
    <w:p w14:paraId="17E42060" w14:textId="77777777" w:rsidR="00884A6A" w:rsidRPr="00884A6A" w:rsidRDefault="00884A6A" w:rsidP="00884A6A">
      <w:pPr>
        <w:jc w:val="both"/>
        <w:rPr>
          <w:sz w:val="22"/>
          <w:szCs w:val="22"/>
          <w:lang w:eastAsia="ar-SA"/>
        </w:rPr>
      </w:pPr>
      <w:r w:rsidRPr="00884A6A">
        <w:rPr>
          <w:sz w:val="22"/>
          <w:szCs w:val="22"/>
          <w:lang w:eastAsia="ar-SA"/>
        </w:rPr>
        <w:tab/>
        <w:t>Les frais occasionnés par l’envoi de documents demandés par des particuliers ou par des établissements privés seront à charge de ceux-ci (même dans les cas où la délivrance de ces documents est habituellement gratuite).</w:t>
      </w:r>
    </w:p>
    <w:p w14:paraId="25BAAF16" w14:textId="77777777" w:rsidR="00884A6A" w:rsidRPr="00884A6A" w:rsidRDefault="00884A6A" w:rsidP="00884A6A">
      <w:pPr>
        <w:rPr>
          <w:sz w:val="22"/>
          <w:szCs w:val="22"/>
          <w:lang w:eastAsia="ar-SA"/>
        </w:rPr>
      </w:pPr>
    </w:p>
    <w:p w14:paraId="05DB98EA" w14:textId="77777777" w:rsidR="00884A6A" w:rsidRPr="00884A6A" w:rsidRDefault="00884A6A" w:rsidP="00884A6A">
      <w:pPr>
        <w:rPr>
          <w:b/>
          <w:sz w:val="22"/>
          <w:szCs w:val="22"/>
          <w:lang w:eastAsia="ar-SA"/>
        </w:rPr>
      </w:pPr>
      <w:r w:rsidRPr="00884A6A">
        <w:rPr>
          <w:b/>
          <w:sz w:val="22"/>
          <w:szCs w:val="22"/>
          <w:u w:val="single"/>
          <w:lang w:eastAsia="ar-SA"/>
        </w:rPr>
        <w:t>Article 4</w:t>
      </w:r>
      <w:r w:rsidRPr="00884A6A">
        <w:rPr>
          <w:b/>
          <w:sz w:val="22"/>
          <w:szCs w:val="22"/>
          <w:lang w:eastAsia="ar-SA"/>
        </w:rPr>
        <w:t>.</w:t>
      </w:r>
    </w:p>
    <w:p w14:paraId="54860C25" w14:textId="77777777" w:rsidR="00884A6A" w:rsidRPr="00884A6A" w:rsidRDefault="00884A6A" w:rsidP="00884A6A">
      <w:pPr>
        <w:rPr>
          <w:b/>
          <w:sz w:val="22"/>
          <w:szCs w:val="22"/>
          <w:u w:val="single"/>
          <w:lang w:eastAsia="ar-SA"/>
        </w:rPr>
      </w:pPr>
    </w:p>
    <w:p w14:paraId="358CB7B1" w14:textId="77777777" w:rsidR="00884A6A" w:rsidRPr="00884A6A" w:rsidRDefault="00884A6A" w:rsidP="00884A6A">
      <w:pPr>
        <w:jc w:val="both"/>
        <w:rPr>
          <w:sz w:val="22"/>
          <w:szCs w:val="22"/>
          <w:lang w:eastAsia="ar-SA"/>
        </w:rPr>
      </w:pPr>
      <w:r w:rsidRPr="00884A6A">
        <w:rPr>
          <w:sz w:val="22"/>
          <w:szCs w:val="22"/>
          <w:lang w:eastAsia="ar-SA"/>
        </w:rPr>
        <w:tab/>
        <w:t>Sont exonérés de la taxe :</w:t>
      </w:r>
    </w:p>
    <w:p w14:paraId="726FC961" w14:textId="77777777" w:rsidR="00884A6A" w:rsidRPr="00884A6A" w:rsidRDefault="00884A6A" w:rsidP="00884A6A">
      <w:pPr>
        <w:jc w:val="both"/>
        <w:rPr>
          <w:sz w:val="22"/>
          <w:szCs w:val="22"/>
          <w:lang w:eastAsia="ar-SA"/>
        </w:rPr>
      </w:pPr>
    </w:p>
    <w:p w14:paraId="458D8466" w14:textId="77777777" w:rsidR="00884A6A" w:rsidRPr="00884A6A" w:rsidRDefault="00884A6A" w:rsidP="00884A6A">
      <w:pPr>
        <w:numPr>
          <w:ilvl w:val="0"/>
          <w:numId w:val="51"/>
        </w:numPr>
        <w:jc w:val="both"/>
        <w:rPr>
          <w:sz w:val="22"/>
          <w:szCs w:val="22"/>
          <w:lang w:eastAsia="ar-SA"/>
        </w:rPr>
      </w:pPr>
      <w:proofErr w:type="gramStart"/>
      <w:r w:rsidRPr="00884A6A">
        <w:rPr>
          <w:sz w:val="22"/>
          <w:szCs w:val="22"/>
          <w:lang w:eastAsia="ar-SA"/>
        </w:rPr>
        <w:t>les</w:t>
      </w:r>
      <w:proofErr w:type="gramEnd"/>
      <w:r w:rsidRPr="00884A6A">
        <w:rPr>
          <w:sz w:val="22"/>
          <w:szCs w:val="22"/>
          <w:lang w:eastAsia="ar-SA"/>
        </w:rPr>
        <w:t xml:space="preserve"> documents qui doivent être délivrés gratuitement par l’administration communale en vertu d’une loi, d’un A.R. ou d’un règlement quelconque de l’autorité ;</w:t>
      </w:r>
    </w:p>
    <w:p w14:paraId="611D2820" w14:textId="77777777" w:rsidR="00884A6A" w:rsidRPr="00884A6A" w:rsidRDefault="00884A6A" w:rsidP="00884A6A">
      <w:pPr>
        <w:numPr>
          <w:ilvl w:val="0"/>
          <w:numId w:val="51"/>
        </w:numPr>
        <w:jc w:val="both"/>
        <w:rPr>
          <w:sz w:val="22"/>
          <w:szCs w:val="22"/>
          <w:lang w:eastAsia="ar-SA"/>
        </w:rPr>
      </w:pPr>
      <w:proofErr w:type="gramStart"/>
      <w:r w:rsidRPr="00884A6A">
        <w:rPr>
          <w:sz w:val="22"/>
          <w:szCs w:val="22"/>
          <w:lang w:eastAsia="ar-SA"/>
        </w:rPr>
        <w:t>les</w:t>
      </w:r>
      <w:proofErr w:type="gramEnd"/>
      <w:r w:rsidRPr="00884A6A">
        <w:rPr>
          <w:sz w:val="22"/>
          <w:szCs w:val="22"/>
          <w:lang w:eastAsia="ar-SA"/>
        </w:rPr>
        <w:t xml:space="preserve"> documents délivrés à des personnes indigentes. L’indigence est constatée par toute pièce probante ;</w:t>
      </w:r>
    </w:p>
    <w:p w14:paraId="3699431F" w14:textId="77777777" w:rsidR="00884A6A" w:rsidRPr="00884A6A" w:rsidRDefault="00884A6A" w:rsidP="00884A6A">
      <w:pPr>
        <w:numPr>
          <w:ilvl w:val="0"/>
          <w:numId w:val="51"/>
        </w:numPr>
        <w:jc w:val="both"/>
        <w:rPr>
          <w:sz w:val="22"/>
          <w:szCs w:val="22"/>
          <w:lang w:eastAsia="ar-SA"/>
        </w:rPr>
      </w:pPr>
      <w:proofErr w:type="gramStart"/>
      <w:r w:rsidRPr="00884A6A">
        <w:rPr>
          <w:sz w:val="22"/>
          <w:szCs w:val="22"/>
          <w:lang w:eastAsia="ar-SA"/>
        </w:rPr>
        <w:t>les</w:t>
      </w:r>
      <w:proofErr w:type="gramEnd"/>
      <w:r w:rsidRPr="00884A6A">
        <w:rPr>
          <w:sz w:val="22"/>
          <w:szCs w:val="22"/>
          <w:lang w:eastAsia="ar-SA"/>
        </w:rPr>
        <w:t xml:space="preserve"> autorisations relatives à des manifestations religieuses ou politiques ;</w:t>
      </w:r>
    </w:p>
    <w:p w14:paraId="30B0BA87" w14:textId="77777777" w:rsidR="00884A6A" w:rsidRPr="00884A6A" w:rsidRDefault="00884A6A" w:rsidP="00884A6A">
      <w:pPr>
        <w:numPr>
          <w:ilvl w:val="0"/>
          <w:numId w:val="51"/>
        </w:numPr>
        <w:jc w:val="both"/>
        <w:rPr>
          <w:sz w:val="22"/>
          <w:szCs w:val="22"/>
          <w:lang w:eastAsia="ar-SA"/>
        </w:rPr>
      </w:pPr>
      <w:proofErr w:type="gramStart"/>
      <w:r w:rsidRPr="00884A6A">
        <w:rPr>
          <w:sz w:val="22"/>
          <w:szCs w:val="22"/>
          <w:lang w:eastAsia="ar-SA"/>
        </w:rPr>
        <w:t>les</w:t>
      </w:r>
      <w:proofErr w:type="gramEnd"/>
      <w:r w:rsidRPr="00884A6A">
        <w:rPr>
          <w:sz w:val="22"/>
          <w:szCs w:val="22"/>
          <w:lang w:eastAsia="ar-SA"/>
        </w:rPr>
        <w:t xml:space="preserve"> autorisations concernant les activités qui, comme telles, font déjà l’objet d’une imposition ou d’une redevance au profit de la commune ;</w:t>
      </w:r>
    </w:p>
    <w:p w14:paraId="06F0A4B6" w14:textId="77777777" w:rsidR="00884A6A" w:rsidRPr="00884A6A" w:rsidRDefault="00884A6A" w:rsidP="00884A6A">
      <w:pPr>
        <w:numPr>
          <w:ilvl w:val="0"/>
          <w:numId w:val="51"/>
        </w:numPr>
        <w:jc w:val="both"/>
        <w:rPr>
          <w:sz w:val="22"/>
          <w:szCs w:val="22"/>
          <w:lang w:eastAsia="ar-SA"/>
        </w:rPr>
      </w:pPr>
      <w:proofErr w:type="gramStart"/>
      <w:r w:rsidRPr="00884A6A">
        <w:rPr>
          <w:sz w:val="22"/>
          <w:szCs w:val="22"/>
          <w:lang w:eastAsia="ar-SA"/>
        </w:rPr>
        <w:t>les</w:t>
      </w:r>
      <w:proofErr w:type="gramEnd"/>
      <w:r w:rsidRPr="00884A6A">
        <w:rPr>
          <w:sz w:val="22"/>
          <w:szCs w:val="22"/>
          <w:lang w:eastAsia="ar-SA"/>
        </w:rPr>
        <w:t xml:space="preserve"> documents nécessaires à l’installation comme travailleur indépendant ou sous forme de société ;</w:t>
      </w:r>
    </w:p>
    <w:p w14:paraId="58EBA186" w14:textId="77777777" w:rsidR="00884A6A" w:rsidRPr="00884A6A" w:rsidRDefault="00884A6A" w:rsidP="00884A6A">
      <w:pPr>
        <w:numPr>
          <w:ilvl w:val="0"/>
          <w:numId w:val="51"/>
        </w:numPr>
        <w:jc w:val="both"/>
        <w:rPr>
          <w:sz w:val="22"/>
          <w:szCs w:val="22"/>
          <w:lang w:eastAsia="ar-SA"/>
        </w:rPr>
      </w:pPr>
      <w:proofErr w:type="gramStart"/>
      <w:r w:rsidRPr="00884A6A">
        <w:rPr>
          <w:sz w:val="22"/>
          <w:szCs w:val="22"/>
          <w:lang w:eastAsia="ar-SA"/>
        </w:rPr>
        <w:t>les</w:t>
      </w:r>
      <w:proofErr w:type="gramEnd"/>
      <w:r w:rsidRPr="00884A6A">
        <w:rPr>
          <w:sz w:val="22"/>
          <w:szCs w:val="22"/>
          <w:lang w:eastAsia="ar-SA"/>
        </w:rPr>
        <w:t xml:space="preserve"> personnes bénéficiant d'un Revenu d'Intégration Social sur production d’une attestation à délivrer par le C.P.A.S. ;</w:t>
      </w:r>
    </w:p>
    <w:p w14:paraId="62A06F7D" w14:textId="77777777" w:rsidR="00884A6A" w:rsidRPr="00884A6A" w:rsidRDefault="00884A6A" w:rsidP="00884A6A">
      <w:pPr>
        <w:numPr>
          <w:ilvl w:val="0"/>
          <w:numId w:val="51"/>
        </w:numPr>
        <w:jc w:val="both"/>
        <w:rPr>
          <w:sz w:val="22"/>
          <w:szCs w:val="22"/>
          <w:lang w:eastAsia="ar-SA"/>
        </w:rPr>
      </w:pPr>
      <w:r w:rsidRPr="00884A6A">
        <w:rPr>
          <w:sz w:val="22"/>
          <w:szCs w:val="22"/>
          <w:lang w:eastAsia="ar-SA"/>
        </w:rPr>
        <w:t>Les autorités judiciaires, les administrations publiques et les institutions y assimilées, de même que les établissements d’utilité publique.</w:t>
      </w:r>
    </w:p>
    <w:p w14:paraId="3FE1F822" w14:textId="77777777" w:rsidR="00884A6A" w:rsidRPr="00884A6A" w:rsidRDefault="00884A6A" w:rsidP="00884A6A">
      <w:pPr>
        <w:jc w:val="both"/>
        <w:rPr>
          <w:sz w:val="22"/>
          <w:szCs w:val="22"/>
          <w:lang w:eastAsia="ar-SA"/>
        </w:rPr>
      </w:pPr>
    </w:p>
    <w:p w14:paraId="5AF91581" w14:textId="77777777" w:rsidR="00884A6A" w:rsidRPr="00884A6A" w:rsidRDefault="00884A6A" w:rsidP="00884A6A">
      <w:pPr>
        <w:rPr>
          <w:b/>
          <w:sz w:val="22"/>
          <w:szCs w:val="22"/>
          <w:lang w:eastAsia="ar-SA"/>
        </w:rPr>
      </w:pPr>
      <w:r w:rsidRPr="00884A6A">
        <w:rPr>
          <w:b/>
          <w:sz w:val="22"/>
          <w:szCs w:val="22"/>
          <w:u w:val="single"/>
          <w:lang w:eastAsia="ar-SA"/>
        </w:rPr>
        <w:t>Article 5</w:t>
      </w:r>
      <w:r w:rsidRPr="00884A6A">
        <w:rPr>
          <w:b/>
          <w:sz w:val="22"/>
          <w:szCs w:val="22"/>
          <w:lang w:eastAsia="ar-SA"/>
        </w:rPr>
        <w:t>.</w:t>
      </w:r>
    </w:p>
    <w:p w14:paraId="20BAD7F2" w14:textId="77777777" w:rsidR="00884A6A" w:rsidRPr="00884A6A" w:rsidRDefault="00884A6A" w:rsidP="00884A6A">
      <w:pPr>
        <w:rPr>
          <w:b/>
          <w:sz w:val="22"/>
          <w:szCs w:val="22"/>
          <w:u w:val="single"/>
          <w:lang w:eastAsia="ar-SA"/>
        </w:rPr>
      </w:pPr>
    </w:p>
    <w:p w14:paraId="3AFB2FD6" w14:textId="77777777" w:rsidR="00884A6A" w:rsidRPr="00884A6A" w:rsidRDefault="00884A6A" w:rsidP="00884A6A">
      <w:pPr>
        <w:jc w:val="both"/>
        <w:rPr>
          <w:sz w:val="22"/>
          <w:szCs w:val="22"/>
          <w:lang w:eastAsia="ar-SA"/>
        </w:rPr>
      </w:pPr>
      <w:r w:rsidRPr="00884A6A">
        <w:rPr>
          <w:sz w:val="22"/>
          <w:szCs w:val="22"/>
          <w:lang w:eastAsia="ar-SA"/>
        </w:rPr>
        <w:tab/>
        <w:t>Sans préjudice aux dispositions de l’article 2d), la taxe n’est pas applicable à la délivrance de documents qui, en vertu d’une loi, d’un A.R. ou d’un règlement de l’autorité sont déjà soumis au paiement d’un droit au profit de la commune.</w:t>
      </w:r>
    </w:p>
    <w:p w14:paraId="5167052D" w14:textId="77777777" w:rsidR="00884A6A" w:rsidRPr="00884A6A" w:rsidRDefault="00884A6A" w:rsidP="00884A6A">
      <w:pPr>
        <w:jc w:val="both"/>
        <w:rPr>
          <w:sz w:val="22"/>
          <w:szCs w:val="22"/>
          <w:lang w:eastAsia="ar-SA"/>
        </w:rPr>
      </w:pPr>
      <w:r w:rsidRPr="00884A6A">
        <w:rPr>
          <w:sz w:val="22"/>
          <w:szCs w:val="22"/>
          <w:lang w:eastAsia="ar-SA"/>
        </w:rPr>
        <w:tab/>
        <w:t>Exception faite pour les droits revenant d’office aux communes, lors de la délivrance de passeports, et qui sont prévus au tarif des droits de chancellerie perçus à l’intérieur du Royaume.</w:t>
      </w:r>
    </w:p>
    <w:p w14:paraId="783E606B" w14:textId="77777777" w:rsidR="00884A6A" w:rsidRPr="00884A6A" w:rsidRDefault="00884A6A" w:rsidP="00884A6A">
      <w:pPr>
        <w:jc w:val="both"/>
        <w:rPr>
          <w:sz w:val="22"/>
          <w:szCs w:val="22"/>
          <w:lang w:eastAsia="ar-SA"/>
        </w:rPr>
      </w:pPr>
    </w:p>
    <w:p w14:paraId="0C05D73E" w14:textId="77777777" w:rsidR="00884A6A" w:rsidRPr="00884A6A" w:rsidRDefault="00884A6A" w:rsidP="00884A6A">
      <w:pPr>
        <w:rPr>
          <w:b/>
          <w:sz w:val="22"/>
          <w:szCs w:val="22"/>
          <w:lang w:eastAsia="ar-SA"/>
        </w:rPr>
      </w:pPr>
      <w:r w:rsidRPr="00884A6A">
        <w:rPr>
          <w:b/>
          <w:sz w:val="22"/>
          <w:szCs w:val="22"/>
          <w:u w:val="single"/>
          <w:lang w:eastAsia="ar-SA"/>
        </w:rPr>
        <w:t>Article 6</w:t>
      </w:r>
      <w:r w:rsidRPr="00884A6A">
        <w:rPr>
          <w:b/>
          <w:sz w:val="22"/>
          <w:szCs w:val="22"/>
          <w:lang w:eastAsia="ar-SA"/>
        </w:rPr>
        <w:t>.</w:t>
      </w:r>
    </w:p>
    <w:p w14:paraId="571F2E6D" w14:textId="77777777" w:rsidR="00884A6A" w:rsidRPr="00884A6A" w:rsidRDefault="00884A6A" w:rsidP="00884A6A">
      <w:pPr>
        <w:rPr>
          <w:b/>
          <w:sz w:val="22"/>
          <w:szCs w:val="22"/>
          <w:u w:val="single"/>
          <w:lang w:eastAsia="ar-SA"/>
        </w:rPr>
      </w:pPr>
    </w:p>
    <w:p w14:paraId="624501AF" w14:textId="77777777" w:rsidR="00884A6A" w:rsidRPr="00884A6A" w:rsidRDefault="00884A6A" w:rsidP="00884A6A">
      <w:pPr>
        <w:jc w:val="both"/>
        <w:rPr>
          <w:sz w:val="22"/>
          <w:szCs w:val="22"/>
        </w:rPr>
      </w:pPr>
      <w:r w:rsidRPr="00884A6A">
        <w:rPr>
          <w:sz w:val="22"/>
          <w:szCs w:val="22"/>
          <w:lang w:eastAsia="ar-SA"/>
        </w:rPr>
        <w:tab/>
      </w:r>
      <w:r w:rsidRPr="00884A6A">
        <w:rPr>
          <w:sz w:val="22"/>
          <w:szCs w:val="22"/>
        </w:rPr>
        <w:t>Le recouvrement de la taxe sera poursuivi conformément aux dispositions du Code de la Démocratie locale et de la Décentralisation.</w:t>
      </w:r>
    </w:p>
    <w:p w14:paraId="0C5E7A9B" w14:textId="77777777" w:rsidR="00884A6A" w:rsidRPr="00884A6A" w:rsidRDefault="00884A6A" w:rsidP="00884A6A">
      <w:pPr>
        <w:jc w:val="both"/>
        <w:rPr>
          <w:sz w:val="22"/>
          <w:szCs w:val="22"/>
        </w:rPr>
      </w:pPr>
    </w:p>
    <w:p w14:paraId="1F925298" w14:textId="77777777" w:rsidR="00884A6A" w:rsidRPr="00884A6A" w:rsidRDefault="00884A6A" w:rsidP="00884A6A">
      <w:pPr>
        <w:jc w:val="both"/>
        <w:rPr>
          <w:kern w:val="1"/>
          <w:sz w:val="22"/>
          <w:szCs w:val="22"/>
        </w:rPr>
      </w:pPr>
      <w:r w:rsidRPr="00884A6A">
        <w:rPr>
          <w:b/>
          <w:bCs/>
          <w:kern w:val="1"/>
          <w:sz w:val="22"/>
          <w:szCs w:val="22"/>
          <w:u w:val="single"/>
        </w:rPr>
        <w:t>Article 7.</w:t>
      </w:r>
      <w:r w:rsidRPr="00884A6A">
        <w:rPr>
          <w:kern w:val="1"/>
          <w:sz w:val="22"/>
          <w:szCs w:val="22"/>
        </w:rPr>
        <w:t xml:space="preserve"> </w:t>
      </w:r>
    </w:p>
    <w:p w14:paraId="4B77533B" w14:textId="77777777" w:rsidR="00884A6A" w:rsidRPr="00884A6A" w:rsidRDefault="00884A6A" w:rsidP="00884A6A">
      <w:pPr>
        <w:jc w:val="both"/>
        <w:rPr>
          <w:kern w:val="1"/>
          <w:sz w:val="22"/>
          <w:szCs w:val="22"/>
        </w:rPr>
      </w:pPr>
    </w:p>
    <w:p w14:paraId="3BC0D93F" w14:textId="77777777" w:rsidR="00884A6A" w:rsidRPr="00884A6A" w:rsidRDefault="00884A6A" w:rsidP="00884A6A">
      <w:pPr>
        <w:jc w:val="both"/>
        <w:rPr>
          <w:kern w:val="1"/>
          <w:sz w:val="22"/>
          <w:szCs w:val="22"/>
        </w:rPr>
      </w:pPr>
      <w:r w:rsidRPr="00884A6A">
        <w:rPr>
          <w:kern w:val="1"/>
          <w:sz w:val="22"/>
          <w:szCs w:val="22"/>
        </w:rPr>
        <w:t>Le traitement de données à caractère personnel nécessaire à la mise en œuvre du présent règlement se fera suivant les règles suivantes :</w:t>
      </w:r>
    </w:p>
    <w:p w14:paraId="705B256B" w14:textId="77777777" w:rsidR="00884A6A" w:rsidRPr="00884A6A" w:rsidRDefault="00884A6A" w:rsidP="00884A6A">
      <w:pPr>
        <w:jc w:val="both"/>
        <w:rPr>
          <w:kern w:val="1"/>
          <w:sz w:val="22"/>
          <w:szCs w:val="22"/>
        </w:rPr>
      </w:pPr>
    </w:p>
    <w:p w14:paraId="73B76A69" w14:textId="77777777" w:rsidR="00884A6A" w:rsidRPr="00884A6A" w:rsidRDefault="00884A6A" w:rsidP="00884A6A">
      <w:pPr>
        <w:numPr>
          <w:ilvl w:val="0"/>
          <w:numId w:val="32"/>
        </w:numPr>
        <w:jc w:val="both"/>
        <w:rPr>
          <w:kern w:val="1"/>
          <w:sz w:val="22"/>
          <w:szCs w:val="22"/>
        </w:rPr>
      </w:pPr>
      <w:r w:rsidRPr="00884A6A">
        <w:rPr>
          <w:kern w:val="1"/>
          <w:sz w:val="22"/>
          <w:szCs w:val="22"/>
        </w:rPr>
        <w:t>Responsable de traitement : la commune de Saint-Georges-sur-Meuse,</w:t>
      </w:r>
    </w:p>
    <w:p w14:paraId="5E7A37C0" w14:textId="77777777" w:rsidR="00884A6A" w:rsidRPr="00884A6A" w:rsidRDefault="00884A6A" w:rsidP="00884A6A">
      <w:pPr>
        <w:numPr>
          <w:ilvl w:val="0"/>
          <w:numId w:val="32"/>
        </w:numPr>
        <w:jc w:val="both"/>
        <w:rPr>
          <w:kern w:val="1"/>
          <w:sz w:val="22"/>
          <w:szCs w:val="22"/>
        </w:rPr>
      </w:pPr>
      <w:r w:rsidRPr="00884A6A">
        <w:rPr>
          <w:kern w:val="1"/>
          <w:sz w:val="22"/>
          <w:szCs w:val="22"/>
        </w:rPr>
        <w:t>Finalité du traitement : établissement et recouvrement de la taxe,</w:t>
      </w:r>
    </w:p>
    <w:p w14:paraId="11B9B976" w14:textId="77777777" w:rsidR="00884A6A" w:rsidRPr="00884A6A" w:rsidRDefault="00884A6A" w:rsidP="00884A6A">
      <w:pPr>
        <w:numPr>
          <w:ilvl w:val="0"/>
          <w:numId w:val="32"/>
        </w:numPr>
        <w:jc w:val="both"/>
        <w:rPr>
          <w:kern w:val="1"/>
          <w:sz w:val="22"/>
          <w:szCs w:val="22"/>
        </w:rPr>
      </w:pPr>
      <w:r w:rsidRPr="00884A6A">
        <w:rPr>
          <w:kern w:val="1"/>
          <w:sz w:val="22"/>
          <w:szCs w:val="22"/>
        </w:rPr>
        <w:t>Catégorie de données selon le type de règlements-taxes : données d’identification directes, coordonnées de contact, caractéristiques personnelles, renseignements sur la santé, données financières et transactionnelles,</w:t>
      </w:r>
    </w:p>
    <w:p w14:paraId="1D0CAF3F" w14:textId="77777777" w:rsidR="00884A6A" w:rsidRPr="00884A6A" w:rsidRDefault="00884A6A" w:rsidP="00884A6A">
      <w:pPr>
        <w:numPr>
          <w:ilvl w:val="0"/>
          <w:numId w:val="32"/>
        </w:numPr>
        <w:jc w:val="both"/>
        <w:rPr>
          <w:kern w:val="1"/>
          <w:sz w:val="22"/>
          <w:szCs w:val="22"/>
        </w:rPr>
      </w:pPr>
      <w:r w:rsidRPr="00884A6A">
        <w:rPr>
          <w:kern w:val="1"/>
          <w:sz w:val="22"/>
          <w:szCs w:val="22"/>
        </w:rPr>
        <w:t>Durée de conservation : la commune s’engage à conserver les données pour un délai de 10 ans à dater de l’enrôlement et à les supprimer par la suite.</w:t>
      </w:r>
    </w:p>
    <w:p w14:paraId="0AABD364" w14:textId="77777777" w:rsidR="00884A6A" w:rsidRPr="00884A6A" w:rsidRDefault="00884A6A" w:rsidP="00884A6A">
      <w:pPr>
        <w:numPr>
          <w:ilvl w:val="0"/>
          <w:numId w:val="32"/>
        </w:numPr>
        <w:jc w:val="both"/>
        <w:rPr>
          <w:kern w:val="1"/>
          <w:sz w:val="22"/>
          <w:szCs w:val="22"/>
        </w:rPr>
      </w:pPr>
      <w:r w:rsidRPr="00884A6A">
        <w:rPr>
          <w:kern w:val="1"/>
          <w:sz w:val="22"/>
          <w:szCs w:val="22"/>
        </w:rPr>
        <w:t>Méthode de collecte : déclaration transmise par le demandeur/redevable,</w:t>
      </w:r>
    </w:p>
    <w:p w14:paraId="7CD94C16" w14:textId="77777777" w:rsidR="00884A6A" w:rsidRPr="00884A6A" w:rsidRDefault="00884A6A" w:rsidP="00884A6A">
      <w:pPr>
        <w:numPr>
          <w:ilvl w:val="0"/>
          <w:numId w:val="32"/>
        </w:numPr>
        <w:jc w:val="both"/>
        <w:rPr>
          <w:kern w:val="1"/>
          <w:sz w:val="22"/>
          <w:szCs w:val="22"/>
        </w:rPr>
      </w:pPr>
      <w:r w:rsidRPr="00884A6A">
        <w:rPr>
          <w:kern w:val="1"/>
          <w:sz w:val="22"/>
          <w:szCs w:val="22"/>
        </w:rPr>
        <w:lastRenderedPageBreak/>
        <w:t>Communication des données : les données ne seront communiquées qu’à des tiers autorisés par ou en vertu de la loi, notamment en application de l’article 327 du CIR92 ou à des sous-traitants de la commune.</w:t>
      </w:r>
    </w:p>
    <w:p w14:paraId="3748E101" w14:textId="77777777" w:rsidR="00884A6A" w:rsidRPr="00884A6A" w:rsidRDefault="00884A6A" w:rsidP="00884A6A">
      <w:pPr>
        <w:rPr>
          <w:b/>
          <w:sz w:val="22"/>
          <w:szCs w:val="22"/>
          <w:u w:val="single"/>
          <w:lang w:eastAsia="ar-SA"/>
        </w:rPr>
      </w:pPr>
    </w:p>
    <w:p w14:paraId="01ECA455" w14:textId="77777777" w:rsidR="00884A6A" w:rsidRPr="00884A6A" w:rsidRDefault="00884A6A" w:rsidP="00884A6A">
      <w:pPr>
        <w:rPr>
          <w:b/>
          <w:sz w:val="22"/>
          <w:szCs w:val="22"/>
          <w:lang w:eastAsia="ar-SA"/>
        </w:rPr>
      </w:pPr>
      <w:r w:rsidRPr="00884A6A">
        <w:rPr>
          <w:b/>
          <w:sz w:val="22"/>
          <w:szCs w:val="22"/>
          <w:u w:val="single"/>
          <w:lang w:eastAsia="ar-SA"/>
        </w:rPr>
        <w:t>Article 8</w:t>
      </w:r>
      <w:r w:rsidRPr="00884A6A">
        <w:rPr>
          <w:b/>
          <w:sz w:val="22"/>
          <w:szCs w:val="22"/>
          <w:lang w:eastAsia="ar-SA"/>
        </w:rPr>
        <w:t>.</w:t>
      </w:r>
    </w:p>
    <w:p w14:paraId="6E68F07F" w14:textId="77777777" w:rsidR="00884A6A" w:rsidRPr="00884A6A" w:rsidRDefault="00884A6A" w:rsidP="00884A6A">
      <w:pPr>
        <w:jc w:val="both"/>
        <w:rPr>
          <w:sz w:val="22"/>
          <w:szCs w:val="22"/>
          <w:lang w:eastAsia="ar-SA"/>
        </w:rPr>
      </w:pPr>
    </w:p>
    <w:p w14:paraId="4ADF2B01" w14:textId="77777777" w:rsidR="00884A6A" w:rsidRPr="00884A6A" w:rsidRDefault="00884A6A" w:rsidP="00884A6A">
      <w:pPr>
        <w:jc w:val="both"/>
        <w:rPr>
          <w:sz w:val="22"/>
          <w:szCs w:val="22"/>
        </w:rPr>
      </w:pPr>
      <w:r w:rsidRPr="00884A6A">
        <w:rPr>
          <w:sz w:val="22"/>
          <w:szCs w:val="22"/>
          <w:lang w:eastAsia="ar-SA"/>
        </w:rPr>
        <w:tab/>
      </w:r>
      <w:r w:rsidRPr="00884A6A">
        <w:rPr>
          <w:sz w:val="22"/>
          <w:szCs w:val="22"/>
        </w:rPr>
        <w:t>La présente délibération sera transmise au Gouvernement Wallon pour approbation et à la directrice financière.</w:t>
      </w:r>
    </w:p>
    <w:p w14:paraId="6E81A14C" w14:textId="77777777" w:rsidR="00884A6A" w:rsidRPr="00884A6A" w:rsidRDefault="00884A6A" w:rsidP="00884A6A">
      <w:pPr>
        <w:jc w:val="both"/>
        <w:rPr>
          <w:sz w:val="22"/>
          <w:szCs w:val="22"/>
        </w:rPr>
      </w:pPr>
    </w:p>
    <w:p w14:paraId="7E15DBF0" w14:textId="77777777" w:rsidR="00884A6A" w:rsidRPr="00884A6A" w:rsidRDefault="00884A6A" w:rsidP="00884A6A">
      <w:pPr>
        <w:jc w:val="both"/>
        <w:rPr>
          <w:b/>
          <w:bCs/>
          <w:sz w:val="22"/>
          <w:szCs w:val="22"/>
        </w:rPr>
      </w:pPr>
      <w:r w:rsidRPr="00884A6A">
        <w:rPr>
          <w:b/>
          <w:bCs/>
          <w:sz w:val="22"/>
          <w:szCs w:val="22"/>
          <w:u w:val="single"/>
        </w:rPr>
        <w:t>Article 9</w:t>
      </w:r>
      <w:r w:rsidRPr="00884A6A">
        <w:rPr>
          <w:b/>
          <w:bCs/>
          <w:sz w:val="22"/>
          <w:szCs w:val="22"/>
        </w:rPr>
        <w:t>.</w:t>
      </w:r>
    </w:p>
    <w:p w14:paraId="27A385CB" w14:textId="77777777" w:rsidR="00884A6A" w:rsidRPr="00884A6A" w:rsidRDefault="00884A6A" w:rsidP="00884A6A">
      <w:pPr>
        <w:jc w:val="both"/>
        <w:rPr>
          <w:b/>
          <w:bCs/>
          <w:sz w:val="22"/>
          <w:szCs w:val="22"/>
          <w:u w:val="single"/>
        </w:rPr>
      </w:pPr>
    </w:p>
    <w:p w14:paraId="47507D1C" w14:textId="77777777" w:rsidR="00884A6A" w:rsidRPr="00884A6A" w:rsidRDefault="00884A6A" w:rsidP="00884A6A">
      <w:pPr>
        <w:jc w:val="both"/>
        <w:rPr>
          <w:sz w:val="22"/>
          <w:szCs w:val="22"/>
        </w:rPr>
      </w:pPr>
      <w:r w:rsidRPr="00884A6A">
        <w:rPr>
          <w:b/>
          <w:bCs/>
          <w:sz w:val="22"/>
          <w:szCs w:val="22"/>
        </w:rPr>
        <w:tab/>
      </w:r>
      <w:r w:rsidRPr="00884A6A">
        <w:rPr>
          <w:sz w:val="22"/>
          <w:szCs w:val="22"/>
        </w:rPr>
        <w:t>Le présent règlement entrera en vigueur après accomplissement des formalités de la publication faites conformément aux articles L1133-1 et L1133-2 du CDLD.</w:t>
      </w:r>
    </w:p>
    <w:p w14:paraId="1971001F" w14:textId="77777777" w:rsidR="00884A6A" w:rsidRPr="00901F62" w:rsidRDefault="00884A6A" w:rsidP="00884A6A">
      <w:pPr>
        <w:suppressAutoHyphens w:val="0"/>
        <w:spacing w:after="240"/>
        <w:contextualSpacing/>
        <w:rPr>
          <w:b/>
          <w:u w:val="single"/>
          <w:lang w:eastAsia="fr-FR"/>
        </w:rPr>
      </w:pPr>
    </w:p>
    <w:p w14:paraId="5C74C42D" w14:textId="77777777" w:rsidR="00901F62" w:rsidRDefault="00901F62" w:rsidP="00901F62">
      <w:pPr>
        <w:numPr>
          <w:ilvl w:val="0"/>
          <w:numId w:val="27"/>
        </w:numPr>
        <w:suppressAutoHyphens w:val="0"/>
        <w:spacing w:after="240"/>
        <w:contextualSpacing/>
        <w:rPr>
          <w:b/>
          <w:u w:val="single"/>
          <w:lang w:eastAsia="fr-FR"/>
        </w:rPr>
      </w:pPr>
      <w:r w:rsidRPr="00901F62">
        <w:rPr>
          <w:b/>
          <w:u w:val="single"/>
          <w:lang w:eastAsia="fr-FR"/>
        </w:rPr>
        <w:t>Règlement-taxe additionnelle à l’impôt des personnes physiques pour les exercices 2025 à 2030.</w:t>
      </w:r>
    </w:p>
    <w:p w14:paraId="510C0F7F" w14:textId="77777777" w:rsidR="00884A6A" w:rsidRDefault="00884A6A" w:rsidP="00884A6A">
      <w:pPr>
        <w:suppressAutoHyphens w:val="0"/>
        <w:spacing w:after="240"/>
        <w:contextualSpacing/>
        <w:rPr>
          <w:b/>
          <w:u w:val="single"/>
          <w:lang w:eastAsia="fr-FR"/>
        </w:rPr>
      </w:pPr>
    </w:p>
    <w:p w14:paraId="0FC14900" w14:textId="77777777" w:rsidR="00884A6A" w:rsidRPr="00884A6A" w:rsidRDefault="00884A6A" w:rsidP="00884A6A">
      <w:pPr>
        <w:rPr>
          <w:sz w:val="22"/>
          <w:szCs w:val="22"/>
        </w:rPr>
      </w:pPr>
      <w:r w:rsidRPr="00884A6A">
        <w:rPr>
          <w:sz w:val="22"/>
          <w:szCs w:val="22"/>
        </w:rPr>
        <w:t>Le Conseil communal réuni en séance publique,</w:t>
      </w:r>
    </w:p>
    <w:p w14:paraId="051A3C73" w14:textId="77777777" w:rsidR="00884A6A" w:rsidRPr="00884A6A" w:rsidRDefault="00884A6A" w:rsidP="00884A6A">
      <w:pPr>
        <w:rPr>
          <w:b/>
          <w:sz w:val="22"/>
          <w:szCs w:val="22"/>
        </w:rPr>
      </w:pPr>
      <w:r w:rsidRPr="00884A6A">
        <w:rPr>
          <w:b/>
          <w:sz w:val="22"/>
          <w:szCs w:val="22"/>
        </w:rPr>
        <w:tab/>
      </w:r>
      <w:r w:rsidRPr="00884A6A">
        <w:rPr>
          <w:b/>
          <w:sz w:val="22"/>
          <w:szCs w:val="22"/>
        </w:rPr>
        <w:tab/>
      </w:r>
    </w:p>
    <w:p w14:paraId="5A8DCB23" w14:textId="77777777" w:rsidR="00884A6A" w:rsidRPr="00884A6A" w:rsidRDefault="00884A6A" w:rsidP="00884A6A">
      <w:pPr>
        <w:rPr>
          <w:sz w:val="22"/>
          <w:szCs w:val="22"/>
        </w:rPr>
      </w:pPr>
      <w:r w:rsidRPr="00884A6A">
        <w:rPr>
          <w:sz w:val="22"/>
          <w:szCs w:val="22"/>
        </w:rPr>
        <w:t>Vu le Code de la Démocratie Locale et de la Décentralisation (CDLD), notamment l’article L1122-30,</w:t>
      </w:r>
    </w:p>
    <w:p w14:paraId="0CB6E2DF" w14:textId="77777777" w:rsidR="00884A6A" w:rsidRPr="00884A6A" w:rsidRDefault="00884A6A" w:rsidP="00884A6A">
      <w:pPr>
        <w:rPr>
          <w:sz w:val="22"/>
          <w:szCs w:val="22"/>
        </w:rPr>
      </w:pPr>
    </w:p>
    <w:p w14:paraId="5F2A40BA" w14:textId="77777777" w:rsidR="00884A6A" w:rsidRPr="00884A6A" w:rsidRDefault="00884A6A" w:rsidP="00884A6A">
      <w:pPr>
        <w:rPr>
          <w:sz w:val="22"/>
          <w:szCs w:val="22"/>
        </w:rPr>
      </w:pPr>
      <w:r w:rsidRPr="00884A6A">
        <w:rPr>
          <w:sz w:val="22"/>
          <w:szCs w:val="22"/>
        </w:rPr>
        <w:t>Vu la circulaire relative à l’élaboration des budgets des communes de la Région wallonne pour l’année 2025 ;</w:t>
      </w:r>
    </w:p>
    <w:p w14:paraId="730216DA" w14:textId="77777777" w:rsidR="00884A6A" w:rsidRPr="00884A6A" w:rsidRDefault="00884A6A" w:rsidP="00884A6A">
      <w:pPr>
        <w:rPr>
          <w:sz w:val="22"/>
          <w:szCs w:val="22"/>
        </w:rPr>
      </w:pPr>
    </w:p>
    <w:p w14:paraId="3233AFFE" w14:textId="77777777" w:rsidR="00884A6A" w:rsidRPr="00884A6A" w:rsidRDefault="00884A6A" w:rsidP="00884A6A">
      <w:pPr>
        <w:suppressAutoHyphens w:val="0"/>
        <w:rPr>
          <w:sz w:val="22"/>
          <w:szCs w:val="22"/>
          <w:lang w:eastAsia="fr-FR"/>
        </w:rPr>
      </w:pPr>
      <w:r w:rsidRPr="00884A6A">
        <w:rPr>
          <w:sz w:val="22"/>
          <w:szCs w:val="22"/>
          <w:lang w:eastAsia="fr-FR"/>
        </w:rPr>
        <w:t xml:space="preserve">Vu l’article L3122-2,7° du Code de </w:t>
      </w:r>
      <w:smartTag w:uri="urn:schemas-microsoft-com:office:smarttags" w:element="PersonName">
        <w:smartTagPr>
          <w:attr w:name="ProductID" w:val="la D￩mocratie Locale"/>
        </w:smartTagPr>
        <w:r w:rsidRPr="00884A6A">
          <w:rPr>
            <w:sz w:val="22"/>
            <w:szCs w:val="22"/>
            <w:lang w:eastAsia="fr-FR"/>
          </w:rPr>
          <w:t>la Démocratie Locale</w:t>
        </w:r>
      </w:smartTag>
      <w:r w:rsidRPr="00884A6A">
        <w:rPr>
          <w:sz w:val="22"/>
          <w:szCs w:val="22"/>
          <w:lang w:eastAsia="fr-FR"/>
        </w:rPr>
        <w:t xml:space="preserve"> et de </w:t>
      </w:r>
      <w:smartTag w:uri="urn:schemas-microsoft-com:office:smarttags" w:element="PersonName">
        <w:smartTagPr>
          <w:attr w:name="ProductID" w:val="la D￩centralisation"/>
        </w:smartTagPr>
        <w:r w:rsidRPr="00884A6A">
          <w:rPr>
            <w:sz w:val="22"/>
            <w:szCs w:val="22"/>
            <w:lang w:eastAsia="fr-FR"/>
          </w:rPr>
          <w:t>la Décentralisation</w:t>
        </w:r>
      </w:smartTag>
      <w:r w:rsidRPr="00884A6A">
        <w:rPr>
          <w:sz w:val="22"/>
          <w:szCs w:val="22"/>
          <w:lang w:eastAsia="fr-FR"/>
        </w:rPr>
        <w:t xml:space="preserve"> selon lequel la délibération communale relative aux centimes additionnels au précompte immobilier fait à présent l’objet de la tutelle générale d’annulation avec transmission obligatoire ;</w:t>
      </w:r>
    </w:p>
    <w:p w14:paraId="03F3746D" w14:textId="77777777" w:rsidR="00884A6A" w:rsidRPr="00884A6A" w:rsidRDefault="00884A6A" w:rsidP="00884A6A">
      <w:pPr>
        <w:suppressAutoHyphens w:val="0"/>
        <w:rPr>
          <w:sz w:val="22"/>
          <w:szCs w:val="22"/>
          <w:lang w:eastAsia="fr-FR"/>
        </w:rPr>
      </w:pPr>
    </w:p>
    <w:p w14:paraId="2DC62236" w14:textId="77777777" w:rsidR="00884A6A" w:rsidRPr="00884A6A" w:rsidRDefault="00884A6A" w:rsidP="00884A6A">
      <w:pPr>
        <w:suppressAutoHyphens w:val="0"/>
        <w:rPr>
          <w:sz w:val="22"/>
          <w:szCs w:val="22"/>
          <w:lang w:eastAsia="fr-FR"/>
        </w:rPr>
      </w:pPr>
      <w:r w:rsidRPr="00884A6A">
        <w:rPr>
          <w:sz w:val="22"/>
          <w:szCs w:val="22"/>
          <w:lang w:eastAsia="fr-FR"/>
        </w:rPr>
        <w:t>Vu le Code des Impôts sur les revenus 1992 et notamment les articles 249 à 256 ainsi que 464-1° ;</w:t>
      </w:r>
    </w:p>
    <w:p w14:paraId="251B3654" w14:textId="77777777" w:rsidR="00884A6A" w:rsidRPr="00884A6A" w:rsidRDefault="00884A6A" w:rsidP="00884A6A">
      <w:pPr>
        <w:suppressAutoHyphens w:val="0"/>
        <w:rPr>
          <w:sz w:val="22"/>
          <w:szCs w:val="22"/>
          <w:lang w:eastAsia="fr-FR"/>
        </w:rPr>
      </w:pPr>
    </w:p>
    <w:p w14:paraId="1FFFFDA6" w14:textId="77777777" w:rsidR="00884A6A" w:rsidRPr="00884A6A" w:rsidRDefault="00884A6A" w:rsidP="00884A6A">
      <w:pPr>
        <w:rPr>
          <w:sz w:val="22"/>
          <w:szCs w:val="22"/>
        </w:rPr>
      </w:pPr>
      <w:r w:rsidRPr="00884A6A">
        <w:rPr>
          <w:sz w:val="22"/>
          <w:szCs w:val="22"/>
        </w:rPr>
        <w:t>Vu la situation financière de la commune,</w:t>
      </w:r>
    </w:p>
    <w:p w14:paraId="3AB28792" w14:textId="77777777" w:rsidR="00884A6A" w:rsidRPr="00884A6A" w:rsidRDefault="00884A6A" w:rsidP="00884A6A">
      <w:pPr>
        <w:rPr>
          <w:sz w:val="22"/>
          <w:szCs w:val="22"/>
        </w:rPr>
      </w:pPr>
    </w:p>
    <w:p w14:paraId="6E07C3B4" w14:textId="77777777" w:rsidR="00884A6A" w:rsidRPr="00884A6A" w:rsidRDefault="00884A6A" w:rsidP="00884A6A">
      <w:pPr>
        <w:rPr>
          <w:sz w:val="22"/>
          <w:szCs w:val="22"/>
        </w:rPr>
      </w:pPr>
      <w:r w:rsidRPr="00884A6A">
        <w:rPr>
          <w:sz w:val="22"/>
          <w:szCs w:val="22"/>
        </w:rPr>
        <w:t>Vu la communication du dossier à la directrice financière faite en date du 30/09/2024 conformément à l’article L1124-40, §1, 3° et 4° du CDLD ;</w:t>
      </w:r>
    </w:p>
    <w:p w14:paraId="3AEBBE29" w14:textId="77777777" w:rsidR="00884A6A" w:rsidRPr="00884A6A" w:rsidRDefault="00884A6A" w:rsidP="00884A6A">
      <w:pPr>
        <w:rPr>
          <w:sz w:val="22"/>
          <w:szCs w:val="22"/>
        </w:rPr>
      </w:pPr>
    </w:p>
    <w:p w14:paraId="00EB08C9" w14:textId="77777777" w:rsidR="00884A6A" w:rsidRPr="00884A6A" w:rsidRDefault="00884A6A" w:rsidP="00884A6A">
      <w:pPr>
        <w:rPr>
          <w:sz w:val="22"/>
          <w:szCs w:val="22"/>
        </w:rPr>
      </w:pPr>
      <w:r w:rsidRPr="00884A6A">
        <w:rPr>
          <w:sz w:val="22"/>
          <w:szCs w:val="22"/>
        </w:rPr>
        <w:t>Vu l’avis favorable rendu par la Directrice financière en date du 4/10/2024 et joint en annexe ;</w:t>
      </w:r>
    </w:p>
    <w:p w14:paraId="53BCAAFC" w14:textId="77777777" w:rsidR="00884A6A" w:rsidRPr="00884A6A" w:rsidRDefault="00884A6A" w:rsidP="00884A6A">
      <w:pPr>
        <w:rPr>
          <w:sz w:val="22"/>
          <w:szCs w:val="22"/>
        </w:rPr>
      </w:pPr>
    </w:p>
    <w:p w14:paraId="07F86695" w14:textId="77777777" w:rsidR="00884A6A" w:rsidRPr="00884A6A" w:rsidRDefault="00884A6A" w:rsidP="00884A6A">
      <w:pPr>
        <w:rPr>
          <w:sz w:val="22"/>
          <w:szCs w:val="22"/>
        </w:rPr>
      </w:pPr>
      <w:r w:rsidRPr="00884A6A">
        <w:rPr>
          <w:sz w:val="22"/>
          <w:szCs w:val="22"/>
        </w:rPr>
        <w:t>Sur proposition du Collège communal,</w:t>
      </w:r>
    </w:p>
    <w:p w14:paraId="5F8429AF" w14:textId="77777777" w:rsidR="00884A6A" w:rsidRPr="00884A6A" w:rsidRDefault="00884A6A" w:rsidP="00884A6A">
      <w:pPr>
        <w:rPr>
          <w:sz w:val="22"/>
          <w:szCs w:val="22"/>
        </w:rPr>
      </w:pPr>
    </w:p>
    <w:p w14:paraId="6C400A52" w14:textId="77777777" w:rsidR="00884A6A" w:rsidRPr="00884A6A" w:rsidRDefault="00884A6A" w:rsidP="00884A6A">
      <w:pPr>
        <w:rPr>
          <w:sz w:val="22"/>
          <w:szCs w:val="22"/>
        </w:rPr>
      </w:pPr>
      <w:r w:rsidRPr="00884A6A">
        <w:rPr>
          <w:sz w:val="22"/>
          <w:szCs w:val="22"/>
        </w:rPr>
        <w:t>Après en avoir délibéré,</w:t>
      </w:r>
    </w:p>
    <w:p w14:paraId="6FD8CD45" w14:textId="77777777" w:rsidR="00884A6A" w:rsidRPr="00884A6A" w:rsidRDefault="00884A6A" w:rsidP="00884A6A">
      <w:pPr>
        <w:rPr>
          <w:sz w:val="22"/>
          <w:szCs w:val="22"/>
        </w:rPr>
      </w:pPr>
    </w:p>
    <w:p w14:paraId="6B47B60B" w14:textId="77777777" w:rsidR="00884A6A" w:rsidRPr="00884A6A" w:rsidRDefault="00884A6A" w:rsidP="00884A6A">
      <w:pPr>
        <w:rPr>
          <w:sz w:val="22"/>
          <w:szCs w:val="22"/>
          <w:lang w:eastAsia="ar-SA"/>
        </w:rPr>
      </w:pPr>
      <w:r w:rsidRPr="00884A6A">
        <w:rPr>
          <w:sz w:val="22"/>
          <w:szCs w:val="22"/>
          <w:lang w:eastAsia="ar-SA"/>
        </w:rPr>
        <w:t>Par 9 voix pour et 3 abstentions de Madame HAIDON, Messieurs LEMESTRE et LEJEUNE (PRO CITOYENS) :</w:t>
      </w:r>
    </w:p>
    <w:p w14:paraId="391FA614" w14:textId="77777777" w:rsidR="00884A6A" w:rsidRPr="00884A6A" w:rsidRDefault="00884A6A" w:rsidP="00884A6A">
      <w:pPr>
        <w:suppressAutoHyphens w:val="0"/>
        <w:spacing w:after="120"/>
        <w:jc w:val="both"/>
        <w:rPr>
          <w:b/>
          <w:sz w:val="22"/>
          <w:szCs w:val="22"/>
          <w:lang w:eastAsia="fr-FR"/>
        </w:rPr>
      </w:pPr>
      <w:r w:rsidRPr="00884A6A">
        <w:rPr>
          <w:b/>
          <w:sz w:val="22"/>
          <w:szCs w:val="22"/>
          <w:lang w:eastAsia="fr-FR"/>
        </w:rPr>
        <w:t>Décide :</w:t>
      </w:r>
    </w:p>
    <w:p w14:paraId="0E331E44" w14:textId="77777777" w:rsidR="00884A6A" w:rsidRPr="00884A6A" w:rsidRDefault="00884A6A" w:rsidP="00884A6A">
      <w:pPr>
        <w:suppressAutoHyphens w:val="0"/>
        <w:spacing w:before="120"/>
        <w:jc w:val="both"/>
        <w:rPr>
          <w:iCs/>
          <w:sz w:val="22"/>
          <w:szCs w:val="22"/>
          <w:lang w:eastAsia="fr-FR"/>
        </w:rPr>
      </w:pPr>
      <w:r w:rsidRPr="00884A6A">
        <w:rPr>
          <w:b/>
          <w:iCs/>
          <w:sz w:val="22"/>
          <w:szCs w:val="22"/>
          <w:lang w:eastAsia="fr-FR"/>
        </w:rPr>
        <w:t>Article 1</w:t>
      </w:r>
      <w:r w:rsidRPr="00884A6A">
        <w:rPr>
          <w:b/>
          <w:iCs/>
          <w:sz w:val="22"/>
          <w:szCs w:val="22"/>
          <w:vertAlign w:val="superscript"/>
          <w:lang w:eastAsia="fr-FR"/>
        </w:rPr>
        <w:t xml:space="preserve">er </w:t>
      </w:r>
      <w:r w:rsidRPr="00884A6A">
        <w:rPr>
          <w:b/>
          <w:iCs/>
          <w:sz w:val="22"/>
          <w:szCs w:val="22"/>
          <w:lang w:eastAsia="fr-FR"/>
        </w:rPr>
        <w:t>-</w:t>
      </w:r>
      <w:r w:rsidRPr="00884A6A">
        <w:rPr>
          <w:iCs/>
          <w:sz w:val="22"/>
          <w:szCs w:val="22"/>
          <w:vertAlign w:val="superscript"/>
          <w:lang w:eastAsia="fr-FR"/>
        </w:rPr>
        <w:t xml:space="preserve"> </w:t>
      </w:r>
      <w:r w:rsidRPr="00884A6A">
        <w:rPr>
          <w:iCs/>
          <w:sz w:val="22"/>
          <w:szCs w:val="22"/>
          <w:lang w:eastAsia="fr-FR"/>
        </w:rPr>
        <w:t xml:space="preserve">Il est établi, pour les exercices </w:t>
      </w:r>
      <w:r w:rsidRPr="00884A6A">
        <w:rPr>
          <w:b/>
          <w:iCs/>
          <w:sz w:val="22"/>
          <w:szCs w:val="22"/>
          <w:lang w:eastAsia="fr-FR"/>
        </w:rPr>
        <w:t>2025 à 2030</w:t>
      </w:r>
      <w:r w:rsidRPr="00884A6A">
        <w:rPr>
          <w:iCs/>
          <w:sz w:val="22"/>
          <w:szCs w:val="22"/>
          <w:lang w:eastAsia="fr-FR"/>
        </w:rPr>
        <w:t xml:space="preserve"> une taxe communale additionnelle à l’impôt des personnes physiques à charge des habitants du Royaume, qui sont imposables dans la commune au 1</w:t>
      </w:r>
      <w:r w:rsidRPr="00884A6A">
        <w:rPr>
          <w:iCs/>
          <w:sz w:val="22"/>
          <w:szCs w:val="22"/>
          <w:vertAlign w:val="superscript"/>
          <w:lang w:eastAsia="fr-FR"/>
        </w:rPr>
        <w:t>er</w:t>
      </w:r>
      <w:r w:rsidRPr="00884A6A">
        <w:rPr>
          <w:iCs/>
          <w:sz w:val="22"/>
          <w:szCs w:val="22"/>
          <w:lang w:eastAsia="fr-FR"/>
        </w:rPr>
        <w:t xml:space="preserve"> janvier de l’année qui donne son nom à l’exercice d’imposition.</w:t>
      </w:r>
    </w:p>
    <w:p w14:paraId="5A1CD7BD" w14:textId="77777777" w:rsidR="00884A6A" w:rsidRPr="00884A6A" w:rsidRDefault="00884A6A" w:rsidP="00884A6A">
      <w:pPr>
        <w:suppressAutoHyphens w:val="0"/>
        <w:overflowPunct w:val="0"/>
        <w:autoSpaceDE w:val="0"/>
        <w:autoSpaceDN w:val="0"/>
        <w:adjustRightInd w:val="0"/>
        <w:spacing w:before="240"/>
        <w:jc w:val="both"/>
        <w:rPr>
          <w:iCs/>
          <w:sz w:val="22"/>
          <w:szCs w:val="22"/>
          <w:lang w:eastAsia="fr-FR"/>
        </w:rPr>
      </w:pPr>
      <w:r w:rsidRPr="00884A6A">
        <w:rPr>
          <w:b/>
          <w:iCs/>
          <w:sz w:val="22"/>
          <w:szCs w:val="22"/>
          <w:lang w:eastAsia="fr-FR"/>
        </w:rPr>
        <w:t>Article 2</w:t>
      </w:r>
      <w:r w:rsidRPr="00884A6A">
        <w:rPr>
          <w:iCs/>
          <w:sz w:val="22"/>
          <w:szCs w:val="22"/>
          <w:lang w:eastAsia="fr-FR"/>
        </w:rPr>
        <w:t xml:space="preserve"> - La taxe est fixée à </w:t>
      </w:r>
      <w:r w:rsidRPr="00884A6A">
        <w:rPr>
          <w:b/>
          <w:iCs/>
          <w:sz w:val="22"/>
          <w:szCs w:val="22"/>
          <w:lang w:eastAsia="fr-FR"/>
        </w:rPr>
        <w:t>8 %</w:t>
      </w:r>
      <w:r w:rsidRPr="00884A6A">
        <w:rPr>
          <w:iCs/>
          <w:sz w:val="22"/>
          <w:szCs w:val="22"/>
          <w:lang w:eastAsia="fr-FR"/>
        </w:rPr>
        <w:t xml:space="preserve"> de l’impôt des personnes physiques dû à l’Etat pour le même exercice, calculé conformément aux dispositions du Code des Impôt sur les revenus.</w:t>
      </w:r>
    </w:p>
    <w:p w14:paraId="1F8D60FA" w14:textId="77777777" w:rsidR="00884A6A" w:rsidRPr="00884A6A" w:rsidRDefault="00884A6A" w:rsidP="00884A6A">
      <w:pPr>
        <w:suppressAutoHyphens w:val="0"/>
        <w:overflowPunct w:val="0"/>
        <w:autoSpaceDE w:val="0"/>
        <w:autoSpaceDN w:val="0"/>
        <w:adjustRightInd w:val="0"/>
        <w:spacing w:before="240"/>
        <w:jc w:val="both"/>
        <w:rPr>
          <w:iCs/>
          <w:sz w:val="22"/>
          <w:szCs w:val="22"/>
          <w:lang w:eastAsia="fr-FR"/>
        </w:rPr>
      </w:pPr>
      <w:r w:rsidRPr="00884A6A">
        <w:rPr>
          <w:iCs/>
          <w:sz w:val="22"/>
          <w:szCs w:val="22"/>
          <w:lang w:eastAsia="fr-FR"/>
        </w:rPr>
        <w:t>L’établissement et la perception de la présente taxe communale s’effectueront par les soins de l’Administration des Contributions directes, comme il est stipulé à l’article 469 du Code des Impôts sur les revenus 1992.</w:t>
      </w:r>
    </w:p>
    <w:p w14:paraId="0DCE1F34" w14:textId="77777777" w:rsidR="00884A6A" w:rsidRPr="00884A6A" w:rsidRDefault="00884A6A" w:rsidP="00884A6A">
      <w:pPr>
        <w:suppressAutoHyphens w:val="0"/>
        <w:spacing w:before="240"/>
        <w:jc w:val="both"/>
        <w:rPr>
          <w:iCs/>
          <w:sz w:val="22"/>
          <w:szCs w:val="22"/>
          <w:lang w:eastAsia="fr-FR"/>
        </w:rPr>
      </w:pPr>
      <w:r w:rsidRPr="00884A6A">
        <w:rPr>
          <w:b/>
          <w:iCs/>
          <w:sz w:val="22"/>
          <w:szCs w:val="22"/>
          <w:lang w:eastAsia="fr-FR"/>
        </w:rPr>
        <w:lastRenderedPageBreak/>
        <w:t>Article 3</w:t>
      </w:r>
      <w:r w:rsidRPr="00884A6A">
        <w:rPr>
          <w:iCs/>
          <w:sz w:val="22"/>
          <w:szCs w:val="22"/>
          <w:lang w:eastAsia="fr-FR"/>
        </w:rPr>
        <w:t xml:space="preserve"> - La présente délibération sera transmise dans les quinze jours de son adoption au Gouvernement wallon pour exercice de la tutelle générale d’annulation et ne pourra être mise à exécution avant d’avoir été ainsi transmise.</w:t>
      </w:r>
    </w:p>
    <w:p w14:paraId="378FD333" w14:textId="77777777" w:rsidR="00884A6A" w:rsidRPr="00884A6A" w:rsidRDefault="00884A6A" w:rsidP="00884A6A">
      <w:pPr>
        <w:suppressAutoHyphens w:val="0"/>
        <w:spacing w:before="240"/>
        <w:jc w:val="both"/>
        <w:rPr>
          <w:sz w:val="22"/>
          <w:szCs w:val="22"/>
          <w:lang w:eastAsia="fr-FR"/>
        </w:rPr>
      </w:pPr>
      <w:r w:rsidRPr="00884A6A">
        <w:rPr>
          <w:b/>
          <w:iCs/>
          <w:sz w:val="22"/>
          <w:szCs w:val="22"/>
          <w:lang w:eastAsia="fr-FR"/>
        </w:rPr>
        <w:t>Article 4 –</w:t>
      </w:r>
      <w:r w:rsidRPr="00884A6A">
        <w:rPr>
          <w:iCs/>
          <w:sz w:val="22"/>
          <w:szCs w:val="22"/>
          <w:lang w:eastAsia="fr-FR"/>
        </w:rPr>
        <w:t xml:space="preserve"> Le présent règlement entrera en vigueur après accomplissement des formalités de la transmission obligatoire au Gouvernement wallon et de la publication faite conformément aux articles L1133-1 à 3 du</w:t>
      </w:r>
      <w:r w:rsidRPr="00884A6A">
        <w:rPr>
          <w:sz w:val="22"/>
          <w:szCs w:val="22"/>
          <w:lang w:eastAsia="fr-FR"/>
        </w:rPr>
        <w:t xml:space="preserve"> Code de </w:t>
      </w:r>
      <w:smartTag w:uri="urn:schemas-microsoft-com:office:smarttags" w:element="PersonName">
        <w:smartTagPr>
          <w:attr w:name="ProductID" w:val="la D￩mocratie Locale"/>
        </w:smartTagPr>
        <w:r w:rsidRPr="00884A6A">
          <w:rPr>
            <w:sz w:val="22"/>
            <w:szCs w:val="22"/>
            <w:lang w:eastAsia="fr-FR"/>
          </w:rPr>
          <w:t>la Démocratie Locale</w:t>
        </w:r>
      </w:smartTag>
      <w:r w:rsidRPr="00884A6A">
        <w:rPr>
          <w:sz w:val="22"/>
          <w:szCs w:val="22"/>
          <w:lang w:eastAsia="fr-FR"/>
        </w:rPr>
        <w:t xml:space="preserve"> et de </w:t>
      </w:r>
      <w:smartTag w:uri="urn:schemas-microsoft-com:office:smarttags" w:element="PersonName">
        <w:smartTagPr>
          <w:attr w:name="ProductID" w:val="la D￩centralisation."/>
        </w:smartTagPr>
        <w:r w:rsidRPr="00884A6A">
          <w:rPr>
            <w:sz w:val="22"/>
            <w:szCs w:val="22"/>
            <w:lang w:eastAsia="fr-FR"/>
          </w:rPr>
          <w:t>la Décentralisation.</w:t>
        </w:r>
      </w:smartTag>
    </w:p>
    <w:p w14:paraId="6D6F98B4" w14:textId="77777777" w:rsidR="00884A6A" w:rsidRPr="00901F62" w:rsidRDefault="00884A6A" w:rsidP="00884A6A">
      <w:pPr>
        <w:suppressAutoHyphens w:val="0"/>
        <w:spacing w:after="240"/>
        <w:contextualSpacing/>
        <w:rPr>
          <w:b/>
          <w:u w:val="single"/>
          <w:lang w:eastAsia="fr-FR"/>
        </w:rPr>
      </w:pPr>
    </w:p>
    <w:p w14:paraId="0696DDB9" w14:textId="77777777" w:rsidR="00901F62" w:rsidRPr="00901F62" w:rsidRDefault="00901F62" w:rsidP="00901F62">
      <w:pPr>
        <w:suppressAutoHyphens w:val="0"/>
        <w:spacing w:after="240"/>
        <w:ind w:left="1068"/>
        <w:contextualSpacing/>
        <w:rPr>
          <w:b/>
          <w:u w:val="single"/>
          <w:lang w:eastAsia="fr-FR"/>
        </w:rPr>
      </w:pPr>
    </w:p>
    <w:p w14:paraId="64C4C0D8"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Règlement-taxe relatif aux centimes additionnels au précompte immobilier pour les exercices 2025 à 2030.</w:t>
      </w:r>
    </w:p>
    <w:p w14:paraId="6B2718F9" w14:textId="77777777" w:rsidR="00901F62" w:rsidRDefault="00901F62" w:rsidP="00884A6A">
      <w:pPr>
        <w:suppressAutoHyphens w:val="0"/>
        <w:spacing w:after="240"/>
        <w:contextualSpacing/>
        <w:rPr>
          <w:b/>
          <w:u w:val="single"/>
          <w:lang w:eastAsia="fr-FR"/>
        </w:rPr>
      </w:pPr>
    </w:p>
    <w:p w14:paraId="464CCED4" w14:textId="77777777" w:rsidR="00884A6A" w:rsidRPr="00884A6A" w:rsidRDefault="00884A6A" w:rsidP="00884A6A">
      <w:pPr>
        <w:spacing w:after="120"/>
        <w:rPr>
          <w:sz w:val="22"/>
          <w:szCs w:val="22"/>
        </w:rPr>
      </w:pPr>
      <w:r w:rsidRPr="00884A6A">
        <w:rPr>
          <w:sz w:val="22"/>
          <w:szCs w:val="22"/>
        </w:rPr>
        <w:t>Le Conseil communal réuni en séance publique,</w:t>
      </w:r>
    </w:p>
    <w:p w14:paraId="0BA77588" w14:textId="77777777" w:rsidR="00884A6A" w:rsidRPr="00884A6A" w:rsidRDefault="00884A6A" w:rsidP="00884A6A">
      <w:pPr>
        <w:spacing w:after="120"/>
        <w:rPr>
          <w:sz w:val="22"/>
          <w:szCs w:val="22"/>
        </w:rPr>
      </w:pPr>
      <w:r w:rsidRPr="00884A6A">
        <w:rPr>
          <w:sz w:val="22"/>
          <w:szCs w:val="22"/>
        </w:rPr>
        <w:t>Vu le Code de la Démocratie Locale et de la Décentralisation (CDLD), notamment l’article L1122-30,</w:t>
      </w:r>
    </w:p>
    <w:p w14:paraId="3254A611" w14:textId="77777777" w:rsidR="00884A6A" w:rsidRPr="00884A6A" w:rsidRDefault="00884A6A" w:rsidP="00884A6A">
      <w:pPr>
        <w:spacing w:after="120"/>
        <w:rPr>
          <w:sz w:val="22"/>
          <w:szCs w:val="22"/>
        </w:rPr>
      </w:pPr>
      <w:r w:rsidRPr="00884A6A">
        <w:rPr>
          <w:sz w:val="22"/>
          <w:szCs w:val="22"/>
        </w:rPr>
        <w:t>Vu la circulaire relative à l’élaboration des budgets des communes de la Région wallonne pour l’année 2025 ;</w:t>
      </w:r>
    </w:p>
    <w:p w14:paraId="7473B4D6" w14:textId="77777777" w:rsidR="00884A6A" w:rsidRPr="00884A6A" w:rsidRDefault="00884A6A" w:rsidP="00884A6A">
      <w:pPr>
        <w:suppressAutoHyphens w:val="0"/>
        <w:spacing w:after="120"/>
        <w:rPr>
          <w:sz w:val="22"/>
          <w:szCs w:val="22"/>
          <w:lang w:eastAsia="fr-FR"/>
        </w:rPr>
      </w:pPr>
      <w:r w:rsidRPr="00884A6A">
        <w:rPr>
          <w:sz w:val="22"/>
          <w:szCs w:val="22"/>
          <w:lang w:eastAsia="fr-FR"/>
        </w:rPr>
        <w:t>Vu l’article L3122-2,7° du Code de la Démocratie Locale et de la Décentralisation selon lequel la délibération communale relative aux centimes additionnels au précompte immobilier fait à présent l’objet de la tutelle générale d’annulation avec transmission obligatoire ;</w:t>
      </w:r>
    </w:p>
    <w:p w14:paraId="15ED6DB5" w14:textId="77777777" w:rsidR="00884A6A" w:rsidRPr="00884A6A" w:rsidRDefault="00884A6A" w:rsidP="00884A6A">
      <w:pPr>
        <w:suppressAutoHyphens w:val="0"/>
        <w:spacing w:after="120"/>
        <w:rPr>
          <w:sz w:val="22"/>
          <w:szCs w:val="22"/>
          <w:lang w:eastAsia="fr-FR"/>
        </w:rPr>
      </w:pPr>
      <w:r w:rsidRPr="00884A6A">
        <w:rPr>
          <w:sz w:val="22"/>
          <w:szCs w:val="22"/>
          <w:lang w:eastAsia="fr-FR"/>
        </w:rPr>
        <w:t>Vu le Code des Impôts sur les revenus 1992 et notamment les articles 249 à 256 ainsi que 464-1° ;</w:t>
      </w:r>
    </w:p>
    <w:p w14:paraId="509664E3" w14:textId="77777777" w:rsidR="00884A6A" w:rsidRPr="00884A6A" w:rsidRDefault="00884A6A" w:rsidP="00884A6A">
      <w:pPr>
        <w:spacing w:after="120"/>
        <w:rPr>
          <w:sz w:val="22"/>
          <w:szCs w:val="22"/>
        </w:rPr>
      </w:pPr>
      <w:r w:rsidRPr="00884A6A">
        <w:rPr>
          <w:sz w:val="22"/>
          <w:szCs w:val="22"/>
        </w:rPr>
        <w:t>Vu la situation financière de la commune,</w:t>
      </w:r>
    </w:p>
    <w:p w14:paraId="34A931C8" w14:textId="77777777" w:rsidR="00884A6A" w:rsidRPr="00884A6A" w:rsidRDefault="00884A6A" w:rsidP="00884A6A">
      <w:pPr>
        <w:spacing w:after="120"/>
        <w:rPr>
          <w:sz w:val="22"/>
          <w:szCs w:val="22"/>
        </w:rPr>
      </w:pPr>
      <w:r w:rsidRPr="00884A6A">
        <w:rPr>
          <w:sz w:val="22"/>
          <w:szCs w:val="22"/>
        </w:rPr>
        <w:t>Vu la communication du dossier à la directrice financière faite en date du 30/09/2024 conformément à l’article L1124-40, §1, 3° et 4° du CDLD ;</w:t>
      </w:r>
    </w:p>
    <w:p w14:paraId="59E78CE9" w14:textId="77777777" w:rsidR="00884A6A" w:rsidRPr="00884A6A" w:rsidRDefault="00884A6A" w:rsidP="00884A6A">
      <w:pPr>
        <w:spacing w:after="120"/>
        <w:rPr>
          <w:sz w:val="22"/>
          <w:szCs w:val="22"/>
        </w:rPr>
      </w:pPr>
      <w:r w:rsidRPr="00884A6A">
        <w:rPr>
          <w:sz w:val="22"/>
          <w:szCs w:val="22"/>
        </w:rPr>
        <w:t>Vu l’avis favorable rendu par la Directrice financière en date du 4/10/2024 et joint en annexe ;</w:t>
      </w:r>
    </w:p>
    <w:p w14:paraId="2315BCE2" w14:textId="77777777" w:rsidR="00884A6A" w:rsidRPr="00884A6A" w:rsidRDefault="00884A6A" w:rsidP="00884A6A">
      <w:pPr>
        <w:spacing w:after="120"/>
        <w:rPr>
          <w:sz w:val="22"/>
          <w:szCs w:val="22"/>
        </w:rPr>
      </w:pPr>
      <w:r w:rsidRPr="00884A6A">
        <w:rPr>
          <w:sz w:val="22"/>
          <w:szCs w:val="22"/>
        </w:rPr>
        <w:t>Sur proposition du Collège communal,</w:t>
      </w:r>
    </w:p>
    <w:p w14:paraId="13FBF5B5" w14:textId="77777777" w:rsidR="00884A6A" w:rsidRPr="00884A6A" w:rsidRDefault="00884A6A" w:rsidP="00884A6A">
      <w:pPr>
        <w:spacing w:after="120"/>
        <w:rPr>
          <w:sz w:val="22"/>
          <w:szCs w:val="22"/>
        </w:rPr>
      </w:pPr>
      <w:r w:rsidRPr="00884A6A">
        <w:rPr>
          <w:sz w:val="22"/>
          <w:szCs w:val="22"/>
        </w:rPr>
        <w:t>Après en avoir délibéré,</w:t>
      </w:r>
    </w:p>
    <w:p w14:paraId="440DDECB" w14:textId="77777777" w:rsidR="00884A6A" w:rsidRPr="00884A6A" w:rsidRDefault="00884A6A" w:rsidP="00884A6A">
      <w:pPr>
        <w:spacing w:after="120"/>
        <w:rPr>
          <w:sz w:val="22"/>
          <w:szCs w:val="22"/>
        </w:rPr>
      </w:pPr>
    </w:p>
    <w:p w14:paraId="6328FADE" w14:textId="77777777" w:rsidR="00884A6A" w:rsidRPr="00884A6A" w:rsidRDefault="00884A6A" w:rsidP="00884A6A">
      <w:pPr>
        <w:rPr>
          <w:sz w:val="22"/>
          <w:szCs w:val="22"/>
          <w:lang w:eastAsia="ar-SA"/>
        </w:rPr>
      </w:pPr>
      <w:r w:rsidRPr="00884A6A">
        <w:rPr>
          <w:sz w:val="22"/>
          <w:szCs w:val="22"/>
          <w:lang w:eastAsia="ar-SA"/>
        </w:rPr>
        <w:t>Par 9 voix pour et 3 abstentions de Madame HAIDON, Messieurs LEMESTRE et LEJEUNE (PRO CITOYENS) :</w:t>
      </w:r>
    </w:p>
    <w:p w14:paraId="362D10C8" w14:textId="77777777" w:rsidR="00884A6A" w:rsidRPr="00884A6A" w:rsidRDefault="00884A6A" w:rsidP="00884A6A">
      <w:pPr>
        <w:suppressAutoHyphens w:val="0"/>
        <w:spacing w:after="120"/>
        <w:jc w:val="both"/>
        <w:rPr>
          <w:b/>
          <w:sz w:val="22"/>
          <w:szCs w:val="22"/>
          <w:lang w:eastAsia="fr-FR"/>
        </w:rPr>
      </w:pPr>
    </w:p>
    <w:p w14:paraId="79E9A557" w14:textId="77777777" w:rsidR="00884A6A" w:rsidRPr="00884A6A" w:rsidRDefault="00884A6A" w:rsidP="00884A6A">
      <w:pPr>
        <w:suppressAutoHyphens w:val="0"/>
        <w:spacing w:after="120"/>
        <w:jc w:val="both"/>
        <w:rPr>
          <w:b/>
          <w:sz w:val="22"/>
          <w:szCs w:val="22"/>
          <w:lang w:eastAsia="fr-FR"/>
        </w:rPr>
      </w:pPr>
      <w:r w:rsidRPr="00884A6A">
        <w:rPr>
          <w:b/>
          <w:sz w:val="22"/>
          <w:szCs w:val="22"/>
          <w:lang w:eastAsia="fr-FR"/>
        </w:rPr>
        <w:t>Décide :</w:t>
      </w:r>
    </w:p>
    <w:p w14:paraId="1378EEE6" w14:textId="77777777" w:rsidR="00884A6A" w:rsidRPr="00884A6A" w:rsidRDefault="00884A6A" w:rsidP="00884A6A">
      <w:pPr>
        <w:suppressAutoHyphens w:val="0"/>
        <w:spacing w:before="240"/>
        <w:jc w:val="both"/>
        <w:rPr>
          <w:b/>
          <w:sz w:val="22"/>
          <w:szCs w:val="22"/>
          <w:lang w:eastAsia="fr-FR"/>
        </w:rPr>
      </w:pPr>
      <w:r w:rsidRPr="00884A6A">
        <w:rPr>
          <w:b/>
          <w:sz w:val="22"/>
          <w:szCs w:val="22"/>
          <w:u w:val="single"/>
          <w:lang w:eastAsia="fr-FR"/>
        </w:rPr>
        <w:t>Article 1.</w:t>
      </w:r>
      <w:r w:rsidRPr="00884A6A">
        <w:rPr>
          <w:sz w:val="22"/>
          <w:szCs w:val="22"/>
          <w:lang w:eastAsia="fr-FR"/>
        </w:rPr>
        <w:t xml:space="preserve"> Il est établi, pour les </w:t>
      </w:r>
      <w:r w:rsidRPr="00884A6A">
        <w:rPr>
          <w:b/>
          <w:sz w:val="22"/>
          <w:szCs w:val="22"/>
          <w:lang w:eastAsia="fr-FR"/>
        </w:rPr>
        <w:t>exercices 2025 à 2030,</w:t>
      </w:r>
      <w:r w:rsidRPr="00884A6A">
        <w:rPr>
          <w:sz w:val="22"/>
          <w:szCs w:val="22"/>
          <w:lang w:eastAsia="fr-FR"/>
        </w:rPr>
        <w:t xml:space="preserve"> </w:t>
      </w:r>
      <w:r w:rsidRPr="00884A6A">
        <w:rPr>
          <w:b/>
          <w:sz w:val="22"/>
          <w:szCs w:val="22"/>
          <w:u w:val="single"/>
          <w:lang w:eastAsia="fr-FR"/>
        </w:rPr>
        <w:t>2.800</w:t>
      </w:r>
      <w:r w:rsidRPr="00884A6A">
        <w:rPr>
          <w:b/>
          <w:sz w:val="22"/>
          <w:szCs w:val="22"/>
          <w:lang w:eastAsia="fr-FR"/>
        </w:rPr>
        <w:t xml:space="preserve"> centimes additionnels au précompte immobilier.</w:t>
      </w:r>
    </w:p>
    <w:p w14:paraId="21719D70" w14:textId="77777777" w:rsidR="00884A6A" w:rsidRPr="00884A6A" w:rsidRDefault="00884A6A" w:rsidP="00884A6A">
      <w:pPr>
        <w:suppressAutoHyphens w:val="0"/>
        <w:spacing w:before="240"/>
        <w:jc w:val="both"/>
        <w:rPr>
          <w:sz w:val="22"/>
          <w:szCs w:val="22"/>
          <w:lang w:eastAsia="fr-FR"/>
        </w:rPr>
      </w:pPr>
      <w:r w:rsidRPr="00884A6A">
        <w:rPr>
          <w:sz w:val="22"/>
          <w:szCs w:val="22"/>
          <w:lang w:eastAsia="fr-FR"/>
        </w:rPr>
        <w:t>Ces centimes additionnels seront perçus par l’Administration des Contributions directes</w:t>
      </w:r>
    </w:p>
    <w:p w14:paraId="1EB187CA" w14:textId="77777777" w:rsidR="00884A6A" w:rsidRPr="00884A6A" w:rsidRDefault="00884A6A" w:rsidP="00884A6A">
      <w:pPr>
        <w:suppressAutoHyphens w:val="0"/>
        <w:spacing w:before="240"/>
        <w:jc w:val="both"/>
        <w:rPr>
          <w:sz w:val="22"/>
          <w:szCs w:val="22"/>
          <w:lang w:eastAsia="fr-FR"/>
        </w:rPr>
      </w:pPr>
      <w:r w:rsidRPr="00884A6A">
        <w:rPr>
          <w:b/>
          <w:sz w:val="22"/>
          <w:szCs w:val="22"/>
          <w:u w:val="single"/>
          <w:lang w:eastAsia="fr-FR"/>
        </w:rPr>
        <w:t>Article 2</w:t>
      </w:r>
      <w:r w:rsidRPr="00884A6A">
        <w:rPr>
          <w:sz w:val="22"/>
          <w:szCs w:val="22"/>
          <w:lang w:eastAsia="fr-FR"/>
        </w:rPr>
        <w:t xml:space="preserve"> - La présente délibération sera transmise dans les quinze jours de son adoption au Gouvernement wallon pour exercice de la tutelle générale d’annulation et ne pourra être mise à exécution avant d’avoir été ainsi transmise.</w:t>
      </w:r>
    </w:p>
    <w:p w14:paraId="1BB30968" w14:textId="77777777" w:rsidR="00884A6A" w:rsidRPr="00884A6A" w:rsidRDefault="00884A6A" w:rsidP="00884A6A">
      <w:pPr>
        <w:suppressAutoHyphens w:val="0"/>
        <w:spacing w:before="240"/>
        <w:jc w:val="both"/>
        <w:rPr>
          <w:sz w:val="22"/>
          <w:szCs w:val="22"/>
          <w:lang w:eastAsia="fr-FR"/>
        </w:rPr>
      </w:pPr>
      <w:r w:rsidRPr="00884A6A">
        <w:rPr>
          <w:b/>
          <w:sz w:val="22"/>
          <w:szCs w:val="22"/>
          <w:u w:val="single"/>
          <w:lang w:eastAsia="fr-FR"/>
        </w:rPr>
        <w:t>Article 3</w:t>
      </w:r>
      <w:r w:rsidRPr="00884A6A">
        <w:rPr>
          <w:b/>
          <w:sz w:val="22"/>
          <w:szCs w:val="22"/>
          <w:lang w:eastAsia="fr-FR"/>
        </w:rPr>
        <w:t xml:space="preserve"> -</w:t>
      </w:r>
      <w:r w:rsidRPr="00884A6A">
        <w:rPr>
          <w:sz w:val="22"/>
          <w:szCs w:val="22"/>
          <w:lang w:eastAsia="fr-FR"/>
        </w:rPr>
        <w:t xml:space="preserve"> Le présent règlement entrera en vigueur après accomplissement des formalités de la transmission obligatoire au Gouvernement wallon et de la publication faite conformément aux articles L1133-1 à 3 du Code de la Démocratie Locale et de la Décentralisation.</w:t>
      </w:r>
    </w:p>
    <w:p w14:paraId="61E6931B" w14:textId="77777777" w:rsidR="00884A6A" w:rsidRPr="00901F62" w:rsidRDefault="00884A6A" w:rsidP="00884A6A">
      <w:pPr>
        <w:suppressAutoHyphens w:val="0"/>
        <w:spacing w:after="240"/>
        <w:contextualSpacing/>
        <w:rPr>
          <w:b/>
          <w:u w:val="single"/>
          <w:lang w:eastAsia="fr-FR"/>
        </w:rPr>
      </w:pPr>
    </w:p>
    <w:p w14:paraId="55F607FC"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Taxe sur la distribution de feuilles et de cartes publicitaires, ainsi que de catalogues et de journaux, lorsque ces imprimés sont non-adressés pour les exercices 2025 à 2030.</w:t>
      </w:r>
    </w:p>
    <w:p w14:paraId="5A9D2E61" w14:textId="77777777" w:rsidR="00901F62" w:rsidRDefault="00901F62" w:rsidP="00884A6A">
      <w:pPr>
        <w:suppressAutoHyphens w:val="0"/>
        <w:spacing w:after="240"/>
        <w:contextualSpacing/>
        <w:rPr>
          <w:b/>
          <w:u w:val="single"/>
          <w:lang w:eastAsia="fr-FR"/>
        </w:rPr>
      </w:pPr>
    </w:p>
    <w:p w14:paraId="27747430" w14:textId="77777777" w:rsidR="00884A6A" w:rsidRPr="00884A6A" w:rsidRDefault="00884A6A" w:rsidP="00884A6A">
      <w:pPr>
        <w:jc w:val="both"/>
        <w:rPr>
          <w:b/>
          <w:sz w:val="22"/>
          <w:szCs w:val="22"/>
          <w:lang w:eastAsia="ar-SA"/>
        </w:rPr>
      </w:pPr>
      <w:r w:rsidRPr="00884A6A">
        <w:rPr>
          <w:sz w:val="22"/>
          <w:szCs w:val="22"/>
          <w:lang w:eastAsia="ar-SA"/>
        </w:rPr>
        <w:lastRenderedPageBreak/>
        <w:t>Le Conseil communal réuni en séance publique</w:t>
      </w:r>
      <w:r w:rsidRPr="00884A6A">
        <w:rPr>
          <w:b/>
          <w:sz w:val="22"/>
          <w:szCs w:val="22"/>
          <w:lang w:eastAsia="ar-SA"/>
        </w:rPr>
        <w:t>,</w:t>
      </w:r>
    </w:p>
    <w:p w14:paraId="399A3007" w14:textId="77777777" w:rsidR="00884A6A" w:rsidRPr="00884A6A" w:rsidRDefault="00884A6A" w:rsidP="00884A6A">
      <w:pPr>
        <w:jc w:val="both"/>
        <w:rPr>
          <w:sz w:val="22"/>
          <w:szCs w:val="22"/>
          <w:lang w:eastAsia="ar-SA"/>
        </w:rPr>
      </w:pPr>
    </w:p>
    <w:p w14:paraId="6B31472B" w14:textId="77777777" w:rsidR="00884A6A" w:rsidRPr="00884A6A" w:rsidRDefault="00884A6A" w:rsidP="00884A6A">
      <w:pPr>
        <w:jc w:val="both"/>
        <w:rPr>
          <w:sz w:val="22"/>
          <w:szCs w:val="22"/>
          <w:lang w:eastAsia="ar-SA"/>
        </w:rPr>
      </w:pPr>
      <w:r w:rsidRPr="00884A6A">
        <w:rPr>
          <w:sz w:val="22"/>
          <w:szCs w:val="22"/>
          <w:lang w:eastAsia="ar-SA"/>
        </w:rPr>
        <w:t>Vu les articles 162 et 170, §4, de la Constitution, en ce qu’ils consacrent l’autonomie fiscale des Communes ;</w:t>
      </w:r>
    </w:p>
    <w:p w14:paraId="5C843986" w14:textId="77777777" w:rsidR="00884A6A" w:rsidRPr="00884A6A" w:rsidRDefault="00884A6A" w:rsidP="00884A6A">
      <w:pPr>
        <w:jc w:val="both"/>
        <w:rPr>
          <w:sz w:val="22"/>
          <w:szCs w:val="22"/>
          <w:lang w:eastAsia="ar-SA"/>
        </w:rPr>
      </w:pPr>
      <w:r w:rsidRPr="00884A6A">
        <w:rPr>
          <w:sz w:val="22"/>
          <w:szCs w:val="22"/>
          <w:lang w:eastAsia="ar-SA"/>
        </w:rPr>
        <w:tab/>
      </w:r>
    </w:p>
    <w:p w14:paraId="579FC217" w14:textId="77777777" w:rsidR="00884A6A" w:rsidRPr="00884A6A" w:rsidRDefault="00884A6A" w:rsidP="00884A6A">
      <w:pPr>
        <w:jc w:val="both"/>
        <w:rPr>
          <w:sz w:val="22"/>
          <w:szCs w:val="22"/>
          <w:lang w:eastAsia="ar-SA"/>
        </w:rPr>
      </w:pPr>
      <w:r w:rsidRPr="00884A6A">
        <w:rPr>
          <w:sz w:val="22"/>
          <w:szCs w:val="22"/>
          <w:lang w:eastAsia="ar-SA"/>
        </w:rPr>
        <w:t>Vu les articles 10 et 172 de la Constitution portant le principe d’égalité des citoyens devant la Loi ;</w:t>
      </w:r>
    </w:p>
    <w:p w14:paraId="26E5C23A" w14:textId="77777777" w:rsidR="00884A6A" w:rsidRPr="00884A6A" w:rsidRDefault="00884A6A" w:rsidP="00884A6A">
      <w:pPr>
        <w:jc w:val="both"/>
        <w:rPr>
          <w:sz w:val="22"/>
          <w:szCs w:val="22"/>
          <w:lang w:eastAsia="ar-SA"/>
        </w:rPr>
      </w:pPr>
      <w:r w:rsidRPr="00884A6A">
        <w:rPr>
          <w:sz w:val="22"/>
          <w:szCs w:val="22"/>
          <w:lang w:eastAsia="ar-SA"/>
        </w:rPr>
        <w:tab/>
      </w:r>
    </w:p>
    <w:p w14:paraId="5758E4B0" w14:textId="77777777" w:rsidR="00884A6A" w:rsidRPr="00884A6A" w:rsidRDefault="00884A6A" w:rsidP="00884A6A">
      <w:pPr>
        <w:jc w:val="both"/>
        <w:rPr>
          <w:sz w:val="22"/>
          <w:szCs w:val="22"/>
          <w:lang w:eastAsia="ar-SA"/>
        </w:rPr>
      </w:pPr>
      <w:r w:rsidRPr="00884A6A">
        <w:rPr>
          <w:sz w:val="22"/>
          <w:szCs w:val="22"/>
          <w:lang w:eastAsia="ar-SA"/>
        </w:rPr>
        <w:t>Vu le décret de 14 décembre 2000 (M.B. 18.01.2011) et la loi du 24 juin 2000 (M.B. 23.09.2004, éd.2) portant assentiment de la Charte européenne de l’autonomie locale, notamment l’article 9.1 de la Charte ;</w:t>
      </w:r>
    </w:p>
    <w:p w14:paraId="084A27EE" w14:textId="77777777" w:rsidR="00884A6A" w:rsidRPr="00884A6A" w:rsidRDefault="00884A6A" w:rsidP="00884A6A">
      <w:pPr>
        <w:jc w:val="both"/>
        <w:rPr>
          <w:sz w:val="22"/>
          <w:szCs w:val="22"/>
          <w:lang w:eastAsia="ar-SA"/>
        </w:rPr>
      </w:pPr>
    </w:p>
    <w:p w14:paraId="1FEA8FD5" w14:textId="77777777" w:rsidR="00884A6A" w:rsidRPr="00884A6A" w:rsidRDefault="00884A6A" w:rsidP="00884A6A">
      <w:pPr>
        <w:jc w:val="both"/>
        <w:rPr>
          <w:sz w:val="22"/>
          <w:szCs w:val="22"/>
          <w:lang w:eastAsia="ar-SA"/>
        </w:rPr>
      </w:pPr>
      <w:r w:rsidRPr="00884A6A">
        <w:rPr>
          <w:sz w:val="22"/>
          <w:szCs w:val="22"/>
          <w:lang w:eastAsia="ar-SA"/>
        </w:rPr>
        <w:t>Vu l’arrêté du Gouvernement wallon du 23 avril 2020 favorisant la prévention de certains déchets et la propreté publique ;</w:t>
      </w:r>
    </w:p>
    <w:p w14:paraId="049CA4F7" w14:textId="77777777" w:rsidR="00884A6A" w:rsidRPr="00884A6A" w:rsidRDefault="00884A6A" w:rsidP="00884A6A">
      <w:pPr>
        <w:jc w:val="both"/>
        <w:rPr>
          <w:sz w:val="22"/>
          <w:szCs w:val="22"/>
          <w:lang w:eastAsia="ar-SA"/>
        </w:rPr>
      </w:pPr>
      <w:r w:rsidRPr="00884A6A">
        <w:rPr>
          <w:sz w:val="22"/>
          <w:szCs w:val="22"/>
          <w:lang w:eastAsia="ar-SA"/>
        </w:rPr>
        <w:tab/>
      </w:r>
    </w:p>
    <w:p w14:paraId="08714F42" w14:textId="77777777" w:rsidR="00884A6A" w:rsidRPr="00884A6A" w:rsidRDefault="00884A6A" w:rsidP="00884A6A">
      <w:pPr>
        <w:jc w:val="both"/>
        <w:rPr>
          <w:sz w:val="22"/>
          <w:szCs w:val="22"/>
          <w:lang w:eastAsia="ar-SA"/>
        </w:rPr>
      </w:pPr>
      <w:r w:rsidRPr="00884A6A">
        <w:rPr>
          <w:sz w:val="22"/>
          <w:szCs w:val="22"/>
          <w:lang w:eastAsia="ar-SA"/>
        </w:rPr>
        <w:t>Vu le Code de la Démocratie locale et de la Décentralisation et notamment ses articles L1122-30 et L3321-1 à L3321-12 ;</w:t>
      </w:r>
    </w:p>
    <w:p w14:paraId="7DFA3AF0" w14:textId="77777777" w:rsidR="00884A6A" w:rsidRPr="00884A6A" w:rsidRDefault="00884A6A" w:rsidP="00884A6A">
      <w:pPr>
        <w:jc w:val="both"/>
        <w:rPr>
          <w:sz w:val="22"/>
          <w:szCs w:val="22"/>
          <w:lang w:eastAsia="ar-SA"/>
        </w:rPr>
      </w:pPr>
      <w:r w:rsidRPr="00884A6A">
        <w:rPr>
          <w:sz w:val="22"/>
          <w:szCs w:val="22"/>
          <w:lang w:eastAsia="ar-SA"/>
        </w:rPr>
        <w:tab/>
      </w:r>
    </w:p>
    <w:p w14:paraId="03B41096" w14:textId="77777777" w:rsidR="00884A6A" w:rsidRPr="00884A6A" w:rsidRDefault="00884A6A" w:rsidP="00884A6A">
      <w:pPr>
        <w:jc w:val="both"/>
        <w:rPr>
          <w:sz w:val="22"/>
          <w:szCs w:val="22"/>
          <w:lang w:eastAsia="ar-SA"/>
        </w:rPr>
      </w:pPr>
      <w:r w:rsidRPr="00884A6A">
        <w:rPr>
          <w:sz w:val="22"/>
          <w:szCs w:val="22"/>
          <w:lang w:eastAsia="ar-SA"/>
        </w:rPr>
        <w:t>Vu les dispositions légales et réglementaires en vigueur en matière d’établissement et de recouvrement des taxes communales ;</w:t>
      </w:r>
    </w:p>
    <w:p w14:paraId="2DED06A9" w14:textId="77777777" w:rsidR="00884A6A" w:rsidRPr="00884A6A" w:rsidRDefault="00884A6A" w:rsidP="00884A6A">
      <w:pPr>
        <w:jc w:val="both"/>
        <w:rPr>
          <w:sz w:val="22"/>
          <w:szCs w:val="22"/>
          <w:lang w:eastAsia="ar-SA"/>
        </w:rPr>
      </w:pPr>
      <w:r w:rsidRPr="00884A6A">
        <w:rPr>
          <w:sz w:val="22"/>
          <w:szCs w:val="22"/>
          <w:lang w:eastAsia="ar-SA"/>
        </w:rPr>
        <w:tab/>
      </w:r>
    </w:p>
    <w:p w14:paraId="792555C3" w14:textId="77777777" w:rsidR="00884A6A" w:rsidRPr="00884A6A" w:rsidRDefault="00884A6A" w:rsidP="00884A6A">
      <w:pPr>
        <w:jc w:val="both"/>
        <w:rPr>
          <w:sz w:val="22"/>
          <w:szCs w:val="22"/>
          <w:lang w:eastAsia="ar-SA"/>
        </w:rPr>
      </w:pPr>
      <w:r w:rsidRPr="00884A6A">
        <w:rPr>
          <w:sz w:val="22"/>
          <w:szCs w:val="22"/>
          <w:lang w:eastAsia="ar-SA"/>
        </w:rPr>
        <w:t>Vu la circulaire relative à l’élaboration des budgets des communes de la Région wallonne pour l’année 2025 ;</w:t>
      </w:r>
    </w:p>
    <w:p w14:paraId="285807E9" w14:textId="77777777" w:rsidR="00884A6A" w:rsidRPr="00884A6A" w:rsidRDefault="00884A6A" w:rsidP="00884A6A">
      <w:pPr>
        <w:jc w:val="both"/>
        <w:rPr>
          <w:sz w:val="22"/>
          <w:szCs w:val="22"/>
          <w:lang w:eastAsia="ar-SA"/>
        </w:rPr>
      </w:pPr>
      <w:r w:rsidRPr="00884A6A">
        <w:rPr>
          <w:sz w:val="22"/>
          <w:szCs w:val="22"/>
          <w:lang w:eastAsia="ar-SA"/>
        </w:rPr>
        <w:tab/>
      </w:r>
    </w:p>
    <w:p w14:paraId="5434490A" w14:textId="77777777" w:rsidR="00884A6A" w:rsidRPr="00884A6A" w:rsidRDefault="00884A6A" w:rsidP="00884A6A">
      <w:pPr>
        <w:jc w:val="both"/>
        <w:rPr>
          <w:sz w:val="22"/>
          <w:szCs w:val="22"/>
          <w:lang w:eastAsia="ar-SA"/>
        </w:rPr>
      </w:pPr>
      <w:r w:rsidRPr="00884A6A">
        <w:rPr>
          <w:sz w:val="22"/>
          <w:szCs w:val="22"/>
          <w:lang w:eastAsia="ar-SA"/>
        </w:rPr>
        <w:t>Attendu que le principe d’égalité n’exclut pas qu’une seule catégorie de redevables soit visée par le règlement de taxe, à condition que tous ceux qui sont dans la même situation contribuent de la même manière ;</w:t>
      </w:r>
    </w:p>
    <w:p w14:paraId="74E2E4D6" w14:textId="77777777" w:rsidR="00884A6A" w:rsidRPr="00884A6A" w:rsidRDefault="00884A6A" w:rsidP="00884A6A">
      <w:pPr>
        <w:jc w:val="both"/>
        <w:rPr>
          <w:sz w:val="22"/>
          <w:szCs w:val="22"/>
          <w:lang w:eastAsia="ar-SA"/>
        </w:rPr>
      </w:pPr>
      <w:r w:rsidRPr="00884A6A">
        <w:rPr>
          <w:sz w:val="22"/>
          <w:szCs w:val="22"/>
          <w:lang w:eastAsia="ar-SA"/>
        </w:rPr>
        <w:tab/>
      </w:r>
    </w:p>
    <w:p w14:paraId="3F71EEA3" w14:textId="77777777" w:rsidR="00884A6A" w:rsidRPr="00884A6A" w:rsidRDefault="00884A6A" w:rsidP="00884A6A">
      <w:pPr>
        <w:jc w:val="both"/>
        <w:rPr>
          <w:sz w:val="22"/>
          <w:szCs w:val="22"/>
          <w:lang w:eastAsia="ar-SA"/>
        </w:rPr>
      </w:pPr>
      <w:r w:rsidRPr="00884A6A">
        <w:rPr>
          <w:sz w:val="22"/>
          <w:szCs w:val="22"/>
          <w:lang w:eastAsia="ar-SA"/>
        </w:rPr>
        <w:t>Attendu que les écrits publicitaires et la presse régionale gratuite présentent chacun des spécificités qui justifient l’existence de taux distincts ;</w:t>
      </w:r>
    </w:p>
    <w:p w14:paraId="10DCB7AA" w14:textId="77777777" w:rsidR="00884A6A" w:rsidRPr="00884A6A" w:rsidRDefault="00884A6A" w:rsidP="00884A6A">
      <w:pPr>
        <w:jc w:val="both"/>
        <w:rPr>
          <w:sz w:val="22"/>
          <w:szCs w:val="22"/>
          <w:lang w:eastAsia="ar-SA"/>
        </w:rPr>
      </w:pPr>
      <w:r w:rsidRPr="00884A6A">
        <w:rPr>
          <w:sz w:val="22"/>
          <w:szCs w:val="22"/>
          <w:lang w:eastAsia="ar-SA"/>
        </w:rPr>
        <w:t>Considérant que la vocation première d’un écrit publicitaire est d’encourager la vente d’un produit, nonobstant la présence secondaire d’éventuels textes rédactionnels ;</w:t>
      </w:r>
    </w:p>
    <w:p w14:paraId="7E7E9D11" w14:textId="77777777" w:rsidR="00884A6A" w:rsidRPr="00884A6A" w:rsidRDefault="00884A6A" w:rsidP="00884A6A">
      <w:pPr>
        <w:jc w:val="both"/>
        <w:rPr>
          <w:sz w:val="22"/>
          <w:szCs w:val="22"/>
          <w:lang w:eastAsia="ar-SA"/>
        </w:rPr>
      </w:pPr>
    </w:p>
    <w:p w14:paraId="5A5C8ABD" w14:textId="77777777" w:rsidR="00884A6A" w:rsidRPr="00884A6A" w:rsidRDefault="00884A6A" w:rsidP="00884A6A">
      <w:pPr>
        <w:jc w:val="both"/>
        <w:rPr>
          <w:sz w:val="22"/>
          <w:szCs w:val="22"/>
          <w:lang w:eastAsia="ar-SA"/>
        </w:rPr>
      </w:pPr>
      <w:r w:rsidRPr="00884A6A">
        <w:rPr>
          <w:sz w:val="22"/>
          <w:szCs w:val="22"/>
          <w:lang w:eastAsia="ar-SA"/>
        </w:rPr>
        <w:t>Considérant que le but premier de la presse régionale gratuite est d’informer et que, si là aussi on retrouve de nombreuses publicités, c’est dans le but de couvrir les dépenses engendrées par la publication de ce type de journal ;</w:t>
      </w:r>
    </w:p>
    <w:p w14:paraId="2B434E5A" w14:textId="77777777" w:rsidR="00884A6A" w:rsidRPr="00884A6A" w:rsidRDefault="00884A6A" w:rsidP="00884A6A">
      <w:pPr>
        <w:jc w:val="both"/>
        <w:rPr>
          <w:sz w:val="22"/>
          <w:szCs w:val="22"/>
          <w:lang w:eastAsia="ar-SA"/>
        </w:rPr>
      </w:pPr>
      <w:r w:rsidRPr="00884A6A">
        <w:rPr>
          <w:sz w:val="22"/>
          <w:szCs w:val="22"/>
          <w:lang w:eastAsia="ar-SA"/>
        </w:rPr>
        <w:tab/>
      </w:r>
    </w:p>
    <w:p w14:paraId="5021966E" w14:textId="77777777" w:rsidR="00884A6A" w:rsidRPr="00884A6A" w:rsidRDefault="00884A6A" w:rsidP="00884A6A">
      <w:pPr>
        <w:jc w:val="both"/>
        <w:rPr>
          <w:sz w:val="22"/>
          <w:szCs w:val="22"/>
          <w:lang w:eastAsia="ar-SA"/>
        </w:rPr>
      </w:pPr>
      <w:r w:rsidRPr="00884A6A">
        <w:rPr>
          <w:sz w:val="22"/>
          <w:szCs w:val="22"/>
          <w:lang w:eastAsia="ar-SA"/>
        </w:rPr>
        <w:t>Attendu que la presse régionale gratuite fournit à la population un certain nombre d’informations pertinentes d’intérêt communal comme :</w:t>
      </w:r>
    </w:p>
    <w:p w14:paraId="3394DB98" w14:textId="77777777" w:rsidR="00884A6A" w:rsidRPr="00884A6A" w:rsidRDefault="00884A6A" w:rsidP="00884A6A">
      <w:pPr>
        <w:jc w:val="both"/>
        <w:rPr>
          <w:sz w:val="22"/>
          <w:szCs w:val="22"/>
          <w:lang w:eastAsia="ar-SA"/>
        </w:rPr>
      </w:pPr>
      <w:r w:rsidRPr="00884A6A">
        <w:rPr>
          <w:sz w:val="22"/>
          <w:szCs w:val="22"/>
          <w:lang w:eastAsia="ar-SA"/>
        </w:rPr>
        <w:t>- les rôles de garde (médecins, pharmaciens, vétérinaires, …),</w:t>
      </w:r>
    </w:p>
    <w:p w14:paraId="70B923B1" w14:textId="77777777" w:rsidR="00884A6A" w:rsidRPr="00884A6A" w:rsidRDefault="00884A6A" w:rsidP="00884A6A">
      <w:pPr>
        <w:jc w:val="both"/>
        <w:rPr>
          <w:sz w:val="22"/>
          <w:szCs w:val="22"/>
          <w:lang w:eastAsia="ar-SA"/>
        </w:rPr>
      </w:pPr>
      <w:r w:rsidRPr="00884A6A">
        <w:rPr>
          <w:sz w:val="22"/>
          <w:szCs w:val="22"/>
          <w:lang w:eastAsia="ar-SA"/>
        </w:rPr>
        <w:t>- les agendas culturels reprenant les principales manifestations de la commune et de sa région, de ses A.S.B.L. culturelles, sportives, caritatives,</w:t>
      </w:r>
    </w:p>
    <w:p w14:paraId="099B3677" w14:textId="77777777" w:rsidR="00884A6A" w:rsidRPr="00884A6A" w:rsidRDefault="00884A6A" w:rsidP="00884A6A">
      <w:pPr>
        <w:jc w:val="both"/>
        <w:rPr>
          <w:sz w:val="22"/>
          <w:szCs w:val="22"/>
          <w:lang w:eastAsia="ar-SA"/>
        </w:rPr>
      </w:pPr>
      <w:r w:rsidRPr="00884A6A">
        <w:rPr>
          <w:sz w:val="22"/>
          <w:szCs w:val="22"/>
          <w:lang w:eastAsia="ar-SA"/>
        </w:rPr>
        <w:t>- les « petites annonces » de particuliers,</w:t>
      </w:r>
    </w:p>
    <w:p w14:paraId="22851BC5" w14:textId="77777777" w:rsidR="00884A6A" w:rsidRPr="00884A6A" w:rsidRDefault="00884A6A" w:rsidP="00884A6A">
      <w:pPr>
        <w:jc w:val="both"/>
        <w:rPr>
          <w:sz w:val="22"/>
          <w:szCs w:val="22"/>
          <w:lang w:eastAsia="ar-SA"/>
        </w:rPr>
      </w:pPr>
      <w:r w:rsidRPr="00884A6A">
        <w:rPr>
          <w:sz w:val="22"/>
          <w:szCs w:val="22"/>
          <w:lang w:eastAsia="ar-SA"/>
        </w:rPr>
        <w:t>- une rubrique d’offre d’emplois et de formation,</w:t>
      </w:r>
    </w:p>
    <w:p w14:paraId="6787124E" w14:textId="77777777" w:rsidR="00884A6A" w:rsidRPr="00884A6A" w:rsidRDefault="00884A6A" w:rsidP="00884A6A">
      <w:pPr>
        <w:jc w:val="both"/>
        <w:rPr>
          <w:sz w:val="22"/>
          <w:szCs w:val="22"/>
          <w:lang w:eastAsia="ar-SA"/>
        </w:rPr>
      </w:pPr>
      <w:r w:rsidRPr="00884A6A">
        <w:rPr>
          <w:sz w:val="22"/>
          <w:szCs w:val="22"/>
          <w:lang w:eastAsia="ar-SA"/>
        </w:rPr>
        <w:t>- les annonces notariales,</w:t>
      </w:r>
    </w:p>
    <w:p w14:paraId="43D62DF3" w14:textId="77777777" w:rsidR="00884A6A" w:rsidRPr="00884A6A" w:rsidRDefault="00884A6A" w:rsidP="00884A6A">
      <w:pPr>
        <w:jc w:val="both"/>
        <w:rPr>
          <w:sz w:val="22"/>
          <w:szCs w:val="22"/>
          <w:lang w:eastAsia="ar-SA"/>
        </w:rPr>
      </w:pPr>
      <w:r w:rsidRPr="00884A6A">
        <w:rPr>
          <w:sz w:val="22"/>
          <w:szCs w:val="22"/>
          <w:lang w:eastAsia="ar-SA"/>
        </w:rPr>
        <w:t>- par l’application de lois, décrets ou règlements généraux qu’ils soient régionaux, fédéraux ou locaux, des annonces d’utilité publique ainsi que des publications officielles ou d’intérêt public telles que : enquêtes publiques, autres publications ordonnées par les cours et tribunaux, …</w:t>
      </w:r>
    </w:p>
    <w:p w14:paraId="0AADA789" w14:textId="77777777" w:rsidR="00884A6A" w:rsidRPr="00884A6A" w:rsidRDefault="00884A6A" w:rsidP="00884A6A">
      <w:pPr>
        <w:jc w:val="both"/>
        <w:rPr>
          <w:sz w:val="22"/>
          <w:szCs w:val="22"/>
          <w:lang w:eastAsia="ar-SA"/>
        </w:rPr>
      </w:pPr>
      <w:r w:rsidRPr="00884A6A">
        <w:rPr>
          <w:sz w:val="22"/>
          <w:szCs w:val="22"/>
          <w:lang w:eastAsia="ar-SA"/>
        </w:rPr>
        <w:tab/>
      </w:r>
    </w:p>
    <w:p w14:paraId="4300E798" w14:textId="77777777" w:rsidR="00884A6A" w:rsidRPr="00884A6A" w:rsidRDefault="00884A6A" w:rsidP="00884A6A">
      <w:pPr>
        <w:jc w:val="both"/>
        <w:rPr>
          <w:sz w:val="22"/>
          <w:szCs w:val="22"/>
          <w:lang w:eastAsia="ar-SA"/>
        </w:rPr>
      </w:pPr>
      <w:r w:rsidRPr="00884A6A">
        <w:rPr>
          <w:sz w:val="22"/>
          <w:szCs w:val="22"/>
          <w:lang w:eastAsia="ar-SA"/>
        </w:rPr>
        <w:t>Considérant dès lors qu’il s’agit là de commerçants à raisons sociales totalement distinctes :</w:t>
      </w:r>
    </w:p>
    <w:p w14:paraId="14C18E3C" w14:textId="77777777" w:rsidR="00884A6A" w:rsidRPr="00884A6A" w:rsidRDefault="00884A6A" w:rsidP="00884A6A">
      <w:pPr>
        <w:jc w:val="both"/>
        <w:rPr>
          <w:sz w:val="22"/>
          <w:szCs w:val="22"/>
          <w:lang w:eastAsia="ar-SA"/>
        </w:rPr>
      </w:pPr>
      <w:r w:rsidRPr="00884A6A">
        <w:rPr>
          <w:sz w:val="22"/>
          <w:szCs w:val="22"/>
          <w:lang w:eastAsia="ar-SA"/>
        </w:rPr>
        <w:t>- dans le cas d’écrit publicitaire, il s’agit d’un commerçant voulant augmenter son chiffre d’affaires par le biais de la publicité ;</w:t>
      </w:r>
    </w:p>
    <w:p w14:paraId="607A495E" w14:textId="77777777" w:rsidR="00884A6A" w:rsidRPr="00884A6A" w:rsidRDefault="00884A6A" w:rsidP="00884A6A">
      <w:pPr>
        <w:jc w:val="both"/>
        <w:rPr>
          <w:sz w:val="22"/>
          <w:szCs w:val="22"/>
          <w:lang w:eastAsia="ar-SA"/>
        </w:rPr>
      </w:pPr>
      <w:r w:rsidRPr="00884A6A">
        <w:rPr>
          <w:sz w:val="22"/>
          <w:szCs w:val="22"/>
          <w:lang w:eastAsia="ar-SA"/>
        </w:rPr>
        <w:t>- dans le cas de la presse régionale gratuite, il s’agit plutôt d’un commerçant dont le souci majeur est, grâce à la publicité, d’éditer son journal fournissant des informations d’intérêt local à moindre coût ;</w:t>
      </w:r>
    </w:p>
    <w:p w14:paraId="4E5D967B" w14:textId="77777777" w:rsidR="00884A6A" w:rsidRPr="00884A6A" w:rsidRDefault="00884A6A" w:rsidP="00884A6A">
      <w:pPr>
        <w:jc w:val="both"/>
        <w:rPr>
          <w:sz w:val="22"/>
          <w:szCs w:val="22"/>
          <w:lang w:eastAsia="ar-SA"/>
        </w:rPr>
      </w:pPr>
      <w:r w:rsidRPr="00884A6A">
        <w:rPr>
          <w:sz w:val="22"/>
          <w:szCs w:val="22"/>
          <w:lang w:eastAsia="ar-SA"/>
        </w:rPr>
        <w:tab/>
      </w:r>
    </w:p>
    <w:p w14:paraId="7762C5C5" w14:textId="77777777" w:rsidR="00884A6A" w:rsidRPr="00884A6A" w:rsidRDefault="00884A6A" w:rsidP="00884A6A">
      <w:pPr>
        <w:jc w:val="both"/>
        <w:rPr>
          <w:sz w:val="22"/>
          <w:szCs w:val="22"/>
          <w:lang w:eastAsia="ar-SA"/>
        </w:rPr>
      </w:pPr>
      <w:r w:rsidRPr="00884A6A">
        <w:rPr>
          <w:sz w:val="22"/>
          <w:szCs w:val="22"/>
          <w:lang w:eastAsia="ar-SA"/>
        </w:rPr>
        <w:lastRenderedPageBreak/>
        <w:t>Considérant que la différence de taux de la taxe qui frappe les écrits publicitaires non adressés selon qu’ils peuvent être ou non qualifiés d’écrits de presse régionale, se justifie également par des considérations sociales, les informations d’utilité générales contenues dans ces derniers écrits étant parfois la seule source d’information écrite pour certains lecteurs ;</w:t>
      </w:r>
    </w:p>
    <w:p w14:paraId="234A15A6" w14:textId="77777777" w:rsidR="00884A6A" w:rsidRPr="00884A6A" w:rsidRDefault="00884A6A" w:rsidP="00884A6A">
      <w:pPr>
        <w:jc w:val="both"/>
        <w:rPr>
          <w:sz w:val="22"/>
          <w:szCs w:val="22"/>
          <w:lang w:eastAsia="ar-SA"/>
        </w:rPr>
      </w:pPr>
      <w:r w:rsidRPr="00884A6A">
        <w:rPr>
          <w:sz w:val="22"/>
          <w:szCs w:val="22"/>
          <w:lang w:eastAsia="ar-SA"/>
        </w:rPr>
        <w:tab/>
      </w:r>
    </w:p>
    <w:p w14:paraId="6C2D372D" w14:textId="77777777" w:rsidR="00884A6A" w:rsidRPr="00884A6A" w:rsidRDefault="00884A6A" w:rsidP="00884A6A">
      <w:pPr>
        <w:jc w:val="both"/>
        <w:rPr>
          <w:sz w:val="22"/>
          <w:szCs w:val="22"/>
          <w:lang w:eastAsia="ar-SA"/>
        </w:rPr>
      </w:pPr>
      <w:r w:rsidRPr="00884A6A">
        <w:rPr>
          <w:sz w:val="22"/>
          <w:szCs w:val="22"/>
          <w:lang w:eastAsia="ar-SA"/>
        </w:rPr>
        <w:t xml:space="preserve">Considérant par ailleurs que la préservation de l’environnement est une priorité de la Commune dans les domaines qui relèvent de sa compétence ; </w:t>
      </w:r>
    </w:p>
    <w:p w14:paraId="1DAAAA31" w14:textId="77777777" w:rsidR="00884A6A" w:rsidRPr="00884A6A" w:rsidRDefault="00884A6A" w:rsidP="00884A6A">
      <w:pPr>
        <w:jc w:val="both"/>
        <w:rPr>
          <w:sz w:val="22"/>
          <w:szCs w:val="22"/>
          <w:lang w:eastAsia="ar-SA"/>
        </w:rPr>
      </w:pPr>
      <w:r w:rsidRPr="00884A6A">
        <w:rPr>
          <w:sz w:val="22"/>
          <w:szCs w:val="22"/>
          <w:lang w:eastAsia="ar-SA"/>
        </w:rPr>
        <w:tab/>
      </w:r>
    </w:p>
    <w:p w14:paraId="374FE28F" w14:textId="77777777" w:rsidR="00884A6A" w:rsidRPr="00884A6A" w:rsidRDefault="00884A6A" w:rsidP="00884A6A">
      <w:pPr>
        <w:jc w:val="both"/>
        <w:rPr>
          <w:sz w:val="22"/>
          <w:szCs w:val="22"/>
          <w:lang w:eastAsia="ar-SA"/>
        </w:rPr>
      </w:pPr>
      <w:r w:rsidRPr="00884A6A">
        <w:rPr>
          <w:sz w:val="22"/>
          <w:szCs w:val="22"/>
          <w:lang w:eastAsia="ar-SA"/>
        </w:rPr>
        <w:t>Considérant que la distribution gratuite d’écrits publicitaires non adressés contribue à l’augmentation des déchets-papier ; que la Commune estime cette augmentation peu souhaitable compte tenu de la politique de réduction des déchets qu’elle mène auprès de ses citoyens, notamment en levant une taxe sur la collecte et le traitement des déchets ménagers ;</w:t>
      </w:r>
    </w:p>
    <w:p w14:paraId="0EB349BD" w14:textId="77777777" w:rsidR="00884A6A" w:rsidRPr="00884A6A" w:rsidRDefault="00884A6A" w:rsidP="00884A6A">
      <w:pPr>
        <w:jc w:val="both"/>
        <w:rPr>
          <w:sz w:val="22"/>
          <w:szCs w:val="22"/>
          <w:lang w:eastAsia="ar-SA"/>
        </w:rPr>
      </w:pPr>
      <w:r w:rsidRPr="00884A6A">
        <w:rPr>
          <w:sz w:val="22"/>
          <w:szCs w:val="22"/>
          <w:lang w:eastAsia="ar-SA"/>
        </w:rPr>
        <w:tab/>
      </w:r>
    </w:p>
    <w:p w14:paraId="0F209D92" w14:textId="77777777" w:rsidR="00884A6A" w:rsidRPr="00884A6A" w:rsidRDefault="00884A6A" w:rsidP="00884A6A">
      <w:pPr>
        <w:jc w:val="both"/>
        <w:rPr>
          <w:sz w:val="22"/>
          <w:szCs w:val="22"/>
          <w:lang w:eastAsia="ar-SA"/>
        </w:rPr>
      </w:pPr>
      <w:r w:rsidRPr="00884A6A">
        <w:rPr>
          <w:sz w:val="22"/>
          <w:szCs w:val="22"/>
          <w:lang w:eastAsia="ar-SA"/>
        </w:rPr>
        <w:t>Attendu que lever une taxe sur ces écrits publicitaires non adressé relève en conséquence de la même démarche de prévention en matière de déchets par le biais d’une politique fiscale ;</w:t>
      </w:r>
    </w:p>
    <w:p w14:paraId="7149AF92" w14:textId="77777777" w:rsidR="00884A6A" w:rsidRPr="00884A6A" w:rsidRDefault="00884A6A" w:rsidP="00884A6A">
      <w:pPr>
        <w:jc w:val="both"/>
        <w:rPr>
          <w:sz w:val="22"/>
          <w:szCs w:val="22"/>
          <w:lang w:eastAsia="ar-SA"/>
        </w:rPr>
      </w:pPr>
      <w:r w:rsidRPr="00884A6A">
        <w:rPr>
          <w:sz w:val="22"/>
          <w:szCs w:val="22"/>
          <w:lang w:eastAsia="ar-SA"/>
        </w:rPr>
        <w:tab/>
      </w:r>
    </w:p>
    <w:p w14:paraId="32E16375" w14:textId="77777777" w:rsidR="00884A6A" w:rsidRPr="00884A6A" w:rsidRDefault="00884A6A" w:rsidP="00884A6A">
      <w:pPr>
        <w:jc w:val="both"/>
        <w:rPr>
          <w:sz w:val="22"/>
          <w:szCs w:val="22"/>
          <w:lang w:eastAsia="ar-SA"/>
        </w:rPr>
      </w:pPr>
      <w:r w:rsidRPr="00884A6A">
        <w:rPr>
          <w:sz w:val="22"/>
          <w:szCs w:val="22"/>
          <w:lang w:eastAsia="ar-SA"/>
        </w:rPr>
        <w:t>Attendu qu’à peine de ruiner l’objectif de limitation de production de déchets issus d’écrits publicitaires, la fixation d’un taux réduit aux seuls écrits présentant de garanties suffisantes d’informations, permet de préserver la diffusion d’une information pertinente pour la population ;</w:t>
      </w:r>
    </w:p>
    <w:p w14:paraId="0BB15D3E" w14:textId="77777777" w:rsidR="00884A6A" w:rsidRPr="00884A6A" w:rsidRDefault="00884A6A" w:rsidP="00884A6A">
      <w:pPr>
        <w:jc w:val="both"/>
        <w:rPr>
          <w:sz w:val="22"/>
          <w:szCs w:val="22"/>
          <w:lang w:eastAsia="ar-SA"/>
        </w:rPr>
      </w:pPr>
      <w:r w:rsidRPr="00884A6A">
        <w:rPr>
          <w:sz w:val="22"/>
          <w:szCs w:val="22"/>
          <w:lang w:eastAsia="ar-SA"/>
        </w:rPr>
        <w:tab/>
      </w:r>
    </w:p>
    <w:p w14:paraId="2E52CFEB" w14:textId="77777777" w:rsidR="00884A6A" w:rsidRPr="00884A6A" w:rsidRDefault="00884A6A" w:rsidP="00884A6A">
      <w:pPr>
        <w:jc w:val="both"/>
        <w:rPr>
          <w:sz w:val="22"/>
          <w:szCs w:val="22"/>
          <w:lang w:eastAsia="ar-SA"/>
        </w:rPr>
      </w:pPr>
      <w:r w:rsidRPr="00884A6A">
        <w:rPr>
          <w:sz w:val="22"/>
          <w:szCs w:val="22"/>
          <w:lang w:eastAsia="ar-SA"/>
        </w:rPr>
        <w:t>Considérant encore que la présente taxe contribuera à procurer à la Commune les moyens financiers nécessaires à l’exercice de ses missions ;</w:t>
      </w:r>
    </w:p>
    <w:p w14:paraId="39FF2D48" w14:textId="77777777" w:rsidR="00884A6A" w:rsidRPr="00884A6A" w:rsidRDefault="00884A6A" w:rsidP="00884A6A">
      <w:pPr>
        <w:jc w:val="both"/>
        <w:rPr>
          <w:sz w:val="22"/>
          <w:szCs w:val="22"/>
          <w:lang w:eastAsia="ar-SA"/>
        </w:rPr>
      </w:pPr>
      <w:r w:rsidRPr="00884A6A">
        <w:rPr>
          <w:sz w:val="22"/>
          <w:szCs w:val="22"/>
          <w:lang w:eastAsia="ar-SA"/>
        </w:rPr>
        <w:tab/>
      </w:r>
    </w:p>
    <w:p w14:paraId="0D7904DE" w14:textId="77777777" w:rsidR="00884A6A" w:rsidRPr="00884A6A" w:rsidRDefault="00884A6A" w:rsidP="00884A6A">
      <w:pPr>
        <w:jc w:val="both"/>
        <w:rPr>
          <w:sz w:val="22"/>
          <w:szCs w:val="22"/>
          <w:lang w:eastAsia="ar-SA"/>
        </w:rPr>
      </w:pPr>
      <w:r w:rsidRPr="00884A6A">
        <w:rPr>
          <w:sz w:val="22"/>
          <w:szCs w:val="22"/>
          <w:lang w:eastAsia="ar-SA"/>
        </w:rPr>
        <w:t>Considérant que la grande majorité des redevables de la taxe ne contribuent pas ou très peu, par ailleurs, au financement de la Commune, alors même qu’ils bénéficient de plusieurs avantages découlant de l’exercice, par la Commune, de ses missions ;</w:t>
      </w:r>
    </w:p>
    <w:p w14:paraId="76BC66BA" w14:textId="77777777" w:rsidR="00884A6A" w:rsidRPr="00884A6A" w:rsidRDefault="00884A6A" w:rsidP="00884A6A">
      <w:pPr>
        <w:jc w:val="both"/>
        <w:rPr>
          <w:sz w:val="22"/>
          <w:szCs w:val="22"/>
          <w:lang w:eastAsia="ar-SA"/>
        </w:rPr>
      </w:pPr>
      <w:r w:rsidRPr="00884A6A">
        <w:rPr>
          <w:sz w:val="22"/>
          <w:szCs w:val="22"/>
          <w:lang w:eastAsia="ar-SA"/>
        </w:rPr>
        <w:tab/>
      </w:r>
    </w:p>
    <w:p w14:paraId="34BDE29C" w14:textId="77777777" w:rsidR="00884A6A" w:rsidRPr="00884A6A" w:rsidRDefault="00884A6A" w:rsidP="00884A6A">
      <w:pPr>
        <w:jc w:val="both"/>
        <w:rPr>
          <w:sz w:val="22"/>
          <w:szCs w:val="22"/>
          <w:lang w:eastAsia="ar-SA"/>
        </w:rPr>
      </w:pPr>
      <w:r w:rsidRPr="00884A6A">
        <w:rPr>
          <w:sz w:val="22"/>
          <w:szCs w:val="22"/>
          <w:lang w:eastAsia="ar-SA"/>
        </w:rPr>
        <w:t>Qu’en effet, notamment, les redevables de la taxe font usage, aux fins de procéder à la distribution gratuite d’écrits publicitaires non adressés, des voiries sur le territoire communal ;</w:t>
      </w:r>
    </w:p>
    <w:p w14:paraId="73AB4A05" w14:textId="77777777" w:rsidR="00884A6A" w:rsidRPr="00884A6A" w:rsidRDefault="00884A6A" w:rsidP="00884A6A">
      <w:pPr>
        <w:jc w:val="both"/>
        <w:rPr>
          <w:sz w:val="22"/>
          <w:szCs w:val="22"/>
          <w:lang w:eastAsia="ar-SA"/>
        </w:rPr>
      </w:pPr>
      <w:r w:rsidRPr="00884A6A">
        <w:rPr>
          <w:sz w:val="22"/>
          <w:szCs w:val="22"/>
          <w:lang w:eastAsia="ar-SA"/>
        </w:rPr>
        <w:tab/>
      </w:r>
    </w:p>
    <w:p w14:paraId="0D43895F" w14:textId="77777777" w:rsidR="00884A6A" w:rsidRPr="00884A6A" w:rsidRDefault="00884A6A" w:rsidP="00884A6A">
      <w:pPr>
        <w:jc w:val="both"/>
        <w:rPr>
          <w:sz w:val="22"/>
          <w:szCs w:val="22"/>
          <w:lang w:eastAsia="ar-SA"/>
        </w:rPr>
      </w:pPr>
      <w:r w:rsidRPr="00884A6A">
        <w:rPr>
          <w:sz w:val="22"/>
          <w:szCs w:val="22"/>
          <w:lang w:eastAsia="ar-SA"/>
        </w:rPr>
        <w:t>Qu’une majorité des voiries et de leurs dépendances sur le territoire de la Commune sont gérées et entretenues par la Commune ;</w:t>
      </w:r>
    </w:p>
    <w:p w14:paraId="72F9B62F" w14:textId="77777777" w:rsidR="00884A6A" w:rsidRPr="00884A6A" w:rsidRDefault="00884A6A" w:rsidP="00884A6A">
      <w:pPr>
        <w:jc w:val="both"/>
        <w:rPr>
          <w:sz w:val="22"/>
          <w:szCs w:val="22"/>
          <w:lang w:eastAsia="ar-SA"/>
        </w:rPr>
      </w:pPr>
      <w:r w:rsidRPr="00884A6A">
        <w:rPr>
          <w:sz w:val="22"/>
          <w:szCs w:val="22"/>
          <w:lang w:eastAsia="ar-SA"/>
        </w:rPr>
        <w:tab/>
      </w:r>
    </w:p>
    <w:p w14:paraId="70CF1D83" w14:textId="77777777" w:rsidR="00884A6A" w:rsidRPr="00884A6A" w:rsidRDefault="00884A6A" w:rsidP="00884A6A">
      <w:pPr>
        <w:jc w:val="both"/>
        <w:rPr>
          <w:sz w:val="22"/>
          <w:szCs w:val="22"/>
          <w:lang w:eastAsia="ar-SA"/>
        </w:rPr>
      </w:pPr>
      <w:r w:rsidRPr="00884A6A">
        <w:rPr>
          <w:sz w:val="22"/>
          <w:szCs w:val="22"/>
          <w:lang w:eastAsia="ar-SA"/>
        </w:rPr>
        <w:t>Que la Commune est tenue d’assurer la sécurité et la commodité du passage sur celles-ci ;</w:t>
      </w:r>
    </w:p>
    <w:p w14:paraId="54AC0EEB" w14:textId="77777777" w:rsidR="00884A6A" w:rsidRPr="00884A6A" w:rsidRDefault="00884A6A" w:rsidP="00884A6A">
      <w:pPr>
        <w:jc w:val="both"/>
        <w:rPr>
          <w:sz w:val="22"/>
          <w:szCs w:val="22"/>
          <w:lang w:eastAsia="ar-SA"/>
        </w:rPr>
      </w:pPr>
      <w:r w:rsidRPr="00884A6A">
        <w:rPr>
          <w:sz w:val="22"/>
          <w:szCs w:val="22"/>
          <w:lang w:eastAsia="ar-SA"/>
        </w:rPr>
        <w:tab/>
      </w:r>
    </w:p>
    <w:p w14:paraId="67C52F9A" w14:textId="77777777" w:rsidR="00884A6A" w:rsidRPr="00884A6A" w:rsidRDefault="00884A6A" w:rsidP="00884A6A">
      <w:pPr>
        <w:jc w:val="both"/>
        <w:rPr>
          <w:sz w:val="22"/>
          <w:szCs w:val="22"/>
          <w:lang w:eastAsia="ar-SA"/>
        </w:rPr>
      </w:pPr>
      <w:r w:rsidRPr="00884A6A">
        <w:rPr>
          <w:sz w:val="22"/>
          <w:szCs w:val="22"/>
          <w:lang w:eastAsia="ar-SA"/>
        </w:rPr>
        <w:t>Que dans la mesure où la distribution gratuite d’écrits publicitaires non adressés n’a de sens que si elle a pour effet, pour les annonceurs, d’attirer des clients en nombre, ce qui n’est possible que grâce aux équipements publics liés à l’accessibilité (voirie, aire de stationnement, etc.), le secteur doit participer au financement communal ;</w:t>
      </w:r>
    </w:p>
    <w:p w14:paraId="12C005CF" w14:textId="77777777" w:rsidR="00884A6A" w:rsidRPr="00884A6A" w:rsidRDefault="00884A6A" w:rsidP="00884A6A">
      <w:pPr>
        <w:jc w:val="both"/>
        <w:rPr>
          <w:sz w:val="22"/>
          <w:szCs w:val="22"/>
          <w:lang w:eastAsia="ar-SA"/>
        </w:rPr>
      </w:pPr>
      <w:r w:rsidRPr="00884A6A">
        <w:rPr>
          <w:sz w:val="22"/>
          <w:szCs w:val="22"/>
          <w:lang w:eastAsia="ar-SA"/>
        </w:rPr>
        <w:tab/>
      </w:r>
    </w:p>
    <w:p w14:paraId="6BAB8806" w14:textId="77777777" w:rsidR="00884A6A" w:rsidRPr="00884A6A" w:rsidRDefault="00884A6A" w:rsidP="00884A6A">
      <w:pPr>
        <w:jc w:val="both"/>
        <w:rPr>
          <w:sz w:val="22"/>
          <w:szCs w:val="22"/>
          <w:lang w:eastAsia="ar-SA"/>
        </w:rPr>
      </w:pPr>
      <w:r w:rsidRPr="00884A6A">
        <w:rPr>
          <w:sz w:val="22"/>
          <w:szCs w:val="22"/>
          <w:lang w:eastAsia="ar-SA"/>
        </w:rPr>
        <w:t>Considérant qu’en ce qui concerne plus particulièrement les écrits de la presse régionale gratuite, il apparait raisonnable de déterminer la périodicité minimale à 3 par trimestre, si l’on veut faire bénéficier les lecteurs d’informations mises à jour, notamment concernant les rôles de garde, les offres d’emploi et les annonces notariales ;</w:t>
      </w:r>
    </w:p>
    <w:p w14:paraId="2E8E465E" w14:textId="77777777" w:rsidR="00884A6A" w:rsidRPr="00884A6A" w:rsidRDefault="00884A6A" w:rsidP="00884A6A">
      <w:pPr>
        <w:jc w:val="both"/>
        <w:rPr>
          <w:sz w:val="22"/>
          <w:szCs w:val="22"/>
          <w:lang w:eastAsia="ar-SA"/>
        </w:rPr>
      </w:pPr>
      <w:r w:rsidRPr="00884A6A">
        <w:rPr>
          <w:sz w:val="22"/>
          <w:szCs w:val="22"/>
          <w:lang w:eastAsia="ar-SA"/>
        </w:rPr>
        <w:tab/>
      </w:r>
    </w:p>
    <w:p w14:paraId="232E451D" w14:textId="77777777" w:rsidR="00884A6A" w:rsidRPr="00884A6A" w:rsidRDefault="00884A6A" w:rsidP="00884A6A">
      <w:pPr>
        <w:jc w:val="both"/>
        <w:rPr>
          <w:sz w:val="22"/>
          <w:szCs w:val="22"/>
          <w:lang w:eastAsia="ar-SA"/>
        </w:rPr>
      </w:pPr>
      <w:r w:rsidRPr="00884A6A">
        <w:rPr>
          <w:sz w:val="22"/>
          <w:szCs w:val="22"/>
          <w:lang w:eastAsia="ar-SA"/>
        </w:rPr>
        <w:t>Vu la communication du dossier à la directrice financière faite en date du 30/09/2024</w:t>
      </w:r>
      <w:r w:rsidRPr="00884A6A">
        <w:rPr>
          <w:color w:val="FF0000"/>
          <w:sz w:val="22"/>
          <w:szCs w:val="22"/>
          <w:lang w:eastAsia="ar-SA"/>
        </w:rPr>
        <w:t xml:space="preserve"> </w:t>
      </w:r>
      <w:r w:rsidRPr="00884A6A">
        <w:rPr>
          <w:sz w:val="22"/>
          <w:szCs w:val="22"/>
          <w:lang w:eastAsia="ar-SA"/>
        </w:rPr>
        <w:t>conformément à l’article L1124-40, §1, 3° et 4° du CDLD ;</w:t>
      </w:r>
    </w:p>
    <w:p w14:paraId="411E2F85" w14:textId="77777777" w:rsidR="00884A6A" w:rsidRPr="00884A6A" w:rsidRDefault="00884A6A" w:rsidP="00884A6A">
      <w:pPr>
        <w:jc w:val="both"/>
        <w:rPr>
          <w:sz w:val="22"/>
          <w:szCs w:val="22"/>
          <w:lang w:eastAsia="ar-SA"/>
        </w:rPr>
      </w:pPr>
    </w:p>
    <w:p w14:paraId="3E11CDD2" w14:textId="77777777" w:rsidR="00884A6A" w:rsidRPr="00884A6A" w:rsidRDefault="00884A6A" w:rsidP="00884A6A">
      <w:pPr>
        <w:jc w:val="both"/>
        <w:rPr>
          <w:sz w:val="22"/>
          <w:szCs w:val="22"/>
          <w:lang w:eastAsia="ar-SA"/>
        </w:rPr>
      </w:pPr>
      <w:r w:rsidRPr="00884A6A">
        <w:rPr>
          <w:sz w:val="22"/>
          <w:szCs w:val="22"/>
          <w:lang w:eastAsia="ar-SA"/>
        </w:rPr>
        <w:t>Vu l’avis favorable rendu par la Directrice financière en date du 4/10/2024 et joint en annexe ;</w:t>
      </w:r>
    </w:p>
    <w:p w14:paraId="4C11B639" w14:textId="77777777" w:rsidR="00884A6A" w:rsidRPr="00884A6A" w:rsidRDefault="00884A6A" w:rsidP="00884A6A">
      <w:pPr>
        <w:jc w:val="both"/>
        <w:rPr>
          <w:sz w:val="22"/>
          <w:szCs w:val="22"/>
          <w:lang w:eastAsia="ar-SA"/>
        </w:rPr>
      </w:pPr>
    </w:p>
    <w:p w14:paraId="5E8886BE" w14:textId="77777777" w:rsidR="00884A6A" w:rsidRPr="00884A6A" w:rsidRDefault="00884A6A" w:rsidP="00884A6A">
      <w:pPr>
        <w:jc w:val="both"/>
        <w:rPr>
          <w:sz w:val="22"/>
          <w:szCs w:val="22"/>
          <w:lang w:eastAsia="ar-SA"/>
        </w:rPr>
      </w:pPr>
      <w:r w:rsidRPr="00884A6A">
        <w:rPr>
          <w:sz w:val="22"/>
          <w:szCs w:val="22"/>
          <w:lang w:eastAsia="ar-SA"/>
        </w:rPr>
        <w:t>Sur proposition du Collège communal,</w:t>
      </w:r>
    </w:p>
    <w:p w14:paraId="36A5FF4A" w14:textId="77777777" w:rsidR="00884A6A" w:rsidRPr="00884A6A" w:rsidRDefault="00884A6A" w:rsidP="00884A6A">
      <w:pPr>
        <w:rPr>
          <w:sz w:val="22"/>
          <w:szCs w:val="22"/>
          <w:lang w:eastAsia="ar-SA"/>
        </w:rPr>
      </w:pPr>
      <w:r w:rsidRPr="00884A6A">
        <w:rPr>
          <w:sz w:val="22"/>
          <w:szCs w:val="22"/>
          <w:lang w:eastAsia="ar-SA"/>
        </w:rPr>
        <w:tab/>
      </w:r>
    </w:p>
    <w:p w14:paraId="193F92AD" w14:textId="77777777" w:rsidR="00884A6A" w:rsidRPr="00884A6A" w:rsidRDefault="00884A6A" w:rsidP="00884A6A">
      <w:pPr>
        <w:rPr>
          <w:sz w:val="22"/>
          <w:szCs w:val="22"/>
          <w:lang w:eastAsia="ar-SA"/>
        </w:rPr>
      </w:pPr>
      <w:r w:rsidRPr="00884A6A">
        <w:rPr>
          <w:sz w:val="22"/>
          <w:szCs w:val="22"/>
          <w:lang w:eastAsia="ar-SA"/>
        </w:rPr>
        <w:t>Après en avoir délibéré,</w:t>
      </w:r>
    </w:p>
    <w:p w14:paraId="36EAB3B1" w14:textId="77777777" w:rsidR="00884A6A" w:rsidRPr="00884A6A" w:rsidRDefault="00884A6A" w:rsidP="00884A6A">
      <w:pPr>
        <w:rPr>
          <w:sz w:val="22"/>
          <w:szCs w:val="22"/>
          <w:lang w:eastAsia="ar-SA"/>
        </w:rPr>
      </w:pPr>
    </w:p>
    <w:p w14:paraId="64FC53A8" w14:textId="77777777" w:rsidR="00884A6A" w:rsidRPr="00884A6A" w:rsidRDefault="00884A6A" w:rsidP="00884A6A">
      <w:pPr>
        <w:rPr>
          <w:sz w:val="22"/>
          <w:szCs w:val="22"/>
          <w:lang w:eastAsia="ar-SA"/>
        </w:rPr>
      </w:pPr>
      <w:r w:rsidRPr="00884A6A">
        <w:rPr>
          <w:sz w:val="22"/>
          <w:szCs w:val="22"/>
          <w:lang w:eastAsia="ar-SA"/>
        </w:rPr>
        <w:lastRenderedPageBreak/>
        <w:t>Par 9 voix pour et 3 abstentions de Madame HAIDON, Messieurs LEMESTRE et LEJEUNE (PRO CITOYENS) :</w:t>
      </w:r>
    </w:p>
    <w:p w14:paraId="3F224360" w14:textId="77777777" w:rsidR="00884A6A" w:rsidRPr="00884A6A" w:rsidRDefault="00884A6A" w:rsidP="00884A6A">
      <w:pPr>
        <w:rPr>
          <w:sz w:val="22"/>
          <w:szCs w:val="22"/>
          <w:lang w:eastAsia="ar-SA"/>
        </w:rPr>
      </w:pPr>
    </w:p>
    <w:p w14:paraId="207F9092" w14:textId="77777777" w:rsidR="00884A6A" w:rsidRPr="00884A6A" w:rsidRDefault="00884A6A" w:rsidP="00884A6A">
      <w:pPr>
        <w:rPr>
          <w:b/>
          <w:sz w:val="22"/>
          <w:szCs w:val="22"/>
          <w:u w:val="single"/>
          <w:lang w:eastAsia="ar-SA"/>
        </w:rPr>
      </w:pPr>
      <w:proofErr w:type="gramStart"/>
      <w:r w:rsidRPr="00884A6A">
        <w:rPr>
          <w:b/>
          <w:sz w:val="22"/>
          <w:szCs w:val="22"/>
          <w:u w:val="single"/>
          <w:lang w:eastAsia="ar-SA"/>
        </w:rPr>
        <w:t>ARRETE:</w:t>
      </w:r>
      <w:proofErr w:type="gramEnd"/>
    </w:p>
    <w:p w14:paraId="58D9EA95" w14:textId="77777777" w:rsidR="00884A6A" w:rsidRPr="00884A6A" w:rsidRDefault="00884A6A" w:rsidP="00884A6A">
      <w:pPr>
        <w:spacing w:line="240" w:lineRule="exact"/>
        <w:ind w:right="45" w:firstLine="3435"/>
        <w:rPr>
          <w:sz w:val="22"/>
          <w:szCs w:val="22"/>
          <w:lang w:eastAsia="ar-SA"/>
        </w:rPr>
      </w:pPr>
    </w:p>
    <w:p w14:paraId="3B094326" w14:textId="77777777" w:rsidR="00884A6A" w:rsidRPr="00884A6A" w:rsidRDefault="00884A6A" w:rsidP="00884A6A">
      <w:pPr>
        <w:jc w:val="both"/>
        <w:rPr>
          <w:b/>
          <w:sz w:val="22"/>
          <w:szCs w:val="22"/>
          <w:lang w:eastAsia="ar-SA"/>
        </w:rPr>
      </w:pPr>
      <w:r w:rsidRPr="00884A6A">
        <w:rPr>
          <w:b/>
          <w:sz w:val="22"/>
          <w:szCs w:val="22"/>
          <w:u w:val="single"/>
          <w:lang w:eastAsia="ar-SA"/>
        </w:rPr>
        <w:t>Article 1 </w:t>
      </w:r>
      <w:r w:rsidRPr="00884A6A">
        <w:rPr>
          <w:b/>
          <w:sz w:val="22"/>
          <w:szCs w:val="22"/>
          <w:lang w:eastAsia="ar-SA"/>
        </w:rPr>
        <w:t xml:space="preserve">: </w:t>
      </w:r>
    </w:p>
    <w:p w14:paraId="6D61EDA8" w14:textId="77777777" w:rsidR="00884A6A" w:rsidRPr="00884A6A" w:rsidRDefault="00884A6A" w:rsidP="00884A6A">
      <w:pPr>
        <w:jc w:val="both"/>
        <w:rPr>
          <w:b/>
          <w:sz w:val="22"/>
          <w:szCs w:val="22"/>
          <w:lang w:eastAsia="ar-SA"/>
        </w:rPr>
      </w:pPr>
    </w:p>
    <w:p w14:paraId="60E7329A" w14:textId="77777777" w:rsidR="00884A6A" w:rsidRPr="00884A6A" w:rsidRDefault="00884A6A" w:rsidP="00884A6A">
      <w:pPr>
        <w:jc w:val="both"/>
        <w:rPr>
          <w:sz w:val="22"/>
          <w:szCs w:val="22"/>
          <w:lang w:eastAsia="ar-SA"/>
        </w:rPr>
      </w:pPr>
      <w:r w:rsidRPr="00884A6A">
        <w:rPr>
          <w:sz w:val="22"/>
          <w:szCs w:val="22"/>
          <w:lang w:eastAsia="ar-SA"/>
        </w:rPr>
        <w:tab/>
        <w:t>Au sens du présent règlement, on entend par :</w:t>
      </w:r>
    </w:p>
    <w:p w14:paraId="208D1F6E" w14:textId="77777777" w:rsidR="00884A6A" w:rsidRPr="00884A6A" w:rsidRDefault="00884A6A" w:rsidP="00884A6A">
      <w:pPr>
        <w:numPr>
          <w:ilvl w:val="0"/>
          <w:numId w:val="53"/>
        </w:numPr>
        <w:jc w:val="both"/>
        <w:rPr>
          <w:b/>
          <w:sz w:val="22"/>
          <w:szCs w:val="22"/>
          <w:lang w:eastAsia="ar-SA"/>
        </w:rPr>
      </w:pPr>
      <w:r w:rsidRPr="00884A6A">
        <w:rPr>
          <w:sz w:val="22"/>
          <w:szCs w:val="22"/>
          <w:u w:val="single"/>
          <w:lang w:eastAsia="ar-SA"/>
        </w:rPr>
        <w:t>Ecrit ou échantillon non adressé</w:t>
      </w:r>
      <w:r w:rsidRPr="00884A6A">
        <w:rPr>
          <w:sz w:val="22"/>
          <w:szCs w:val="22"/>
          <w:lang w:eastAsia="ar-SA"/>
        </w:rPr>
        <w:t xml:space="preserve"> : l’écrit ou l’échantillon</w:t>
      </w:r>
      <w:r w:rsidRPr="00884A6A">
        <w:rPr>
          <w:sz w:val="22"/>
          <w:szCs w:val="22"/>
          <w:u w:val="single"/>
          <w:lang w:eastAsia="ar-SA"/>
        </w:rPr>
        <w:t xml:space="preserve"> </w:t>
      </w:r>
      <w:r w:rsidRPr="00884A6A">
        <w:rPr>
          <w:sz w:val="22"/>
          <w:szCs w:val="22"/>
          <w:lang w:eastAsia="ar-SA"/>
        </w:rPr>
        <w:t>qui ne comporte pas le nom et/ou l’adresse complète du destinataire (rue, n°, code postal et commune),</w:t>
      </w:r>
    </w:p>
    <w:p w14:paraId="60FB7E80" w14:textId="77777777" w:rsidR="00884A6A" w:rsidRPr="00884A6A" w:rsidRDefault="00884A6A" w:rsidP="00884A6A">
      <w:pPr>
        <w:numPr>
          <w:ilvl w:val="0"/>
          <w:numId w:val="53"/>
        </w:numPr>
        <w:jc w:val="both"/>
        <w:rPr>
          <w:b/>
          <w:sz w:val="22"/>
          <w:szCs w:val="22"/>
          <w:lang w:eastAsia="ar-SA"/>
        </w:rPr>
      </w:pPr>
      <w:r w:rsidRPr="00884A6A">
        <w:rPr>
          <w:sz w:val="22"/>
          <w:szCs w:val="22"/>
          <w:u w:val="single"/>
          <w:lang w:eastAsia="ar-SA"/>
        </w:rPr>
        <w:t>Ecrit publicitaire</w:t>
      </w:r>
      <w:r w:rsidRPr="00884A6A">
        <w:rPr>
          <w:sz w:val="22"/>
          <w:szCs w:val="22"/>
          <w:lang w:eastAsia="ar-SA"/>
        </w:rPr>
        <w:t xml:space="preserve"> : l’écrit qui contient au moins une annonce à des fins commerciales, réalisée par une ou plusieurs personne(s) physique(s) ou morale(s),</w:t>
      </w:r>
    </w:p>
    <w:p w14:paraId="2B30CF8A" w14:textId="77777777" w:rsidR="00884A6A" w:rsidRPr="00884A6A" w:rsidRDefault="00884A6A" w:rsidP="00884A6A">
      <w:pPr>
        <w:numPr>
          <w:ilvl w:val="0"/>
          <w:numId w:val="53"/>
        </w:numPr>
        <w:jc w:val="both"/>
        <w:rPr>
          <w:b/>
          <w:sz w:val="22"/>
          <w:szCs w:val="22"/>
          <w:lang w:eastAsia="ar-SA"/>
        </w:rPr>
      </w:pPr>
      <w:r w:rsidRPr="00884A6A">
        <w:rPr>
          <w:sz w:val="22"/>
          <w:szCs w:val="22"/>
          <w:u w:val="single"/>
          <w:lang w:eastAsia="ar-SA"/>
        </w:rPr>
        <w:t>Echantillon publicitaire</w:t>
      </w:r>
      <w:r w:rsidRPr="00884A6A">
        <w:rPr>
          <w:sz w:val="22"/>
          <w:szCs w:val="22"/>
          <w:lang w:eastAsia="ar-SA"/>
        </w:rPr>
        <w:t xml:space="preserve"> : toute petite quantité et/ou exemple d’un produit réalisé pour en assurer la promotion et/ou la vente.</w:t>
      </w:r>
    </w:p>
    <w:p w14:paraId="0A96AF36" w14:textId="77777777" w:rsidR="00884A6A" w:rsidRPr="00884A6A" w:rsidRDefault="00884A6A" w:rsidP="00884A6A">
      <w:pPr>
        <w:tabs>
          <w:tab w:val="left" w:pos="720"/>
        </w:tabs>
        <w:spacing w:before="240" w:after="120"/>
        <w:jc w:val="both"/>
        <w:rPr>
          <w:sz w:val="22"/>
          <w:szCs w:val="22"/>
          <w:lang w:eastAsia="ar-SA"/>
        </w:rPr>
      </w:pPr>
      <w:r w:rsidRPr="00884A6A">
        <w:rPr>
          <w:sz w:val="22"/>
          <w:szCs w:val="22"/>
          <w:lang w:eastAsia="ar-SA"/>
        </w:rPr>
        <w:tab/>
        <w:t>Est considéré comme formant un seul échantillon, le produit et l’écrit publicitaire qui, le cas échéant, l’accompagne.</w:t>
      </w:r>
    </w:p>
    <w:p w14:paraId="51CC686F" w14:textId="77777777" w:rsidR="00884A6A" w:rsidRPr="00884A6A" w:rsidRDefault="00884A6A" w:rsidP="00884A6A">
      <w:pPr>
        <w:numPr>
          <w:ilvl w:val="0"/>
          <w:numId w:val="54"/>
        </w:numPr>
        <w:tabs>
          <w:tab w:val="left" w:pos="720"/>
        </w:tabs>
        <w:spacing w:after="120"/>
        <w:jc w:val="both"/>
        <w:rPr>
          <w:sz w:val="22"/>
          <w:szCs w:val="22"/>
          <w:lang w:eastAsia="ar-SA"/>
        </w:rPr>
      </w:pPr>
      <w:r w:rsidRPr="00884A6A">
        <w:rPr>
          <w:sz w:val="22"/>
          <w:szCs w:val="22"/>
          <w:u w:val="single"/>
          <w:lang w:eastAsia="ar-SA"/>
        </w:rPr>
        <w:t>Ecrit de presse régionale gratuite</w:t>
      </w:r>
      <w:r w:rsidRPr="00884A6A">
        <w:rPr>
          <w:sz w:val="22"/>
          <w:szCs w:val="22"/>
          <w:lang w:eastAsia="ar-SA"/>
        </w:rPr>
        <w:t xml:space="preserve"> : l’écrit distribué gratuitement selon une périodicité régulière d’un minimum de 12 fois l’an, contenant, outre de la publicité, du texte rédactionnel d’informations liées à l'actualité récente, adaptée à la zone de distribution mais essentiellement locales et/ou communales et comportant à la fois au moins 5 des six informations d’intérêt général suivantes, d’actualité et non périmées, adaptées à la zone de distribution et, en tous cas essentiellement communales :</w:t>
      </w:r>
    </w:p>
    <w:p w14:paraId="29CF3E8C" w14:textId="77777777" w:rsidR="00884A6A" w:rsidRPr="00884A6A" w:rsidRDefault="00884A6A" w:rsidP="00884A6A">
      <w:pPr>
        <w:tabs>
          <w:tab w:val="left" w:pos="0"/>
        </w:tabs>
        <w:spacing w:after="120"/>
        <w:jc w:val="both"/>
        <w:rPr>
          <w:sz w:val="22"/>
          <w:szCs w:val="22"/>
          <w:lang w:eastAsia="ar-SA"/>
        </w:rPr>
      </w:pPr>
      <w:r w:rsidRPr="00884A6A">
        <w:rPr>
          <w:sz w:val="22"/>
          <w:szCs w:val="22"/>
          <w:lang w:eastAsia="ar-SA"/>
        </w:rPr>
        <w:t>- les rôles de garde (médecins, pharmaciens, vétérinaires, …),</w:t>
      </w:r>
    </w:p>
    <w:p w14:paraId="0E9F3AA2" w14:textId="77777777" w:rsidR="00884A6A" w:rsidRPr="00884A6A" w:rsidRDefault="00884A6A" w:rsidP="00884A6A">
      <w:pPr>
        <w:tabs>
          <w:tab w:val="left" w:pos="0"/>
        </w:tabs>
        <w:spacing w:after="120"/>
        <w:jc w:val="both"/>
        <w:rPr>
          <w:sz w:val="22"/>
          <w:szCs w:val="22"/>
          <w:lang w:eastAsia="ar-SA"/>
        </w:rPr>
      </w:pPr>
      <w:r w:rsidRPr="00884A6A">
        <w:rPr>
          <w:sz w:val="22"/>
          <w:szCs w:val="22"/>
          <w:lang w:eastAsia="ar-SA"/>
        </w:rPr>
        <w:t>- les agendas culturels reprenant les principales manifestations de la commune et de sa région, de ses A.S.B.L. culturelles, sportives, caritatives,</w:t>
      </w:r>
    </w:p>
    <w:p w14:paraId="0D990E0E" w14:textId="77777777" w:rsidR="00884A6A" w:rsidRPr="00884A6A" w:rsidRDefault="00884A6A" w:rsidP="00884A6A">
      <w:pPr>
        <w:tabs>
          <w:tab w:val="left" w:pos="0"/>
        </w:tabs>
        <w:spacing w:after="120"/>
        <w:jc w:val="both"/>
        <w:rPr>
          <w:sz w:val="22"/>
          <w:szCs w:val="22"/>
          <w:lang w:eastAsia="ar-SA"/>
        </w:rPr>
      </w:pPr>
      <w:r w:rsidRPr="00884A6A">
        <w:rPr>
          <w:sz w:val="22"/>
          <w:szCs w:val="22"/>
          <w:lang w:eastAsia="ar-SA"/>
        </w:rPr>
        <w:t>- les « petites annonces » de particuliers,</w:t>
      </w:r>
    </w:p>
    <w:p w14:paraId="43BCE137" w14:textId="77777777" w:rsidR="00884A6A" w:rsidRPr="00884A6A" w:rsidRDefault="00884A6A" w:rsidP="00884A6A">
      <w:pPr>
        <w:tabs>
          <w:tab w:val="left" w:pos="0"/>
        </w:tabs>
        <w:spacing w:after="120"/>
        <w:jc w:val="both"/>
        <w:rPr>
          <w:sz w:val="22"/>
          <w:szCs w:val="22"/>
          <w:lang w:eastAsia="ar-SA"/>
        </w:rPr>
      </w:pPr>
      <w:r w:rsidRPr="00884A6A">
        <w:rPr>
          <w:sz w:val="22"/>
          <w:szCs w:val="22"/>
          <w:lang w:eastAsia="ar-SA"/>
        </w:rPr>
        <w:t>- une rubrique d’offres d’emplois et de formation,</w:t>
      </w:r>
    </w:p>
    <w:p w14:paraId="4018C250" w14:textId="77777777" w:rsidR="00884A6A" w:rsidRPr="00884A6A" w:rsidRDefault="00884A6A" w:rsidP="00884A6A">
      <w:pPr>
        <w:tabs>
          <w:tab w:val="left" w:pos="0"/>
        </w:tabs>
        <w:spacing w:after="120"/>
        <w:jc w:val="both"/>
        <w:rPr>
          <w:sz w:val="22"/>
          <w:szCs w:val="22"/>
          <w:lang w:eastAsia="ar-SA"/>
        </w:rPr>
      </w:pPr>
      <w:r w:rsidRPr="00884A6A">
        <w:rPr>
          <w:sz w:val="22"/>
          <w:szCs w:val="22"/>
          <w:lang w:eastAsia="ar-SA"/>
        </w:rPr>
        <w:t>- les annonces notariales,</w:t>
      </w:r>
    </w:p>
    <w:p w14:paraId="10E34DE8" w14:textId="77777777" w:rsidR="00884A6A" w:rsidRPr="00884A6A" w:rsidRDefault="00884A6A" w:rsidP="00884A6A">
      <w:pPr>
        <w:tabs>
          <w:tab w:val="left" w:pos="0"/>
        </w:tabs>
        <w:spacing w:after="120"/>
        <w:jc w:val="both"/>
        <w:rPr>
          <w:sz w:val="22"/>
          <w:szCs w:val="22"/>
          <w:lang w:eastAsia="ar-SA"/>
        </w:rPr>
      </w:pPr>
      <w:r w:rsidRPr="00884A6A">
        <w:rPr>
          <w:sz w:val="22"/>
          <w:szCs w:val="22"/>
          <w:lang w:eastAsia="ar-SA"/>
        </w:rPr>
        <w:t>- par l’application de Lois, décrets ou règlements généraux qu’ils soient régionaux, fédéraux ou locaux des annonces d’utilité publique ainsi que des publications officielles ou d’intérêt public telles que : enquêtes publiques, autres publications ordonnées par les Cours et Tribunaux, ....</w:t>
      </w:r>
    </w:p>
    <w:p w14:paraId="7B3084C2" w14:textId="77777777" w:rsidR="00884A6A" w:rsidRPr="00884A6A" w:rsidRDefault="00884A6A" w:rsidP="00884A6A">
      <w:pPr>
        <w:jc w:val="both"/>
        <w:rPr>
          <w:sz w:val="22"/>
          <w:szCs w:val="22"/>
          <w:lang w:eastAsia="ar-SA"/>
        </w:rPr>
      </w:pPr>
      <w:r w:rsidRPr="00884A6A">
        <w:rPr>
          <w:sz w:val="22"/>
          <w:szCs w:val="22"/>
          <w:lang w:eastAsia="ar-SA"/>
        </w:rPr>
        <w:tab/>
        <w:t xml:space="preserve">Par « zone de distribution », il y a lieu d’entendre le territoire de Saint-Georges-sur-Meuse et de ses communes limitrophes, soit </w:t>
      </w:r>
      <w:proofErr w:type="spellStart"/>
      <w:r w:rsidRPr="00884A6A">
        <w:rPr>
          <w:sz w:val="22"/>
          <w:szCs w:val="22"/>
          <w:lang w:eastAsia="ar-SA"/>
        </w:rPr>
        <w:t>Donceel</w:t>
      </w:r>
      <w:proofErr w:type="spellEnd"/>
      <w:r w:rsidRPr="00884A6A">
        <w:rPr>
          <w:sz w:val="22"/>
          <w:szCs w:val="22"/>
          <w:lang w:eastAsia="ar-SA"/>
        </w:rPr>
        <w:t>, Grâce-Hollogne, Flémalle, Engis, Amay et Verlaine.</w:t>
      </w:r>
    </w:p>
    <w:p w14:paraId="0F62119F" w14:textId="77777777" w:rsidR="00884A6A" w:rsidRPr="00884A6A" w:rsidRDefault="00884A6A" w:rsidP="00884A6A">
      <w:pPr>
        <w:jc w:val="both"/>
        <w:rPr>
          <w:sz w:val="22"/>
          <w:szCs w:val="22"/>
          <w:lang w:eastAsia="ar-SA"/>
        </w:rPr>
      </w:pPr>
      <w:r w:rsidRPr="00884A6A">
        <w:rPr>
          <w:sz w:val="22"/>
          <w:szCs w:val="22"/>
          <w:lang w:eastAsia="ar-SA"/>
        </w:rPr>
        <w:tab/>
        <w:t>En ce qui concerne le texte rédactionnel d’informations liées à l’actualité récente, il faut que cette information soit, à elle seule, suffisamment précise pour renseigner complètement le lecteur. Les liens internet ou numéros de téléphone mentionnés en vue d’obtenir de plus amples renseignements ne sont dès lors pas suffisants.</w:t>
      </w:r>
    </w:p>
    <w:p w14:paraId="404AC014" w14:textId="77777777" w:rsidR="00884A6A" w:rsidRPr="00884A6A" w:rsidRDefault="00884A6A" w:rsidP="00884A6A">
      <w:pPr>
        <w:jc w:val="both"/>
        <w:rPr>
          <w:sz w:val="22"/>
          <w:szCs w:val="22"/>
          <w:lang w:eastAsia="ar-SA"/>
        </w:rPr>
      </w:pPr>
    </w:p>
    <w:p w14:paraId="0EB78567" w14:textId="77777777" w:rsidR="00884A6A" w:rsidRPr="00884A6A" w:rsidRDefault="00884A6A" w:rsidP="00884A6A">
      <w:pPr>
        <w:spacing w:line="240" w:lineRule="exact"/>
        <w:ind w:right="45"/>
        <w:jc w:val="both"/>
        <w:rPr>
          <w:b/>
          <w:i/>
          <w:sz w:val="22"/>
          <w:szCs w:val="22"/>
          <w:lang w:eastAsia="ar-SA"/>
        </w:rPr>
      </w:pPr>
      <w:r w:rsidRPr="00884A6A">
        <w:rPr>
          <w:b/>
          <w:sz w:val="22"/>
          <w:szCs w:val="22"/>
          <w:u w:val="single"/>
          <w:lang w:eastAsia="ar-SA"/>
        </w:rPr>
        <w:t>Article 2 </w:t>
      </w:r>
      <w:r w:rsidRPr="00884A6A">
        <w:rPr>
          <w:b/>
          <w:i/>
          <w:sz w:val="22"/>
          <w:szCs w:val="22"/>
          <w:lang w:eastAsia="ar-SA"/>
        </w:rPr>
        <w:t xml:space="preserve">: </w:t>
      </w:r>
    </w:p>
    <w:p w14:paraId="3185747F" w14:textId="77777777" w:rsidR="00884A6A" w:rsidRPr="00884A6A" w:rsidRDefault="00884A6A" w:rsidP="00884A6A">
      <w:pPr>
        <w:spacing w:line="240" w:lineRule="exact"/>
        <w:ind w:right="45"/>
        <w:jc w:val="both"/>
        <w:rPr>
          <w:b/>
          <w:i/>
          <w:sz w:val="22"/>
          <w:szCs w:val="22"/>
          <w:lang w:eastAsia="ar-SA"/>
        </w:rPr>
      </w:pPr>
    </w:p>
    <w:p w14:paraId="67D2E8D4" w14:textId="77777777" w:rsidR="00884A6A" w:rsidRPr="00884A6A" w:rsidRDefault="00884A6A" w:rsidP="00884A6A">
      <w:pPr>
        <w:spacing w:line="240" w:lineRule="exact"/>
        <w:ind w:right="45"/>
        <w:jc w:val="both"/>
        <w:rPr>
          <w:b/>
          <w:i/>
          <w:sz w:val="22"/>
          <w:szCs w:val="22"/>
          <w:lang w:eastAsia="ar-SA"/>
        </w:rPr>
      </w:pPr>
      <w:r w:rsidRPr="00884A6A">
        <w:rPr>
          <w:sz w:val="22"/>
          <w:szCs w:val="22"/>
          <w:lang w:eastAsia="ar-SA"/>
        </w:rPr>
        <w:tab/>
        <w:t>II est établi, pour</w:t>
      </w:r>
      <w:r w:rsidRPr="00884A6A">
        <w:rPr>
          <w:b/>
          <w:bCs/>
          <w:sz w:val="22"/>
          <w:szCs w:val="22"/>
          <w:lang w:eastAsia="ar-SA"/>
        </w:rPr>
        <w:t xml:space="preserve"> les exercices</w:t>
      </w:r>
      <w:r w:rsidRPr="00884A6A">
        <w:rPr>
          <w:sz w:val="22"/>
          <w:szCs w:val="22"/>
          <w:lang w:eastAsia="ar-SA"/>
        </w:rPr>
        <w:t xml:space="preserve"> </w:t>
      </w:r>
      <w:r w:rsidRPr="00884A6A">
        <w:rPr>
          <w:b/>
          <w:sz w:val="22"/>
          <w:szCs w:val="22"/>
          <w:lang w:eastAsia="ar-SA"/>
        </w:rPr>
        <w:t>2025 à 2030</w:t>
      </w:r>
      <w:r w:rsidRPr="00884A6A">
        <w:rPr>
          <w:sz w:val="22"/>
          <w:szCs w:val="22"/>
          <w:lang w:eastAsia="ar-SA"/>
        </w:rPr>
        <w:t>, une taxe communale indirecte sur la distribution gratuite, à domicile, d'écrits et d’échantillons non adressés qu’ils soient publicitaires ou émanant de la presse régionale gratuite.  Est uniquement visée la distribution gratuite dans le chef du destinataire.</w:t>
      </w:r>
    </w:p>
    <w:p w14:paraId="213AEBCD" w14:textId="77777777" w:rsidR="00884A6A" w:rsidRPr="00884A6A" w:rsidRDefault="00884A6A" w:rsidP="00884A6A">
      <w:pPr>
        <w:spacing w:line="240" w:lineRule="exact"/>
        <w:ind w:right="45" w:firstLine="709"/>
        <w:jc w:val="both"/>
        <w:rPr>
          <w:sz w:val="22"/>
          <w:szCs w:val="22"/>
          <w:lang w:eastAsia="ar-SA"/>
        </w:rPr>
      </w:pPr>
    </w:p>
    <w:p w14:paraId="6C74E8B1" w14:textId="77777777" w:rsidR="00884A6A" w:rsidRPr="00884A6A" w:rsidRDefault="00884A6A" w:rsidP="00884A6A">
      <w:pPr>
        <w:spacing w:line="240" w:lineRule="exact"/>
        <w:ind w:right="45"/>
        <w:rPr>
          <w:b/>
          <w:sz w:val="22"/>
          <w:szCs w:val="22"/>
          <w:lang w:eastAsia="ar-SA"/>
        </w:rPr>
      </w:pPr>
      <w:r w:rsidRPr="00884A6A">
        <w:rPr>
          <w:b/>
          <w:sz w:val="22"/>
          <w:szCs w:val="22"/>
          <w:u w:val="single"/>
          <w:lang w:eastAsia="ar-SA"/>
        </w:rPr>
        <w:t>Article 3 </w:t>
      </w:r>
      <w:r w:rsidRPr="00884A6A">
        <w:rPr>
          <w:b/>
          <w:sz w:val="22"/>
          <w:szCs w:val="22"/>
          <w:lang w:eastAsia="ar-SA"/>
        </w:rPr>
        <w:t>:</w:t>
      </w:r>
    </w:p>
    <w:p w14:paraId="5C0FCA9B" w14:textId="77777777" w:rsidR="00884A6A" w:rsidRPr="00884A6A" w:rsidRDefault="00884A6A" w:rsidP="00884A6A">
      <w:pPr>
        <w:spacing w:line="240" w:lineRule="exact"/>
        <w:ind w:right="45"/>
        <w:rPr>
          <w:b/>
          <w:sz w:val="22"/>
          <w:szCs w:val="22"/>
          <w:lang w:eastAsia="ar-SA"/>
        </w:rPr>
      </w:pPr>
    </w:p>
    <w:p w14:paraId="64DC8355" w14:textId="77777777" w:rsidR="00884A6A" w:rsidRPr="00884A6A" w:rsidRDefault="00884A6A" w:rsidP="00884A6A">
      <w:pPr>
        <w:spacing w:line="240" w:lineRule="exact"/>
        <w:ind w:right="45"/>
        <w:rPr>
          <w:b/>
          <w:sz w:val="22"/>
          <w:szCs w:val="22"/>
          <w:lang w:eastAsia="ar-SA"/>
        </w:rPr>
      </w:pPr>
      <w:r w:rsidRPr="00884A6A">
        <w:rPr>
          <w:b/>
          <w:i/>
          <w:sz w:val="22"/>
          <w:szCs w:val="22"/>
          <w:lang w:eastAsia="ar-SA"/>
        </w:rPr>
        <w:tab/>
        <w:t xml:space="preserve"> </w:t>
      </w:r>
      <w:r w:rsidRPr="00884A6A">
        <w:rPr>
          <w:sz w:val="22"/>
          <w:szCs w:val="22"/>
          <w:lang w:eastAsia="ar-SA"/>
        </w:rPr>
        <w:t>La taxe est due :</w:t>
      </w:r>
    </w:p>
    <w:p w14:paraId="7AA74AB6" w14:textId="77777777" w:rsidR="00884A6A" w:rsidRPr="00884A6A" w:rsidRDefault="00884A6A" w:rsidP="00884A6A">
      <w:pPr>
        <w:numPr>
          <w:ilvl w:val="0"/>
          <w:numId w:val="30"/>
        </w:numPr>
        <w:tabs>
          <w:tab w:val="clear" w:pos="720"/>
          <w:tab w:val="num" w:pos="0"/>
          <w:tab w:val="left" w:pos="405"/>
        </w:tabs>
        <w:spacing w:line="240" w:lineRule="exact"/>
        <w:ind w:left="60" w:right="45" w:hanging="28"/>
        <w:jc w:val="both"/>
        <w:rPr>
          <w:sz w:val="22"/>
          <w:szCs w:val="22"/>
          <w:lang w:val="fr-BE" w:eastAsia="ar-SA"/>
        </w:rPr>
      </w:pPr>
      <w:r w:rsidRPr="00884A6A">
        <w:rPr>
          <w:sz w:val="22"/>
          <w:szCs w:val="22"/>
          <w:lang w:eastAsia="ar-SA"/>
        </w:rPr>
        <w:t xml:space="preserve">    </w:t>
      </w:r>
      <w:proofErr w:type="gramStart"/>
      <w:r w:rsidRPr="00884A6A">
        <w:rPr>
          <w:sz w:val="22"/>
          <w:szCs w:val="22"/>
          <w:lang w:val="fr-BE" w:eastAsia="ar-SA"/>
        </w:rPr>
        <w:t>par</w:t>
      </w:r>
      <w:proofErr w:type="gramEnd"/>
      <w:r w:rsidRPr="00884A6A">
        <w:rPr>
          <w:sz w:val="22"/>
          <w:szCs w:val="22"/>
          <w:lang w:val="fr-BE" w:eastAsia="ar-SA"/>
        </w:rPr>
        <w:t xml:space="preserve"> l'éditeur,</w:t>
      </w:r>
    </w:p>
    <w:p w14:paraId="7EEA2B77" w14:textId="77777777" w:rsidR="00884A6A" w:rsidRPr="00884A6A" w:rsidRDefault="00884A6A" w:rsidP="00884A6A">
      <w:pPr>
        <w:numPr>
          <w:ilvl w:val="0"/>
          <w:numId w:val="30"/>
        </w:numPr>
        <w:tabs>
          <w:tab w:val="clear" w:pos="720"/>
          <w:tab w:val="num" w:pos="0"/>
          <w:tab w:val="left" w:pos="405"/>
        </w:tabs>
        <w:spacing w:line="240" w:lineRule="exact"/>
        <w:ind w:left="60" w:right="45" w:hanging="28"/>
        <w:jc w:val="both"/>
        <w:rPr>
          <w:sz w:val="22"/>
          <w:szCs w:val="22"/>
          <w:lang w:eastAsia="ar-SA"/>
        </w:rPr>
      </w:pPr>
      <w:r w:rsidRPr="00884A6A">
        <w:rPr>
          <w:sz w:val="22"/>
          <w:szCs w:val="22"/>
          <w:lang w:eastAsia="ar-SA"/>
        </w:rPr>
        <w:t xml:space="preserve">    </w:t>
      </w:r>
      <w:proofErr w:type="gramStart"/>
      <w:r w:rsidRPr="00884A6A">
        <w:rPr>
          <w:sz w:val="22"/>
          <w:szCs w:val="22"/>
          <w:lang w:eastAsia="ar-SA"/>
        </w:rPr>
        <w:t>ou</w:t>
      </w:r>
      <w:proofErr w:type="gramEnd"/>
      <w:r w:rsidRPr="00884A6A">
        <w:rPr>
          <w:sz w:val="22"/>
          <w:szCs w:val="22"/>
          <w:lang w:eastAsia="ar-SA"/>
        </w:rPr>
        <w:t>, s'il n'est pas connu, par l'imprimeur,</w:t>
      </w:r>
    </w:p>
    <w:p w14:paraId="78925E1A" w14:textId="77777777" w:rsidR="00884A6A" w:rsidRPr="00884A6A" w:rsidRDefault="00884A6A" w:rsidP="00884A6A">
      <w:pPr>
        <w:numPr>
          <w:ilvl w:val="0"/>
          <w:numId w:val="30"/>
        </w:numPr>
        <w:tabs>
          <w:tab w:val="clear" w:pos="720"/>
          <w:tab w:val="num" w:pos="0"/>
          <w:tab w:val="left" w:pos="405"/>
        </w:tabs>
        <w:spacing w:line="240" w:lineRule="exact"/>
        <w:ind w:left="60" w:right="45" w:hanging="28"/>
        <w:jc w:val="both"/>
        <w:rPr>
          <w:sz w:val="22"/>
          <w:szCs w:val="22"/>
          <w:lang w:eastAsia="ar-SA"/>
        </w:rPr>
      </w:pPr>
      <w:r w:rsidRPr="00884A6A">
        <w:rPr>
          <w:sz w:val="22"/>
          <w:szCs w:val="22"/>
          <w:lang w:eastAsia="ar-SA"/>
        </w:rPr>
        <w:t xml:space="preserve">    </w:t>
      </w:r>
      <w:proofErr w:type="gramStart"/>
      <w:r w:rsidRPr="00884A6A">
        <w:rPr>
          <w:sz w:val="22"/>
          <w:szCs w:val="22"/>
          <w:lang w:eastAsia="ar-SA"/>
        </w:rPr>
        <w:t>ou</w:t>
      </w:r>
      <w:proofErr w:type="gramEnd"/>
      <w:r w:rsidRPr="00884A6A">
        <w:rPr>
          <w:sz w:val="22"/>
          <w:szCs w:val="22"/>
          <w:lang w:eastAsia="ar-SA"/>
        </w:rPr>
        <w:t xml:space="preserve">, si l'éditeur et l'imprimeur ne sont pas connus, par le distributeur, </w:t>
      </w:r>
    </w:p>
    <w:p w14:paraId="2230FE9D" w14:textId="77777777" w:rsidR="00884A6A" w:rsidRPr="00884A6A" w:rsidRDefault="00884A6A" w:rsidP="00884A6A">
      <w:pPr>
        <w:numPr>
          <w:ilvl w:val="0"/>
          <w:numId w:val="30"/>
        </w:numPr>
        <w:tabs>
          <w:tab w:val="clear" w:pos="720"/>
          <w:tab w:val="num" w:pos="0"/>
          <w:tab w:val="left" w:pos="405"/>
        </w:tabs>
        <w:spacing w:line="240" w:lineRule="exact"/>
        <w:ind w:left="60" w:right="45" w:hanging="28"/>
        <w:jc w:val="both"/>
        <w:rPr>
          <w:sz w:val="22"/>
          <w:szCs w:val="22"/>
          <w:lang w:eastAsia="ar-SA"/>
        </w:rPr>
      </w:pPr>
      <w:r w:rsidRPr="00884A6A">
        <w:rPr>
          <w:sz w:val="22"/>
          <w:szCs w:val="22"/>
          <w:lang w:eastAsia="ar-SA"/>
        </w:rPr>
        <w:lastRenderedPageBreak/>
        <w:t xml:space="preserve">    </w:t>
      </w:r>
      <w:proofErr w:type="gramStart"/>
      <w:r w:rsidRPr="00884A6A">
        <w:rPr>
          <w:sz w:val="22"/>
          <w:szCs w:val="22"/>
          <w:lang w:eastAsia="ar-SA"/>
        </w:rPr>
        <w:t>ou</w:t>
      </w:r>
      <w:proofErr w:type="gramEnd"/>
      <w:r w:rsidRPr="00884A6A">
        <w:rPr>
          <w:sz w:val="22"/>
          <w:szCs w:val="22"/>
          <w:lang w:eastAsia="ar-SA"/>
        </w:rPr>
        <w:t xml:space="preserve">, si l'éditeur, l'imprimeur et le distributeur ne sont pas connus, par la personne physique     </w:t>
      </w:r>
      <w:r w:rsidRPr="00884A6A">
        <w:rPr>
          <w:sz w:val="22"/>
          <w:szCs w:val="22"/>
          <w:lang w:eastAsia="ar-SA"/>
        </w:rPr>
        <w:tab/>
        <w:t xml:space="preserve">ou morale pour compte de laquelle l’écrit publicitaire est distribué. </w:t>
      </w:r>
    </w:p>
    <w:p w14:paraId="4CA4878E" w14:textId="77777777" w:rsidR="00884A6A" w:rsidRPr="00884A6A" w:rsidRDefault="00884A6A" w:rsidP="00884A6A">
      <w:pPr>
        <w:spacing w:line="240" w:lineRule="exact"/>
        <w:ind w:right="45"/>
        <w:rPr>
          <w:sz w:val="22"/>
          <w:szCs w:val="22"/>
          <w:lang w:eastAsia="ar-SA"/>
        </w:rPr>
      </w:pPr>
    </w:p>
    <w:p w14:paraId="5EF1271A" w14:textId="77777777" w:rsidR="00884A6A" w:rsidRPr="00884A6A" w:rsidRDefault="00884A6A" w:rsidP="00884A6A">
      <w:pPr>
        <w:spacing w:line="240" w:lineRule="exact"/>
        <w:ind w:right="45"/>
        <w:rPr>
          <w:b/>
          <w:sz w:val="22"/>
          <w:szCs w:val="22"/>
          <w:lang w:eastAsia="ar-SA"/>
        </w:rPr>
      </w:pPr>
      <w:r w:rsidRPr="00884A6A">
        <w:rPr>
          <w:b/>
          <w:sz w:val="22"/>
          <w:szCs w:val="22"/>
          <w:u w:val="single"/>
          <w:lang w:eastAsia="ar-SA"/>
        </w:rPr>
        <w:t>Article 4 </w:t>
      </w:r>
      <w:r w:rsidRPr="00884A6A">
        <w:rPr>
          <w:b/>
          <w:sz w:val="22"/>
          <w:szCs w:val="22"/>
          <w:lang w:eastAsia="ar-SA"/>
        </w:rPr>
        <w:t>:</w:t>
      </w:r>
    </w:p>
    <w:p w14:paraId="64760C73" w14:textId="77777777" w:rsidR="00884A6A" w:rsidRPr="00884A6A" w:rsidRDefault="00884A6A" w:rsidP="00884A6A">
      <w:pPr>
        <w:spacing w:line="240" w:lineRule="exact"/>
        <w:ind w:right="45"/>
        <w:rPr>
          <w:b/>
          <w:sz w:val="22"/>
          <w:szCs w:val="22"/>
          <w:lang w:eastAsia="ar-SA"/>
        </w:rPr>
      </w:pPr>
    </w:p>
    <w:p w14:paraId="1FC88939" w14:textId="77777777" w:rsidR="00884A6A" w:rsidRPr="00884A6A" w:rsidRDefault="00884A6A" w:rsidP="00884A6A">
      <w:pPr>
        <w:spacing w:line="240" w:lineRule="exact"/>
        <w:ind w:right="45"/>
        <w:rPr>
          <w:b/>
          <w:i/>
          <w:sz w:val="22"/>
          <w:szCs w:val="22"/>
          <w:lang w:eastAsia="ar-SA"/>
        </w:rPr>
      </w:pPr>
      <w:r w:rsidRPr="00884A6A">
        <w:rPr>
          <w:b/>
          <w:i/>
          <w:sz w:val="22"/>
          <w:szCs w:val="22"/>
          <w:lang w:eastAsia="ar-SA"/>
        </w:rPr>
        <w:t xml:space="preserve"> </w:t>
      </w:r>
      <w:r w:rsidRPr="00884A6A">
        <w:rPr>
          <w:b/>
          <w:i/>
          <w:sz w:val="22"/>
          <w:szCs w:val="22"/>
          <w:lang w:eastAsia="ar-SA"/>
        </w:rPr>
        <w:tab/>
      </w:r>
      <w:r w:rsidRPr="00884A6A">
        <w:rPr>
          <w:sz w:val="22"/>
          <w:szCs w:val="22"/>
          <w:lang w:eastAsia="ar-SA"/>
        </w:rPr>
        <w:t>La taxe est fixée à :</w:t>
      </w:r>
    </w:p>
    <w:p w14:paraId="6B450355" w14:textId="77777777" w:rsidR="00884A6A" w:rsidRPr="00884A6A" w:rsidRDefault="00884A6A" w:rsidP="00884A6A">
      <w:pPr>
        <w:numPr>
          <w:ilvl w:val="0"/>
          <w:numId w:val="30"/>
        </w:numPr>
        <w:tabs>
          <w:tab w:val="clear" w:pos="720"/>
          <w:tab w:val="num" w:pos="0"/>
          <w:tab w:val="left" w:pos="375"/>
        </w:tabs>
        <w:spacing w:line="240" w:lineRule="exact"/>
        <w:ind w:left="0" w:right="45" w:firstLine="15"/>
        <w:rPr>
          <w:sz w:val="22"/>
          <w:szCs w:val="22"/>
          <w:lang w:eastAsia="ar-SA"/>
        </w:rPr>
      </w:pPr>
      <w:r w:rsidRPr="00884A6A">
        <w:rPr>
          <w:b/>
          <w:bCs/>
          <w:sz w:val="22"/>
          <w:szCs w:val="22"/>
          <w:lang w:eastAsia="ar-SA"/>
        </w:rPr>
        <w:t xml:space="preserve">    0,0130 euro</w:t>
      </w:r>
      <w:r w:rsidRPr="00884A6A">
        <w:rPr>
          <w:sz w:val="22"/>
          <w:szCs w:val="22"/>
          <w:lang w:eastAsia="ar-SA"/>
        </w:rPr>
        <w:t xml:space="preserve"> par exemplaire distribué pour les écrits et les échantillons publicitaires </w:t>
      </w:r>
      <w:r w:rsidRPr="00884A6A">
        <w:rPr>
          <w:sz w:val="22"/>
          <w:szCs w:val="22"/>
          <w:lang w:eastAsia="ar-SA"/>
        </w:rPr>
        <w:tab/>
        <w:t>jusqu’à 10 grammes inclus,</w:t>
      </w:r>
    </w:p>
    <w:p w14:paraId="519DB37D" w14:textId="77777777" w:rsidR="00884A6A" w:rsidRPr="00884A6A" w:rsidRDefault="00884A6A" w:rsidP="00884A6A">
      <w:pPr>
        <w:numPr>
          <w:ilvl w:val="0"/>
          <w:numId w:val="30"/>
        </w:numPr>
        <w:tabs>
          <w:tab w:val="clear" w:pos="720"/>
          <w:tab w:val="num" w:pos="0"/>
          <w:tab w:val="left" w:pos="375"/>
        </w:tabs>
        <w:spacing w:line="240" w:lineRule="exact"/>
        <w:ind w:left="0" w:right="45" w:firstLine="15"/>
        <w:rPr>
          <w:sz w:val="22"/>
          <w:szCs w:val="22"/>
          <w:lang w:eastAsia="ar-SA"/>
        </w:rPr>
      </w:pPr>
      <w:r w:rsidRPr="00884A6A">
        <w:rPr>
          <w:b/>
          <w:bCs/>
          <w:sz w:val="22"/>
          <w:szCs w:val="22"/>
          <w:lang w:eastAsia="ar-SA"/>
        </w:rPr>
        <w:t xml:space="preserve">    0,0345 euro</w:t>
      </w:r>
      <w:r w:rsidRPr="00884A6A">
        <w:rPr>
          <w:sz w:val="22"/>
          <w:szCs w:val="22"/>
          <w:lang w:eastAsia="ar-SA"/>
        </w:rPr>
        <w:t xml:space="preserve"> par exemplaire distribué pour les écrits et les échantillons publicitaires au-</w:t>
      </w:r>
      <w:r w:rsidRPr="00884A6A">
        <w:rPr>
          <w:sz w:val="22"/>
          <w:szCs w:val="22"/>
          <w:lang w:eastAsia="ar-SA"/>
        </w:rPr>
        <w:tab/>
        <w:t>delà de 10 et jusqu’à 40 grammes inclus,</w:t>
      </w:r>
    </w:p>
    <w:p w14:paraId="29FB938F" w14:textId="77777777" w:rsidR="00884A6A" w:rsidRPr="00884A6A" w:rsidRDefault="00884A6A" w:rsidP="00884A6A">
      <w:pPr>
        <w:numPr>
          <w:ilvl w:val="0"/>
          <w:numId w:val="30"/>
        </w:numPr>
        <w:tabs>
          <w:tab w:val="clear" w:pos="720"/>
          <w:tab w:val="num" w:pos="0"/>
          <w:tab w:val="left" w:pos="405"/>
        </w:tabs>
        <w:spacing w:line="240" w:lineRule="exact"/>
        <w:ind w:left="0" w:right="45" w:firstLine="0"/>
        <w:rPr>
          <w:sz w:val="22"/>
          <w:szCs w:val="22"/>
          <w:lang w:eastAsia="ar-SA"/>
        </w:rPr>
      </w:pPr>
      <w:r w:rsidRPr="00884A6A">
        <w:rPr>
          <w:b/>
          <w:bCs/>
          <w:sz w:val="22"/>
          <w:szCs w:val="22"/>
          <w:lang w:eastAsia="ar-SA"/>
        </w:rPr>
        <w:t xml:space="preserve">    0,0520 euro</w:t>
      </w:r>
      <w:r w:rsidRPr="00884A6A">
        <w:rPr>
          <w:sz w:val="22"/>
          <w:szCs w:val="22"/>
          <w:lang w:eastAsia="ar-SA"/>
        </w:rPr>
        <w:t xml:space="preserve"> par exemplaire distribué pour les écrits et les échantillons publicitaires au-</w:t>
      </w:r>
      <w:r w:rsidRPr="00884A6A">
        <w:rPr>
          <w:sz w:val="22"/>
          <w:szCs w:val="22"/>
          <w:lang w:eastAsia="ar-SA"/>
        </w:rPr>
        <w:tab/>
        <w:t>delà de 40 et jusqu’à 225 grammes inclus,</w:t>
      </w:r>
    </w:p>
    <w:p w14:paraId="3358A3ED" w14:textId="77777777" w:rsidR="00884A6A" w:rsidRPr="00884A6A" w:rsidRDefault="00884A6A" w:rsidP="00884A6A">
      <w:pPr>
        <w:numPr>
          <w:ilvl w:val="0"/>
          <w:numId w:val="30"/>
        </w:numPr>
        <w:tabs>
          <w:tab w:val="clear" w:pos="720"/>
          <w:tab w:val="num" w:pos="0"/>
          <w:tab w:val="left" w:pos="405"/>
        </w:tabs>
        <w:spacing w:line="240" w:lineRule="exact"/>
        <w:ind w:left="0" w:right="45" w:firstLine="15"/>
        <w:rPr>
          <w:sz w:val="22"/>
          <w:szCs w:val="22"/>
          <w:lang w:eastAsia="ar-SA"/>
        </w:rPr>
      </w:pPr>
      <w:r w:rsidRPr="00884A6A">
        <w:rPr>
          <w:b/>
          <w:bCs/>
          <w:sz w:val="22"/>
          <w:szCs w:val="22"/>
          <w:lang w:eastAsia="ar-SA"/>
        </w:rPr>
        <w:t xml:space="preserve">    0,0930 euro </w:t>
      </w:r>
      <w:r w:rsidRPr="00884A6A">
        <w:rPr>
          <w:sz w:val="22"/>
          <w:szCs w:val="22"/>
          <w:lang w:eastAsia="ar-SA"/>
        </w:rPr>
        <w:t xml:space="preserve">par exemplaire distribué pour les écrits et les échantillons publicitaires </w:t>
      </w:r>
      <w:r w:rsidRPr="00884A6A">
        <w:rPr>
          <w:sz w:val="22"/>
          <w:szCs w:val="22"/>
          <w:lang w:eastAsia="ar-SA"/>
        </w:rPr>
        <w:tab/>
        <w:t>supérieurs à 225 grammes.</w:t>
      </w:r>
    </w:p>
    <w:p w14:paraId="6A957FCE" w14:textId="77777777" w:rsidR="00884A6A" w:rsidRPr="00884A6A" w:rsidRDefault="00884A6A" w:rsidP="00884A6A">
      <w:pPr>
        <w:spacing w:line="240" w:lineRule="exact"/>
        <w:ind w:right="45"/>
        <w:jc w:val="both"/>
        <w:rPr>
          <w:sz w:val="22"/>
          <w:szCs w:val="22"/>
          <w:lang w:eastAsia="ar-SA"/>
        </w:rPr>
      </w:pPr>
    </w:p>
    <w:p w14:paraId="49BB0825" w14:textId="226A1544" w:rsidR="00884A6A" w:rsidRPr="00884A6A" w:rsidRDefault="00884A6A" w:rsidP="00884A6A">
      <w:pPr>
        <w:spacing w:line="240" w:lineRule="exact"/>
        <w:ind w:right="45"/>
        <w:jc w:val="both"/>
        <w:rPr>
          <w:sz w:val="22"/>
          <w:szCs w:val="22"/>
          <w:lang w:eastAsia="ar-SA"/>
        </w:rPr>
      </w:pPr>
      <w:r w:rsidRPr="00884A6A">
        <w:rPr>
          <w:sz w:val="22"/>
          <w:szCs w:val="22"/>
          <w:lang w:eastAsia="ar-SA"/>
        </w:rPr>
        <w:tab/>
        <w:t xml:space="preserve">Néanmoins, tout écrit </w:t>
      </w:r>
      <w:proofErr w:type="gramStart"/>
      <w:r w:rsidRPr="00884A6A">
        <w:rPr>
          <w:sz w:val="22"/>
          <w:szCs w:val="22"/>
          <w:lang w:eastAsia="ar-SA"/>
        </w:rPr>
        <w:t>distribué</w:t>
      </w:r>
      <w:proofErr w:type="gramEnd"/>
      <w:r w:rsidRPr="00884A6A">
        <w:rPr>
          <w:sz w:val="22"/>
          <w:szCs w:val="22"/>
          <w:lang w:eastAsia="ar-SA"/>
        </w:rPr>
        <w:t xml:space="preserve"> émanant de presse régionale gratuite se verra appliquer un taux </w:t>
      </w:r>
    </w:p>
    <w:p w14:paraId="27344B1C" w14:textId="77777777" w:rsidR="00884A6A" w:rsidRPr="00884A6A" w:rsidRDefault="00884A6A" w:rsidP="00884A6A">
      <w:pPr>
        <w:spacing w:line="240" w:lineRule="exact"/>
        <w:ind w:right="45"/>
        <w:jc w:val="both"/>
        <w:rPr>
          <w:sz w:val="22"/>
          <w:szCs w:val="22"/>
          <w:lang w:eastAsia="ar-SA"/>
        </w:rPr>
      </w:pPr>
    </w:p>
    <w:p w14:paraId="1C323895" w14:textId="77777777" w:rsidR="00884A6A" w:rsidRPr="00884A6A" w:rsidRDefault="00884A6A" w:rsidP="00884A6A">
      <w:pPr>
        <w:spacing w:line="240" w:lineRule="exact"/>
        <w:ind w:right="45"/>
        <w:jc w:val="both"/>
        <w:rPr>
          <w:b/>
          <w:color w:val="000000"/>
          <w:sz w:val="22"/>
          <w:szCs w:val="22"/>
          <w:lang w:eastAsia="ar-SA"/>
        </w:rPr>
      </w:pPr>
      <w:r w:rsidRPr="00884A6A">
        <w:rPr>
          <w:b/>
          <w:color w:val="000000"/>
          <w:sz w:val="22"/>
          <w:szCs w:val="22"/>
          <w:u w:val="single"/>
          <w:lang w:eastAsia="ar-SA"/>
        </w:rPr>
        <w:t>Article 5 </w:t>
      </w:r>
      <w:r w:rsidRPr="00884A6A">
        <w:rPr>
          <w:b/>
          <w:color w:val="000000"/>
          <w:sz w:val="22"/>
          <w:szCs w:val="22"/>
          <w:lang w:eastAsia="ar-SA"/>
        </w:rPr>
        <w:t xml:space="preserve">: </w:t>
      </w:r>
    </w:p>
    <w:p w14:paraId="4DB16393" w14:textId="77777777" w:rsidR="00884A6A" w:rsidRPr="00884A6A" w:rsidRDefault="00884A6A" w:rsidP="00884A6A">
      <w:pPr>
        <w:spacing w:line="240" w:lineRule="exact"/>
        <w:ind w:right="45"/>
        <w:jc w:val="both"/>
        <w:rPr>
          <w:b/>
          <w:color w:val="000000"/>
          <w:sz w:val="22"/>
          <w:szCs w:val="22"/>
          <w:lang w:eastAsia="ar-SA"/>
        </w:rPr>
      </w:pPr>
    </w:p>
    <w:p w14:paraId="2945E821" w14:textId="77777777" w:rsidR="00884A6A" w:rsidRPr="00884A6A" w:rsidRDefault="00884A6A" w:rsidP="00884A6A">
      <w:pPr>
        <w:spacing w:before="120" w:line="240" w:lineRule="exact"/>
        <w:ind w:right="45"/>
        <w:jc w:val="both"/>
        <w:rPr>
          <w:b/>
          <w:color w:val="000000"/>
          <w:sz w:val="22"/>
          <w:szCs w:val="22"/>
          <w:lang w:eastAsia="ar-SA"/>
        </w:rPr>
      </w:pPr>
      <w:r w:rsidRPr="00884A6A">
        <w:rPr>
          <w:color w:val="000000"/>
          <w:sz w:val="22"/>
          <w:szCs w:val="22"/>
          <w:lang w:eastAsia="ar-SA"/>
        </w:rPr>
        <w:tab/>
        <w:t xml:space="preserve">A la demande du redevable uniquement, le Collège communal accorde, pour l’année, un régime d'imposition forfaitaire trimestrielle, à raison de </w:t>
      </w:r>
      <w:r w:rsidRPr="00884A6A">
        <w:rPr>
          <w:bCs/>
          <w:color w:val="000000"/>
          <w:sz w:val="22"/>
          <w:szCs w:val="22"/>
          <w:lang w:eastAsia="ar-SA"/>
        </w:rPr>
        <w:t>13 (treize) distributions</w:t>
      </w:r>
      <w:r w:rsidRPr="00884A6A">
        <w:rPr>
          <w:color w:val="000000"/>
          <w:sz w:val="22"/>
          <w:szCs w:val="22"/>
          <w:lang w:eastAsia="ar-SA"/>
        </w:rPr>
        <w:t xml:space="preserve"> par trimestre dans le cas de distributions répétitives, en remplacement des cotisations ponctuelles.</w:t>
      </w:r>
    </w:p>
    <w:p w14:paraId="79E6F8C6" w14:textId="77777777" w:rsidR="00884A6A" w:rsidRPr="00884A6A" w:rsidRDefault="00884A6A" w:rsidP="00884A6A">
      <w:pPr>
        <w:jc w:val="both"/>
        <w:rPr>
          <w:sz w:val="22"/>
          <w:szCs w:val="22"/>
          <w:lang w:eastAsia="ar-SA"/>
        </w:rPr>
      </w:pPr>
      <w:r w:rsidRPr="00884A6A">
        <w:rPr>
          <w:sz w:val="22"/>
          <w:szCs w:val="22"/>
          <w:lang w:eastAsia="ar-SA"/>
        </w:rPr>
        <w:tab/>
      </w:r>
    </w:p>
    <w:p w14:paraId="2CE2CC60" w14:textId="77777777" w:rsidR="00884A6A" w:rsidRPr="00884A6A" w:rsidRDefault="00884A6A" w:rsidP="00884A6A">
      <w:pPr>
        <w:jc w:val="both"/>
        <w:rPr>
          <w:sz w:val="22"/>
          <w:szCs w:val="22"/>
          <w:lang w:eastAsia="ar-SA"/>
        </w:rPr>
      </w:pPr>
      <w:r w:rsidRPr="00884A6A">
        <w:rPr>
          <w:sz w:val="22"/>
          <w:szCs w:val="22"/>
          <w:lang w:eastAsia="ar-SA"/>
        </w:rPr>
        <w:tab/>
        <w:t>Dans cette hypothèse :</w:t>
      </w:r>
    </w:p>
    <w:p w14:paraId="13C74FE0" w14:textId="77777777" w:rsidR="00884A6A" w:rsidRPr="00884A6A" w:rsidRDefault="00884A6A" w:rsidP="00884A6A">
      <w:pPr>
        <w:jc w:val="both"/>
        <w:rPr>
          <w:sz w:val="22"/>
          <w:szCs w:val="22"/>
          <w:lang w:eastAsia="ar-SA"/>
        </w:rPr>
      </w:pPr>
      <w:r w:rsidRPr="00884A6A">
        <w:rPr>
          <w:sz w:val="22"/>
          <w:szCs w:val="22"/>
          <w:lang w:eastAsia="ar-SA"/>
        </w:rPr>
        <w:t>- le nombre d'exemplaires distribués est déterminé par le nombre de boîtes aux lettres installées sur le territoire de la commune en date du 1</w:t>
      </w:r>
      <w:r w:rsidRPr="00884A6A">
        <w:rPr>
          <w:sz w:val="22"/>
          <w:szCs w:val="22"/>
          <w:vertAlign w:val="superscript"/>
          <w:lang w:eastAsia="ar-SA"/>
        </w:rPr>
        <w:t>er</w:t>
      </w:r>
      <w:r w:rsidRPr="00884A6A">
        <w:rPr>
          <w:sz w:val="22"/>
          <w:szCs w:val="22"/>
          <w:lang w:eastAsia="ar-SA"/>
        </w:rPr>
        <w:t xml:space="preserve"> janvier de l’exercice d’imposition.</w:t>
      </w:r>
    </w:p>
    <w:p w14:paraId="60500569" w14:textId="77777777" w:rsidR="00884A6A" w:rsidRPr="00884A6A" w:rsidRDefault="00884A6A" w:rsidP="00884A6A">
      <w:pPr>
        <w:jc w:val="both"/>
        <w:rPr>
          <w:sz w:val="22"/>
          <w:szCs w:val="22"/>
          <w:lang w:eastAsia="ar-SA"/>
        </w:rPr>
      </w:pPr>
      <w:r w:rsidRPr="00884A6A">
        <w:rPr>
          <w:sz w:val="22"/>
          <w:szCs w:val="22"/>
          <w:lang w:eastAsia="ar-SA"/>
        </w:rPr>
        <w:t xml:space="preserve">- le taux uniforme appliqué à ces distributions est alors le suivant : </w:t>
      </w:r>
    </w:p>
    <w:p w14:paraId="78EC8075" w14:textId="77777777" w:rsidR="00884A6A" w:rsidRPr="00884A6A" w:rsidRDefault="00884A6A" w:rsidP="00884A6A">
      <w:pPr>
        <w:numPr>
          <w:ilvl w:val="0"/>
          <w:numId w:val="55"/>
        </w:numPr>
        <w:jc w:val="both"/>
        <w:rPr>
          <w:sz w:val="22"/>
          <w:szCs w:val="22"/>
          <w:lang w:eastAsia="ar-SA"/>
        </w:rPr>
      </w:pPr>
      <w:proofErr w:type="gramStart"/>
      <w:r w:rsidRPr="00884A6A">
        <w:rPr>
          <w:color w:val="000000"/>
          <w:sz w:val="22"/>
          <w:szCs w:val="22"/>
          <w:lang w:eastAsia="ar-SA"/>
        </w:rPr>
        <w:t>pour</w:t>
      </w:r>
      <w:proofErr w:type="gramEnd"/>
      <w:r w:rsidRPr="00884A6A">
        <w:rPr>
          <w:color w:val="000000"/>
          <w:sz w:val="22"/>
          <w:szCs w:val="22"/>
          <w:lang w:eastAsia="ar-SA"/>
        </w:rPr>
        <w:t xml:space="preserve"> les écrits de presse régionale gratuite : </w:t>
      </w:r>
      <w:r w:rsidRPr="00884A6A">
        <w:rPr>
          <w:bCs/>
          <w:color w:val="000000"/>
          <w:sz w:val="22"/>
          <w:szCs w:val="22"/>
          <w:lang w:eastAsia="ar-SA"/>
        </w:rPr>
        <w:t xml:space="preserve">0,0070 euro </w:t>
      </w:r>
      <w:r w:rsidRPr="00884A6A">
        <w:rPr>
          <w:color w:val="000000"/>
          <w:sz w:val="22"/>
          <w:szCs w:val="22"/>
          <w:lang w:eastAsia="ar-SA"/>
        </w:rPr>
        <w:t>par exemplaire,</w:t>
      </w:r>
    </w:p>
    <w:p w14:paraId="2408F740" w14:textId="77777777" w:rsidR="00884A6A" w:rsidRPr="00884A6A" w:rsidRDefault="00884A6A" w:rsidP="00884A6A">
      <w:pPr>
        <w:numPr>
          <w:ilvl w:val="0"/>
          <w:numId w:val="55"/>
        </w:numPr>
        <w:jc w:val="both"/>
        <w:rPr>
          <w:sz w:val="22"/>
          <w:szCs w:val="22"/>
          <w:lang w:eastAsia="ar-SA"/>
        </w:rPr>
      </w:pPr>
      <w:proofErr w:type="gramStart"/>
      <w:r w:rsidRPr="00884A6A">
        <w:rPr>
          <w:color w:val="000000"/>
          <w:sz w:val="22"/>
          <w:szCs w:val="22"/>
          <w:lang w:eastAsia="ar-SA"/>
        </w:rPr>
        <w:t>pour</w:t>
      </w:r>
      <w:proofErr w:type="gramEnd"/>
      <w:r w:rsidRPr="00884A6A">
        <w:rPr>
          <w:color w:val="000000"/>
          <w:sz w:val="22"/>
          <w:szCs w:val="22"/>
          <w:lang w:eastAsia="ar-SA"/>
        </w:rPr>
        <w:t xml:space="preserve"> tous les autres écrits publicitaires : le taux applicable à l'écrit publicitaire annexé à la demande d’octroi du régime d’imposition forfaitaire.  Par ailleurs, le redevable s’engage, à ce que ses écrits respectent bien la catégorie pondérale justifiant le taux qui lui est appliqué.</w:t>
      </w:r>
    </w:p>
    <w:p w14:paraId="070217B6" w14:textId="77777777" w:rsidR="00884A6A" w:rsidRPr="00884A6A" w:rsidRDefault="00884A6A" w:rsidP="00884A6A">
      <w:pPr>
        <w:ind w:left="720"/>
        <w:jc w:val="both"/>
        <w:rPr>
          <w:sz w:val="22"/>
          <w:szCs w:val="22"/>
          <w:lang w:eastAsia="ar-SA"/>
        </w:rPr>
      </w:pPr>
    </w:p>
    <w:p w14:paraId="76546333" w14:textId="77777777" w:rsidR="00884A6A" w:rsidRPr="00884A6A" w:rsidRDefault="00884A6A" w:rsidP="00884A6A">
      <w:pPr>
        <w:jc w:val="both"/>
        <w:rPr>
          <w:sz w:val="22"/>
          <w:szCs w:val="22"/>
          <w:lang w:eastAsia="ar-SA"/>
        </w:rPr>
      </w:pPr>
      <w:r w:rsidRPr="00884A6A">
        <w:rPr>
          <w:sz w:val="22"/>
          <w:szCs w:val="22"/>
          <w:lang w:eastAsia="ar-SA"/>
        </w:rPr>
        <w:tab/>
      </w:r>
      <w:r w:rsidRPr="00884A6A">
        <w:rPr>
          <w:sz w:val="22"/>
          <w:szCs w:val="22"/>
          <w:u w:val="single"/>
          <w:lang w:eastAsia="ar-SA"/>
        </w:rPr>
        <w:t>Le non-respect de cet engagement entraînera, conformément à l’article L3321-6 du Code de la Démocratie Locale et de la Décentralisation (6 de la loi du 24 décembre 1996 relative à l’établissement et au recouvrement des taxes provinciales et communales), l'enrôlement d'office de la taxe. Dans ce cas, la taxe due sera majorée d’un accroissement d’impôt fixé d’après la nature et la gravité de l’infraction selon une échelle dont les graduations ont été déterminées par le Conseil communal en date du 26 mai 2004 et allant de 10 à 200 % du montant de l’impôt</w:t>
      </w:r>
      <w:r w:rsidRPr="00884A6A">
        <w:rPr>
          <w:sz w:val="22"/>
          <w:szCs w:val="22"/>
          <w:lang w:eastAsia="ar-SA"/>
        </w:rPr>
        <w:t>.</w:t>
      </w:r>
    </w:p>
    <w:p w14:paraId="1E6EA3AD" w14:textId="77777777" w:rsidR="00884A6A" w:rsidRPr="00884A6A" w:rsidRDefault="00884A6A" w:rsidP="00884A6A">
      <w:pPr>
        <w:spacing w:line="240" w:lineRule="exact"/>
        <w:ind w:right="45"/>
        <w:rPr>
          <w:color w:val="FF0000"/>
          <w:sz w:val="22"/>
          <w:szCs w:val="22"/>
          <w:u w:val="single"/>
          <w:lang w:eastAsia="ar-SA"/>
        </w:rPr>
      </w:pPr>
    </w:p>
    <w:p w14:paraId="1589D8FA" w14:textId="77777777" w:rsidR="00884A6A" w:rsidRPr="00884A6A" w:rsidRDefault="00884A6A" w:rsidP="00884A6A">
      <w:pPr>
        <w:spacing w:line="240" w:lineRule="exact"/>
        <w:ind w:right="45"/>
        <w:rPr>
          <w:b/>
          <w:sz w:val="22"/>
          <w:szCs w:val="22"/>
          <w:lang w:eastAsia="ar-SA"/>
        </w:rPr>
      </w:pPr>
      <w:r w:rsidRPr="00884A6A">
        <w:rPr>
          <w:b/>
          <w:sz w:val="22"/>
          <w:szCs w:val="22"/>
          <w:u w:val="single"/>
          <w:lang w:eastAsia="ar-SA"/>
        </w:rPr>
        <w:t>Article 6 </w:t>
      </w:r>
      <w:r w:rsidRPr="00884A6A">
        <w:rPr>
          <w:b/>
          <w:sz w:val="22"/>
          <w:szCs w:val="22"/>
          <w:lang w:eastAsia="ar-SA"/>
        </w:rPr>
        <w:t>:</w:t>
      </w:r>
    </w:p>
    <w:p w14:paraId="645599FA" w14:textId="77777777" w:rsidR="00884A6A" w:rsidRPr="00884A6A" w:rsidRDefault="00884A6A" w:rsidP="00884A6A">
      <w:pPr>
        <w:spacing w:line="240" w:lineRule="exact"/>
        <w:ind w:right="45"/>
        <w:rPr>
          <w:b/>
          <w:sz w:val="22"/>
          <w:szCs w:val="22"/>
          <w:lang w:eastAsia="ar-SA"/>
        </w:rPr>
      </w:pPr>
    </w:p>
    <w:p w14:paraId="4300FDA3" w14:textId="77777777" w:rsidR="00884A6A" w:rsidRPr="00884A6A" w:rsidRDefault="00884A6A" w:rsidP="00884A6A">
      <w:pPr>
        <w:spacing w:after="120" w:line="240" w:lineRule="exact"/>
        <w:ind w:right="45"/>
        <w:rPr>
          <w:b/>
          <w:sz w:val="22"/>
          <w:szCs w:val="22"/>
          <w:lang w:eastAsia="ar-SA"/>
        </w:rPr>
      </w:pPr>
      <w:r w:rsidRPr="00884A6A">
        <w:rPr>
          <w:b/>
          <w:sz w:val="22"/>
          <w:szCs w:val="22"/>
          <w:lang w:eastAsia="ar-SA"/>
        </w:rPr>
        <w:t xml:space="preserve"> </w:t>
      </w:r>
      <w:r w:rsidRPr="00884A6A">
        <w:rPr>
          <w:b/>
          <w:sz w:val="22"/>
          <w:szCs w:val="22"/>
          <w:lang w:eastAsia="ar-SA"/>
        </w:rPr>
        <w:tab/>
      </w:r>
      <w:r w:rsidRPr="00884A6A">
        <w:rPr>
          <w:sz w:val="22"/>
          <w:szCs w:val="22"/>
          <w:lang w:eastAsia="ar-SA"/>
        </w:rPr>
        <w:t>Sont exonérés de la taxe :</w:t>
      </w:r>
    </w:p>
    <w:p w14:paraId="180F2CAF" w14:textId="77777777" w:rsidR="00884A6A" w:rsidRPr="00884A6A" w:rsidRDefault="00884A6A" w:rsidP="00884A6A">
      <w:pPr>
        <w:spacing w:after="120" w:line="240" w:lineRule="exact"/>
        <w:ind w:left="284" w:right="45" w:hanging="284"/>
        <w:jc w:val="both"/>
        <w:rPr>
          <w:sz w:val="22"/>
          <w:szCs w:val="22"/>
          <w:lang w:eastAsia="ar-SA"/>
        </w:rPr>
      </w:pPr>
      <w:r w:rsidRPr="00884A6A">
        <w:rPr>
          <w:sz w:val="22"/>
          <w:szCs w:val="22"/>
          <w:lang w:eastAsia="ar-SA"/>
        </w:rPr>
        <w:t>-    La distribution des publications diffusées par les personnes de droit public, à l’exception de celles qui poursuivent un but lucratif,</w:t>
      </w:r>
    </w:p>
    <w:p w14:paraId="19320095" w14:textId="77777777" w:rsidR="00884A6A" w:rsidRPr="00884A6A" w:rsidRDefault="00884A6A" w:rsidP="00884A6A">
      <w:pPr>
        <w:spacing w:after="120" w:line="240" w:lineRule="exact"/>
        <w:ind w:left="284" w:right="45" w:hanging="284"/>
        <w:jc w:val="both"/>
        <w:rPr>
          <w:sz w:val="22"/>
          <w:szCs w:val="22"/>
          <w:lang w:eastAsia="ar-SA"/>
        </w:rPr>
      </w:pPr>
      <w:r w:rsidRPr="00884A6A">
        <w:rPr>
          <w:sz w:val="22"/>
          <w:szCs w:val="22"/>
          <w:lang w:eastAsia="ar-SA"/>
        </w:rPr>
        <w:t>- La distribution des publications éditées par des associations politiques, philosophiques, philanthropiques, culturelles et sportives,</w:t>
      </w:r>
    </w:p>
    <w:p w14:paraId="2E4D00CA" w14:textId="77777777" w:rsidR="00884A6A" w:rsidRPr="00884A6A" w:rsidRDefault="00884A6A" w:rsidP="00884A6A">
      <w:pPr>
        <w:spacing w:line="240" w:lineRule="exact"/>
        <w:ind w:left="284" w:right="45" w:hanging="284"/>
        <w:jc w:val="both"/>
        <w:rPr>
          <w:sz w:val="22"/>
          <w:szCs w:val="22"/>
          <w:lang w:eastAsia="ar-SA"/>
        </w:rPr>
      </w:pPr>
      <w:r w:rsidRPr="00884A6A">
        <w:rPr>
          <w:sz w:val="22"/>
          <w:szCs w:val="22"/>
          <w:lang w:eastAsia="ar-SA"/>
        </w:rPr>
        <w:t xml:space="preserve">-   Les personnes physiques et/ou morales dont le siège social est établi sur le territoire de la commune de SAINT-GEORGES et qui éditent au maximum 2 fois par an un dépliant publicitaire ne dépassant pas le format A4 et comportant 8 pages maximum. </w:t>
      </w:r>
    </w:p>
    <w:p w14:paraId="5B2402BF" w14:textId="77777777" w:rsidR="00884A6A" w:rsidRPr="00884A6A" w:rsidRDefault="00884A6A" w:rsidP="00884A6A">
      <w:pPr>
        <w:spacing w:line="240" w:lineRule="exact"/>
        <w:ind w:right="45"/>
        <w:jc w:val="both"/>
        <w:rPr>
          <w:sz w:val="22"/>
          <w:szCs w:val="22"/>
          <w:lang w:eastAsia="ar-SA"/>
        </w:rPr>
      </w:pPr>
    </w:p>
    <w:p w14:paraId="0F8A5087" w14:textId="77777777" w:rsidR="00884A6A" w:rsidRPr="00884A6A" w:rsidRDefault="00884A6A" w:rsidP="00884A6A">
      <w:pPr>
        <w:spacing w:line="240" w:lineRule="exact"/>
        <w:ind w:right="45"/>
        <w:rPr>
          <w:b/>
          <w:sz w:val="22"/>
          <w:szCs w:val="22"/>
          <w:lang w:eastAsia="ar-SA"/>
        </w:rPr>
      </w:pPr>
      <w:r w:rsidRPr="00884A6A">
        <w:rPr>
          <w:b/>
          <w:sz w:val="22"/>
          <w:szCs w:val="22"/>
          <w:u w:val="single"/>
          <w:lang w:eastAsia="ar-SA"/>
        </w:rPr>
        <w:t>Article 7 </w:t>
      </w:r>
      <w:r w:rsidRPr="00884A6A">
        <w:rPr>
          <w:b/>
          <w:sz w:val="22"/>
          <w:szCs w:val="22"/>
          <w:lang w:eastAsia="ar-SA"/>
        </w:rPr>
        <w:t xml:space="preserve">: </w:t>
      </w:r>
    </w:p>
    <w:p w14:paraId="483FF72D" w14:textId="77777777" w:rsidR="00884A6A" w:rsidRPr="00884A6A" w:rsidRDefault="00884A6A" w:rsidP="00884A6A">
      <w:pPr>
        <w:spacing w:line="240" w:lineRule="exact"/>
        <w:ind w:right="45"/>
        <w:rPr>
          <w:b/>
          <w:sz w:val="22"/>
          <w:szCs w:val="22"/>
          <w:lang w:eastAsia="ar-SA"/>
        </w:rPr>
      </w:pPr>
    </w:p>
    <w:p w14:paraId="58FA52A9" w14:textId="77777777" w:rsidR="00884A6A" w:rsidRPr="00884A6A" w:rsidRDefault="00884A6A" w:rsidP="00884A6A">
      <w:pPr>
        <w:spacing w:line="240" w:lineRule="exact"/>
        <w:ind w:right="45"/>
        <w:rPr>
          <w:b/>
          <w:sz w:val="22"/>
          <w:szCs w:val="22"/>
          <w:lang w:eastAsia="ar-SA"/>
        </w:rPr>
      </w:pPr>
      <w:r w:rsidRPr="00884A6A">
        <w:rPr>
          <w:sz w:val="22"/>
          <w:szCs w:val="22"/>
          <w:lang w:eastAsia="ar-SA"/>
        </w:rPr>
        <w:tab/>
        <w:t>Les rôles de taxes seront dressés et rendus exécutoires par la Collège Communal.</w:t>
      </w:r>
    </w:p>
    <w:p w14:paraId="16420B04" w14:textId="77777777" w:rsidR="00884A6A" w:rsidRPr="00884A6A" w:rsidRDefault="00884A6A" w:rsidP="00884A6A">
      <w:pPr>
        <w:spacing w:line="240" w:lineRule="exact"/>
        <w:ind w:right="45"/>
        <w:rPr>
          <w:sz w:val="22"/>
          <w:szCs w:val="22"/>
          <w:lang w:eastAsia="ar-SA"/>
        </w:rPr>
      </w:pPr>
    </w:p>
    <w:p w14:paraId="7EAD6853" w14:textId="77777777" w:rsidR="00884A6A" w:rsidRPr="00884A6A" w:rsidRDefault="00884A6A" w:rsidP="00884A6A">
      <w:pPr>
        <w:jc w:val="both"/>
        <w:rPr>
          <w:b/>
          <w:sz w:val="22"/>
          <w:szCs w:val="22"/>
          <w:lang w:eastAsia="ar-SA"/>
        </w:rPr>
      </w:pPr>
      <w:r w:rsidRPr="00884A6A">
        <w:rPr>
          <w:b/>
          <w:sz w:val="22"/>
          <w:szCs w:val="22"/>
          <w:u w:val="single"/>
          <w:lang w:eastAsia="ar-SA"/>
        </w:rPr>
        <w:t>Article 8 </w:t>
      </w:r>
      <w:r w:rsidRPr="00884A6A">
        <w:rPr>
          <w:b/>
          <w:sz w:val="22"/>
          <w:szCs w:val="22"/>
          <w:lang w:eastAsia="ar-SA"/>
        </w:rPr>
        <w:t xml:space="preserve">: </w:t>
      </w:r>
    </w:p>
    <w:p w14:paraId="5D882A1E" w14:textId="77777777" w:rsidR="00884A6A" w:rsidRPr="00884A6A" w:rsidRDefault="00884A6A" w:rsidP="00884A6A">
      <w:pPr>
        <w:jc w:val="both"/>
        <w:rPr>
          <w:b/>
          <w:sz w:val="22"/>
          <w:szCs w:val="22"/>
          <w:lang w:eastAsia="ar-SA"/>
        </w:rPr>
      </w:pPr>
    </w:p>
    <w:p w14:paraId="4BC4A560" w14:textId="77777777" w:rsidR="00884A6A" w:rsidRPr="00884A6A" w:rsidRDefault="00884A6A" w:rsidP="00884A6A">
      <w:pPr>
        <w:jc w:val="both"/>
        <w:rPr>
          <w:b/>
          <w:sz w:val="22"/>
          <w:szCs w:val="22"/>
          <w:lang w:eastAsia="ar-SA"/>
        </w:rPr>
      </w:pPr>
      <w:r w:rsidRPr="00884A6A">
        <w:rPr>
          <w:sz w:val="22"/>
          <w:szCs w:val="22"/>
          <w:lang w:eastAsia="ar-SA"/>
        </w:rPr>
        <w:tab/>
        <w:t xml:space="preserve">A l’exception des dispositions prévues pour la taxation forfaitaire trimestrielle, tout contribuable est tenu de faire, préalablement à chaque distribution, une déclaration à l'Administration communale contenant tous les renseignements nécessaires à la taxation. </w:t>
      </w:r>
    </w:p>
    <w:p w14:paraId="520943F8" w14:textId="77777777" w:rsidR="00884A6A" w:rsidRPr="00884A6A" w:rsidRDefault="00884A6A" w:rsidP="00884A6A">
      <w:pPr>
        <w:jc w:val="both"/>
        <w:rPr>
          <w:sz w:val="22"/>
          <w:szCs w:val="22"/>
          <w:lang w:eastAsia="ar-SA"/>
        </w:rPr>
      </w:pPr>
      <w:r w:rsidRPr="00884A6A">
        <w:rPr>
          <w:sz w:val="22"/>
          <w:szCs w:val="22"/>
          <w:lang w:eastAsia="ar-SA"/>
        </w:rPr>
        <w:tab/>
        <w:t xml:space="preserve">Conformément à l’article L3321-6 du Code de la Démocratie Locale et de la Décentralisation (6 de la loi du 24 décembre 1996 relative à l’établissement et au recouvrement des taxes provinciales et communales), la non-déclaration dans les délais prévus, la déclaration incorrecte, incomplète ou imprécise entraîne l'enrôlement d'office de la taxe. </w:t>
      </w:r>
    </w:p>
    <w:p w14:paraId="488150BE" w14:textId="77777777" w:rsidR="00884A6A" w:rsidRPr="00884A6A" w:rsidRDefault="00884A6A" w:rsidP="00884A6A">
      <w:pPr>
        <w:jc w:val="both"/>
        <w:rPr>
          <w:sz w:val="22"/>
          <w:szCs w:val="22"/>
          <w:lang w:eastAsia="ar-SA"/>
        </w:rPr>
      </w:pPr>
      <w:r w:rsidRPr="00884A6A">
        <w:rPr>
          <w:sz w:val="22"/>
          <w:szCs w:val="22"/>
          <w:lang w:eastAsia="ar-SA"/>
        </w:rPr>
        <w:t>Dans ce cas, la taxe due sera majorée d’un accroissement d’impôt fixé d’après la nature et la gravité de l’infraction selon une échelle dont les graduations ont été déterminées par le Conseil communal en date du 26 mai 2004 et allant de 10 à 200 % du montant de l’impôt.</w:t>
      </w:r>
    </w:p>
    <w:p w14:paraId="24036616" w14:textId="77777777" w:rsidR="00884A6A" w:rsidRPr="00884A6A" w:rsidRDefault="00884A6A" w:rsidP="00884A6A">
      <w:pPr>
        <w:rPr>
          <w:sz w:val="22"/>
          <w:szCs w:val="22"/>
          <w:lang w:eastAsia="ar-SA"/>
        </w:rPr>
      </w:pPr>
      <w:r w:rsidRPr="00884A6A">
        <w:rPr>
          <w:sz w:val="22"/>
          <w:szCs w:val="22"/>
          <w:lang w:eastAsia="ar-SA"/>
        </w:rPr>
        <w:t xml:space="preserve"> </w:t>
      </w:r>
    </w:p>
    <w:p w14:paraId="31702466" w14:textId="77777777" w:rsidR="00884A6A" w:rsidRPr="00884A6A" w:rsidRDefault="00884A6A" w:rsidP="00884A6A">
      <w:pPr>
        <w:jc w:val="both"/>
        <w:rPr>
          <w:b/>
          <w:bCs/>
          <w:sz w:val="22"/>
          <w:szCs w:val="22"/>
          <w:lang w:eastAsia="ar-SA"/>
        </w:rPr>
      </w:pPr>
      <w:r w:rsidRPr="00884A6A">
        <w:rPr>
          <w:b/>
          <w:bCs/>
          <w:sz w:val="22"/>
          <w:szCs w:val="22"/>
          <w:u w:val="single"/>
          <w:lang w:eastAsia="ar-SA"/>
        </w:rPr>
        <w:t>Article 9 </w:t>
      </w:r>
      <w:r w:rsidRPr="00884A6A">
        <w:rPr>
          <w:b/>
          <w:bCs/>
          <w:sz w:val="22"/>
          <w:szCs w:val="22"/>
          <w:lang w:eastAsia="ar-SA"/>
        </w:rPr>
        <w:t xml:space="preserve">: </w:t>
      </w:r>
    </w:p>
    <w:p w14:paraId="36311EB1" w14:textId="77777777" w:rsidR="00884A6A" w:rsidRPr="00884A6A" w:rsidRDefault="00884A6A" w:rsidP="00884A6A">
      <w:pPr>
        <w:jc w:val="both"/>
        <w:rPr>
          <w:b/>
          <w:bCs/>
          <w:sz w:val="22"/>
          <w:szCs w:val="22"/>
          <w:lang w:eastAsia="ar-SA"/>
        </w:rPr>
      </w:pPr>
    </w:p>
    <w:p w14:paraId="15734AA3" w14:textId="77777777" w:rsidR="00884A6A" w:rsidRPr="00884A6A" w:rsidRDefault="00884A6A" w:rsidP="00884A6A">
      <w:pPr>
        <w:jc w:val="both"/>
        <w:rPr>
          <w:b/>
          <w:bCs/>
          <w:sz w:val="22"/>
          <w:szCs w:val="22"/>
          <w:lang w:eastAsia="ar-SA"/>
        </w:rPr>
      </w:pPr>
      <w:r w:rsidRPr="00884A6A">
        <w:rPr>
          <w:sz w:val="22"/>
          <w:szCs w:val="22"/>
          <w:lang w:eastAsia="ar-SA"/>
        </w:rPr>
        <w:tab/>
        <w:t>Les clauses concernant l’établissement, le recouvrement et le contentieux sont celles des articles L3321-1 à L3321-12 du Code de la Démocratie Locale et de la Décentralisation (loi du 24 décembre 1996 relative à l’établissement et au recouvrement des taxes provinciales et communales), et de l’Arrêté Royal du 12 avril 1999, déterminant la procédure devant le Gouverneur ou devant le Collège communal en matière de réclamation contre une imposition provinciale ou communale.</w:t>
      </w:r>
    </w:p>
    <w:p w14:paraId="03031CFF" w14:textId="77777777" w:rsidR="00884A6A" w:rsidRPr="00884A6A" w:rsidRDefault="00884A6A" w:rsidP="00884A6A">
      <w:pPr>
        <w:spacing w:line="240" w:lineRule="exact"/>
        <w:ind w:right="45"/>
        <w:jc w:val="both"/>
        <w:rPr>
          <w:sz w:val="22"/>
          <w:szCs w:val="22"/>
          <w:lang w:eastAsia="ar-SA"/>
        </w:rPr>
      </w:pPr>
    </w:p>
    <w:p w14:paraId="297C0495" w14:textId="77777777" w:rsidR="00884A6A" w:rsidRPr="00884A6A" w:rsidRDefault="00884A6A" w:rsidP="00884A6A">
      <w:pPr>
        <w:spacing w:line="240" w:lineRule="exact"/>
        <w:ind w:right="45"/>
        <w:jc w:val="both"/>
        <w:rPr>
          <w:b/>
          <w:sz w:val="22"/>
          <w:szCs w:val="22"/>
          <w:lang w:eastAsia="ar-SA"/>
        </w:rPr>
      </w:pPr>
      <w:r w:rsidRPr="00884A6A">
        <w:rPr>
          <w:b/>
          <w:sz w:val="22"/>
          <w:szCs w:val="22"/>
          <w:u w:val="single"/>
          <w:lang w:eastAsia="ar-SA"/>
        </w:rPr>
        <w:t>Article 10 </w:t>
      </w:r>
      <w:r w:rsidRPr="00884A6A">
        <w:rPr>
          <w:b/>
          <w:sz w:val="22"/>
          <w:szCs w:val="22"/>
          <w:lang w:eastAsia="ar-SA"/>
        </w:rPr>
        <w:t xml:space="preserve">: </w:t>
      </w:r>
    </w:p>
    <w:p w14:paraId="15C88679" w14:textId="77777777" w:rsidR="00884A6A" w:rsidRPr="00884A6A" w:rsidRDefault="00884A6A" w:rsidP="00884A6A">
      <w:pPr>
        <w:spacing w:line="240" w:lineRule="exact"/>
        <w:ind w:right="45"/>
        <w:jc w:val="both"/>
        <w:rPr>
          <w:b/>
          <w:sz w:val="22"/>
          <w:szCs w:val="22"/>
          <w:lang w:eastAsia="ar-SA"/>
        </w:rPr>
      </w:pPr>
    </w:p>
    <w:p w14:paraId="48DB9F3B" w14:textId="77777777" w:rsidR="00884A6A" w:rsidRPr="00884A6A" w:rsidRDefault="00884A6A" w:rsidP="00884A6A">
      <w:pPr>
        <w:ind w:right="45"/>
        <w:jc w:val="both"/>
        <w:rPr>
          <w:sz w:val="22"/>
          <w:szCs w:val="22"/>
          <w:lang w:eastAsia="ar-SA"/>
        </w:rPr>
      </w:pPr>
      <w:r w:rsidRPr="00884A6A">
        <w:rPr>
          <w:sz w:val="22"/>
          <w:szCs w:val="22"/>
          <w:lang w:eastAsia="ar-SA"/>
        </w:rPr>
        <w:tab/>
        <w:t>Le redevable peut introduire auprès du Collège communal, rue Albert 1</w:t>
      </w:r>
      <w:r w:rsidRPr="00884A6A">
        <w:rPr>
          <w:sz w:val="22"/>
          <w:szCs w:val="22"/>
          <w:vertAlign w:val="superscript"/>
          <w:lang w:eastAsia="ar-SA"/>
        </w:rPr>
        <w:t>er</w:t>
      </w:r>
      <w:r w:rsidRPr="00884A6A">
        <w:rPr>
          <w:sz w:val="22"/>
          <w:szCs w:val="22"/>
          <w:lang w:eastAsia="ar-SA"/>
        </w:rPr>
        <w:t>, 16 à 4470 Saint-Georges-sur-Meuse, une réclamation faite par écrit, motivée et remise ou présentée par envoi postal dans un délai d’un an à compter du 3</w:t>
      </w:r>
      <w:r w:rsidRPr="00884A6A">
        <w:rPr>
          <w:sz w:val="22"/>
          <w:szCs w:val="22"/>
          <w:vertAlign w:val="superscript"/>
          <w:lang w:eastAsia="ar-SA"/>
        </w:rPr>
        <w:t>ème</w:t>
      </w:r>
      <w:r w:rsidRPr="00884A6A">
        <w:rPr>
          <w:sz w:val="22"/>
          <w:szCs w:val="22"/>
          <w:lang w:eastAsia="ar-SA"/>
        </w:rPr>
        <w:t xml:space="preserve"> jour ouvrable qui suit la date d’envoi de l’avertissement-extrait de rôle mentionnant le délai de réclamation, telle qu’elle figure sur ledit avertissement-extrait de rôle.</w:t>
      </w:r>
    </w:p>
    <w:p w14:paraId="2C787B05" w14:textId="77777777" w:rsidR="00884A6A" w:rsidRPr="00884A6A" w:rsidRDefault="00884A6A" w:rsidP="00884A6A">
      <w:pPr>
        <w:ind w:right="45"/>
        <w:jc w:val="both"/>
        <w:rPr>
          <w:b/>
          <w:sz w:val="22"/>
          <w:szCs w:val="22"/>
          <w:lang w:eastAsia="ar-SA"/>
        </w:rPr>
      </w:pPr>
      <w:r w:rsidRPr="00884A6A">
        <w:rPr>
          <w:sz w:val="22"/>
          <w:szCs w:val="22"/>
          <w:lang w:eastAsia="ar-SA"/>
        </w:rPr>
        <w:tab/>
        <w:t>Quant aux erreurs matérielles provenant de doubles emplois, erreurs de chiffres, etc., les contribuables pourront en demander le redressement au Collège communal conformément aux dispositions de l’article 376 du Code des Impôts sur les Revenus.</w:t>
      </w:r>
    </w:p>
    <w:p w14:paraId="25142777" w14:textId="77777777" w:rsidR="00884A6A" w:rsidRPr="00884A6A" w:rsidRDefault="00884A6A" w:rsidP="00884A6A">
      <w:pPr>
        <w:ind w:right="45"/>
        <w:jc w:val="both"/>
        <w:rPr>
          <w:sz w:val="22"/>
          <w:szCs w:val="22"/>
          <w:lang w:eastAsia="ar-SA"/>
        </w:rPr>
      </w:pPr>
      <w:r w:rsidRPr="00884A6A">
        <w:rPr>
          <w:sz w:val="22"/>
          <w:szCs w:val="22"/>
          <w:lang w:eastAsia="ar-SA"/>
        </w:rPr>
        <w:t>La Décision rendue par le Collège communal peut faire l'objet d'un recours devant le Tribunal de 1ère Instance de LIEGE, conformément à la règlementation précitée.</w:t>
      </w:r>
    </w:p>
    <w:p w14:paraId="113ABFFF" w14:textId="77777777" w:rsidR="00884A6A" w:rsidRPr="00884A6A" w:rsidRDefault="00884A6A" w:rsidP="00884A6A">
      <w:pPr>
        <w:spacing w:line="240" w:lineRule="exact"/>
        <w:ind w:right="45"/>
        <w:jc w:val="both"/>
        <w:rPr>
          <w:sz w:val="22"/>
          <w:szCs w:val="22"/>
          <w:lang w:eastAsia="ar-SA"/>
        </w:rPr>
      </w:pPr>
    </w:p>
    <w:p w14:paraId="15E46338" w14:textId="77777777" w:rsidR="00884A6A" w:rsidRPr="00884A6A" w:rsidRDefault="00884A6A" w:rsidP="00884A6A">
      <w:pPr>
        <w:spacing w:line="240" w:lineRule="exact"/>
        <w:ind w:right="45"/>
        <w:jc w:val="both"/>
        <w:rPr>
          <w:b/>
          <w:sz w:val="22"/>
          <w:szCs w:val="22"/>
          <w:lang w:eastAsia="ar-SA"/>
        </w:rPr>
      </w:pPr>
      <w:r w:rsidRPr="00884A6A">
        <w:rPr>
          <w:b/>
          <w:sz w:val="22"/>
          <w:szCs w:val="22"/>
          <w:u w:val="single"/>
          <w:lang w:eastAsia="ar-SA"/>
        </w:rPr>
        <w:t>Article 11 </w:t>
      </w:r>
      <w:r w:rsidRPr="00884A6A">
        <w:rPr>
          <w:b/>
          <w:sz w:val="22"/>
          <w:szCs w:val="22"/>
          <w:lang w:eastAsia="ar-SA"/>
        </w:rPr>
        <w:t xml:space="preserve">: </w:t>
      </w:r>
    </w:p>
    <w:p w14:paraId="75BF1D0E" w14:textId="77777777" w:rsidR="00884A6A" w:rsidRPr="00884A6A" w:rsidRDefault="00884A6A" w:rsidP="00884A6A">
      <w:pPr>
        <w:spacing w:line="240" w:lineRule="exact"/>
        <w:ind w:right="45"/>
        <w:jc w:val="both"/>
        <w:rPr>
          <w:b/>
          <w:sz w:val="22"/>
          <w:szCs w:val="22"/>
          <w:lang w:eastAsia="ar-SA"/>
        </w:rPr>
      </w:pPr>
    </w:p>
    <w:p w14:paraId="3FCA8764" w14:textId="77777777" w:rsidR="00884A6A" w:rsidRPr="00884A6A" w:rsidRDefault="00884A6A" w:rsidP="00884A6A">
      <w:pPr>
        <w:jc w:val="both"/>
        <w:rPr>
          <w:sz w:val="22"/>
          <w:szCs w:val="22"/>
          <w:lang w:eastAsia="ar-SA"/>
        </w:rPr>
      </w:pPr>
      <w:r w:rsidRPr="00884A6A">
        <w:rPr>
          <w:sz w:val="22"/>
          <w:szCs w:val="22"/>
          <w:lang w:eastAsia="ar-SA"/>
        </w:rPr>
        <w:tab/>
        <w:t>La présente délibération sera transmise au Gouvernement wallon pour approbation et à la directrice financière.</w:t>
      </w:r>
    </w:p>
    <w:p w14:paraId="57B8D0FB" w14:textId="77777777" w:rsidR="00884A6A" w:rsidRPr="00884A6A" w:rsidRDefault="00884A6A" w:rsidP="00884A6A">
      <w:pPr>
        <w:jc w:val="both"/>
        <w:rPr>
          <w:sz w:val="22"/>
          <w:szCs w:val="22"/>
          <w:lang w:eastAsia="ar-SA"/>
        </w:rPr>
      </w:pPr>
    </w:p>
    <w:p w14:paraId="68361C3A" w14:textId="77777777" w:rsidR="00884A6A" w:rsidRPr="00884A6A" w:rsidRDefault="00884A6A" w:rsidP="00884A6A">
      <w:pPr>
        <w:jc w:val="both"/>
        <w:rPr>
          <w:b/>
          <w:bCs/>
          <w:sz w:val="22"/>
          <w:szCs w:val="22"/>
          <w:lang w:eastAsia="ar-SA"/>
        </w:rPr>
      </w:pPr>
      <w:r w:rsidRPr="00884A6A">
        <w:rPr>
          <w:b/>
          <w:bCs/>
          <w:sz w:val="22"/>
          <w:szCs w:val="22"/>
          <w:u w:val="single"/>
          <w:lang w:eastAsia="ar-SA"/>
        </w:rPr>
        <w:t>Article 12 </w:t>
      </w:r>
      <w:r w:rsidRPr="00884A6A">
        <w:rPr>
          <w:b/>
          <w:bCs/>
          <w:sz w:val="22"/>
          <w:szCs w:val="22"/>
          <w:lang w:eastAsia="ar-SA"/>
        </w:rPr>
        <w:t>:</w:t>
      </w:r>
    </w:p>
    <w:p w14:paraId="7EE5BE40" w14:textId="77777777" w:rsidR="00884A6A" w:rsidRPr="00884A6A" w:rsidRDefault="00884A6A" w:rsidP="00884A6A">
      <w:pPr>
        <w:jc w:val="both"/>
        <w:rPr>
          <w:b/>
          <w:bCs/>
          <w:sz w:val="22"/>
          <w:szCs w:val="22"/>
          <w:u w:val="single"/>
          <w:lang w:eastAsia="ar-SA"/>
        </w:rPr>
      </w:pPr>
    </w:p>
    <w:p w14:paraId="4EC08DA4" w14:textId="77777777" w:rsidR="00884A6A" w:rsidRPr="00884A6A" w:rsidRDefault="00884A6A" w:rsidP="00884A6A">
      <w:pPr>
        <w:jc w:val="both"/>
        <w:rPr>
          <w:sz w:val="22"/>
          <w:szCs w:val="22"/>
          <w:lang w:eastAsia="ar-SA"/>
        </w:rPr>
      </w:pPr>
      <w:r w:rsidRPr="00884A6A">
        <w:rPr>
          <w:b/>
          <w:bCs/>
          <w:sz w:val="22"/>
          <w:szCs w:val="22"/>
          <w:lang w:eastAsia="ar-SA"/>
        </w:rPr>
        <w:tab/>
      </w:r>
      <w:r w:rsidRPr="00884A6A">
        <w:rPr>
          <w:sz w:val="22"/>
          <w:szCs w:val="22"/>
          <w:lang w:eastAsia="ar-SA"/>
        </w:rPr>
        <w:t>Le présent règlement entrera en vigueur après accomplissement des formalités de la publication faites conformément aux articles L1133-1 et L1133-2 du CDLD.</w:t>
      </w:r>
    </w:p>
    <w:p w14:paraId="4D5B70F5" w14:textId="77777777" w:rsidR="00884A6A" w:rsidRPr="00901F62" w:rsidRDefault="00884A6A" w:rsidP="00884A6A">
      <w:pPr>
        <w:suppressAutoHyphens w:val="0"/>
        <w:spacing w:after="240"/>
        <w:contextualSpacing/>
        <w:rPr>
          <w:b/>
          <w:u w:val="single"/>
          <w:lang w:eastAsia="fr-FR"/>
        </w:rPr>
      </w:pPr>
    </w:p>
    <w:p w14:paraId="5B09254A"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Taxe sur les agences de paris de courses de chevaux pour les exercices 2025 à 2030.</w:t>
      </w:r>
    </w:p>
    <w:p w14:paraId="08E870DC" w14:textId="77777777" w:rsidR="00901F62" w:rsidRDefault="00901F62" w:rsidP="00FD2E3D">
      <w:pPr>
        <w:suppressAutoHyphens w:val="0"/>
        <w:spacing w:after="240"/>
        <w:contextualSpacing/>
        <w:rPr>
          <w:b/>
          <w:u w:val="single"/>
          <w:lang w:eastAsia="fr-FR"/>
        </w:rPr>
      </w:pPr>
    </w:p>
    <w:p w14:paraId="41B8CBFE"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Conseil communal réuni en séance publique,</w:t>
      </w:r>
    </w:p>
    <w:p w14:paraId="6492FF23"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6976958E" w14:textId="1C863B05"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le Code de la Démocratie Locale et de la Décentralisation (CDLD), notamment l’article L1122-30,</w:t>
      </w:r>
    </w:p>
    <w:p w14:paraId="6313D8AA"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0EB2C82F" w14:textId="4414DFBC"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la circulaire relative à l’élaboration des budgets des communes de la Région wallonne pour l’année</w:t>
      </w:r>
      <w:r>
        <w:rPr>
          <w:rFonts w:eastAsiaTheme="minorHAnsi"/>
          <w:color w:val="000000"/>
          <w:szCs w:val="24"/>
          <w:lang w:val="fr-BE" w:eastAsia="en-US"/>
        </w:rPr>
        <w:t xml:space="preserve"> </w:t>
      </w:r>
      <w:r w:rsidRPr="00FD2E3D">
        <w:rPr>
          <w:rFonts w:eastAsiaTheme="minorHAnsi"/>
          <w:color w:val="000000"/>
          <w:szCs w:val="24"/>
          <w:lang w:val="fr-BE" w:eastAsia="en-US"/>
        </w:rPr>
        <w:t>2025 ;</w:t>
      </w:r>
    </w:p>
    <w:p w14:paraId="4BCCAD71"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20637711" w14:textId="12EF7B92"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lastRenderedPageBreak/>
        <w:t>Vu les dispositions légales et réglementaires en vigueur en matière d’établissement et de recouvrement</w:t>
      </w:r>
      <w:r>
        <w:rPr>
          <w:rFonts w:eastAsiaTheme="minorHAnsi"/>
          <w:color w:val="000000"/>
          <w:szCs w:val="24"/>
          <w:lang w:val="fr-BE" w:eastAsia="en-US"/>
        </w:rPr>
        <w:t xml:space="preserve"> </w:t>
      </w:r>
      <w:r w:rsidRPr="00FD2E3D">
        <w:rPr>
          <w:rFonts w:eastAsiaTheme="minorHAnsi"/>
          <w:color w:val="000000"/>
          <w:szCs w:val="24"/>
          <w:lang w:val="fr-BE" w:eastAsia="en-US"/>
        </w:rPr>
        <w:t>des taxes communales ;</w:t>
      </w:r>
    </w:p>
    <w:p w14:paraId="0D8F81D0"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5DBFF381" w14:textId="54971694"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que la commune doit se doter des moyens nécessaires afin d’assurer l’exercice de sa mission de</w:t>
      </w:r>
      <w:r>
        <w:rPr>
          <w:rFonts w:eastAsiaTheme="minorHAnsi"/>
          <w:color w:val="000000"/>
          <w:szCs w:val="24"/>
          <w:lang w:val="fr-BE" w:eastAsia="en-US"/>
        </w:rPr>
        <w:t xml:space="preserve"> </w:t>
      </w:r>
      <w:r w:rsidRPr="00FD2E3D">
        <w:rPr>
          <w:rFonts w:eastAsiaTheme="minorHAnsi"/>
          <w:color w:val="000000"/>
          <w:szCs w:val="24"/>
          <w:lang w:val="fr-BE" w:eastAsia="en-US"/>
        </w:rPr>
        <w:t>service public ;</w:t>
      </w:r>
    </w:p>
    <w:p w14:paraId="0C160258"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27ED86A3" w14:textId="434A150A"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la situation financière de la commune,</w:t>
      </w:r>
    </w:p>
    <w:p w14:paraId="0529F967"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2EA1567E" w14:textId="71A4D03A"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la communication du dossier à la directrice financière faite en date du 30/09/2024 conformément à</w:t>
      </w:r>
      <w:r>
        <w:rPr>
          <w:rFonts w:eastAsiaTheme="minorHAnsi"/>
          <w:color w:val="000000"/>
          <w:szCs w:val="24"/>
          <w:lang w:val="fr-BE" w:eastAsia="en-US"/>
        </w:rPr>
        <w:t xml:space="preserve"> </w:t>
      </w:r>
      <w:r w:rsidRPr="00FD2E3D">
        <w:rPr>
          <w:rFonts w:eastAsiaTheme="minorHAnsi"/>
          <w:color w:val="000000"/>
          <w:szCs w:val="24"/>
          <w:lang w:val="fr-BE" w:eastAsia="en-US"/>
        </w:rPr>
        <w:t>l’article L1124-40, §1, 3° et 4° du CDLD ;</w:t>
      </w:r>
    </w:p>
    <w:p w14:paraId="3DDA9E5B"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7E7FF5F0" w14:textId="5AD52433"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Vu l’avis favorable rendu par la Directrice financière en date du 4/10/2024 et joint en annexe ;</w:t>
      </w:r>
    </w:p>
    <w:p w14:paraId="3AA50D2F"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0E0AF40C" w14:textId="06F9DD22"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Sur proposition du Collège communal,</w:t>
      </w:r>
    </w:p>
    <w:p w14:paraId="7FF03A7A"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55412D93" w14:textId="68F7A7E0"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Après en avoir délibéré,</w:t>
      </w:r>
    </w:p>
    <w:p w14:paraId="2CE5CC4A"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1742090C" w14:textId="77777777" w:rsidR="00FD2E3D" w:rsidRPr="00884A6A" w:rsidRDefault="00FD2E3D" w:rsidP="00FD2E3D">
      <w:pPr>
        <w:rPr>
          <w:sz w:val="22"/>
          <w:szCs w:val="22"/>
          <w:lang w:eastAsia="ar-SA"/>
        </w:rPr>
      </w:pPr>
      <w:r w:rsidRPr="00884A6A">
        <w:rPr>
          <w:sz w:val="22"/>
          <w:szCs w:val="22"/>
          <w:lang w:eastAsia="ar-SA"/>
        </w:rPr>
        <w:t>Par 9 voix pour et 3 abstentions de Madame HAIDON, Messieurs LEMESTRE et LEJEUNE (PRO CITOYENS) :</w:t>
      </w:r>
    </w:p>
    <w:p w14:paraId="546C6D83"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47DA73AF" w14:textId="5B61DD1C"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ARRETE :</w:t>
      </w:r>
    </w:p>
    <w:p w14:paraId="71D4C579"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2294D924" w14:textId="5EB21B78"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1</w:t>
      </w:r>
    </w:p>
    <w:p w14:paraId="165D43F6" w14:textId="044D04E3"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Il est établi, pour les exercices 2025 à 2030, une taxe communale sur les agences de paris sur les</w:t>
      </w:r>
      <w:r>
        <w:rPr>
          <w:rFonts w:eastAsiaTheme="minorHAnsi"/>
          <w:color w:val="000000"/>
          <w:szCs w:val="24"/>
          <w:lang w:val="fr-BE" w:eastAsia="en-US"/>
        </w:rPr>
        <w:t xml:space="preserve"> </w:t>
      </w:r>
      <w:r w:rsidRPr="00FD2E3D">
        <w:rPr>
          <w:rFonts w:eastAsiaTheme="minorHAnsi"/>
          <w:color w:val="000000"/>
          <w:szCs w:val="24"/>
          <w:lang w:val="fr-BE" w:eastAsia="en-US"/>
        </w:rPr>
        <w:t>courses de chevaux.</w:t>
      </w:r>
    </w:p>
    <w:p w14:paraId="40D18FBA" w14:textId="7E3C2291"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Sont visées, les agences de paris sur les chevaux, autres que celles acceptant exclusivement des paris</w:t>
      </w:r>
      <w:r>
        <w:rPr>
          <w:rFonts w:eastAsiaTheme="minorHAnsi"/>
          <w:color w:val="000000"/>
          <w:szCs w:val="24"/>
          <w:lang w:val="fr-BE" w:eastAsia="en-US"/>
        </w:rPr>
        <w:t xml:space="preserve"> </w:t>
      </w:r>
      <w:r w:rsidRPr="00FD2E3D">
        <w:rPr>
          <w:rFonts w:eastAsiaTheme="minorHAnsi"/>
          <w:color w:val="000000"/>
          <w:szCs w:val="24"/>
          <w:lang w:val="fr-BE" w:eastAsia="en-US"/>
        </w:rPr>
        <w:t>sur les courses de chevaux courues en Belgique, en exploitation au 1er janvier de l’exercice</w:t>
      </w:r>
      <w:r>
        <w:rPr>
          <w:rFonts w:eastAsiaTheme="minorHAnsi"/>
          <w:color w:val="000000"/>
          <w:szCs w:val="24"/>
          <w:lang w:val="fr-BE" w:eastAsia="en-US"/>
        </w:rPr>
        <w:t xml:space="preserve"> </w:t>
      </w:r>
      <w:r w:rsidRPr="00FD2E3D">
        <w:rPr>
          <w:rFonts w:eastAsiaTheme="minorHAnsi"/>
          <w:color w:val="000000"/>
          <w:szCs w:val="24"/>
          <w:lang w:val="fr-BE" w:eastAsia="en-US"/>
        </w:rPr>
        <w:t>d’imposition.</w:t>
      </w:r>
    </w:p>
    <w:p w14:paraId="7E377360"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4283B9F9" w14:textId="64071181"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2</w:t>
      </w:r>
    </w:p>
    <w:p w14:paraId="6CA04E86" w14:textId="5C3626CD"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 taxe est due par l’exploitant de la ou des agences de paris sur les courses de chevaux au 1er janvier</w:t>
      </w:r>
      <w:r>
        <w:rPr>
          <w:rFonts w:eastAsiaTheme="minorHAnsi"/>
          <w:color w:val="000000"/>
          <w:szCs w:val="24"/>
          <w:lang w:val="fr-BE" w:eastAsia="en-US"/>
        </w:rPr>
        <w:t xml:space="preserve"> </w:t>
      </w:r>
      <w:r w:rsidRPr="00FD2E3D">
        <w:rPr>
          <w:rFonts w:eastAsiaTheme="minorHAnsi"/>
          <w:color w:val="000000"/>
          <w:szCs w:val="24"/>
          <w:lang w:val="fr-BE" w:eastAsia="en-US"/>
        </w:rPr>
        <w:t>de l’exercice d’imposition.</w:t>
      </w:r>
    </w:p>
    <w:p w14:paraId="2D024509"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5CF1565A" w14:textId="247B65EF"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3</w:t>
      </w:r>
    </w:p>
    <w:p w14:paraId="318A9549"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 taxe est fixée à 55 euros par mois ou fraction de mois d’exploitation durant l’exercice d’imposition.</w:t>
      </w:r>
    </w:p>
    <w:p w14:paraId="09201C60"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2C8DDC26" w14:textId="4B1F417C"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4</w:t>
      </w:r>
    </w:p>
    <w:p w14:paraId="59437458"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 taxe est perçue par voie de rôle.</w:t>
      </w:r>
    </w:p>
    <w:p w14:paraId="3AA4790D"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0BD34C4F" w14:textId="2FED38B0"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5</w:t>
      </w:r>
    </w:p>
    <w:p w14:paraId="11D8B0E7" w14:textId="605F6D33"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L’administration communale adresse au contribuable une formule de déclaration que celui-ci est tenu</w:t>
      </w:r>
      <w:r>
        <w:rPr>
          <w:rFonts w:eastAsiaTheme="minorHAnsi"/>
          <w:color w:val="000000"/>
          <w:szCs w:val="24"/>
          <w:lang w:val="fr-BE" w:eastAsia="en-US"/>
        </w:rPr>
        <w:t xml:space="preserve"> </w:t>
      </w:r>
      <w:r w:rsidRPr="00FD2E3D">
        <w:rPr>
          <w:rFonts w:eastAsiaTheme="minorHAnsi"/>
          <w:color w:val="000000"/>
          <w:szCs w:val="24"/>
          <w:lang w:val="fr-BE" w:eastAsia="en-US"/>
        </w:rPr>
        <w:t>de renvoyer, dûment remplie et signée, avant l’échéance mentionnée sur ladite formule.</w:t>
      </w:r>
    </w:p>
    <w:p w14:paraId="524164E0" w14:textId="7060C364"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contribuable qui n’a pas reçu de formule de déclaration est tenu de déclarer à l’administration</w:t>
      </w:r>
      <w:r>
        <w:rPr>
          <w:rFonts w:eastAsiaTheme="minorHAnsi"/>
          <w:color w:val="000000"/>
          <w:szCs w:val="24"/>
          <w:lang w:val="fr-BE" w:eastAsia="en-US"/>
        </w:rPr>
        <w:t xml:space="preserve"> </w:t>
      </w:r>
      <w:r w:rsidRPr="00FD2E3D">
        <w:rPr>
          <w:rFonts w:eastAsiaTheme="minorHAnsi"/>
          <w:color w:val="000000"/>
          <w:szCs w:val="24"/>
          <w:lang w:val="fr-BE" w:eastAsia="en-US"/>
        </w:rPr>
        <w:t>communale, au plus tard le 31 mars de l’exercice d’imposition, les éléments nécessaires à la taxation.</w:t>
      </w:r>
    </w:p>
    <w:p w14:paraId="43FA41B5" w14:textId="77777777" w:rsidR="00FD2E3D" w:rsidRDefault="00FD2E3D" w:rsidP="00FD2E3D">
      <w:pPr>
        <w:suppressAutoHyphens w:val="0"/>
        <w:autoSpaceDE w:val="0"/>
        <w:autoSpaceDN w:val="0"/>
        <w:adjustRightInd w:val="0"/>
        <w:rPr>
          <w:rFonts w:eastAsiaTheme="minorHAnsi"/>
          <w:color w:val="000000"/>
          <w:szCs w:val="24"/>
          <w:lang w:val="fr-BE" w:eastAsia="en-US"/>
        </w:rPr>
      </w:pPr>
    </w:p>
    <w:p w14:paraId="31C7C090" w14:textId="4B34CF1C"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6</w:t>
      </w:r>
    </w:p>
    <w:p w14:paraId="61D1BC16" w14:textId="09F9214C"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lastRenderedPageBreak/>
        <w:t>La non-déclaration dans les délais prévus ou la déclaration incorrecte ou imprécise de la part du</w:t>
      </w:r>
      <w:r>
        <w:rPr>
          <w:rFonts w:eastAsiaTheme="minorHAnsi"/>
          <w:color w:val="000000"/>
          <w:szCs w:val="24"/>
          <w:lang w:val="fr-BE" w:eastAsia="en-US"/>
        </w:rPr>
        <w:t xml:space="preserve"> </w:t>
      </w:r>
      <w:r w:rsidRPr="00FD2E3D">
        <w:rPr>
          <w:rFonts w:eastAsiaTheme="minorHAnsi"/>
          <w:color w:val="000000"/>
          <w:szCs w:val="24"/>
          <w:lang w:val="fr-BE" w:eastAsia="en-US"/>
        </w:rPr>
        <w:t>contribuable entraîne l’enrôlement d’office de la taxe.</w:t>
      </w:r>
    </w:p>
    <w:p w14:paraId="2947133E" w14:textId="7EB1E2EB"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En cas d’enrôlement d’office, la taxe qui est due sera majorée d’un accroissement d’impôt fixé d’après</w:t>
      </w:r>
      <w:r w:rsidR="00DC101A">
        <w:rPr>
          <w:rFonts w:eastAsiaTheme="minorHAnsi"/>
          <w:color w:val="000000"/>
          <w:szCs w:val="24"/>
          <w:lang w:val="fr-BE" w:eastAsia="en-US"/>
        </w:rPr>
        <w:t xml:space="preserve"> </w:t>
      </w:r>
      <w:r w:rsidRPr="00FD2E3D">
        <w:rPr>
          <w:rFonts w:eastAsiaTheme="minorHAnsi"/>
          <w:color w:val="000000"/>
          <w:szCs w:val="24"/>
          <w:lang w:val="fr-BE" w:eastAsia="en-US"/>
        </w:rPr>
        <w:t>la nature et la gravité de l’infraction selon une échelle dont les graduations ont été déterminées par le</w:t>
      </w:r>
      <w:r w:rsidR="00DC101A">
        <w:rPr>
          <w:rFonts w:eastAsiaTheme="minorHAnsi"/>
          <w:color w:val="000000"/>
          <w:szCs w:val="24"/>
          <w:lang w:val="fr-BE" w:eastAsia="en-US"/>
        </w:rPr>
        <w:t xml:space="preserve"> </w:t>
      </w:r>
      <w:r w:rsidRPr="00FD2E3D">
        <w:rPr>
          <w:rFonts w:eastAsiaTheme="minorHAnsi"/>
          <w:color w:val="000000"/>
          <w:szCs w:val="24"/>
          <w:lang w:val="fr-BE" w:eastAsia="en-US"/>
        </w:rPr>
        <w:t>Conseil communal en date du 26 mai 2004 et allant de 10 % à 200 % des impôts.</w:t>
      </w:r>
    </w:p>
    <w:p w14:paraId="10CDD549" w14:textId="77777777" w:rsidR="00DC101A" w:rsidRDefault="00DC101A" w:rsidP="00FD2E3D">
      <w:pPr>
        <w:suppressAutoHyphens w:val="0"/>
        <w:autoSpaceDE w:val="0"/>
        <w:autoSpaceDN w:val="0"/>
        <w:adjustRightInd w:val="0"/>
        <w:rPr>
          <w:rFonts w:eastAsiaTheme="minorHAnsi"/>
          <w:color w:val="000000"/>
          <w:szCs w:val="24"/>
          <w:lang w:val="fr-BE" w:eastAsia="en-US"/>
        </w:rPr>
      </w:pPr>
    </w:p>
    <w:p w14:paraId="26B9E766" w14:textId="095B5B65"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7.</w:t>
      </w:r>
    </w:p>
    <w:p w14:paraId="1FA79661" w14:textId="097389D2"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recouvrement de la taxe sera poursuivi conformément aux dispositions du Code de la Démocratie</w:t>
      </w:r>
      <w:r w:rsidR="00DC101A">
        <w:rPr>
          <w:rFonts w:eastAsiaTheme="minorHAnsi"/>
          <w:color w:val="000000"/>
          <w:szCs w:val="24"/>
          <w:lang w:val="fr-BE" w:eastAsia="en-US"/>
        </w:rPr>
        <w:t xml:space="preserve"> </w:t>
      </w:r>
      <w:r w:rsidRPr="00FD2E3D">
        <w:rPr>
          <w:rFonts w:eastAsiaTheme="minorHAnsi"/>
          <w:color w:val="000000"/>
          <w:szCs w:val="24"/>
          <w:lang w:val="fr-BE" w:eastAsia="en-US"/>
        </w:rPr>
        <w:t>locale et de la Décentralisation.</w:t>
      </w:r>
    </w:p>
    <w:p w14:paraId="7D562F81" w14:textId="59CF49A6"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Les contribuables recevront sans frais, par les soins de la Directrice financière, les avertissements</w:t>
      </w:r>
      <w:r w:rsidR="00DC101A">
        <w:rPr>
          <w:rFonts w:eastAsiaTheme="minorHAnsi"/>
          <w:color w:val="000000"/>
          <w:szCs w:val="24"/>
          <w:lang w:val="fr-BE" w:eastAsia="en-US"/>
        </w:rPr>
        <w:t xml:space="preserve"> </w:t>
      </w:r>
      <w:r w:rsidRPr="00FD2E3D">
        <w:rPr>
          <w:rFonts w:eastAsiaTheme="minorHAnsi"/>
          <w:color w:val="000000"/>
          <w:szCs w:val="24"/>
          <w:lang w:val="fr-BE" w:eastAsia="en-US"/>
        </w:rPr>
        <w:t>extraits</w:t>
      </w:r>
      <w:r w:rsidR="00DC101A">
        <w:rPr>
          <w:rFonts w:eastAsiaTheme="minorHAnsi"/>
          <w:color w:val="000000"/>
          <w:szCs w:val="24"/>
          <w:lang w:val="fr-BE" w:eastAsia="en-US"/>
        </w:rPr>
        <w:t xml:space="preserve"> </w:t>
      </w:r>
      <w:r w:rsidRPr="00FD2E3D">
        <w:rPr>
          <w:rFonts w:eastAsiaTheme="minorHAnsi"/>
          <w:color w:val="000000"/>
          <w:szCs w:val="24"/>
          <w:lang w:val="fr-BE" w:eastAsia="en-US"/>
        </w:rPr>
        <w:t>de rôle mentionnant les sommes pour lesquelles ils sont portés au rôle.</w:t>
      </w:r>
    </w:p>
    <w:p w14:paraId="1416CAFB" w14:textId="77777777" w:rsidR="00DC101A" w:rsidRDefault="00DC101A" w:rsidP="00FD2E3D">
      <w:pPr>
        <w:suppressAutoHyphens w:val="0"/>
        <w:autoSpaceDE w:val="0"/>
        <w:autoSpaceDN w:val="0"/>
        <w:adjustRightInd w:val="0"/>
        <w:rPr>
          <w:rFonts w:eastAsiaTheme="minorHAnsi"/>
          <w:color w:val="000000"/>
          <w:szCs w:val="24"/>
          <w:lang w:val="fr-BE" w:eastAsia="en-US"/>
        </w:rPr>
      </w:pPr>
    </w:p>
    <w:p w14:paraId="6E695315" w14:textId="004938DB"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8.</w:t>
      </w:r>
    </w:p>
    <w:p w14:paraId="59A54A22" w14:textId="77777777"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paiement devra s’effectuer dans les deux mois à dater de l’envoi de l’avertissement-extrait de rôle.</w:t>
      </w:r>
    </w:p>
    <w:p w14:paraId="0188465B" w14:textId="13612A9F" w:rsidR="00FD2E3D" w:rsidRPr="00DC101A" w:rsidRDefault="00FD2E3D" w:rsidP="00FD2E3D">
      <w:pPr>
        <w:suppressAutoHyphens w:val="0"/>
        <w:autoSpaceDE w:val="0"/>
        <w:autoSpaceDN w:val="0"/>
        <w:adjustRightInd w:val="0"/>
        <w:rPr>
          <w:rFonts w:eastAsiaTheme="minorHAnsi"/>
          <w:szCs w:val="24"/>
          <w:lang w:val="fr-BE" w:eastAsia="en-US"/>
        </w:rPr>
      </w:pPr>
      <w:r w:rsidRPr="00DC101A">
        <w:rPr>
          <w:rFonts w:eastAsiaTheme="minorHAnsi"/>
          <w:szCs w:val="24"/>
          <w:lang w:val="fr-BE" w:eastAsia="en-US"/>
        </w:rPr>
        <w:t>En cas de défaut de paiement de la taxe dans le délai requis, un 1er rappel gratuit sera envoyé au</w:t>
      </w:r>
      <w:r w:rsidR="00DC101A">
        <w:rPr>
          <w:rFonts w:eastAsiaTheme="minorHAnsi"/>
          <w:szCs w:val="24"/>
          <w:lang w:val="fr-BE" w:eastAsia="en-US"/>
        </w:rPr>
        <w:t xml:space="preserve"> </w:t>
      </w:r>
      <w:r w:rsidRPr="00DC101A">
        <w:rPr>
          <w:rFonts w:eastAsiaTheme="minorHAnsi"/>
          <w:szCs w:val="24"/>
          <w:lang w:val="fr-BE" w:eastAsia="en-US"/>
        </w:rPr>
        <w:t>contribuable. En cas de non-paiement après ce 1er rappel, les frais d’envoi du second rappel seront à</w:t>
      </w:r>
      <w:r w:rsidR="00DC101A">
        <w:rPr>
          <w:rFonts w:eastAsiaTheme="minorHAnsi"/>
          <w:szCs w:val="24"/>
          <w:lang w:val="fr-BE" w:eastAsia="en-US"/>
        </w:rPr>
        <w:t xml:space="preserve"> </w:t>
      </w:r>
      <w:r w:rsidRPr="00DC101A">
        <w:rPr>
          <w:rFonts w:eastAsiaTheme="minorHAnsi"/>
          <w:szCs w:val="24"/>
          <w:lang w:val="fr-BE" w:eastAsia="en-US"/>
        </w:rPr>
        <w:t>charge du redevable. Ces frais s’élèvent à 10€ et seront recouvrés également par la contrainte.</w:t>
      </w:r>
    </w:p>
    <w:p w14:paraId="30966DF5" w14:textId="77777777" w:rsidR="00DC101A" w:rsidRDefault="00DC101A" w:rsidP="00FD2E3D">
      <w:pPr>
        <w:suppressAutoHyphens w:val="0"/>
        <w:autoSpaceDE w:val="0"/>
        <w:autoSpaceDN w:val="0"/>
        <w:adjustRightInd w:val="0"/>
        <w:rPr>
          <w:rFonts w:eastAsiaTheme="minorHAnsi"/>
          <w:color w:val="000000"/>
          <w:szCs w:val="24"/>
          <w:lang w:val="fr-BE" w:eastAsia="en-US"/>
        </w:rPr>
      </w:pPr>
    </w:p>
    <w:p w14:paraId="63FFC282" w14:textId="11ACE33E"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9.</w:t>
      </w:r>
    </w:p>
    <w:p w14:paraId="0EF573DB" w14:textId="40F5E6BA"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redevable peut introduire auprès du Collège communal, rue Albert 1er, 16 à 4470 Saint-Georges</w:t>
      </w:r>
      <w:r w:rsidR="00DC101A">
        <w:rPr>
          <w:rFonts w:eastAsiaTheme="minorHAnsi"/>
          <w:color w:val="000000"/>
          <w:szCs w:val="24"/>
          <w:lang w:val="fr-BE" w:eastAsia="en-US"/>
        </w:rPr>
        <w:t>-</w:t>
      </w:r>
      <w:r w:rsidRPr="00FD2E3D">
        <w:rPr>
          <w:rFonts w:eastAsiaTheme="minorHAnsi"/>
          <w:color w:val="000000"/>
          <w:szCs w:val="24"/>
          <w:lang w:val="fr-BE" w:eastAsia="en-US"/>
        </w:rPr>
        <w:t xml:space="preserve">sur-Meuse, une réclamation faite par écrit, motivée et remise ou présentée par envoi postal dans </w:t>
      </w:r>
      <w:r w:rsidRPr="00DC101A">
        <w:rPr>
          <w:rFonts w:eastAsiaTheme="minorHAnsi"/>
          <w:szCs w:val="24"/>
          <w:lang w:val="fr-BE" w:eastAsia="en-US"/>
        </w:rPr>
        <w:t>un</w:t>
      </w:r>
      <w:r w:rsidR="00DC101A" w:rsidRPr="00DC101A">
        <w:rPr>
          <w:rFonts w:eastAsiaTheme="minorHAnsi"/>
          <w:szCs w:val="24"/>
          <w:lang w:val="fr-BE" w:eastAsia="en-US"/>
        </w:rPr>
        <w:t xml:space="preserve"> </w:t>
      </w:r>
      <w:r w:rsidRPr="00DC101A">
        <w:rPr>
          <w:rFonts w:eastAsiaTheme="minorHAnsi"/>
          <w:szCs w:val="24"/>
          <w:lang w:val="fr-BE" w:eastAsia="en-US"/>
        </w:rPr>
        <w:t>délai d’un an à compter du 3ème jour ouvrable</w:t>
      </w:r>
      <w:r w:rsidRPr="00FD2E3D">
        <w:rPr>
          <w:rFonts w:eastAsiaTheme="minorHAnsi"/>
          <w:color w:val="FF0000"/>
          <w:szCs w:val="24"/>
          <w:lang w:val="fr-BE" w:eastAsia="en-US"/>
        </w:rPr>
        <w:t xml:space="preserve"> </w:t>
      </w:r>
      <w:r w:rsidRPr="00FD2E3D">
        <w:rPr>
          <w:rFonts w:eastAsiaTheme="minorHAnsi"/>
          <w:color w:val="000000"/>
          <w:szCs w:val="24"/>
          <w:lang w:val="fr-BE" w:eastAsia="en-US"/>
        </w:rPr>
        <w:t>qui suit la date d’envoi de l’avertissement-extrait de rôle</w:t>
      </w:r>
      <w:r w:rsidR="00DC101A">
        <w:rPr>
          <w:rFonts w:eastAsiaTheme="minorHAnsi"/>
          <w:color w:val="000000"/>
          <w:szCs w:val="24"/>
          <w:lang w:val="fr-BE" w:eastAsia="en-US"/>
        </w:rPr>
        <w:t xml:space="preserve"> </w:t>
      </w:r>
      <w:r w:rsidRPr="00FD2E3D">
        <w:rPr>
          <w:rFonts w:eastAsiaTheme="minorHAnsi"/>
          <w:color w:val="000000"/>
          <w:szCs w:val="24"/>
          <w:lang w:val="fr-BE" w:eastAsia="en-US"/>
        </w:rPr>
        <w:t>mentionnant le délai de réclamation, telle qu’elle figure sur ledit avertissement-extrait de rôle.</w:t>
      </w:r>
    </w:p>
    <w:p w14:paraId="0B88537C" w14:textId="2E8D9943"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Quant aux erreurs matérielles provenant de doubles emplois, erreurs de chiffres, etc., les contribuables</w:t>
      </w:r>
      <w:r w:rsidR="00DC101A">
        <w:rPr>
          <w:rFonts w:eastAsiaTheme="minorHAnsi"/>
          <w:color w:val="000000"/>
          <w:szCs w:val="24"/>
          <w:lang w:val="fr-BE" w:eastAsia="en-US"/>
        </w:rPr>
        <w:t xml:space="preserve"> </w:t>
      </w:r>
      <w:r w:rsidRPr="00FD2E3D">
        <w:rPr>
          <w:rFonts w:eastAsiaTheme="minorHAnsi"/>
          <w:color w:val="000000"/>
          <w:szCs w:val="24"/>
          <w:lang w:val="fr-BE" w:eastAsia="en-US"/>
        </w:rPr>
        <w:t>pourront en demander le redressement au Collège communal conformément aux dispositions de</w:t>
      </w:r>
      <w:r w:rsidR="00DC101A">
        <w:rPr>
          <w:rFonts w:eastAsiaTheme="minorHAnsi"/>
          <w:color w:val="000000"/>
          <w:szCs w:val="24"/>
          <w:lang w:val="fr-BE" w:eastAsia="en-US"/>
        </w:rPr>
        <w:t xml:space="preserve"> </w:t>
      </w:r>
      <w:r w:rsidRPr="00FD2E3D">
        <w:rPr>
          <w:rFonts w:eastAsiaTheme="minorHAnsi"/>
          <w:color w:val="000000"/>
          <w:szCs w:val="24"/>
          <w:lang w:val="fr-BE" w:eastAsia="en-US"/>
        </w:rPr>
        <w:t>l’article 376 du Code des Impôts sur les Revenus.</w:t>
      </w:r>
    </w:p>
    <w:p w14:paraId="3ACBE15D" w14:textId="12ACF5EF"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La Décision rendue par le Collège communal peut faire l'objet d'un recours devant le Tribunal de 1</w:t>
      </w:r>
      <w:r w:rsidRPr="00DC101A">
        <w:rPr>
          <w:rFonts w:eastAsiaTheme="minorHAnsi"/>
          <w:color w:val="000000"/>
          <w:szCs w:val="24"/>
          <w:vertAlign w:val="superscript"/>
          <w:lang w:val="fr-BE" w:eastAsia="en-US"/>
        </w:rPr>
        <w:t>ère</w:t>
      </w:r>
      <w:r w:rsidR="00DC101A">
        <w:rPr>
          <w:rFonts w:eastAsiaTheme="minorHAnsi"/>
          <w:color w:val="000000"/>
          <w:szCs w:val="24"/>
          <w:lang w:val="fr-BE" w:eastAsia="en-US"/>
        </w:rPr>
        <w:t xml:space="preserve"> </w:t>
      </w:r>
      <w:r w:rsidRPr="00FD2E3D">
        <w:rPr>
          <w:rFonts w:eastAsiaTheme="minorHAnsi"/>
          <w:color w:val="000000"/>
          <w:szCs w:val="24"/>
          <w:lang w:val="fr-BE" w:eastAsia="en-US"/>
        </w:rPr>
        <w:t>Instance de LIEGE, conformément à la règlementation précitée.</w:t>
      </w:r>
    </w:p>
    <w:p w14:paraId="56E376CA" w14:textId="77777777" w:rsidR="00DC101A" w:rsidRDefault="00DC101A" w:rsidP="00FD2E3D">
      <w:pPr>
        <w:suppressAutoHyphens w:val="0"/>
        <w:autoSpaceDE w:val="0"/>
        <w:autoSpaceDN w:val="0"/>
        <w:adjustRightInd w:val="0"/>
        <w:rPr>
          <w:rFonts w:eastAsiaTheme="minorHAnsi"/>
          <w:color w:val="FF0000"/>
          <w:szCs w:val="24"/>
          <w:lang w:val="fr-BE" w:eastAsia="en-US"/>
        </w:rPr>
      </w:pPr>
    </w:p>
    <w:p w14:paraId="3A917248" w14:textId="106391F7" w:rsidR="00FD2E3D" w:rsidRPr="00DC101A" w:rsidRDefault="00FD2E3D" w:rsidP="00FD2E3D">
      <w:pPr>
        <w:suppressAutoHyphens w:val="0"/>
        <w:autoSpaceDE w:val="0"/>
        <w:autoSpaceDN w:val="0"/>
        <w:adjustRightInd w:val="0"/>
        <w:rPr>
          <w:rFonts w:eastAsiaTheme="minorHAnsi"/>
          <w:szCs w:val="24"/>
          <w:lang w:val="fr-BE" w:eastAsia="en-US"/>
        </w:rPr>
      </w:pPr>
      <w:r w:rsidRPr="00DC101A">
        <w:rPr>
          <w:rFonts w:eastAsiaTheme="minorHAnsi"/>
          <w:szCs w:val="24"/>
          <w:lang w:val="fr-BE" w:eastAsia="en-US"/>
        </w:rPr>
        <w:t>Article 10.</w:t>
      </w:r>
    </w:p>
    <w:p w14:paraId="602CA33F" w14:textId="101AF060" w:rsidR="00FD2E3D" w:rsidRPr="00DC101A" w:rsidRDefault="00FD2E3D" w:rsidP="00FD2E3D">
      <w:pPr>
        <w:suppressAutoHyphens w:val="0"/>
        <w:autoSpaceDE w:val="0"/>
        <w:autoSpaceDN w:val="0"/>
        <w:adjustRightInd w:val="0"/>
        <w:rPr>
          <w:rFonts w:eastAsiaTheme="minorHAnsi"/>
          <w:szCs w:val="24"/>
          <w:lang w:val="fr-BE" w:eastAsia="en-US"/>
        </w:rPr>
      </w:pPr>
      <w:r w:rsidRPr="00DC101A">
        <w:rPr>
          <w:rFonts w:eastAsiaTheme="minorHAnsi"/>
          <w:szCs w:val="24"/>
          <w:lang w:val="fr-BE" w:eastAsia="en-US"/>
        </w:rPr>
        <w:t xml:space="preserve">Le traitement de données à caractère personnel nécessaire à la mise en </w:t>
      </w:r>
      <w:proofErr w:type="spellStart"/>
      <w:r w:rsidRPr="00DC101A">
        <w:rPr>
          <w:rFonts w:eastAsiaTheme="minorHAnsi"/>
          <w:szCs w:val="24"/>
          <w:lang w:val="fr-BE" w:eastAsia="en-US"/>
        </w:rPr>
        <w:t>oeuvre</w:t>
      </w:r>
      <w:proofErr w:type="spellEnd"/>
      <w:r w:rsidRPr="00DC101A">
        <w:rPr>
          <w:rFonts w:eastAsiaTheme="minorHAnsi"/>
          <w:szCs w:val="24"/>
          <w:lang w:val="fr-BE" w:eastAsia="en-US"/>
        </w:rPr>
        <w:t xml:space="preserve"> du présent règlement se</w:t>
      </w:r>
      <w:r w:rsidR="00DC101A">
        <w:rPr>
          <w:rFonts w:eastAsiaTheme="minorHAnsi"/>
          <w:szCs w:val="24"/>
          <w:lang w:val="fr-BE" w:eastAsia="en-US"/>
        </w:rPr>
        <w:t xml:space="preserve"> </w:t>
      </w:r>
      <w:r w:rsidRPr="00DC101A">
        <w:rPr>
          <w:rFonts w:eastAsiaTheme="minorHAnsi"/>
          <w:szCs w:val="24"/>
          <w:lang w:val="fr-BE" w:eastAsia="en-US"/>
        </w:rPr>
        <w:t>fera suivant les règles suivantes :</w:t>
      </w:r>
    </w:p>
    <w:p w14:paraId="2B7F98CE" w14:textId="77777777" w:rsidR="00FD2E3D" w:rsidRPr="00DC101A" w:rsidRDefault="00FD2E3D" w:rsidP="00FD2E3D">
      <w:pPr>
        <w:suppressAutoHyphens w:val="0"/>
        <w:autoSpaceDE w:val="0"/>
        <w:autoSpaceDN w:val="0"/>
        <w:adjustRightInd w:val="0"/>
        <w:rPr>
          <w:rFonts w:eastAsiaTheme="minorHAnsi"/>
          <w:szCs w:val="24"/>
          <w:lang w:val="fr-BE" w:eastAsia="en-US"/>
        </w:rPr>
      </w:pPr>
      <w:r w:rsidRPr="00DC101A">
        <w:rPr>
          <w:rFonts w:eastAsiaTheme="minorHAnsi"/>
          <w:szCs w:val="24"/>
          <w:lang w:val="fr-BE" w:eastAsia="en-US"/>
        </w:rPr>
        <w:t>- Responsable de traitement : la commune de Saint-Georges-sur-Meuse,</w:t>
      </w:r>
    </w:p>
    <w:p w14:paraId="5915E669" w14:textId="77777777" w:rsidR="00FD2E3D" w:rsidRPr="00DC101A" w:rsidRDefault="00FD2E3D" w:rsidP="00FD2E3D">
      <w:pPr>
        <w:suppressAutoHyphens w:val="0"/>
        <w:autoSpaceDE w:val="0"/>
        <w:autoSpaceDN w:val="0"/>
        <w:adjustRightInd w:val="0"/>
        <w:rPr>
          <w:rFonts w:eastAsiaTheme="minorHAnsi"/>
          <w:szCs w:val="24"/>
          <w:lang w:val="fr-BE" w:eastAsia="en-US"/>
        </w:rPr>
      </w:pPr>
      <w:r w:rsidRPr="00DC101A">
        <w:rPr>
          <w:rFonts w:eastAsiaTheme="minorHAnsi"/>
          <w:szCs w:val="24"/>
          <w:lang w:val="fr-BE" w:eastAsia="en-US"/>
        </w:rPr>
        <w:t>- Finalité du traitement : établissement et recouvrement de la taxe,</w:t>
      </w:r>
    </w:p>
    <w:p w14:paraId="3835203D" w14:textId="77777777" w:rsidR="00FD2E3D" w:rsidRPr="00DC101A" w:rsidRDefault="00FD2E3D" w:rsidP="00FD2E3D">
      <w:pPr>
        <w:suppressAutoHyphens w:val="0"/>
        <w:autoSpaceDE w:val="0"/>
        <w:autoSpaceDN w:val="0"/>
        <w:adjustRightInd w:val="0"/>
        <w:rPr>
          <w:rFonts w:eastAsiaTheme="minorHAnsi"/>
          <w:szCs w:val="24"/>
          <w:lang w:val="fr-BE" w:eastAsia="en-US"/>
        </w:rPr>
      </w:pPr>
      <w:r w:rsidRPr="00DC101A">
        <w:rPr>
          <w:rFonts w:eastAsiaTheme="minorHAnsi"/>
          <w:szCs w:val="24"/>
          <w:lang w:val="fr-BE" w:eastAsia="en-US"/>
        </w:rPr>
        <w:t>- Catégorie de données selon le type de règlements-taxes : données d’identification directes,</w:t>
      </w:r>
    </w:p>
    <w:p w14:paraId="692292AF" w14:textId="77777777" w:rsidR="00FD2E3D" w:rsidRPr="00DC101A" w:rsidRDefault="00FD2E3D" w:rsidP="00FD2E3D">
      <w:pPr>
        <w:suppressAutoHyphens w:val="0"/>
        <w:autoSpaceDE w:val="0"/>
        <w:autoSpaceDN w:val="0"/>
        <w:adjustRightInd w:val="0"/>
        <w:rPr>
          <w:rFonts w:eastAsiaTheme="minorHAnsi"/>
          <w:szCs w:val="24"/>
          <w:lang w:val="fr-BE" w:eastAsia="en-US"/>
        </w:rPr>
      </w:pPr>
      <w:proofErr w:type="gramStart"/>
      <w:r w:rsidRPr="00DC101A">
        <w:rPr>
          <w:rFonts w:eastAsiaTheme="minorHAnsi"/>
          <w:szCs w:val="24"/>
          <w:lang w:val="fr-BE" w:eastAsia="en-US"/>
        </w:rPr>
        <w:t>coordonnées</w:t>
      </w:r>
      <w:proofErr w:type="gramEnd"/>
      <w:r w:rsidRPr="00DC101A">
        <w:rPr>
          <w:rFonts w:eastAsiaTheme="minorHAnsi"/>
          <w:szCs w:val="24"/>
          <w:lang w:val="fr-BE" w:eastAsia="en-US"/>
        </w:rPr>
        <w:t xml:space="preserve"> de contact, caractéristiques personnelles, renseignements sur la santé,</w:t>
      </w:r>
    </w:p>
    <w:p w14:paraId="6E622B33" w14:textId="77777777" w:rsidR="00FD2E3D" w:rsidRPr="00DC101A" w:rsidRDefault="00FD2E3D" w:rsidP="00FD2E3D">
      <w:pPr>
        <w:suppressAutoHyphens w:val="0"/>
        <w:autoSpaceDE w:val="0"/>
        <w:autoSpaceDN w:val="0"/>
        <w:adjustRightInd w:val="0"/>
        <w:rPr>
          <w:rFonts w:eastAsiaTheme="minorHAnsi"/>
          <w:szCs w:val="24"/>
          <w:lang w:val="fr-BE" w:eastAsia="en-US"/>
        </w:rPr>
      </w:pPr>
      <w:proofErr w:type="gramStart"/>
      <w:r w:rsidRPr="00DC101A">
        <w:rPr>
          <w:rFonts w:eastAsiaTheme="minorHAnsi"/>
          <w:szCs w:val="24"/>
          <w:lang w:val="fr-BE" w:eastAsia="en-US"/>
        </w:rPr>
        <w:t>données</w:t>
      </w:r>
      <w:proofErr w:type="gramEnd"/>
      <w:r w:rsidRPr="00DC101A">
        <w:rPr>
          <w:rFonts w:eastAsiaTheme="minorHAnsi"/>
          <w:szCs w:val="24"/>
          <w:lang w:val="fr-BE" w:eastAsia="en-US"/>
        </w:rPr>
        <w:t xml:space="preserve"> financières et transactionnelles,</w:t>
      </w:r>
    </w:p>
    <w:p w14:paraId="47202562" w14:textId="77777777" w:rsidR="00FD2E3D" w:rsidRPr="00DC101A" w:rsidRDefault="00FD2E3D" w:rsidP="00FD2E3D">
      <w:pPr>
        <w:suppressAutoHyphens w:val="0"/>
        <w:autoSpaceDE w:val="0"/>
        <w:autoSpaceDN w:val="0"/>
        <w:adjustRightInd w:val="0"/>
        <w:rPr>
          <w:rFonts w:eastAsiaTheme="minorHAnsi"/>
          <w:szCs w:val="24"/>
          <w:lang w:val="fr-BE" w:eastAsia="en-US"/>
        </w:rPr>
      </w:pPr>
      <w:r w:rsidRPr="00DC101A">
        <w:rPr>
          <w:rFonts w:eastAsiaTheme="minorHAnsi"/>
          <w:szCs w:val="24"/>
          <w:lang w:val="fr-BE" w:eastAsia="en-US"/>
        </w:rPr>
        <w:t>- Durée de conservation : la commune s’engage à conserver les données pour un délai de 10</w:t>
      </w:r>
    </w:p>
    <w:p w14:paraId="37470322" w14:textId="77777777" w:rsidR="00FD2E3D" w:rsidRPr="00DC101A" w:rsidRDefault="00FD2E3D" w:rsidP="00FD2E3D">
      <w:pPr>
        <w:suppressAutoHyphens w:val="0"/>
        <w:autoSpaceDE w:val="0"/>
        <w:autoSpaceDN w:val="0"/>
        <w:adjustRightInd w:val="0"/>
        <w:rPr>
          <w:rFonts w:eastAsiaTheme="minorHAnsi"/>
          <w:szCs w:val="24"/>
          <w:lang w:val="fr-BE" w:eastAsia="en-US"/>
        </w:rPr>
      </w:pPr>
      <w:proofErr w:type="gramStart"/>
      <w:r w:rsidRPr="00DC101A">
        <w:rPr>
          <w:rFonts w:eastAsiaTheme="minorHAnsi"/>
          <w:szCs w:val="24"/>
          <w:lang w:val="fr-BE" w:eastAsia="en-US"/>
        </w:rPr>
        <w:t>ans</w:t>
      </w:r>
      <w:proofErr w:type="gramEnd"/>
      <w:r w:rsidRPr="00DC101A">
        <w:rPr>
          <w:rFonts w:eastAsiaTheme="minorHAnsi"/>
          <w:szCs w:val="24"/>
          <w:lang w:val="fr-BE" w:eastAsia="en-US"/>
        </w:rPr>
        <w:t xml:space="preserve"> à dater de l’enrôlement et à les supprimer par la suite.</w:t>
      </w:r>
    </w:p>
    <w:p w14:paraId="3A5003B9" w14:textId="77777777" w:rsidR="00FD2E3D" w:rsidRPr="00DC101A" w:rsidRDefault="00FD2E3D" w:rsidP="00FD2E3D">
      <w:pPr>
        <w:suppressAutoHyphens w:val="0"/>
        <w:autoSpaceDE w:val="0"/>
        <w:autoSpaceDN w:val="0"/>
        <w:adjustRightInd w:val="0"/>
        <w:rPr>
          <w:rFonts w:eastAsiaTheme="minorHAnsi"/>
          <w:szCs w:val="24"/>
          <w:lang w:val="fr-BE" w:eastAsia="en-US"/>
        </w:rPr>
      </w:pPr>
      <w:r w:rsidRPr="00DC101A">
        <w:rPr>
          <w:rFonts w:eastAsiaTheme="minorHAnsi"/>
          <w:szCs w:val="24"/>
          <w:lang w:val="fr-BE" w:eastAsia="en-US"/>
        </w:rPr>
        <w:t>- Méthode de collecte : déclaration transmise par le demandeur/redevable,</w:t>
      </w:r>
    </w:p>
    <w:p w14:paraId="2AAB97EA" w14:textId="77777777" w:rsidR="00FD2E3D" w:rsidRPr="00DC101A" w:rsidRDefault="00FD2E3D" w:rsidP="00FD2E3D">
      <w:pPr>
        <w:suppressAutoHyphens w:val="0"/>
        <w:autoSpaceDE w:val="0"/>
        <w:autoSpaceDN w:val="0"/>
        <w:adjustRightInd w:val="0"/>
        <w:rPr>
          <w:rFonts w:eastAsiaTheme="minorHAnsi"/>
          <w:szCs w:val="24"/>
          <w:lang w:val="fr-BE" w:eastAsia="en-US"/>
        </w:rPr>
      </w:pPr>
      <w:r w:rsidRPr="00DC101A">
        <w:rPr>
          <w:rFonts w:eastAsiaTheme="minorHAnsi"/>
          <w:szCs w:val="24"/>
          <w:lang w:val="fr-BE" w:eastAsia="en-US"/>
        </w:rPr>
        <w:t>- Communication des données : les données ne seront communiquées qu’à des tiers</w:t>
      </w:r>
    </w:p>
    <w:p w14:paraId="13EFBF55" w14:textId="77777777" w:rsidR="00FD2E3D" w:rsidRPr="00DC101A" w:rsidRDefault="00FD2E3D" w:rsidP="00FD2E3D">
      <w:pPr>
        <w:suppressAutoHyphens w:val="0"/>
        <w:autoSpaceDE w:val="0"/>
        <w:autoSpaceDN w:val="0"/>
        <w:adjustRightInd w:val="0"/>
        <w:rPr>
          <w:rFonts w:eastAsiaTheme="minorHAnsi"/>
          <w:szCs w:val="24"/>
          <w:lang w:val="fr-BE" w:eastAsia="en-US"/>
        </w:rPr>
      </w:pPr>
      <w:proofErr w:type="gramStart"/>
      <w:r w:rsidRPr="00DC101A">
        <w:rPr>
          <w:rFonts w:eastAsiaTheme="minorHAnsi"/>
          <w:szCs w:val="24"/>
          <w:lang w:val="fr-BE" w:eastAsia="en-US"/>
        </w:rPr>
        <w:t>autorisés</w:t>
      </w:r>
      <w:proofErr w:type="gramEnd"/>
      <w:r w:rsidRPr="00DC101A">
        <w:rPr>
          <w:rFonts w:eastAsiaTheme="minorHAnsi"/>
          <w:szCs w:val="24"/>
          <w:lang w:val="fr-BE" w:eastAsia="en-US"/>
        </w:rPr>
        <w:t xml:space="preserve"> par ou en vertu de la loi, notamment en application de l’article 327 du CIR92 ou</w:t>
      </w:r>
    </w:p>
    <w:p w14:paraId="6F8BD2C1" w14:textId="77777777" w:rsidR="00FD2E3D" w:rsidRPr="00DC101A" w:rsidRDefault="00FD2E3D" w:rsidP="00FD2E3D">
      <w:pPr>
        <w:suppressAutoHyphens w:val="0"/>
        <w:autoSpaceDE w:val="0"/>
        <w:autoSpaceDN w:val="0"/>
        <w:adjustRightInd w:val="0"/>
        <w:rPr>
          <w:rFonts w:eastAsiaTheme="minorHAnsi"/>
          <w:szCs w:val="24"/>
          <w:lang w:val="fr-BE" w:eastAsia="en-US"/>
        </w:rPr>
      </w:pPr>
      <w:proofErr w:type="gramStart"/>
      <w:r w:rsidRPr="00DC101A">
        <w:rPr>
          <w:rFonts w:eastAsiaTheme="minorHAnsi"/>
          <w:szCs w:val="24"/>
          <w:lang w:val="fr-BE" w:eastAsia="en-US"/>
        </w:rPr>
        <w:t>à</w:t>
      </w:r>
      <w:proofErr w:type="gramEnd"/>
      <w:r w:rsidRPr="00DC101A">
        <w:rPr>
          <w:rFonts w:eastAsiaTheme="minorHAnsi"/>
          <w:szCs w:val="24"/>
          <w:lang w:val="fr-BE" w:eastAsia="en-US"/>
        </w:rPr>
        <w:t xml:space="preserve"> des sous-traitants de la commune.</w:t>
      </w:r>
    </w:p>
    <w:p w14:paraId="123DF45A" w14:textId="77777777" w:rsidR="00DC101A" w:rsidRDefault="00DC101A" w:rsidP="00FD2E3D">
      <w:pPr>
        <w:suppressAutoHyphens w:val="0"/>
        <w:autoSpaceDE w:val="0"/>
        <w:autoSpaceDN w:val="0"/>
        <w:adjustRightInd w:val="0"/>
        <w:rPr>
          <w:rFonts w:eastAsiaTheme="minorHAnsi"/>
          <w:color w:val="000000"/>
          <w:szCs w:val="24"/>
          <w:lang w:val="fr-BE" w:eastAsia="en-US"/>
        </w:rPr>
      </w:pPr>
    </w:p>
    <w:p w14:paraId="62211CC3" w14:textId="74844AFE"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11.</w:t>
      </w:r>
    </w:p>
    <w:p w14:paraId="1EABB280" w14:textId="746257ED"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lastRenderedPageBreak/>
        <w:t>La présente délibération sera transmise au Gouvernement Wallon pour approbation et à la directrice</w:t>
      </w:r>
      <w:r w:rsidR="00DC101A">
        <w:rPr>
          <w:rFonts w:eastAsiaTheme="minorHAnsi"/>
          <w:color w:val="000000"/>
          <w:szCs w:val="24"/>
          <w:lang w:val="fr-BE" w:eastAsia="en-US"/>
        </w:rPr>
        <w:t xml:space="preserve"> </w:t>
      </w:r>
      <w:r w:rsidRPr="00FD2E3D">
        <w:rPr>
          <w:rFonts w:eastAsiaTheme="minorHAnsi"/>
          <w:color w:val="000000"/>
          <w:szCs w:val="24"/>
          <w:lang w:val="fr-BE" w:eastAsia="en-US"/>
        </w:rPr>
        <w:t>financière.</w:t>
      </w:r>
    </w:p>
    <w:p w14:paraId="13712258" w14:textId="77777777" w:rsidR="00DC101A" w:rsidRDefault="00DC101A" w:rsidP="00FD2E3D">
      <w:pPr>
        <w:suppressAutoHyphens w:val="0"/>
        <w:autoSpaceDE w:val="0"/>
        <w:autoSpaceDN w:val="0"/>
        <w:adjustRightInd w:val="0"/>
        <w:rPr>
          <w:rFonts w:eastAsiaTheme="minorHAnsi"/>
          <w:color w:val="000000"/>
          <w:szCs w:val="24"/>
          <w:lang w:val="fr-BE" w:eastAsia="en-US"/>
        </w:rPr>
      </w:pPr>
    </w:p>
    <w:p w14:paraId="3BEB91D2" w14:textId="7BD41D33" w:rsidR="00FD2E3D" w:rsidRPr="00FD2E3D" w:rsidRDefault="00FD2E3D" w:rsidP="00FD2E3D">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Article 12.</w:t>
      </w:r>
    </w:p>
    <w:p w14:paraId="0C892398" w14:textId="742D842F" w:rsidR="00FD2E3D" w:rsidRDefault="00FD2E3D" w:rsidP="00DC101A">
      <w:pPr>
        <w:suppressAutoHyphens w:val="0"/>
        <w:autoSpaceDE w:val="0"/>
        <w:autoSpaceDN w:val="0"/>
        <w:adjustRightInd w:val="0"/>
        <w:rPr>
          <w:rFonts w:eastAsiaTheme="minorHAnsi"/>
          <w:color w:val="000000"/>
          <w:szCs w:val="24"/>
          <w:lang w:val="fr-BE" w:eastAsia="en-US"/>
        </w:rPr>
      </w:pPr>
      <w:r w:rsidRPr="00FD2E3D">
        <w:rPr>
          <w:rFonts w:eastAsiaTheme="minorHAnsi"/>
          <w:color w:val="000000"/>
          <w:szCs w:val="24"/>
          <w:lang w:val="fr-BE" w:eastAsia="en-US"/>
        </w:rPr>
        <w:t>Le présent règlement entrera en vigueur après accomplissement des formalités de la publication faites</w:t>
      </w:r>
      <w:r w:rsidR="00DC101A">
        <w:rPr>
          <w:rFonts w:eastAsiaTheme="minorHAnsi"/>
          <w:color w:val="000000"/>
          <w:szCs w:val="24"/>
          <w:lang w:val="fr-BE" w:eastAsia="en-US"/>
        </w:rPr>
        <w:t xml:space="preserve"> </w:t>
      </w:r>
      <w:r w:rsidRPr="00FD2E3D">
        <w:rPr>
          <w:rFonts w:eastAsiaTheme="minorHAnsi"/>
          <w:color w:val="000000"/>
          <w:szCs w:val="24"/>
          <w:lang w:val="fr-BE" w:eastAsia="en-US"/>
        </w:rPr>
        <w:t>conformément aux articles L1133-1 et L1133-2 du CDLD.</w:t>
      </w:r>
    </w:p>
    <w:p w14:paraId="39D3114C" w14:textId="77777777" w:rsidR="00DC101A" w:rsidRPr="00FD2E3D" w:rsidRDefault="00DC101A" w:rsidP="00DC101A">
      <w:pPr>
        <w:suppressAutoHyphens w:val="0"/>
        <w:autoSpaceDE w:val="0"/>
        <w:autoSpaceDN w:val="0"/>
        <w:adjustRightInd w:val="0"/>
        <w:rPr>
          <w:b/>
          <w:szCs w:val="24"/>
          <w:u w:val="single"/>
          <w:lang w:eastAsia="fr-FR"/>
        </w:rPr>
      </w:pPr>
    </w:p>
    <w:p w14:paraId="583E6DC1"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Taxe sur la conservation de véhicules saisis par la police ou déplacés par mesure de police pour les exercices 2025 à 2030.</w:t>
      </w:r>
    </w:p>
    <w:p w14:paraId="6E056A0A" w14:textId="77777777" w:rsidR="00901F62" w:rsidRDefault="00901F62" w:rsidP="00DC4421">
      <w:pPr>
        <w:suppressAutoHyphens w:val="0"/>
        <w:spacing w:after="240"/>
        <w:contextualSpacing/>
        <w:rPr>
          <w:b/>
          <w:u w:val="single"/>
          <w:lang w:eastAsia="fr-FR"/>
        </w:rPr>
      </w:pPr>
    </w:p>
    <w:p w14:paraId="1F4AEC7D" w14:textId="77777777" w:rsidR="00DC4421" w:rsidRPr="00DC4421" w:rsidRDefault="00DC4421" w:rsidP="00DC4421">
      <w:pPr>
        <w:rPr>
          <w:sz w:val="22"/>
          <w:szCs w:val="22"/>
        </w:rPr>
      </w:pPr>
      <w:r w:rsidRPr="00DC4421">
        <w:rPr>
          <w:sz w:val="22"/>
          <w:szCs w:val="22"/>
        </w:rPr>
        <w:t>Le Conseil communal réuni en séance publique,</w:t>
      </w:r>
    </w:p>
    <w:p w14:paraId="185F2A84" w14:textId="77777777" w:rsidR="00DC4421" w:rsidRPr="00DC4421" w:rsidRDefault="00DC4421" w:rsidP="00DC4421">
      <w:pPr>
        <w:rPr>
          <w:b/>
          <w:sz w:val="22"/>
          <w:szCs w:val="22"/>
        </w:rPr>
      </w:pPr>
      <w:r w:rsidRPr="00DC4421">
        <w:rPr>
          <w:b/>
          <w:sz w:val="22"/>
          <w:szCs w:val="22"/>
        </w:rPr>
        <w:tab/>
      </w:r>
      <w:r w:rsidRPr="00DC4421">
        <w:rPr>
          <w:b/>
          <w:sz w:val="22"/>
          <w:szCs w:val="22"/>
        </w:rPr>
        <w:tab/>
      </w:r>
    </w:p>
    <w:p w14:paraId="15EEB8C9" w14:textId="77777777" w:rsidR="00DC4421" w:rsidRPr="00DC4421" w:rsidRDefault="00DC4421" w:rsidP="00DC4421">
      <w:pPr>
        <w:rPr>
          <w:sz w:val="22"/>
          <w:szCs w:val="22"/>
        </w:rPr>
      </w:pPr>
      <w:r w:rsidRPr="00DC4421">
        <w:rPr>
          <w:sz w:val="22"/>
          <w:szCs w:val="22"/>
        </w:rPr>
        <w:t>Vu le Code de la Démocratie Locale et de la Décentralisation (CDLD), notamment l’article L1122-30,</w:t>
      </w:r>
    </w:p>
    <w:p w14:paraId="0233BEA8" w14:textId="77777777" w:rsidR="00DC4421" w:rsidRPr="00DC4421" w:rsidRDefault="00DC4421" w:rsidP="00DC4421">
      <w:pPr>
        <w:rPr>
          <w:sz w:val="22"/>
          <w:szCs w:val="22"/>
        </w:rPr>
      </w:pPr>
    </w:p>
    <w:p w14:paraId="1625D906" w14:textId="77777777" w:rsidR="00DC4421" w:rsidRPr="00DC4421" w:rsidRDefault="00DC4421" w:rsidP="00DC4421">
      <w:pPr>
        <w:rPr>
          <w:sz w:val="22"/>
          <w:szCs w:val="22"/>
        </w:rPr>
      </w:pPr>
      <w:r w:rsidRPr="00DC4421">
        <w:rPr>
          <w:sz w:val="22"/>
          <w:szCs w:val="22"/>
        </w:rPr>
        <w:t>Vu la circulaire relative à l’élaboration des budgets des communes de la Région wallonne pour l’année 2025 ;</w:t>
      </w:r>
    </w:p>
    <w:p w14:paraId="4503722E" w14:textId="77777777" w:rsidR="00DC4421" w:rsidRPr="00DC4421" w:rsidRDefault="00DC4421" w:rsidP="00DC4421">
      <w:pPr>
        <w:rPr>
          <w:sz w:val="22"/>
          <w:szCs w:val="22"/>
        </w:rPr>
      </w:pPr>
    </w:p>
    <w:p w14:paraId="304025A1" w14:textId="77777777" w:rsidR="00DC4421" w:rsidRPr="00DC4421" w:rsidRDefault="00DC4421" w:rsidP="00DC4421">
      <w:pPr>
        <w:rPr>
          <w:sz w:val="22"/>
          <w:szCs w:val="22"/>
        </w:rPr>
      </w:pPr>
      <w:r w:rsidRPr="00DC4421">
        <w:rPr>
          <w:sz w:val="22"/>
          <w:szCs w:val="22"/>
        </w:rPr>
        <w:t>Vu les dispositions légales et réglementaires en vigueur en matière d’établissement et de recouvrement des taxes communales ;</w:t>
      </w:r>
    </w:p>
    <w:p w14:paraId="27F05FF1" w14:textId="77777777" w:rsidR="00DC4421" w:rsidRPr="00DC4421" w:rsidRDefault="00DC4421" w:rsidP="00DC4421">
      <w:pPr>
        <w:rPr>
          <w:sz w:val="22"/>
          <w:szCs w:val="22"/>
        </w:rPr>
      </w:pPr>
    </w:p>
    <w:p w14:paraId="4B9D5AD8" w14:textId="77777777" w:rsidR="00DC4421" w:rsidRPr="00DC4421" w:rsidRDefault="00DC4421" w:rsidP="00DC4421">
      <w:pPr>
        <w:rPr>
          <w:sz w:val="22"/>
          <w:szCs w:val="22"/>
        </w:rPr>
      </w:pPr>
      <w:r w:rsidRPr="00DC4421">
        <w:rPr>
          <w:sz w:val="22"/>
          <w:szCs w:val="22"/>
        </w:rPr>
        <w:t>Vu que la commune doit se doter des moyens nécessaires afin d’assurer l’exercice de sa mission de service public ;</w:t>
      </w:r>
    </w:p>
    <w:p w14:paraId="6EB2F672" w14:textId="77777777" w:rsidR="00DC4421" w:rsidRPr="00DC4421" w:rsidRDefault="00DC4421" w:rsidP="00DC4421">
      <w:pPr>
        <w:rPr>
          <w:sz w:val="22"/>
          <w:szCs w:val="22"/>
        </w:rPr>
      </w:pPr>
    </w:p>
    <w:p w14:paraId="62A5556B" w14:textId="77777777" w:rsidR="00DC4421" w:rsidRPr="00DC4421" w:rsidRDefault="00DC4421" w:rsidP="00DC4421">
      <w:pPr>
        <w:rPr>
          <w:sz w:val="22"/>
          <w:szCs w:val="22"/>
        </w:rPr>
      </w:pPr>
      <w:r w:rsidRPr="00DC4421">
        <w:rPr>
          <w:sz w:val="22"/>
          <w:szCs w:val="22"/>
        </w:rPr>
        <w:t>Vu la situation financière de la commune,</w:t>
      </w:r>
    </w:p>
    <w:p w14:paraId="7BCADA2F" w14:textId="77777777" w:rsidR="00DC4421" w:rsidRPr="00DC4421" w:rsidRDefault="00DC4421" w:rsidP="00DC4421">
      <w:pPr>
        <w:rPr>
          <w:sz w:val="22"/>
          <w:szCs w:val="22"/>
        </w:rPr>
      </w:pPr>
    </w:p>
    <w:p w14:paraId="302147FE" w14:textId="77777777" w:rsidR="00DC4421" w:rsidRPr="00DC4421" w:rsidRDefault="00DC4421" w:rsidP="00DC4421">
      <w:pPr>
        <w:rPr>
          <w:sz w:val="22"/>
          <w:szCs w:val="22"/>
        </w:rPr>
      </w:pPr>
      <w:r w:rsidRPr="00DC4421">
        <w:rPr>
          <w:sz w:val="22"/>
          <w:szCs w:val="22"/>
        </w:rPr>
        <w:t>Vu la communication du dossier à la directrice financière faite en date du 30/09/2024 conformément à l’article L1124-40, §1, 3° et 4° du CDLD ;</w:t>
      </w:r>
    </w:p>
    <w:p w14:paraId="07D3AC20" w14:textId="77777777" w:rsidR="00DC4421" w:rsidRPr="00DC4421" w:rsidRDefault="00DC4421" w:rsidP="00DC4421">
      <w:pPr>
        <w:rPr>
          <w:sz w:val="22"/>
          <w:szCs w:val="22"/>
        </w:rPr>
      </w:pPr>
    </w:p>
    <w:p w14:paraId="5E7EFAB9" w14:textId="77777777" w:rsidR="00DC4421" w:rsidRPr="00DC4421" w:rsidRDefault="00DC4421" w:rsidP="00DC4421">
      <w:pPr>
        <w:rPr>
          <w:sz w:val="22"/>
          <w:szCs w:val="22"/>
        </w:rPr>
      </w:pPr>
      <w:r w:rsidRPr="00DC4421">
        <w:rPr>
          <w:sz w:val="22"/>
          <w:szCs w:val="22"/>
        </w:rPr>
        <w:t>Vu l’avis favorable rendu par la Directrice financière en date du 4/10/2024 et joint en annexe ;</w:t>
      </w:r>
    </w:p>
    <w:p w14:paraId="486586C3" w14:textId="77777777" w:rsidR="00DC4421" w:rsidRPr="00DC4421" w:rsidRDefault="00DC4421" w:rsidP="00DC4421">
      <w:pPr>
        <w:rPr>
          <w:sz w:val="22"/>
          <w:szCs w:val="22"/>
        </w:rPr>
      </w:pPr>
    </w:p>
    <w:p w14:paraId="79EFD4D5" w14:textId="77777777" w:rsidR="00DC4421" w:rsidRPr="00DC4421" w:rsidRDefault="00DC4421" w:rsidP="00DC4421">
      <w:pPr>
        <w:rPr>
          <w:sz w:val="22"/>
          <w:szCs w:val="22"/>
        </w:rPr>
      </w:pPr>
      <w:r w:rsidRPr="00DC4421">
        <w:rPr>
          <w:sz w:val="22"/>
          <w:szCs w:val="22"/>
        </w:rPr>
        <w:t>Sur proposition du Collège communal,</w:t>
      </w:r>
    </w:p>
    <w:p w14:paraId="00C4E219" w14:textId="77777777" w:rsidR="00DC4421" w:rsidRPr="00DC4421" w:rsidRDefault="00DC4421" w:rsidP="00DC4421">
      <w:pPr>
        <w:rPr>
          <w:sz w:val="22"/>
          <w:szCs w:val="22"/>
        </w:rPr>
      </w:pPr>
    </w:p>
    <w:p w14:paraId="1C229028" w14:textId="77777777" w:rsidR="00DC4421" w:rsidRPr="00DC4421" w:rsidRDefault="00DC4421" w:rsidP="00DC4421">
      <w:pPr>
        <w:rPr>
          <w:sz w:val="22"/>
          <w:szCs w:val="22"/>
        </w:rPr>
      </w:pPr>
      <w:r w:rsidRPr="00DC4421">
        <w:rPr>
          <w:sz w:val="22"/>
          <w:szCs w:val="22"/>
        </w:rPr>
        <w:t>Après en avoir délibéré,</w:t>
      </w:r>
    </w:p>
    <w:p w14:paraId="75011569" w14:textId="77777777" w:rsidR="00DC4421" w:rsidRPr="00DC4421" w:rsidRDefault="00DC4421" w:rsidP="00DC4421">
      <w:pPr>
        <w:rPr>
          <w:sz w:val="22"/>
          <w:szCs w:val="22"/>
        </w:rPr>
      </w:pPr>
    </w:p>
    <w:p w14:paraId="459F6268" w14:textId="77777777" w:rsidR="00DC4421" w:rsidRPr="00DC4421" w:rsidRDefault="00DC4421" w:rsidP="00DC4421">
      <w:pPr>
        <w:rPr>
          <w:sz w:val="22"/>
          <w:szCs w:val="22"/>
          <w:lang w:eastAsia="ar-SA"/>
        </w:rPr>
      </w:pPr>
      <w:r w:rsidRPr="00DC4421">
        <w:rPr>
          <w:sz w:val="22"/>
          <w:szCs w:val="22"/>
          <w:lang w:eastAsia="ar-SA"/>
        </w:rPr>
        <w:t>Par 9 voix pour et 3 abstentions de Madame HAIDON, Messieurs LEMESTRE et LEJEUNE (PRO CITOYENS) :</w:t>
      </w:r>
    </w:p>
    <w:p w14:paraId="0E8EF864" w14:textId="77777777" w:rsidR="00DC4421" w:rsidRPr="00DC4421" w:rsidRDefault="00DC4421" w:rsidP="00DC4421">
      <w:pPr>
        <w:rPr>
          <w:sz w:val="22"/>
          <w:szCs w:val="22"/>
        </w:rPr>
      </w:pPr>
    </w:p>
    <w:p w14:paraId="1DDBC82E" w14:textId="77777777" w:rsidR="00DC4421" w:rsidRPr="00DC4421" w:rsidRDefault="00DC4421" w:rsidP="00DC4421">
      <w:pPr>
        <w:rPr>
          <w:b/>
          <w:sz w:val="22"/>
          <w:szCs w:val="22"/>
        </w:rPr>
      </w:pPr>
      <w:r w:rsidRPr="00DC4421">
        <w:rPr>
          <w:b/>
          <w:sz w:val="22"/>
          <w:szCs w:val="22"/>
          <w:u w:val="single"/>
          <w:lang w:eastAsia="fr-FR"/>
        </w:rPr>
        <w:t>ARRETE :</w:t>
      </w:r>
    </w:p>
    <w:p w14:paraId="139B5ADD" w14:textId="77777777" w:rsidR="00DC4421" w:rsidRPr="00DC4421" w:rsidRDefault="00DC4421" w:rsidP="00DC4421">
      <w:pPr>
        <w:suppressAutoHyphens w:val="0"/>
        <w:rPr>
          <w:sz w:val="22"/>
          <w:szCs w:val="22"/>
          <w:lang w:eastAsia="fr-FR"/>
        </w:rPr>
      </w:pPr>
    </w:p>
    <w:p w14:paraId="49F99512" w14:textId="77777777" w:rsidR="00DC4421" w:rsidRPr="00DC4421" w:rsidRDefault="00DC4421" w:rsidP="00DC4421">
      <w:pPr>
        <w:suppressAutoHyphens w:val="0"/>
        <w:rPr>
          <w:b/>
          <w:sz w:val="22"/>
          <w:szCs w:val="22"/>
          <w:lang w:eastAsia="fr-FR"/>
        </w:rPr>
      </w:pPr>
      <w:r w:rsidRPr="00DC4421">
        <w:rPr>
          <w:b/>
          <w:sz w:val="22"/>
          <w:szCs w:val="22"/>
          <w:u w:val="single"/>
          <w:lang w:eastAsia="fr-FR"/>
        </w:rPr>
        <w:t>Article 1.</w:t>
      </w:r>
    </w:p>
    <w:p w14:paraId="06D8A3A4" w14:textId="77777777" w:rsidR="00DC4421" w:rsidRPr="00DC4421" w:rsidRDefault="00DC4421" w:rsidP="00DC4421">
      <w:pPr>
        <w:suppressAutoHyphens w:val="0"/>
        <w:rPr>
          <w:b/>
          <w:sz w:val="22"/>
          <w:szCs w:val="22"/>
          <w:lang w:eastAsia="fr-FR"/>
        </w:rPr>
      </w:pPr>
      <w:r w:rsidRPr="00DC4421">
        <w:rPr>
          <w:b/>
          <w:sz w:val="22"/>
          <w:szCs w:val="22"/>
          <w:lang w:eastAsia="fr-FR"/>
        </w:rPr>
        <w:tab/>
      </w:r>
      <w:r w:rsidRPr="00DC4421">
        <w:rPr>
          <w:sz w:val="22"/>
          <w:szCs w:val="22"/>
          <w:lang w:eastAsia="fr-FR"/>
        </w:rPr>
        <w:t xml:space="preserve">Il est établi au profit de </w:t>
      </w:r>
      <w:smartTag w:uri="urn:schemas-microsoft-com:office:smarttags" w:element="PersonName">
        <w:smartTagPr>
          <w:attr w:name="ProductID" w:val="la Commune"/>
        </w:smartTagPr>
        <w:r w:rsidRPr="00DC4421">
          <w:rPr>
            <w:sz w:val="22"/>
            <w:szCs w:val="22"/>
            <w:lang w:eastAsia="fr-FR"/>
          </w:rPr>
          <w:t>la Commune</w:t>
        </w:r>
      </w:smartTag>
      <w:r w:rsidRPr="00DC4421">
        <w:rPr>
          <w:sz w:val="22"/>
          <w:szCs w:val="22"/>
          <w:lang w:eastAsia="fr-FR"/>
        </w:rPr>
        <w:t xml:space="preserve">, pour les exercices </w:t>
      </w:r>
      <w:r w:rsidRPr="00DC4421">
        <w:rPr>
          <w:b/>
          <w:sz w:val="22"/>
          <w:szCs w:val="22"/>
          <w:lang w:eastAsia="fr-FR"/>
        </w:rPr>
        <w:t>2025 à 2030</w:t>
      </w:r>
      <w:r w:rsidRPr="00DC4421">
        <w:rPr>
          <w:sz w:val="22"/>
          <w:szCs w:val="22"/>
          <w:lang w:eastAsia="fr-FR"/>
        </w:rPr>
        <w:t>, une taxe communale sur l’enlèvement et la conservation des véhicules saisis par la police ou déplacés par mesure de police.</w:t>
      </w:r>
    </w:p>
    <w:p w14:paraId="400A84B9" w14:textId="77777777" w:rsidR="00DC4421" w:rsidRPr="00DC4421" w:rsidRDefault="00DC4421" w:rsidP="00DC4421">
      <w:pPr>
        <w:suppressAutoHyphens w:val="0"/>
        <w:rPr>
          <w:sz w:val="22"/>
          <w:szCs w:val="22"/>
          <w:lang w:eastAsia="fr-FR"/>
        </w:rPr>
      </w:pPr>
    </w:p>
    <w:p w14:paraId="6E92853F" w14:textId="77777777" w:rsidR="00DC4421" w:rsidRPr="00DC4421" w:rsidRDefault="00DC4421" w:rsidP="00DC4421">
      <w:pPr>
        <w:suppressAutoHyphens w:val="0"/>
        <w:rPr>
          <w:sz w:val="22"/>
          <w:szCs w:val="22"/>
          <w:lang w:eastAsia="fr-FR"/>
        </w:rPr>
      </w:pPr>
    </w:p>
    <w:p w14:paraId="060EAC24" w14:textId="77777777" w:rsidR="00DC4421" w:rsidRPr="00DC4421" w:rsidRDefault="00DC4421" w:rsidP="00DC4421">
      <w:pPr>
        <w:suppressAutoHyphens w:val="0"/>
        <w:rPr>
          <w:sz w:val="22"/>
          <w:szCs w:val="22"/>
          <w:lang w:eastAsia="fr-FR"/>
        </w:rPr>
      </w:pPr>
    </w:p>
    <w:p w14:paraId="7BEE8411" w14:textId="77777777" w:rsidR="00DC4421" w:rsidRPr="00DC4421" w:rsidRDefault="00DC4421" w:rsidP="00DC4421">
      <w:pPr>
        <w:suppressAutoHyphens w:val="0"/>
        <w:rPr>
          <w:b/>
          <w:sz w:val="22"/>
          <w:szCs w:val="22"/>
          <w:u w:val="single"/>
          <w:lang w:eastAsia="fr-FR"/>
        </w:rPr>
      </w:pPr>
      <w:r w:rsidRPr="00DC4421">
        <w:rPr>
          <w:b/>
          <w:sz w:val="22"/>
          <w:szCs w:val="22"/>
          <w:u w:val="single"/>
          <w:lang w:eastAsia="fr-FR"/>
        </w:rPr>
        <w:t>Article 2</w:t>
      </w:r>
    </w:p>
    <w:p w14:paraId="084D79B7" w14:textId="77777777" w:rsidR="00DC4421" w:rsidRPr="00DC4421" w:rsidRDefault="00DC4421" w:rsidP="00DC4421">
      <w:pPr>
        <w:suppressAutoHyphens w:val="0"/>
        <w:rPr>
          <w:b/>
          <w:sz w:val="22"/>
          <w:szCs w:val="22"/>
          <w:u w:val="single"/>
          <w:lang w:eastAsia="fr-FR"/>
        </w:rPr>
      </w:pPr>
    </w:p>
    <w:p w14:paraId="1F430693" w14:textId="77777777" w:rsidR="00DC4421" w:rsidRPr="00DC4421" w:rsidRDefault="00DC4421" w:rsidP="00DC4421">
      <w:pPr>
        <w:suppressAutoHyphens w:val="0"/>
        <w:rPr>
          <w:sz w:val="22"/>
          <w:szCs w:val="22"/>
          <w:lang w:eastAsia="fr-FR"/>
        </w:rPr>
      </w:pPr>
      <w:r w:rsidRPr="00DC4421">
        <w:rPr>
          <w:sz w:val="22"/>
          <w:szCs w:val="22"/>
          <w:lang w:eastAsia="fr-FR"/>
        </w:rPr>
        <w:tab/>
        <w:t>La taxe est due par le propriétaire du véhicule.</w:t>
      </w:r>
    </w:p>
    <w:p w14:paraId="695FE581" w14:textId="77777777" w:rsidR="00DC4421" w:rsidRPr="00DC4421" w:rsidRDefault="00DC4421" w:rsidP="00DC4421">
      <w:pPr>
        <w:suppressAutoHyphens w:val="0"/>
        <w:rPr>
          <w:sz w:val="22"/>
          <w:szCs w:val="22"/>
          <w:lang w:eastAsia="fr-FR"/>
        </w:rPr>
      </w:pPr>
    </w:p>
    <w:p w14:paraId="1EF4773B" w14:textId="77777777" w:rsidR="00DC4421" w:rsidRPr="00DC4421" w:rsidRDefault="00DC4421" w:rsidP="00DC4421">
      <w:pPr>
        <w:suppressAutoHyphens w:val="0"/>
        <w:rPr>
          <w:b/>
          <w:sz w:val="22"/>
          <w:szCs w:val="22"/>
          <w:u w:val="single"/>
          <w:lang w:eastAsia="fr-FR"/>
        </w:rPr>
      </w:pPr>
      <w:r w:rsidRPr="00DC4421">
        <w:rPr>
          <w:b/>
          <w:sz w:val="22"/>
          <w:szCs w:val="22"/>
          <w:u w:val="single"/>
          <w:lang w:eastAsia="fr-FR"/>
        </w:rPr>
        <w:t>Article 3</w:t>
      </w:r>
    </w:p>
    <w:p w14:paraId="238EE575" w14:textId="77777777" w:rsidR="00DC4421" w:rsidRPr="00DC4421" w:rsidRDefault="00DC4421" w:rsidP="00DC4421">
      <w:pPr>
        <w:suppressAutoHyphens w:val="0"/>
        <w:rPr>
          <w:sz w:val="22"/>
          <w:szCs w:val="22"/>
          <w:lang w:eastAsia="fr-FR"/>
        </w:rPr>
      </w:pPr>
      <w:r w:rsidRPr="00DC4421">
        <w:rPr>
          <w:sz w:val="22"/>
          <w:szCs w:val="22"/>
          <w:lang w:eastAsia="fr-FR"/>
        </w:rPr>
        <w:tab/>
      </w:r>
    </w:p>
    <w:p w14:paraId="3C0576DF" w14:textId="77777777" w:rsidR="00DC4421" w:rsidRPr="00DC4421" w:rsidRDefault="00DC4421" w:rsidP="00DC4421">
      <w:pPr>
        <w:suppressAutoHyphens w:val="0"/>
        <w:rPr>
          <w:sz w:val="22"/>
          <w:szCs w:val="22"/>
          <w:lang w:eastAsia="fr-FR"/>
        </w:rPr>
      </w:pPr>
      <w:r w:rsidRPr="00DC4421">
        <w:rPr>
          <w:sz w:val="22"/>
          <w:szCs w:val="22"/>
          <w:lang w:eastAsia="fr-FR"/>
        </w:rPr>
        <w:tab/>
        <w:t>La taxe est fixée comme suit :</w:t>
      </w:r>
    </w:p>
    <w:p w14:paraId="38AE19C9" w14:textId="77777777" w:rsidR="00DC4421" w:rsidRPr="00DC4421" w:rsidRDefault="00DC4421" w:rsidP="00DC4421">
      <w:pPr>
        <w:numPr>
          <w:ilvl w:val="0"/>
          <w:numId w:val="56"/>
        </w:numPr>
        <w:suppressAutoHyphens w:val="0"/>
        <w:rPr>
          <w:sz w:val="22"/>
          <w:szCs w:val="22"/>
          <w:lang w:eastAsia="fr-FR"/>
        </w:rPr>
      </w:pPr>
      <w:proofErr w:type="gramStart"/>
      <w:r w:rsidRPr="00DC4421">
        <w:rPr>
          <w:sz w:val="22"/>
          <w:szCs w:val="22"/>
          <w:lang w:eastAsia="fr-FR"/>
        </w:rPr>
        <w:t>enlèvement</w:t>
      </w:r>
      <w:proofErr w:type="gramEnd"/>
      <w:r w:rsidRPr="00DC4421">
        <w:rPr>
          <w:sz w:val="22"/>
          <w:szCs w:val="22"/>
          <w:lang w:eastAsia="fr-FR"/>
        </w:rPr>
        <w:t> : 110 euros</w:t>
      </w:r>
    </w:p>
    <w:p w14:paraId="0A200685" w14:textId="77777777" w:rsidR="00DC4421" w:rsidRPr="00DC4421" w:rsidRDefault="00DC4421" w:rsidP="00DC4421">
      <w:pPr>
        <w:numPr>
          <w:ilvl w:val="0"/>
          <w:numId w:val="56"/>
        </w:numPr>
        <w:suppressAutoHyphens w:val="0"/>
        <w:rPr>
          <w:sz w:val="22"/>
          <w:szCs w:val="22"/>
          <w:lang w:eastAsia="fr-FR"/>
        </w:rPr>
      </w:pPr>
      <w:proofErr w:type="gramStart"/>
      <w:r w:rsidRPr="00DC4421">
        <w:rPr>
          <w:sz w:val="22"/>
          <w:szCs w:val="22"/>
          <w:lang w:eastAsia="fr-FR"/>
        </w:rPr>
        <w:t>garde</w:t>
      </w:r>
      <w:proofErr w:type="gramEnd"/>
      <w:r w:rsidRPr="00DC4421">
        <w:rPr>
          <w:sz w:val="22"/>
          <w:szCs w:val="22"/>
          <w:lang w:eastAsia="fr-FR"/>
        </w:rPr>
        <w:t> :</w:t>
      </w:r>
      <w:r w:rsidRPr="00DC4421">
        <w:rPr>
          <w:sz w:val="22"/>
          <w:szCs w:val="22"/>
          <w:lang w:eastAsia="fr-FR"/>
        </w:rPr>
        <w:tab/>
        <w:t>camion : 10 euros par jour ou fraction de jour.</w:t>
      </w:r>
    </w:p>
    <w:p w14:paraId="09A6CF45" w14:textId="77777777" w:rsidR="00DC4421" w:rsidRPr="00DC4421" w:rsidRDefault="00DC4421" w:rsidP="00DC4421">
      <w:pPr>
        <w:suppressAutoHyphens w:val="0"/>
        <w:rPr>
          <w:sz w:val="22"/>
          <w:szCs w:val="22"/>
          <w:lang w:eastAsia="fr-FR"/>
        </w:rPr>
      </w:pPr>
      <w:r w:rsidRPr="00DC4421">
        <w:rPr>
          <w:sz w:val="22"/>
          <w:szCs w:val="22"/>
          <w:lang w:eastAsia="fr-FR"/>
        </w:rPr>
        <w:lastRenderedPageBreak/>
        <w:tab/>
      </w:r>
      <w:r w:rsidRPr="00DC4421">
        <w:rPr>
          <w:sz w:val="22"/>
          <w:szCs w:val="22"/>
          <w:lang w:eastAsia="fr-FR"/>
        </w:rPr>
        <w:tab/>
      </w:r>
      <w:r w:rsidRPr="00DC4421">
        <w:rPr>
          <w:sz w:val="22"/>
          <w:szCs w:val="22"/>
          <w:lang w:eastAsia="fr-FR"/>
        </w:rPr>
        <w:tab/>
      </w:r>
      <w:r w:rsidRPr="00DC4421">
        <w:rPr>
          <w:sz w:val="22"/>
          <w:szCs w:val="22"/>
          <w:lang w:eastAsia="fr-FR"/>
        </w:rPr>
        <w:tab/>
      </w:r>
      <w:proofErr w:type="gramStart"/>
      <w:r w:rsidRPr="00DC4421">
        <w:rPr>
          <w:sz w:val="22"/>
          <w:szCs w:val="22"/>
          <w:lang w:eastAsia="fr-FR"/>
        </w:rPr>
        <w:t>voiture</w:t>
      </w:r>
      <w:proofErr w:type="gramEnd"/>
      <w:r w:rsidRPr="00DC4421">
        <w:rPr>
          <w:sz w:val="22"/>
          <w:szCs w:val="22"/>
          <w:lang w:eastAsia="fr-FR"/>
        </w:rPr>
        <w:t> :   5 euros par jour ou fraction de jour.</w:t>
      </w:r>
    </w:p>
    <w:p w14:paraId="5F6A5152" w14:textId="77777777" w:rsidR="00DC4421" w:rsidRPr="00DC4421" w:rsidRDefault="00DC4421" w:rsidP="00DC4421">
      <w:pPr>
        <w:suppressAutoHyphens w:val="0"/>
        <w:rPr>
          <w:sz w:val="22"/>
          <w:szCs w:val="22"/>
          <w:lang w:eastAsia="fr-FR"/>
        </w:rPr>
      </w:pPr>
      <w:r w:rsidRPr="00DC4421">
        <w:rPr>
          <w:sz w:val="22"/>
          <w:szCs w:val="22"/>
          <w:lang w:eastAsia="fr-FR"/>
        </w:rPr>
        <w:tab/>
      </w:r>
      <w:r w:rsidRPr="00DC4421">
        <w:rPr>
          <w:sz w:val="22"/>
          <w:szCs w:val="22"/>
          <w:lang w:eastAsia="fr-FR"/>
        </w:rPr>
        <w:tab/>
      </w:r>
      <w:r w:rsidRPr="00DC4421">
        <w:rPr>
          <w:sz w:val="22"/>
          <w:szCs w:val="22"/>
          <w:lang w:eastAsia="fr-FR"/>
        </w:rPr>
        <w:tab/>
      </w:r>
      <w:r w:rsidRPr="00DC4421">
        <w:rPr>
          <w:sz w:val="22"/>
          <w:szCs w:val="22"/>
          <w:lang w:eastAsia="fr-FR"/>
        </w:rPr>
        <w:tab/>
      </w:r>
      <w:proofErr w:type="gramStart"/>
      <w:r w:rsidRPr="00DC4421">
        <w:rPr>
          <w:sz w:val="22"/>
          <w:szCs w:val="22"/>
          <w:lang w:eastAsia="fr-FR"/>
        </w:rPr>
        <w:t>motocyclette</w:t>
      </w:r>
      <w:proofErr w:type="gramEnd"/>
      <w:r w:rsidRPr="00DC4421">
        <w:rPr>
          <w:sz w:val="22"/>
          <w:szCs w:val="22"/>
          <w:lang w:eastAsia="fr-FR"/>
        </w:rPr>
        <w:t>/cyclomoteur :    2,5 euros par jour ou fraction de</w:t>
      </w:r>
    </w:p>
    <w:p w14:paraId="0CBEAD08" w14:textId="77777777" w:rsidR="00DC4421" w:rsidRPr="00DC4421" w:rsidRDefault="00DC4421" w:rsidP="00DC4421">
      <w:pPr>
        <w:suppressAutoHyphens w:val="0"/>
        <w:rPr>
          <w:sz w:val="22"/>
          <w:szCs w:val="22"/>
          <w:lang w:eastAsia="fr-FR"/>
        </w:rPr>
      </w:pPr>
      <w:r w:rsidRPr="00DC4421">
        <w:rPr>
          <w:sz w:val="22"/>
          <w:szCs w:val="22"/>
          <w:lang w:eastAsia="fr-FR"/>
        </w:rPr>
        <w:tab/>
      </w:r>
      <w:r w:rsidRPr="00DC4421">
        <w:rPr>
          <w:sz w:val="22"/>
          <w:szCs w:val="22"/>
          <w:lang w:eastAsia="fr-FR"/>
        </w:rPr>
        <w:tab/>
      </w:r>
      <w:r w:rsidRPr="00DC4421">
        <w:rPr>
          <w:sz w:val="22"/>
          <w:szCs w:val="22"/>
          <w:lang w:eastAsia="fr-FR"/>
        </w:rPr>
        <w:tab/>
      </w:r>
      <w:r w:rsidRPr="00DC4421">
        <w:rPr>
          <w:sz w:val="22"/>
          <w:szCs w:val="22"/>
          <w:lang w:eastAsia="fr-FR"/>
        </w:rPr>
        <w:tab/>
      </w:r>
      <w:r w:rsidRPr="00DC4421">
        <w:rPr>
          <w:sz w:val="22"/>
          <w:szCs w:val="22"/>
          <w:lang w:eastAsia="fr-FR"/>
        </w:rPr>
        <w:tab/>
      </w:r>
      <w:r w:rsidRPr="00DC4421">
        <w:rPr>
          <w:sz w:val="22"/>
          <w:szCs w:val="22"/>
          <w:lang w:eastAsia="fr-FR"/>
        </w:rPr>
        <w:tab/>
      </w:r>
      <w:r w:rsidRPr="00DC4421">
        <w:rPr>
          <w:sz w:val="22"/>
          <w:szCs w:val="22"/>
          <w:lang w:eastAsia="fr-FR"/>
        </w:rPr>
        <w:tab/>
      </w:r>
      <w:r w:rsidRPr="00DC4421">
        <w:rPr>
          <w:sz w:val="22"/>
          <w:szCs w:val="22"/>
          <w:lang w:eastAsia="fr-FR"/>
        </w:rPr>
        <w:tab/>
      </w:r>
      <w:proofErr w:type="gramStart"/>
      <w:r w:rsidRPr="00DC4421">
        <w:rPr>
          <w:sz w:val="22"/>
          <w:szCs w:val="22"/>
          <w:lang w:eastAsia="fr-FR"/>
        </w:rPr>
        <w:t>jour</w:t>
      </w:r>
      <w:proofErr w:type="gramEnd"/>
      <w:r w:rsidRPr="00DC4421">
        <w:rPr>
          <w:sz w:val="22"/>
          <w:szCs w:val="22"/>
          <w:lang w:eastAsia="fr-FR"/>
        </w:rPr>
        <w:t>.</w:t>
      </w:r>
    </w:p>
    <w:p w14:paraId="0A00B126" w14:textId="77777777" w:rsidR="00DC4421" w:rsidRPr="00DC4421" w:rsidRDefault="00DC4421" w:rsidP="00DC4421">
      <w:pPr>
        <w:suppressAutoHyphens w:val="0"/>
        <w:rPr>
          <w:b/>
          <w:sz w:val="22"/>
          <w:szCs w:val="22"/>
          <w:u w:val="single"/>
          <w:lang w:eastAsia="fr-FR"/>
        </w:rPr>
      </w:pPr>
    </w:p>
    <w:p w14:paraId="5798BCD8" w14:textId="77777777" w:rsidR="00DC4421" w:rsidRPr="00DC4421" w:rsidRDefault="00DC4421" w:rsidP="00DC4421">
      <w:pPr>
        <w:suppressAutoHyphens w:val="0"/>
        <w:rPr>
          <w:b/>
          <w:sz w:val="22"/>
          <w:szCs w:val="22"/>
          <w:u w:val="single"/>
          <w:lang w:eastAsia="fr-FR"/>
        </w:rPr>
      </w:pPr>
      <w:r w:rsidRPr="00DC4421">
        <w:rPr>
          <w:b/>
          <w:sz w:val="22"/>
          <w:szCs w:val="22"/>
          <w:u w:val="single"/>
          <w:lang w:eastAsia="fr-FR"/>
        </w:rPr>
        <w:t>Article 4</w:t>
      </w:r>
    </w:p>
    <w:p w14:paraId="19919399" w14:textId="77777777" w:rsidR="00DC4421" w:rsidRPr="00DC4421" w:rsidRDefault="00DC4421" w:rsidP="00DC4421">
      <w:pPr>
        <w:suppressAutoHyphens w:val="0"/>
        <w:rPr>
          <w:b/>
          <w:sz w:val="22"/>
          <w:szCs w:val="22"/>
          <w:u w:val="single"/>
          <w:lang w:eastAsia="fr-FR"/>
        </w:rPr>
      </w:pPr>
    </w:p>
    <w:p w14:paraId="00D801FE" w14:textId="77777777" w:rsidR="00DC4421" w:rsidRPr="00DC4421" w:rsidRDefault="00DC4421" w:rsidP="00DC4421">
      <w:pPr>
        <w:suppressAutoHyphens w:val="0"/>
        <w:rPr>
          <w:sz w:val="22"/>
          <w:szCs w:val="22"/>
          <w:lang w:eastAsia="fr-FR"/>
        </w:rPr>
      </w:pPr>
      <w:r w:rsidRPr="00DC4421">
        <w:rPr>
          <w:sz w:val="22"/>
          <w:szCs w:val="22"/>
          <w:lang w:eastAsia="fr-FR"/>
        </w:rPr>
        <w:tab/>
        <w:t>La taxe est payable au comptant au moment de la reprise du véhicule.</w:t>
      </w:r>
    </w:p>
    <w:p w14:paraId="79D12398" w14:textId="77777777" w:rsidR="00DC4421" w:rsidRPr="00DC4421" w:rsidRDefault="00DC4421" w:rsidP="00DC4421">
      <w:pPr>
        <w:suppressAutoHyphens w:val="0"/>
        <w:rPr>
          <w:sz w:val="22"/>
          <w:szCs w:val="22"/>
          <w:lang w:eastAsia="fr-FR"/>
        </w:rPr>
      </w:pPr>
    </w:p>
    <w:p w14:paraId="674F7282" w14:textId="77777777" w:rsidR="00DC4421" w:rsidRPr="00DC4421" w:rsidRDefault="00DC4421" w:rsidP="00DC4421">
      <w:pPr>
        <w:jc w:val="both"/>
        <w:rPr>
          <w:kern w:val="1"/>
          <w:sz w:val="22"/>
          <w:szCs w:val="22"/>
        </w:rPr>
      </w:pPr>
      <w:r w:rsidRPr="00DC4421">
        <w:rPr>
          <w:b/>
          <w:bCs/>
          <w:kern w:val="1"/>
          <w:sz w:val="22"/>
          <w:szCs w:val="22"/>
          <w:u w:val="single"/>
        </w:rPr>
        <w:t>Article 5.</w:t>
      </w:r>
      <w:r w:rsidRPr="00DC4421">
        <w:rPr>
          <w:kern w:val="1"/>
          <w:sz w:val="22"/>
          <w:szCs w:val="22"/>
        </w:rPr>
        <w:t xml:space="preserve"> </w:t>
      </w:r>
    </w:p>
    <w:p w14:paraId="6DE8C701" w14:textId="77777777" w:rsidR="00DC4421" w:rsidRPr="00DC4421" w:rsidRDefault="00DC4421" w:rsidP="00DC4421">
      <w:pPr>
        <w:jc w:val="both"/>
        <w:rPr>
          <w:kern w:val="1"/>
          <w:sz w:val="22"/>
          <w:szCs w:val="22"/>
        </w:rPr>
      </w:pPr>
    </w:p>
    <w:p w14:paraId="16277324" w14:textId="77777777" w:rsidR="00DC4421" w:rsidRPr="00DC4421" w:rsidRDefault="00DC4421" w:rsidP="00DC4421">
      <w:pPr>
        <w:jc w:val="both"/>
        <w:rPr>
          <w:kern w:val="1"/>
          <w:sz w:val="22"/>
          <w:szCs w:val="22"/>
        </w:rPr>
      </w:pPr>
      <w:r w:rsidRPr="00DC4421">
        <w:rPr>
          <w:kern w:val="1"/>
          <w:sz w:val="22"/>
          <w:szCs w:val="22"/>
        </w:rPr>
        <w:t>Le traitement de données à caractère personnel nécessaire à la mise en œuvre du présent règlement se fera suivant les règles suivantes :</w:t>
      </w:r>
    </w:p>
    <w:p w14:paraId="0278F6A3" w14:textId="77777777" w:rsidR="00DC4421" w:rsidRPr="00DC4421" w:rsidRDefault="00DC4421" w:rsidP="00DC4421">
      <w:pPr>
        <w:jc w:val="both"/>
        <w:rPr>
          <w:kern w:val="1"/>
          <w:sz w:val="22"/>
          <w:szCs w:val="22"/>
        </w:rPr>
      </w:pPr>
    </w:p>
    <w:p w14:paraId="759A746C"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Responsable de traitement : la commune de Saint-Georges-sur-Meuse,</w:t>
      </w:r>
    </w:p>
    <w:p w14:paraId="41714FB1"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Finalité du traitement : établissement et recouvrement de la taxe,</w:t>
      </w:r>
    </w:p>
    <w:p w14:paraId="330B1ED4"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Catégorie de données selon le type de règlements-taxes : données d’identification directes, coordonnées de contact, caractéristiques personnelles, renseignements sur la santé, données financières et transactionnelles,</w:t>
      </w:r>
    </w:p>
    <w:p w14:paraId="4CAA8993"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Durée de conservation : la commune s’engage à conserver les données pour un délai de 10 ans à dater de l’enrôlement et à les supprimer par la suite.</w:t>
      </w:r>
    </w:p>
    <w:p w14:paraId="456CAF15"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Méthode de collecte : déclaration transmise par le demandeur/redevable,</w:t>
      </w:r>
    </w:p>
    <w:p w14:paraId="75859AEF"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Communication des données : les données ne seront communiquées qu’à des tiers autorisés par ou en vertu de la loi, notamment en application de l’article 327 du CIR92 ou à des sous-traitants de la commune.</w:t>
      </w:r>
    </w:p>
    <w:p w14:paraId="0573E2D1" w14:textId="77777777" w:rsidR="00DC4421" w:rsidRPr="00DC4421" w:rsidRDefault="00DC4421" w:rsidP="00DC4421">
      <w:pPr>
        <w:rPr>
          <w:b/>
          <w:bCs/>
          <w:sz w:val="22"/>
          <w:szCs w:val="22"/>
          <w:u w:val="single"/>
        </w:rPr>
      </w:pPr>
    </w:p>
    <w:p w14:paraId="49D11EBA" w14:textId="77777777" w:rsidR="00DC4421" w:rsidRPr="00DC4421" w:rsidRDefault="00DC4421" w:rsidP="00DC4421">
      <w:pPr>
        <w:rPr>
          <w:b/>
          <w:bCs/>
          <w:sz w:val="22"/>
          <w:szCs w:val="22"/>
        </w:rPr>
      </w:pPr>
      <w:r w:rsidRPr="00DC4421">
        <w:rPr>
          <w:b/>
          <w:bCs/>
          <w:sz w:val="22"/>
          <w:szCs w:val="22"/>
          <w:u w:val="single"/>
        </w:rPr>
        <w:t>Article 6</w:t>
      </w:r>
      <w:r w:rsidRPr="00DC4421">
        <w:rPr>
          <w:b/>
          <w:bCs/>
          <w:sz w:val="22"/>
          <w:szCs w:val="22"/>
        </w:rPr>
        <w:t>.</w:t>
      </w:r>
    </w:p>
    <w:p w14:paraId="7694A540" w14:textId="77777777" w:rsidR="00DC4421" w:rsidRPr="00DC4421" w:rsidRDefault="00DC4421" w:rsidP="00DC4421">
      <w:pPr>
        <w:rPr>
          <w:sz w:val="22"/>
          <w:szCs w:val="22"/>
          <w:u w:val="single"/>
        </w:rPr>
      </w:pPr>
    </w:p>
    <w:p w14:paraId="3F9486BB" w14:textId="77777777" w:rsidR="00DC4421" w:rsidRPr="00DC4421" w:rsidRDefault="00DC4421" w:rsidP="00DC4421">
      <w:pPr>
        <w:jc w:val="both"/>
        <w:rPr>
          <w:sz w:val="22"/>
          <w:szCs w:val="22"/>
        </w:rPr>
      </w:pPr>
      <w:r w:rsidRPr="00DC4421">
        <w:rPr>
          <w:sz w:val="22"/>
          <w:szCs w:val="22"/>
        </w:rPr>
        <w:tab/>
        <w:t>La présente délibération sera transmise au Gouvernement Wallon pour approbation et à la directrice financière.</w:t>
      </w:r>
    </w:p>
    <w:p w14:paraId="40017ECA" w14:textId="77777777" w:rsidR="00DC4421" w:rsidRPr="00DC4421" w:rsidRDefault="00DC4421" w:rsidP="00DC4421">
      <w:pPr>
        <w:jc w:val="both"/>
        <w:rPr>
          <w:sz w:val="22"/>
          <w:szCs w:val="22"/>
        </w:rPr>
      </w:pPr>
    </w:p>
    <w:p w14:paraId="1469D078" w14:textId="77777777" w:rsidR="00DC4421" w:rsidRPr="00DC4421" w:rsidRDefault="00DC4421" w:rsidP="00DC4421">
      <w:pPr>
        <w:jc w:val="both"/>
        <w:rPr>
          <w:b/>
          <w:bCs/>
          <w:sz w:val="22"/>
          <w:szCs w:val="22"/>
        </w:rPr>
      </w:pPr>
      <w:r w:rsidRPr="00DC4421">
        <w:rPr>
          <w:b/>
          <w:bCs/>
          <w:sz w:val="22"/>
          <w:szCs w:val="22"/>
          <w:u w:val="single"/>
        </w:rPr>
        <w:t>Article 7</w:t>
      </w:r>
      <w:r w:rsidRPr="00DC4421">
        <w:rPr>
          <w:b/>
          <w:bCs/>
          <w:sz w:val="22"/>
          <w:szCs w:val="22"/>
        </w:rPr>
        <w:t>.</w:t>
      </w:r>
    </w:p>
    <w:p w14:paraId="3A6F5134" w14:textId="77777777" w:rsidR="00DC4421" w:rsidRPr="00DC4421" w:rsidRDefault="00DC4421" w:rsidP="00DC4421">
      <w:pPr>
        <w:jc w:val="both"/>
        <w:rPr>
          <w:b/>
          <w:bCs/>
          <w:sz w:val="22"/>
          <w:szCs w:val="22"/>
          <w:u w:val="single"/>
        </w:rPr>
      </w:pPr>
    </w:p>
    <w:p w14:paraId="5B8B07EA" w14:textId="77777777" w:rsidR="00DC4421" w:rsidRPr="00DC4421" w:rsidRDefault="00DC4421" w:rsidP="00DC4421">
      <w:pPr>
        <w:jc w:val="both"/>
        <w:rPr>
          <w:sz w:val="22"/>
          <w:szCs w:val="22"/>
        </w:rPr>
      </w:pPr>
      <w:r w:rsidRPr="00DC4421">
        <w:rPr>
          <w:b/>
          <w:bCs/>
          <w:sz w:val="22"/>
          <w:szCs w:val="22"/>
        </w:rPr>
        <w:tab/>
      </w:r>
      <w:r w:rsidRPr="00DC4421">
        <w:rPr>
          <w:sz w:val="22"/>
          <w:szCs w:val="22"/>
        </w:rPr>
        <w:t>Le présent règlement entrera en vigueur après accomplissement des formalités de la publication faites conformément aux articles L1133-1 et L1133-2 du CDLD.</w:t>
      </w:r>
    </w:p>
    <w:p w14:paraId="5069CA8A" w14:textId="77777777" w:rsidR="00DC4421" w:rsidRPr="00901F62" w:rsidRDefault="00DC4421" w:rsidP="00DC4421">
      <w:pPr>
        <w:suppressAutoHyphens w:val="0"/>
        <w:spacing w:after="240"/>
        <w:contextualSpacing/>
        <w:rPr>
          <w:b/>
          <w:u w:val="single"/>
          <w:lang w:eastAsia="fr-FR"/>
        </w:rPr>
      </w:pPr>
    </w:p>
    <w:p w14:paraId="60C1F52C"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Taxe sur les night-shops pour les exercices 2025 à 2030.</w:t>
      </w:r>
    </w:p>
    <w:p w14:paraId="0BE7766C" w14:textId="77777777" w:rsidR="00901F62" w:rsidRDefault="00901F62" w:rsidP="00AA0ACC">
      <w:pPr>
        <w:suppressAutoHyphens w:val="0"/>
        <w:spacing w:after="240"/>
        <w:contextualSpacing/>
        <w:rPr>
          <w:b/>
          <w:u w:val="single"/>
          <w:lang w:eastAsia="fr-FR"/>
        </w:rPr>
      </w:pPr>
    </w:p>
    <w:p w14:paraId="5FD41CF9"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Le Conseil communal réuni en séance publique, </w:t>
      </w:r>
    </w:p>
    <w:p w14:paraId="6768582B"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r w:rsidRPr="00AA0ACC">
        <w:rPr>
          <w:color w:val="000000"/>
          <w:kern w:val="2"/>
          <w:sz w:val="22"/>
          <w:szCs w:val="24"/>
          <w:lang w:val="fr-BE" w:eastAsia="fr-BE"/>
          <w14:ligatures w14:val="standardContextual"/>
        </w:rPr>
        <w:tab/>
        <w:t xml:space="preserve"> </w:t>
      </w:r>
      <w:r w:rsidRPr="00AA0ACC">
        <w:rPr>
          <w:color w:val="000000"/>
          <w:kern w:val="2"/>
          <w:sz w:val="22"/>
          <w:szCs w:val="24"/>
          <w:lang w:val="fr-BE" w:eastAsia="fr-BE"/>
          <w14:ligatures w14:val="standardContextual"/>
        </w:rPr>
        <w:tab/>
        <w:t xml:space="preserve"> </w:t>
      </w:r>
    </w:p>
    <w:p w14:paraId="290B500D"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Vu le Code de la Démocratie Locale et de la Décentralisation (CDLD), notamment l’article L1122-30, </w:t>
      </w:r>
    </w:p>
    <w:p w14:paraId="320AC1D0"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61BA2027"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Vu la circulaire relative à l’élaboration des budgets des communes de la Région wallonne pour l’année 2025 ; </w:t>
      </w:r>
    </w:p>
    <w:p w14:paraId="3C705EF8"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3DF83207"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Vu les dispositions légales et réglementaires en vigueur en matière d’établissement et de recouvrement des taxes communales ; </w:t>
      </w:r>
    </w:p>
    <w:p w14:paraId="75A3F987"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2EA898B8" w14:textId="77777777" w:rsidR="00AA0ACC" w:rsidRPr="00AA0ACC" w:rsidRDefault="00AA0ACC" w:rsidP="00AA0ACC">
      <w:pPr>
        <w:suppressAutoHyphens w:val="0"/>
        <w:spacing w:after="2" w:line="248" w:lineRule="auto"/>
        <w:ind w:left="10" w:hanging="10"/>
        <w:rPr>
          <w:kern w:val="2"/>
          <w:sz w:val="22"/>
          <w:szCs w:val="24"/>
          <w:lang w:val="fr-BE" w:eastAsia="fr-BE"/>
          <w14:ligatures w14:val="standardContextual"/>
        </w:rPr>
      </w:pPr>
      <w:r w:rsidRPr="00AA0ACC">
        <w:rPr>
          <w:kern w:val="2"/>
          <w:sz w:val="22"/>
          <w:szCs w:val="24"/>
          <w:lang w:val="fr-BE" w:eastAsia="fr-BE"/>
          <w14:ligatures w14:val="standardContextual"/>
        </w:rPr>
        <w:t xml:space="preserve">Vu l’ordonnance de police sur les night-shops du 28/11/2013, adoptée en raison du fait que l’implantation et l’exploitation de night-shop sur le territoire de la commune peuvent provoquer des troubles à l’ordre public, particulièrement des problèmes liés à la tranquillité ou à la sécurité, du fait notamment de la vente de boissons alcoolisées qui se consomment de nuit sur la voie publique ainsi que du bruit de la circulation et de l’agitation nocturnes induits par ce type de commerce ; </w:t>
      </w:r>
    </w:p>
    <w:p w14:paraId="14F79B3F" w14:textId="77777777" w:rsidR="00AA0ACC" w:rsidRPr="00AA0ACC" w:rsidRDefault="00AA0ACC" w:rsidP="00AA0ACC">
      <w:pPr>
        <w:suppressAutoHyphens w:val="0"/>
        <w:spacing w:line="259" w:lineRule="auto"/>
        <w:rPr>
          <w:kern w:val="2"/>
          <w:sz w:val="22"/>
          <w:szCs w:val="24"/>
          <w:lang w:val="fr-BE" w:eastAsia="fr-BE"/>
          <w14:ligatures w14:val="standardContextual"/>
        </w:rPr>
      </w:pPr>
      <w:r w:rsidRPr="00AA0ACC">
        <w:rPr>
          <w:kern w:val="2"/>
          <w:sz w:val="22"/>
          <w:szCs w:val="24"/>
          <w:lang w:val="fr-BE" w:eastAsia="fr-BE"/>
          <w14:ligatures w14:val="standardContextual"/>
        </w:rPr>
        <w:t xml:space="preserve"> </w:t>
      </w:r>
    </w:p>
    <w:p w14:paraId="7A0B6F8A"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lastRenderedPageBreak/>
        <w:t xml:space="preserve">Vu que la commune doit se doter des moyens nécessaires afin d’assurer l’exercice de sa mission de service public ; </w:t>
      </w:r>
    </w:p>
    <w:p w14:paraId="23C2EF0E"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0859B18C"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Vu la situation financière de la commune, </w:t>
      </w:r>
    </w:p>
    <w:p w14:paraId="73FD09F1"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4D736AB2"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Vu la communication du dossier à la directrice financière faite en date du 24/09/2024 conformément à l’article L1124-40, §1, 3° et 4° du CDLD ; </w:t>
      </w:r>
    </w:p>
    <w:p w14:paraId="5FD10A26"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717F4BB0"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Vu l’avis favorable rendu par la Directrice financière en date du 4/10/2024 et joint en annexe ; </w:t>
      </w:r>
    </w:p>
    <w:p w14:paraId="3B8790C1"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5AC912A7"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Sur proposition du Collège communal, </w:t>
      </w:r>
    </w:p>
    <w:p w14:paraId="6EDD8900"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43DDBA43"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Après en avoir délibéré, </w:t>
      </w:r>
    </w:p>
    <w:p w14:paraId="2C3F8085"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71FF9E94" w14:textId="77777777" w:rsidR="00AA0ACC" w:rsidRPr="00DC4421" w:rsidRDefault="00AA0ACC" w:rsidP="00AA0ACC">
      <w:pPr>
        <w:rPr>
          <w:sz w:val="22"/>
          <w:szCs w:val="22"/>
          <w:lang w:eastAsia="ar-SA"/>
        </w:rPr>
      </w:pPr>
      <w:r w:rsidRPr="00DC4421">
        <w:rPr>
          <w:sz w:val="22"/>
          <w:szCs w:val="22"/>
          <w:lang w:eastAsia="ar-SA"/>
        </w:rPr>
        <w:t>Par 9 voix pour et 3 abstentions de Madame HAIDON, Messieurs LEMESTRE et LEJEUNE (PRO CITOYENS) :</w:t>
      </w:r>
    </w:p>
    <w:p w14:paraId="722F61E6"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1ECBB67C"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ARRETE :</w:t>
      </w:r>
      <w:r w:rsidRPr="00AA0ACC">
        <w:rPr>
          <w:color w:val="000000"/>
          <w:kern w:val="2"/>
          <w:sz w:val="22"/>
          <w:szCs w:val="24"/>
          <w:lang w:val="fr-BE" w:eastAsia="fr-BE"/>
          <w14:ligatures w14:val="standardContextual"/>
        </w:rPr>
        <w:t xml:space="preserve"> </w:t>
      </w:r>
    </w:p>
    <w:p w14:paraId="08246554"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774FF66B"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1</w:t>
      </w:r>
      <w:r w:rsidRPr="00AA0ACC">
        <w:rPr>
          <w:color w:val="000000"/>
          <w:kern w:val="2"/>
          <w:sz w:val="22"/>
          <w:szCs w:val="24"/>
          <w:lang w:val="fr-BE" w:eastAsia="fr-BE"/>
          <w14:ligatures w14:val="standardContextual"/>
        </w:rPr>
        <w:t xml:space="preserve"> </w:t>
      </w:r>
    </w:p>
    <w:p w14:paraId="51AD5BD5"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02A8E90D"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Il est établi, pour les exercices 2025 à 2030, une taxe communale sur les Night-shops ; </w:t>
      </w:r>
    </w:p>
    <w:p w14:paraId="25015611"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3F4F8273" w14:textId="2881F22C"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Est visé, tout établissement dont l’activité principale consiste en la vente de produits alimentaires, sous quelque forme ou conditionnement que ce soit, qui ouvre, ou reste ouvert, durant une période comprise entre 22h00 et 05h00 et ce, quel que soit le jour de la semaine, en exploitation au 1</w:t>
      </w:r>
      <w:r w:rsidRPr="00AA0ACC">
        <w:rPr>
          <w:color w:val="000000"/>
          <w:kern w:val="2"/>
          <w:sz w:val="22"/>
          <w:szCs w:val="24"/>
          <w:vertAlign w:val="superscript"/>
          <w:lang w:val="fr-BE" w:eastAsia="fr-BE"/>
          <w14:ligatures w14:val="standardContextual"/>
        </w:rPr>
        <w:t>er</w:t>
      </w:r>
      <w:r w:rsidRPr="00AA0ACC">
        <w:rPr>
          <w:color w:val="000000"/>
          <w:kern w:val="2"/>
          <w:sz w:val="22"/>
          <w:szCs w:val="24"/>
          <w:lang w:val="fr-BE" w:eastAsia="fr-BE"/>
          <w14:ligatures w14:val="standardContextual"/>
        </w:rPr>
        <w:t xml:space="preserve"> janvier de l’exercice d’imposition. </w:t>
      </w:r>
    </w:p>
    <w:p w14:paraId="684C5010"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52A8714B"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2</w:t>
      </w:r>
      <w:r w:rsidRPr="00AA0ACC">
        <w:rPr>
          <w:color w:val="000000"/>
          <w:kern w:val="2"/>
          <w:sz w:val="22"/>
          <w:szCs w:val="24"/>
          <w:lang w:val="fr-BE" w:eastAsia="fr-BE"/>
          <w14:ligatures w14:val="standardContextual"/>
        </w:rPr>
        <w:t xml:space="preserve"> </w:t>
      </w:r>
    </w:p>
    <w:p w14:paraId="230F3146"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18E21AE8"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La taxe est due par l’exploitant du night shop au 1</w:t>
      </w:r>
      <w:r w:rsidRPr="00AA0ACC">
        <w:rPr>
          <w:color w:val="000000"/>
          <w:kern w:val="2"/>
          <w:sz w:val="22"/>
          <w:szCs w:val="24"/>
          <w:vertAlign w:val="superscript"/>
          <w:lang w:val="fr-BE" w:eastAsia="fr-BE"/>
          <w14:ligatures w14:val="standardContextual"/>
        </w:rPr>
        <w:t>er</w:t>
      </w:r>
      <w:r w:rsidRPr="00AA0ACC">
        <w:rPr>
          <w:color w:val="000000"/>
          <w:kern w:val="2"/>
          <w:sz w:val="22"/>
          <w:szCs w:val="24"/>
          <w:lang w:val="fr-BE" w:eastAsia="fr-BE"/>
          <w14:ligatures w14:val="standardContextual"/>
        </w:rPr>
        <w:t xml:space="preserve"> janvier de l’exercice d’imposition. </w:t>
      </w:r>
    </w:p>
    <w:p w14:paraId="352EECE8"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644343B7"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3</w:t>
      </w:r>
      <w:r w:rsidRPr="00AA0ACC">
        <w:rPr>
          <w:color w:val="000000"/>
          <w:kern w:val="2"/>
          <w:sz w:val="22"/>
          <w:szCs w:val="24"/>
          <w:lang w:val="fr-BE" w:eastAsia="fr-BE"/>
          <w14:ligatures w14:val="standardContextual"/>
        </w:rPr>
        <w:t xml:space="preserve"> </w:t>
      </w:r>
    </w:p>
    <w:p w14:paraId="0389AF9B"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542284E8"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La taxe est fixée comme suit : </w:t>
      </w:r>
    </w:p>
    <w:p w14:paraId="4B518994"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1217CFAE" w14:textId="77777777" w:rsidR="00AA0ACC" w:rsidRPr="00AA0ACC" w:rsidRDefault="00AA0ACC" w:rsidP="00AA0ACC">
      <w:pPr>
        <w:numPr>
          <w:ilvl w:val="0"/>
          <w:numId w:val="64"/>
        </w:numPr>
        <w:suppressAutoHyphens w:val="0"/>
        <w:spacing w:after="15" w:line="248" w:lineRule="auto"/>
        <w:ind w:hanging="127"/>
        <w:rPr>
          <w:color w:val="000000"/>
          <w:kern w:val="2"/>
          <w:sz w:val="22"/>
          <w:szCs w:val="24"/>
          <w:lang w:val="fr-BE" w:eastAsia="fr-BE"/>
          <w14:ligatures w14:val="standardContextual"/>
        </w:rPr>
      </w:pPr>
      <w:proofErr w:type="gramStart"/>
      <w:r w:rsidRPr="00AA0ACC">
        <w:rPr>
          <w:color w:val="000000"/>
          <w:kern w:val="2"/>
          <w:sz w:val="22"/>
          <w:szCs w:val="24"/>
          <w:lang w:val="fr-BE" w:eastAsia="fr-BE"/>
          <w14:ligatures w14:val="standardContextual"/>
        </w:rPr>
        <w:t>à</w:t>
      </w:r>
      <w:proofErr w:type="gramEnd"/>
      <w:r w:rsidRPr="00AA0ACC">
        <w:rPr>
          <w:color w:val="000000"/>
          <w:kern w:val="2"/>
          <w:sz w:val="22"/>
          <w:szCs w:val="24"/>
          <w:lang w:val="fr-BE" w:eastAsia="fr-BE"/>
          <w14:ligatures w14:val="standardContextual"/>
        </w:rPr>
        <w:t xml:space="preserve"> 21,50 euros le m² de surface commerciale nette avec un montant maximum total de 2.970 euros par établissement. </w:t>
      </w:r>
    </w:p>
    <w:p w14:paraId="368702AE"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747E9716" w14:textId="77777777" w:rsidR="00AA0ACC" w:rsidRPr="00AA0ACC" w:rsidRDefault="00AA0ACC" w:rsidP="00AA0ACC">
      <w:pPr>
        <w:numPr>
          <w:ilvl w:val="0"/>
          <w:numId w:val="64"/>
        </w:numPr>
        <w:suppressAutoHyphens w:val="0"/>
        <w:spacing w:after="15" w:line="248" w:lineRule="auto"/>
        <w:ind w:hanging="127"/>
        <w:rPr>
          <w:color w:val="000000"/>
          <w:kern w:val="2"/>
          <w:sz w:val="22"/>
          <w:szCs w:val="24"/>
          <w:lang w:val="fr-BE" w:eastAsia="fr-BE"/>
          <w14:ligatures w14:val="standardContextual"/>
        </w:rPr>
      </w:pPr>
      <w:proofErr w:type="gramStart"/>
      <w:r w:rsidRPr="00AA0ACC">
        <w:rPr>
          <w:color w:val="000000"/>
          <w:kern w:val="2"/>
          <w:sz w:val="22"/>
          <w:szCs w:val="24"/>
          <w:lang w:val="fr-BE" w:eastAsia="fr-BE"/>
          <w14:ligatures w14:val="standardContextual"/>
        </w:rPr>
        <w:t>pour</w:t>
      </w:r>
      <w:proofErr w:type="gramEnd"/>
      <w:r w:rsidRPr="00AA0ACC">
        <w:rPr>
          <w:color w:val="000000"/>
          <w:kern w:val="2"/>
          <w:sz w:val="22"/>
          <w:szCs w:val="24"/>
          <w:lang w:val="fr-BE" w:eastAsia="fr-BE"/>
          <w14:ligatures w14:val="standardContextual"/>
        </w:rPr>
        <w:t xml:space="preserve"> les surfaces commerciales nettes inférieures à 50 m², à un montant forfaitaire de 800 euros par </w:t>
      </w:r>
    </w:p>
    <w:p w14:paraId="37772AF1" w14:textId="77777777" w:rsidR="00AA0ACC" w:rsidRPr="00AA0ACC" w:rsidRDefault="00AA0ACC" w:rsidP="00AA0ACC">
      <w:pPr>
        <w:tabs>
          <w:tab w:val="center" w:pos="2123"/>
          <w:tab w:val="center" w:pos="2832"/>
          <w:tab w:val="center" w:pos="3541"/>
        </w:tabs>
        <w:suppressAutoHyphens w:val="0"/>
        <w:spacing w:after="15" w:line="248" w:lineRule="auto"/>
        <w:ind w:left="-15"/>
        <w:rPr>
          <w:color w:val="000000"/>
          <w:kern w:val="2"/>
          <w:sz w:val="22"/>
          <w:szCs w:val="24"/>
          <w:lang w:val="fr-BE" w:eastAsia="fr-BE"/>
          <w14:ligatures w14:val="standardContextual"/>
        </w:rPr>
      </w:pPr>
      <w:proofErr w:type="gramStart"/>
      <w:r w:rsidRPr="00AA0ACC">
        <w:rPr>
          <w:color w:val="000000"/>
          <w:kern w:val="2"/>
          <w:sz w:val="22"/>
          <w:szCs w:val="24"/>
          <w:lang w:val="fr-BE" w:eastAsia="fr-BE"/>
          <w14:ligatures w14:val="standardContextual"/>
        </w:rPr>
        <w:t>établissement</w:t>
      </w:r>
      <w:proofErr w:type="gramEnd"/>
      <w:r w:rsidRPr="00AA0ACC">
        <w:rPr>
          <w:color w:val="000000"/>
          <w:kern w:val="2"/>
          <w:sz w:val="22"/>
          <w:szCs w:val="24"/>
          <w:lang w:val="fr-BE" w:eastAsia="fr-BE"/>
          <w14:ligatures w14:val="standardContextual"/>
        </w:rPr>
        <w:t xml:space="preserve">  </w:t>
      </w:r>
      <w:r w:rsidRPr="00AA0ACC">
        <w:rPr>
          <w:color w:val="000000"/>
          <w:kern w:val="2"/>
          <w:sz w:val="22"/>
          <w:szCs w:val="24"/>
          <w:lang w:val="fr-BE" w:eastAsia="fr-BE"/>
          <w14:ligatures w14:val="standardContextual"/>
        </w:rPr>
        <w:tab/>
        <w:t xml:space="preserve"> </w:t>
      </w:r>
      <w:r w:rsidRPr="00AA0ACC">
        <w:rPr>
          <w:color w:val="000000"/>
          <w:kern w:val="2"/>
          <w:sz w:val="22"/>
          <w:szCs w:val="24"/>
          <w:lang w:val="fr-BE" w:eastAsia="fr-BE"/>
          <w14:ligatures w14:val="standardContextual"/>
        </w:rPr>
        <w:tab/>
        <w:t xml:space="preserve"> </w:t>
      </w:r>
      <w:r w:rsidRPr="00AA0ACC">
        <w:rPr>
          <w:color w:val="000000"/>
          <w:kern w:val="2"/>
          <w:sz w:val="22"/>
          <w:szCs w:val="24"/>
          <w:lang w:val="fr-BE" w:eastAsia="fr-BE"/>
          <w14:ligatures w14:val="standardContextual"/>
        </w:rPr>
        <w:tab/>
        <w:t xml:space="preserve"> </w:t>
      </w:r>
    </w:p>
    <w:p w14:paraId="71B73471"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1C63CB8A"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On entend par « surface commerciale nette », la surface destinée à la vente et accessible au public y compris les surfaces non-couvertes ; cette surface inclut notamment les zones de caisses, les zones situées à l’arrière des caisses. </w:t>
      </w:r>
    </w:p>
    <w:p w14:paraId="3B84239B"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5756CD2B"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4</w:t>
      </w:r>
      <w:r w:rsidRPr="00AA0ACC">
        <w:rPr>
          <w:color w:val="000000"/>
          <w:kern w:val="2"/>
          <w:sz w:val="22"/>
          <w:szCs w:val="24"/>
          <w:lang w:val="fr-BE" w:eastAsia="fr-BE"/>
          <w14:ligatures w14:val="standardContextual"/>
        </w:rPr>
        <w:t xml:space="preserve"> </w:t>
      </w:r>
    </w:p>
    <w:p w14:paraId="3809DEFC"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r w:rsidRPr="00AA0ACC">
        <w:rPr>
          <w:color w:val="000000"/>
          <w:kern w:val="2"/>
          <w:sz w:val="22"/>
          <w:szCs w:val="24"/>
          <w:lang w:val="fr-BE" w:eastAsia="fr-BE"/>
          <w14:ligatures w14:val="standardContextual"/>
        </w:rPr>
        <w:tab/>
        <w:t xml:space="preserve"> </w:t>
      </w:r>
      <w:r w:rsidRPr="00AA0ACC">
        <w:rPr>
          <w:color w:val="000000"/>
          <w:kern w:val="2"/>
          <w:sz w:val="22"/>
          <w:szCs w:val="24"/>
          <w:lang w:val="fr-BE" w:eastAsia="fr-BE"/>
          <w14:ligatures w14:val="standardContextual"/>
        </w:rPr>
        <w:tab/>
        <w:t xml:space="preserve"> </w:t>
      </w:r>
    </w:p>
    <w:p w14:paraId="6DBC46C1"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La taxe est perçue par voie de rôle. </w:t>
      </w:r>
    </w:p>
    <w:p w14:paraId="6AF358D1"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14A329C3"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5</w:t>
      </w:r>
      <w:r w:rsidRPr="00AA0ACC">
        <w:rPr>
          <w:color w:val="000000"/>
          <w:kern w:val="2"/>
          <w:sz w:val="22"/>
          <w:szCs w:val="24"/>
          <w:lang w:val="fr-BE" w:eastAsia="fr-BE"/>
          <w14:ligatures w14:val="standardContextual"/>
        </w:rPr>
        <w:t xml:space="preserve"> </w:t>
      </w:r>
    </w:p>
    <w:p w14:paraId="5285DD9A"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lastRenderedPageBreak/>
        <w:t xml:space="preserve"> </w:t>
      </w:r>
    </w:p>
    <w:p w14:paraId="74934CE3" w14:textId="77777777" w:rsidR="00AA0ACC" w:rsidRPr="00AA0ACC" w:rsidRDefault="00AA0ACC" w:rsidP="00AA0ACC">
      <w:pPr>
        <w:suppressAutoHyphens w:val="0"/>
        <w:spacing w:after="109"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L’administration communale adresse au contribuable une formule de déclaration que celui-ci est tenu de renvoyer, dûment remplie et signée, avant l’échéance mentionnée sur ladite formule. </w:t>
      </w:r>
    </w:p>
    <w:p w14:paraId="51F9888A"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Le contribuable qui n’a pas reçu de formule de déclaration est tenu de déclarer à l’administration communale, au plus tard le 31 mars de l’exercice d’imposition, les éléments nécessaires à la taxation. </w:t>
      </w:r>
    </w:p>
    <w:p w14:paraId="6CF7FB82"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0078A138"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6</w:t>
      </w:r>
      <w:r w:rsidRPr="00AA0ACC">
        <w:rPr>
          <w:color w:val="000000"/>
          <w:kern w:val="2"/>
          <w:sz w:val="22"/>
          <w:szCs w:val="24"/>
          <w:lang w:val="fr-BE" w:eastAsia="fr-BE"/>
          <w14:ligatures w14:val="standardContextual"/>
        </w:rPr>
        <w:t xml:space="preserve"> </w:t>
      </w:r>
    </w:p>
    <w:p w14:paraId="2ECD7F8B"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1CA2B2B1" w14:textId="77777777" w:rsidR="00AA0ACC" w:rsidRPr="00AA0ACC" w:rsidRDefault="00AA0ACC" w:rsidP="00AA0ACC">
      <w:pPr>
        <w:suppressAutoHyphens w:val="0"/>
        <w:spacing w:after="109"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La non-déclaration dans les délais prévus ou la déclaration incorrecte ou imprécise de la part du contribuable entraîne l’enrôlement d’office de la taxe. </w:t>
      </w:r>
    </w:p>
    <w:p w14:paraId="28AE0250" w14:textId="77777777" w:rsidR="00AA0ACC" w:rsidRPr="00AA0ACC" w:rsidRDefault="00AA0ACC" w:rsidP="00AA0ACC">
      <w:pPr>
        <w:suppressAutoHyphens w:val="0"/>
        <w:spacing w:after="1" w:line="238" w:lineRule="auto"/>
        <w:ind w:left="-5" w:right="-14" w:hanging="10"/>
        <w:jc w:val="both"/>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En cas d’enrôlement d’office, la taxe qui est due sera majorée d’un accroissement d’impôt fixé d’après la nature et la gravité de l’infraction selon une échelle dont les graduations ont été déterminées par le Conseil en date du 26 mai 2004 et allant de 10 % à 200 % des impôts. </w:t>
      </w:r>
    </w:p>
    <w:p w14:paraId="369B7644"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r w:rsidRPr="00AA0ACC">
        <w:rPr>
          <w:color w:val="000000"/>
          <w:kern w:val="2"/>
          <w:sz w:val="22"/>
          <w:szCs w:val="24"/>
          <w:lang w:val="fr-BE" w:eastAsia="fr-BE"/>
          <w14:ligatures w14:val="standardContextual"/>
        </w:rPr>
        <w:tab/>
        <w:t xml:space="preserve"> </w:t>
      </w:r>
    </w:p>
    <w:p w14:paraId="0514DD92"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7</w:t>
      </w:r>
      <w:r w:rsidRPr="00AA0ACC">
        <w:rPr>
          <w:color w:val="000000"/>
          <w:kern w:val="2"/>
          <w:sz w:val="22"/>
          <w:szCs w:val="24"/>
          <w:lang w:val="fr-BE" w:eastAsia="fr-BE"/>
          <w14:ligatures w14:val="standardContextual"/>
        </w:rPr>
        <w:t xml:space="preserve"> </w:t>
      </w:r>
    </w:p>
    <w:p w14:paraId="0C84D128"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5E5897F6"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La taxe est perçue par voie de rôle. </w:t>
      </w:r>
    </w:p>
    <w:p w14:paraId="07CAAD8F"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0570FDBA"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8</w:t>
      </w:r>
      <w:r w:rsidRPr="00AA0ACC">
        <w:rPr>
          <w:color w:val="000000"/>
          <w:kern w:val="2"/>
          <w:sz w:val="22"/>
          <w:szCs w:val="24"/>
          <w:lang w:val="fr-BE" w:eastAsia="fr-BE"/>
          <w14:ligatures w14:val="standardContextual"/>
        </w:rPr>
        <w:t xml:space="preserve"> </w:t>
      </w:r>
    </w:p>
    <w:p w14:paraId="5AC27394"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70D8D8A4" w14:textId="77777777" w:rsidR="00AA0ACC" w:rsidRPr="00AA0ACC" w:rsidRDefault="00AA0ACC" w:rsidP="00AA0ACC">
      <w:pPr>
        <w:suppressAutoHyphens w:val="0"/>
        <w:spacing w:after="109"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Le recouvrement de la taxe sera poursuivi conformément aux dispositions du Code de la Démocratie locale et de la Décentralisation. </w:t>
      </w:r>
    </w:p>
    <w:p w14:paraId="49FC10A7" w14:textId="73DEBCE4"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Les contribuables recevront sans frais, par les soins de la Directrice financière, les avertissements extraits de rôle mentionnant les sommes pour lesquelles ils sont portés au rôle. </w:t>
      </w:r>
    </w:p>
    <w:p w14:paraId="6617A0EB"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338557CD"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9</w:t>
      </w:r>
      <w:r w:rsidRPr="00AA0ACC">
        <w:rPr>
          <w:color w:val="000000"/>
          <w:kern w:val="2"/>
          <w:sz w:val="22"/>
          <w:szCs w:val="24"/>
          <w:lang w:val="fr-BE" w:eastAsia="fr-BE"/>
          <w14:ligatures w14:val="standardContextual"/>
        </w:rPr>
        <w:t xml:space="preserve"> </w:t>
      </w:r>
    </w:p>
    <w:p w14:paraId="1D8613B0"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3BAE13F7" w14:textId="77777777" w:rsidR="00AA0ACC" w:rsidRPr="00AA0ACC" w:rsidRDefault="00AA0ACC" w:rsidP="00AA0ACC">
      <w:pPr>
        <w:suppressAutoHyphens w:val="0"/>
        <w:spacing w:after="2" w:line="248" w:lineRule="auto"/>
        <w:ind w:left="10" w:hanging="10"/>
        <w:rPr>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Le paiement devra s’effectuer dans les deux mois à dater de l’envoi de l’avertissement-extrait de rôle. </w:t>
      </w:r>
      <w:r w:rsidRPr="00AA0ACC">
        <w:rPr>
          <w:kern w:val="2"/>
          <w:sz w:val="22"/>
          <w:szCs w:val="24"/>
          <w:lang w:val="fr-BE" w:eastAsia="fr-BE"/>
          <w14:ligatures w14:val="standardContextual"/>
        </w:rPr>
        <w:t>En cas de défaut de paiement de la taxe dans le délai requis, un 1</w:t>
      </w:r>
      <w:r w:rsidRPr="00AA0ACC">
        <w:rPr>
          <w:kern w:val="2"/>
          <w:sz w:val="22"/>
          <w:szCs w:val="24"/>
          <w:vertAlign w:val="superscript"/>
          <w:lang w:val="fr-BE" w:eastAsia="fr-BE"/>
          <w14:ligatures w14:val="standardContextual"/>
        </w:rPr>
        <w:t>er</w:t>
      </w:r>
      <w:r w:rsidRPr="00AA0ACC">
        <w:rPr>
          <w:kern w:val="2"/>
          <w:sz w:val="22"/>
          <w:szCs w:val="24"/>
          <w:lang w:val="fr-BE" w:eastAsia="fr-BE"/>
          <w14:ligatures w14:val="standardContextual"/>
        </w:rPr>
        <w:t xml:space="preserve"> rappel gratuit sera envoyé au contribuable. En cas de non-paiement après ce 1</w:t>
      </w:r>
      <w:r w:rsidRPr="00AA0ACC">
        <w:rPr>
          <w:kern w:val="2"/>
          <w:sz w:val="22"/>
          <w:szCs w:val="24"/>
          <w:vertAlign w:val="superscript"/>
          <w:lang w:val="fr-BE" w:eastAsia="fr-BE"/>
          <w14:ligatures w14:val="standardContextual"/>
        </w:rPr>
        <w:t>er</w:t>
      </w:r>
      <w:r w:rsidRPr="00AA0ACC">
        <w:rPr>
          <w:kern w:val="2"/>
          <w:sz w:val="22"/>
          <w:szCs w:val="24"/>
          <w:lang w:val="fr-BE" w:eastAsia="fr-BE"/>
          <w14:ligatures w14:val="standardContextual"/>
        </w:rPr>
        <w:t xml:space="preserve"> rappel, les frais d’envoi du second rappel seront à charge du redevable. Ces frais s’élèvent à 10€ et seront recouvrés également par la contrainte.   </w:t>
      </w:r>
    </w:p>
    <w:p w14:paraId="2040BA15"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6E2F78D0"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10</w:t>
      </w:r>
      <w:r w:rsidRPr="00AA0ACC">
        <w:rPr>
          <w:color w:val="000000"/>
          <w:kern w:val="2"/>
          <w:sz w:val="22"/>
          <w:szCs w:val="24"/>
          <w:lang w:val="fr-BE" w:eastAsia="fr-BE"/>
          <w14:ligatures w14:val="standardContextual"/>
        </w:rPr>
        <w:t xml:space="preserve"> </w:t>
      </w:r>
    </w:p>
    <w:p w14:paraId="2E3AC4D1"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1F9D4624" w14:textId="43015DDB" w:rsidR="00AA0ACC" w:rsidRPr="00AA0ACC" w:rsidRDefault="00AA0ACC" w:rsidP="00AA0ACC">
      <w:pPr>
        <w:suppressAutoHyphens w:val="0"/>
        <w:spacing w:after="106"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Le redevable peut introduire auprès du Collège communal, rue Albert 1</w:t>
      </w:r>
      <w:r w:rsidRPr="00AA0ACC">
        <w:rPr>
          <w:color w:val="000000"/>
          <w:kern w:val="2"/>
          <w:sz w:val="22"/>
          <w:szCs w:val="24"/>
          <w:vertAlign w:val="superscript"/>
          <w:lang w:val="fr-BE" w:eastAsia="fr-BE"/>
          <w14:ligatures w14:val="standardContextual"/>
        </w:rPr>
        <w:t>er</w:t>
      </w:r>
      <w:r w:rsidRPr="00AA0ACC">
        <w:rPr>
          <w:color w:val="000000"/>
          <w:kern w:val="2"/>
          <w:sz w:val="22"/>
          <w:szCs w:val="24"/>
          <w:lang w:val="fr-BE" w:eastAsia="fr-BE"/>
          <w14:ligatures w14:val="standardContextual"/>
        </w:rPr>
        <w:t>, 16 à 4470 Saint-Georges</w:t>
      </w:r>
      <w:r>
        <w:rPr>
          <w:color w:val="000000"/>
          <w:kern w:val="2"/>
          <w:sz w:val="22"/>
          <w:szCs w:val="24"/>
          <w:lang w:val="fr-BE" w:eastAsia="fr-BE"/>
          <w14:ligatures w14:val="standardContextual"/>
        </w:rPr>
        <w:t>-</w:t>
      </w:r>
      <w:r w:rsidRPr="00AA0ACC">
        <w:rPr>
          <w:color w:val="000000"/>
          <w:kern w:val="2"/>
          <w:sz w:val="22"/>
          <w:szCs w:val="24"/>
          <w:lang w:val="fr-BE" w:eastAsia="fr-BE"/>
          <w14:ligatures w14:val="standardContextual"/>
        </w:rPr>
        <w:t xml:space="preserve">sur-Meuse, une réclamation faite par écrit, motivée et remise ou présentée par envoi postal </w:t>
      </w:r>
      <w:r w:rsidRPr="00AA0ACC">
        <w:rPr>
          <w:kern w:val="2"/>
          <w:sz w:val="22"/>
          <w:szCs w:val="24"/>
          <w:lang w:val="fr-BE" w:eastAsia="fr-BE"/>
          <w14:ligatures w14:val="standardContextual"/>
        </w:rPr>
        <w:t>dans un délai d’un an à compter du 3</w:t>
      </w:r>
      <w:r w:rsidRPr="00AA0ACC">
        <w:rPr>
          <w:kern w:val="2"/>
          <w:sz w:val="22"/>
          <w:szCs w:val="24"/>
          <w:vertAlign w:val="superscript"/>
          <w:lang w:val="fr-BE" w:eastAsia="fr-BE"/>
          <w14:ligatures w14:val="standardContextual"/>
        </w:rPr>
        <w:t>ème</w:t>
      </w:r>
      <w:r w:rsidRPr="00AA0ACC">
        <w:rPr>
          <w:kern w:val="2"/>
          <w:sz w:val="22"/>
          <w:szCs w:val="24"/>
          <w:lang w:val="fr-BE" w:eastAsia="fr-BE"/>
          <w14:ligatures w14:val="standardContextual"/>
        </w:rPr>
        <w:t xml:space="preserve"> jour ouvrable</w:t>
      </w:r>
      <w:r w:rsidRPr="00AA0ACC">
        <w:rPr>
          <w:color w:val="000000"/>
          <w:kern w:val="2"/>
          <w:sz w:val="22"/>
          <w:szCs w:val="24"/>
          <w:lang w:val="fr-BE" w:eastAsia="fr-BE"/>
          <w14:ligatures w14:val="standardContextual"/>
        </w:rPr>
        <w:t xml:space="preserve"> qui suit la date d’envoi de l’avertissement-extrait de rôle mentionnant le délai de réclamation, telle qu’elle figure sur ledit avertissement-extrait de rôle. </w:t>
      </w:r>
    </w:p>
    <w:p w14:paraId="6F98A01A" w14:textId="77777777" w:rsidR="00AA0ACC" w:rsidRPr="00AA0ACC" w:rsidRDefault="00AA0ACC" w:rsidP="00AA0ACC">
      <w:pPr>
        <w:suppressAutoHyphens w:val="0"/>
        <w:spacing w:after="1" w:line="238" w:lineRule="auto"/>
        <w:ind w:left="-5" w:right="-14" w:hanging="10"/>
        <w:jc w:val="both"/>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Quant aux erreurs matérielles provenant de doubles emplois, erreurs de chiffres, etc., les contribuables pourront en demander le redressement au Collège communal conformément aux dispositions de l’article 376 du Code des Impôts sur les Revenus. </w:t>
      </w:r>
    </w:p>
    <w:p w14:paraId="4D42FB28"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La Décision rendue par le Collège communal peut faire l'objet d'un recours devant le Tribunal de 1ère Instance de LIEGE, conformément à la règlementation précitée. </w:t>
      </w:r>
    </w:p>
    <w:p w14:paraId="1DAA1529"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20FA8164" w14:textId="77777777" w:rsidR="00AA0ACC" w:rsidRPr="00AA0ACC" w:rsidRDefault="00AA0ACC" w:rsidP="00AA0ACC">
      <w:pPr>
        <w:suppressAutoHyphens w:val="0"/>
        <w:spacing w:line="259" w:lineRule="auto"/>
        <w:rPr>
          <w:kern w:val="2"/>
          <w:sz w:val="22"/>
          <w:szCs w:val="24"/>
          <w:u w:val="single"/>
          <w:lang w:val="fr-BE" w:eastAsia="fr-BE"/>
          <w14:ligatures w14:val="standardContextual"/>
        </w:rPr>
      </w:pPr>
      <w:r w:rsidRPr="00AA0ACC">
        <w:rPr>
          <w:kern w:val="2"/>
          <w:sz w:val="22"/>
          <w:szCs w:val="24"/>
          <w:u w:val="single"/>
          <w:lang w:val="fr-BE" w:eastAsia="fr-BE"/>
          <w14:ligatures w14:val="standardContextual"/>
        </w:rPr>
        <w:t xml:space="preserve">Article 11 </w:t>
      </w:r>
    </w:p>
    <w:p w14:paraId="45429558" w14:textId="77777777" w:rsidR="00AA0ACC" w:rsidRPr="00AA0ACC" w:rsidRDefault="00AA0ACC" w:rsidP="00AA0ACC">
      <w:pPr>
        <w:suppressAutoHyphens w:val="0"/>
        <w:spacing w:line="259" w:lineRule="auto"/>
        <w:rPr>
          <w:kern w:val="2"/>
          <w:sz w:val="22"/>
          <w:szCs w:val="24"/>
          <w:lang w:val="fr-BE" w:eastAsia="fr-BE"/>
          <w14:ligatures w14:val="standardContextual"/>
        </w:rPr>
      </w:pPr>
      <w:r w:rsidRPr="00AA0ACC">
        <w:rPr>
          <w:kern w:val="2"/>
          <w:sz w:val="22"/>
          <w:szCs w:val="24"/>
          <w:lang w:val="fr-BE" w:eastAsia="fr-BE"/>
          <w14:ligatures w14:val="standardContextual"/>
        </w:rPr>
        <w:t xml:space="preserve"> </w:t>
      </w:r>
    </w:p>
    <w:p w14:paraId="26683DC4" w14:textId="77777777" w:rsidR="00AA0ACC" w:rsidRPr="00AA0ACC" w:rsidRDefault="00AA0ACC" w:rsidP="00AA0ACC">
      <w:pPr>
        <w:suppressAutoHyphens w:val="0"/>
        <w:spacing w:after="2" w:line="248" w:lineRule="auto"/>
        <w:ind w:left="10" w:hanging="10"/>
        <w:rPr>
          <w:kern w:val="2"/>
          <w:sz w:val="22"/>
          <w:szCs w:val="24"/>
          <w:lang w:val="fr-BE" w:eastAsia="fr-BE"/>
          <w14:ligatures w14:val="standardContextual"/>
        </w:rPr>
      </w:pPr>
      <w:r w:rsidRPr="00AA0ACC">
        <w:rPr>
          <w:kern w:val="2"/>
          <w:sz w:val="22"/>
          <w:szCs w:val="24"/>
          <w:lang w:val="fr-BE" w:eastAsia="fr-BE"/>
          <w14:ligatures w14:val="standardContextual"/>
        </w:rPr>
        <w:t xml:space="preserve">Le traitement de données à caractère personnel nécessaire à la mise en œuvre du présent règlement se fera suivant les règles suivantes : </w:t>
      </w:r>
    </w:p>
    <w:p w14:paraId="08165828" w14:textId="77777777" w:rsidR="00AA0ACC" w:rsidRPr="00AA0ACC" w:rsidRDefault="00AA0ACC" w:rsidP="00AA0ACC">
      <w:pPr>
        <w:suppressAutoHyphens w:val="0"/>
        <w:spacing w:after="22" w:line="259" w:lineRule="auto"/>
        <w:rPr>
          <w:kern w:val="2"/>
          <w:sz w:val="22"/>
          <w:szCs w:val="24"/>
          <w:lang w:val="fr-BE" w:eastAsia="fr-BE"/>
          <w14:ligatures w14:val="standardContextual"/>
        </w:rPr>
      </w:pPr>
      <w:r w:rsidRPr="00AA0ACC">
        <w:rPr>
          <w:kern w:val="2"/>
          <w:sz w:val="22"/>
          <w:szCs w:val="24"/>
          <w:lang w:val="fr-BE" w:eastAsia="fr-BE"/>
          <w14:ligatures w14:val="standardContextual"/>
        </w:rPr>
        <w:t xml:space="preserve"> </w:t>
      </w:r>
    </w:p>
    <w:p w14:paraId="5C40A2BD" w14:textId="77777777" w:rsidR="00AA0ACC" w:rsidRPr="00731E38" w:rsidRDefault="00AA0ACC" w:rsidP="00AA0ACC">
      <w:pPr>
        <w:numPr>
          <w:ilvl w:val="0"/>
          <w:numId w:val="65"/>
        </w:numPr>
        <w:suppressAutoHyphens w:val="0"/>
        <w:spacing w:after="36" w:line="248"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Responsable de traitement : la commune de Saint-Georges-sur-Meuse, </w:t>
      </w:r>
    </w:p>
    <w:p w14:paraId="36B00CF2" w14:textId="77777777" w:rsidR="00AA0ACC" w:rsidRPr="00731E38" w:rsidRDefault="00AA0ACC" w:rsidP="00AA0ACC">
      <w:pPr>
        <w:numPr>
          <w:ilvl w:val="0"/>
          <w:numId w:val="65"/>
        </w:numPr>
        <w:suppressAutoHyphens w:val="0"/>
        <w:spacing w:after="2" w:line="248"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lastRenderedPageBreak/>
        <w:t xml:space="preserve">Finalité du traitement : établissement et recouvrement de la taxe, </w:t>
      </w:r>
    </w:p>
    <w:p w14:paraId="1AED630D" w14:textId="77777777" w:rsidR="00AA0ACC" w:rsidRPr="00731E38" w:rsidRDefault="00AA0ACC" w:rsidP="00AA0ACC">
      <w:pPr>
        <w:numPr>
          <w:ilvl w:val="0"/>
          <w:numId w:val="65"/>
        </w:numPr>
        <w:suppressAutoHyphens w:val="0"/>
        <w:spacing w:after="31" w:line="237"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Catégorie de données selon le type de règlements-taxes : données d’identification directes, coordonnées de contact, caractéristiques personnelles, renseignements sur la santé, données financières et transactionnelles, </w:t>
      </w:r>
    </w:p>
    <w:p w14:paraId="1FFDB9F9" w14:textId="77777777" w:rsidR="00AA0ACC" w:rsidRPr="00731E38" w:rsidRDefault="00AA0ACC" w:rsidP="00AA0ACC">
      <w:pPr>
        <w:numPr>
          <w:ilvl w:val="0"/>
          <w:numId w:val="65"/>
        </w:numPr>
        <w:suppressAutoHyphens w:val="0"/>
        <w:spacing w:after="33" w:line="248"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Durée de conservation : la commune s’engage à conserver les données pour un délai de 10 ans à dater de l’enrôlement et à les supprimer par la suite. </w:t>
      </w:r>
    </w:p>
    <w:p w14:paraId="63D44D89" w14:textId="77777777" w:rsidR="00AA0ACC" w:rsidRPr="00731E38" w:rsidRDefault="00AA0ACC" w:rsidP="00AA0ACC">
      <w:pPr>
        <w:numPr>
          <w:ilvl w:val="0"/>
          <w:numId w:val="65"/>
        </w:numPr>
        <w:suppressAutoHyphens w:val="0"/>
        <w:spacing w:after="2" w:line="248"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Méthode de collecte : déclaration transmise par le demandeur/redevable, </w:t>
      </w:r>
    </w:p>
    <w:p w14:paraId="62AF76EE" w14:textId="77777777" w:rsidR="00AA0ACC" w:rsidRPr="00731E38" w:rsidRDefault="00AA0ACC" w:rsidP="00AA0ACC">
      <w:pPr>
        <w:numPr>
          <w:ilvl w:val="0"/>
          <w:numId w:val="65"/>
        </w:numPr>
        <w:suppressAutoHyphens w:val="0"/>
        <w:spacing w:after="1" w:line="237"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Communication des données : les données ne seront communiquées qu’à des tiers autorisés par ou en vertu de la loi, notamment en application de l’article 327 du CIR92 ou à des sous-traitants de la commune. </w:t>
      </w:r>
    </w:p>
    <w:p w14:paraId="00727376"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41C43807"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12</w:t>
      </w:r>
      <w:r w:rsidRPr="00AA0ACC">
        <w:rPr>
          <w:color w:val="000000"/>
          <w:kern w:val="2"/>
          <w:sz w:val="22"/>
          <w:szCs w:val="24"/>
          <w:lang w:val="fr-BE" w:eastAsia="fr-BE"/>
          <w14:ligatures w14:val="standardContextual"/>
        </w:rPr>
        <w:t xml:space="preserve"> </w:t>
      </w:r>
    </w:p>
    <w:p w14:paraId="1FA64D4C"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49F01900"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La présente délibération sera transmise au Gouvernement Wallon pour approbation et à la directrice financière. </w:t>
      </w:r>
    </w:p>
    <w:p w14:paraId="1AFBFE47"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5056A523" w14:textId="77777777" w:rsidR="00AA0ACC" w:rsidRPr="00AA0ACC" w:rsidRDefault="00AA0ACC" w:rsidP="00AA0ACC">
      <w:pPr>
        <w:suppressAutoHyphens w:val="0"/>
        <w:spacing w:after="1" w:line="259" w:lineRule="auto"/>
        <w:ind w:left="-5" w:hanging="10"/>
        <w:rPr>
          <w:color w:val="000000"/>
          <w:kern w:val="2"/>
          <w:sz w:val="22"/>
          <w:szCs w:val="24"/>
          <w:lang w:val="fr-BE" w:eastAsia="fr-BE"/>
          <w14:ligatures w14:val="standardContextual"/>
        </w:rPr>
      </w:pPr>
      <w:r w:rsidRPr="00AA0ACC">
        <w:rPr>
          <w:color w:val="000000"/>
          <w:kern w:val="2"/>
          <w:sz w:val="22"/>
          <w:szCs w:val="24"/>
          <w:u w:val="single" w:color="000000"/>
          <w:lang w:val="fr-BE" w:eastAsia="fr-BE"/>
          <w14:ligatures w14:val="standardContextual"/>
        </w:rPr>
        <w:t>Article 13</w:t>
      </w:r>
      <w:r w:rsidRPr="00AA0ACC">
        <w:rPr>
          <w:color w:val="000000"/>
          <w:kern w:val="2"/>
          <w:sz w:val="22"/>
          <w:szCs w:val="24"/>
          <w:lang w:val="fr-BE" w:eastAsia="fr-BE"/>
          <w14:ligatures w14:val="standardContextual"/>
        </w:rPr>
        <w:t xml:space="preserve"> </w:t>
      </w:r>
    </w:p>
    <w:p w14:paraId="270A0429" w14:textId="77777777" w:rsidR="00AA0ACC" w:rsidRPr="00AA0ACC" w:rsidRDefault="00AA0ACC" w:rsidP="00AA0ACC">
      <w:pPr>
        <w:suppressAutoHyphens w:val="0"/>
        <w:spacing w:line="259" w:lineRule="auto"/>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 </w:t>
      </w:r>
    </w:p>
    <w:p w14:paraId="464E6792" w14:textId="77777777" w:rsidR="00AA0ACC" w:rsidRPr="00AA0ACC" w:rsidRDefault="00AA0ACC" w:rsidP="00AA0ACC">
      <w:pPr>
        <w:suppressAutoHyphens w:val="0"/>
        <w:spacing w:after="15" w:line="248" w:lineRule="auto"/>
        <w:ind w:left="-5" w:hanging="10"/>
        <w:rPr>
          <w:color w:val="000000"/>
          <w:kern w:val="2"/>
          <w:sz w:val="22"/>
          <w:szCs w:val="24"/>
          <w:lang w:val="fr-BE" w:eastAsia="fr-BE"/>
          <w14:ligatures w14:val="standardContextual"/>
        </w:rPr>
      </w:pPr>
      <w:r w:rsidRPr="00AA0ACC">
        <w:rPr>
          <w:color w:val="000000"/>
          <w:kern w:val="2"/>
          <w:sz w:val="22"/>
          <w:szCs w:val="24"/>
          <w:lang w:val="fr-BE" w:eastAsia="fr-BE"/>
          <w14:ligatures w14:val="standardContextual"/>
        </w:rPr>
        <w:t xml:space="preserve">Le présent règlement entrera en vigueur après accomplissement des formalités de la publication faites conformément aux articles L1133-1 et L1133-2 du CDLD. </w:t>
      </w:r>
    </w:p>
    <w:p w14:paraId="63324CCB" w14:textId="77777777" w:rsidR="00AA0ACC" w:rsidRPr="00901F62" w:rsidRDefault="00AA0ACC" w:rsidP="00AA0ACC">
      <w:pPr>
        <w:suppressAutoHyphens w:val="0"/>
        <w:spacing w:after="240"/>
        <w:contextualSpacing/>
        <w:rPr>
          <w:b/>
          <w:u w:val="single"/>
          <w:lang w:eastAsia="fr-FR"/>
        </w:rPr>
      </w:pPr>
    </w:p>
    <w:p w14:paraId="49B6D41E"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Taxe sur la force motrice pour les exercices 2025 à 2030.</w:t>
      </w:r>
    </w:p>
    <w:p w14:paraId="05F4564C" w14:textId="77777777" w:rsidR="00901F62" w:rsidRDefault="00901F62" w:rsidP="00DC4421">
      <w:pPr>
        <w:suppressAutoHyphens w:val="0"/>
        <w:spacing w:after="240"/>
        <w:contextualSpacing/>
        <w:rPr>
          <w:b/>
          <w:u w:val="single"/>
          <w:lang w:eastAsia="fr-FR"/>
        </w:rPr>
      </w:pPr>
    </w:p>
    <w:p w14:paraId="0109A676" w14:textId="77777777" w:rsidR="00DC4421" w:rsidRPr="00DC4421" w:rsidRDefault="00DC4421" w:rsidP="00DC4421">
      <w:pPr>
        <w:rPr>
          <w:kern w:val="1"/>
          <w:sz w:val="22"/>
          <w:szCs w:val="22"/>
        </w:rPr>
      </w:pPr>
      <w:r w:rsidRPr="00DC4421">
        <w:rPr>
          <w:kern w:val="1"/>
          <w:sz w:val="22"/>
          <w:szCs w:val="22"/>
        </w:rPr>
        <w:t>Le Conseil communal réuni en séance publique,</w:t>
      </w:r>
    </w:p>
    <w:p w14:paraId="6A43C027" w14:textId="77777777" w:rsidR="00DC4421" w:rsidRPr="00DC4421" w:rsidRDefault="00DC4421" w:rsidP="00DC4421">
      <w:pPr>
        <w:ind w:left="708" w:firstLine="708"/>
        <w:jc w:val="both"/>
        <w:rPr>
          <w:b/>
          <w:kern w:val="1"/>
          <w:sz w:val="22"/>
          <w:szCs w:val="22"/>
        </w:rPr>
      </w:pPr>
    </w:p>
    <w:p w14:paraId="442F765B" w14:textId="77777777" w:rsidR="00DC4421" w:rsidRPr="00DC4421" w:rsidRDefault="00DC4421" w:rsidP="00DC4421">
      <w:pPr>
        <w:jc w:val="both"/>
        <w:rPr>
          <w:kern w:val="1"/>
          <w:sz w:val="22"/>
          <w:szCs w:val="22"/>
        </w:rPr>
      </w:pPr>
      <w:r w:rsidRPr="00DC4421">
        <w:rPr>
          <w:kern w:val="1"/>
          <w:sz w:val="22"/>
          <w:szCs w:val="22"/>
        </w:rPr>
        <w:t>Vu le Code de la démocratie locale et de la décentralisation, notamment l'article L1122-30 ;</w:t>
      </w:r>
    </w:p>
    <w:p w14:paraId="6BDC4C5C" w14:textId="77777777" w:rsidR="00DC4421" w:rsidRPr="00DC4421" w:rsidRDefault="00DC4421" w:rsidP="00DC4421">
      <w:pPr>
        <w:rPr>
          <w:kern w:val="1"/>
          <w:sz w:val="22"/>
          <w:szCs w:val="22"/>
        </w:rPr>
      </w:pPr>
    </w:p>
    <w:p w14:paraId="7D6A5450" w14:textId="77777777" w:rsidR="00DC4421" w:rsidRPr="00DC4421" w:rsidRDefault="00DC4421" w:rsidP="00DC4421">
      <w:pPr>
        <w:rPr>
          <w:kern w:val="1"/>
          <w:sz w:val="22"/>
          <w:szCs w:val="22"/>
        </w:rPr>
      </w:pPr>
      <w:r w:rsidRPr="00DC4421">
        <w:rPr>
          <w:kern w:val="1"/>
          <w:sz w:val="22"/>
          <w:szCs w:val="22"/>
        </w:rPr>
        <w:t>Vu les dispositions légales et réglementaires en vigueur en matière d'établissement et de recouvrement des taxes communales ;</w:t>
      </w:r>
    </w:p>
    <w:p w14:paraId="73317AAB" w14:textId="77777777" w:rsidR="00DC4421" w:rsidRPr="00DC4421" w:rsidRDefault="00DC4421" w:rsidP="00DC4421">
      <w:pPr>
        <w:rPr>
          <w:kern w:val="1"/>
          <w:sz w:val="22"/>
          <w:szCs w:val="22"/>
        </w:rPr>
      </w:pPr>
    </w:p>
    <w:p w14:paraId="4C3BEAD5" w14:textId="77777777" w:rsidR="00DC4421" w:rsidRPr="00DC4421" w:rsidRDefault="00DC4421" w:rsidP="00DC4421">
      <w:pPr>
        <w:jc w:val="both"/>
        <w:rPr>
          <w:kern w:val="1"/>
          <w:sz w:val="22"/>
          <w:szCs w:val="22"/>
        </w:rPr>
      </w:pPr>
      <w:r w:rsidRPr="00DC4421">
        <w:rPr>
          <w:kern w:val="1"/>
          <w:sz w:val="22"/>
          <w:szCs w:val="22"/>
        </w:rPr>
        <w:t>Vu la loi du 30 décembre 1970 relative à l’expansion économique, telle que modifiée par le décret du Conseil régional wallon du 25 juin 1992,</w:t>
      </w:r>
    </w:p>
    <w:p w14:paraId="31ACB8D5" w14:textId="77777777" w:rsidR="00DC4421" w:rsidRPr="00DC4421" w:rsidRDefault="00DC4421" w:rsidP="00DC4421">
      <w:pPr>
        <w:jc w:val="both"/>
        <w:rPr>
          <w:kern w:val="1"/>
          <w:sz w:val="22"/>
          <w:szCs w:val="22"/>
        </w:rPr>
      </w:pPr>
    </w:p>
    <w:p w14:paraId="4A3B99D9" w14:textId="77777777" w:rsidR="00DC4421" w:rsidRPr="00DC4421" w:rsidRDefault="00DC4421" w:rsidP="00DC4421">
      <w:pPr>
        <w:jc w:val="both"/>
        <w:rPr>
          <w:kern w:val="1"/>
          <w:sz w:val="22"/>
          <w:szCs w:val="22"/>
        </w:rPr>
      </w:pPr>
      <w:r w:rsidRPr="00DC4421">
        <w:rPr>
          <w:kern w:val="1"/>
          <w:sz w:val="22"/>
          <w:szCs w:val="22"/>
        </w:rPr>
        <w:t>Vu le décret programme du 23 février 2006 relatif « aux Actions prioritaires pour l’Avenir Wallon », en particulier l’article 36 § 2,</w:t>
      </w:r>
    </w:p>
    <w:p w14:paraId="6B89E4D5" w14:textId="77777777" w:rsidR="00DC4421" w:rsidRPr="00DC4421" w:rsidRDefault="00DC4421" w:rsidP="00DC4421">
      <w:pPr>
        <w:jc w:val="both"/>
        <w:rPr>
          <w:kern w:val="1"/>
          <w:sz w:val="22"/>
          <w:szCs w:val="22"/>
        </w:rPr>
      </w:pPr>
    </w:p>
    <w:p w14:paraId="241CB8C4" w14:textId="77777777" w:rsidR="00DC4421" w:rsidRPr="00DC4421" w:rsidRDefault="00DC4421" w:rsidP="00DC4421">
      <w:pPr>
        <w:jc w:val="both"/>
        <w:rPr>
          <w:kern w:val="1"/>
          <w:sz w:val="22"/>
          <w:szCs w:val="22"/>
        </w:rPr>
      </w:pPr>
      <w:r w:rsidRPr="00DC4421">
        <w:rPr>
          <w:kern w:val="1"/>
          <w:sz w:val="22"/>
          <w:szCs w:val="22"/>
        </w:rPr>
        <w:t>Vu la situation financière de la commune,</w:t>
      </w:r>
    </w:p>
    <w:p w14:paraId="7CE8F491" w14:textId="77777777" w:rsidR="00DC4421" w:rsidRPr="00DC4421" w:rsidRDefault="00DC4421" w:rsidP="00DC4421">
      <w:pPr>
        <w:jc w:val="both"/>
        <w:rPr>
          <w:kern w:val="1"/>
          <w:sz w:val="22"/>
          <w:szCs w:val="22"/>
        </w:rPr>
      </w:pPr>
    </w:p>
    <w:p w14:paraId="0FFB55D1" w14:textId="77777777" w:rsidR="00DC4421" w:rsidRPr="00DC4421" w:rsidRDefault="00DC4421" w:rsidP="00DC4421">
      <w:pPr>
        <w:jc w:val="both"/>
        <w:rPr>
          <w:kern w:val="1"/>
          <w:sz w:val="22"/>
          <w:szCs w:val="22"/>
        </w:rPr>
      </w:pPr>
      <w:r w:rsidRPr="00DC4421">
        <w:rPr>
          <w:kern w:val="1"/>
          <w:sz w:val="22"/>
          <w:szCs w:val="22"/>
        </w:rPr>
        <w:t>Considérant que la commune doit se doter des moyens nécessaires afin d’assurer l’exercice de sa mission de service public ;</w:t>
      </w:r>
    </w:p>
    <w:p w14:paraId="3817DF36" w14:textId="77777777" w:rsidR="00DC4421" w:rsidRPr="00DC4421" w:rsidRDefault="00DC4421" w:rsidP="00DC4421">
      <w:pPr>
        <w:jc w:val="both"/>
        <w:rPr>
          <w:kern w:val="1"/>
          <w:sz w:val="22"/>
          <w:szCs w:val="22"/>
        </w:rPr>
      </w:pPr>
    </w:p>
    <w:p w14:paraId="06DADB82" w14:textId="77777777" w:rsidR="00DC4421" w:rsidRPr="00DC4421" w:rsidRDefault="00DC4421" w:rsidP="00DC4421">
      <w:pPr>
        <w:rPr>
          <w:kern w:val="1"/>
          <w:sz w:val="22"/>
          <w:szCs w:val="22"/>
        </w:rPr>
      </w:pPr>
      <w:r w:rsidRPr="00DC4421">
        <w:rPr>
          <w:kern w:val="1"/>
          <w:sz w:val="22"/>
          <w:szCs w:val="22"/>
        </w:rPr>
        <w:t>Vu la communication du dossier à la Directrice Financière faite en date du 30/09/2024 conformément à l'article L1124-40, §1er, 3° et 4° du CDLD ;</w:t>
      </w:r>
    </w:p>
    <w:p w14:paraId="1523C93F" w14:textId="77777777" w:rsidR="00DC4421" w:rsidRPr="00DC4421" w:rsidRDefault="00DC4421" w:rsidP="00DC4421">
      <w:pPr>
        <w:rPr>
          <w:kern w:val="1"/>
          <w:sz w:val="22"/>
          <w:szCs w:val="22"/>
          <w:shd w:val="clear" w:color="auto" w:fill="00FF00"/>
        </w:rPr>
      </w:pPr>
    </w:p>
    <w:p w14:paraId="18EC2026" w14:textId="77777777" w:rsidR="00DC4421" w:rsidRPr="00DC4421" w:rsidRDefault="00DC4421" w:rsidP="00DC4421">
      <w:pPr>
        <w:rPr>
          <w:kern w:val="1"/>
          <w:sz w:val="22"/>
          <w:szCs w:val="22"/>
        </w:rPr>
      </w:pPr>
      <w:r w:rsidRPr="00DC4421">
        <w:rPr>
          <w:kern w:val="1"/>
          <w:sz w:val="22"/>
          <w:szCs w:val="22"/>
        </w:rPr>
        <w:t xml:space="preserve">Vu l'avis favorable rendu par la Directrice financière en date du 4/10/2024 et joint en </w:t>
      </w:r>
      <w:proofErr w:type="gramStart"/>
      <w:r w:rsidRPr="00DC4421">
        <w:rPr>
          <w:kern w:val="1"/>
          <w:sz w:val="22"/>
          <w:szCs w:val="22"/>
        </w:rPr>
        <w:t>annexe;</w:t>
      </w:r>
      <w:proofErr w:type="gramEnd"/>
    </w:p>
    <w:p w14:paraId="359A165D" w14:textId="77777777" w:rsidR="00DC4421" w:rsidRPr="00DC4421" w:rsidRDefault="00DC4421" w:rsidP="00DC4421">
      <w:pPr>
        <w:rPr>
          <w:kern w:val="1"/>
          <w:sz w:val="22"/>
          <w:szCs w:val="22"/>
        </w:rPr>
      </w:pPr>
    </w:p>
    <w:p w14:paraId="7358CF57" w14:textId="77777777" w:rsidR="00DC4421" w:rsidRPr="00DC4421" w:rsidRDefault="00DC4421" w:rsidP="00DC4421">
      <w:pPr>
        <w:rPr>
          <w:kern w:val="1"/>
          <w:sz w:val="22"/>
          <w:szCs w:val="22"/>
        </w:rPr>
      </w:pPr>
      <w:r w:rsidRPr="00DC4421">
        <w:rPr>
          <w:kern w:val="1"/>
          <w:sz w:val="22"/>
          <w:szCs w:val="22"/>
        </w:rPr>
        <w:t>Sur proposition du Collège communal,</w:t>
      </w:r>
    </w:p>
    <w:p w14:paraId="3117297A" w14:textId="77777777" w:rsidR="00DC4421" w:rsidRPr="00DC4421" w:rsidRDefault="00DC4421" w:rsidP="00DC4421">
      <w:pPr>
        <w:ind w:left="708" w:firstLine="708"/>
        <w:rPr>
          <w:b/>
          <w:kern w:val="1"/>
          <w:sz w:val="22"/>
          <w:szCs w:val="22"/>
        </w:rPr>
      </w:pPr>
    </w:p>
    <w:p w14:paraId="609F044F" w14:textId="77777777" w:rsidR="00DC4421" w:rsidRPr="00DC4421" w:rsidRDefault="00DC4421" w:rsidP="00DC4421">
      <w:pPr>
        <w:ind w:left="708" w:hanging="708"/>
        <w:rPr>
          <w:kern w:val="1"/>
          <w:sz w:val="22"/>
          <w:szCs w:val="22"/>
        </w:rPr>
      </w:pPr>
      <w:r w:rsidRPr="00DC4421">
        <w:rPr>
          <w:kern w:val="1"/>
          <w:sz w:val="22"/>
          <w:szCs w:val="22"/>
        </w:rPr>
        <w:t>Après en avoir délibéré,</w:t>
      </w:r>
    </w:p>
    <w:p w14:paraId="4F75467B" w14:textId="77777777" w:rsidR="00DC4421" w:rsidRPr="00DC4421" w:rsidRDefault="00DC4421" w:rsidP="00DC4421">
      <w:pPr>
        <w:ind w:left="708" w:firstLine="708"/>
        <w:rPr>
          <w:kern w:val="1"/>
          <w:sz w:val="22"/>
          <w:szCs w:val="22"/>
        </w:rPr>
      </w:pPr>
    </w:p>
    <w:p w14:paraId="611DB938" w14:textId="77777777" w:rsidR="00DC4421" w:rsidRPr="00DC4421" w:rsidRDefault="00DC4421" w:rsidP="00DC4421">
      <w:pPr>
        <w:rPr>
          <w:sz w:val="22"/>
          <w:szCs w:val="22"/>
          <w:lang w:eastAsia="ar-SA"/>
        </w:rPr>
      </w:pPr>
      <w:r w:rsidRPr="00DC4421">
        <w:rPr>
          <w:sz w:val="22"/>
          <w:szCs w:val="22"/>
          <w:lang w:eastAsia="ar-SA"/>
        </w:rPr>
        <w:t>Par 9 voix pour et 3 abstentions de Madame HAIDON, Messieurs LEMESTRE et LEJEUNE (PRO CITOYENS) :</w:t>
      </w:r>
    </w:p>
    <w:p w14:paraId="4C577FB2" w14:textId="77777777" w:rsidR="00DC4421" w:rsidRPr="00DC4421" w:rsidRDefault="00DC4421" w:rsidP="00DC4421">
      <w:pPr>
        <w:ind w:left="708" w:firstLine="708"/>
        <w:rPr>
          <w:kern w:val="1"/>
          <w:sz w:val="22"/>
          <w:szCs w:val="22"/>
        </w:rPr>
      </w:pPr>
    </w:p>
    <w:p w14:paraId="53CAAE26" w14:textId="77777777" w:rsidR="00DC4421" w:rsidRPr="00DC4421" w:rsidRDefault="00DC4421" w:rsidP="00DC4421">
      <w:pPr>
        <w:rPr>
          <w:b/>
          <w:kern w:val="1"/>
          <w:sz w:val="22"/>
          <w:szCs w:val="22"/>
        </w:rPr>
      </w:pPr>
      <w:r w:rsidRPr="00DC4421">
        <w:rPr>
          <w:b/>
          <w:kern w:val="1"/>
          <w:sz w:val="22"/>
          <w:szCs w:val="22"/>
          <w:u w:val="single"/>
        </w:rPr>
        <w:t>ARRETE</w:t>
      </w:r>
      <w:r w:rsidRPr="00DC4421">
        <w:rPr>
          <w:b/>
          <w:kern w:val="1"/>
          <w:sz w:val="22"/>
          <w:szCs w:val="22"/>
        </w:rPr>
        <w:t> :</w:t>
      </w:r>
    </w:p>
    <w:p w14:paraId="2187C385" w14:textId="77777777" w:rsidR="00DC4421" w:rsidRPr="00DC4421" w:rsidRDefault="00DC4421" w:rsidP="00DC4421">
      <w:pPr>
        <w:rPr>
          <w:kern w:val="1"/>
          <w:sz w:val="22"/>
          <w:szCs w:val="22"/>
        </w:rPr>
      </w:pPr>
    </w:p>
    <w:p w14:paraId="70648561" w14:textId="77777777" w:rsidR="00DC4421" w:rsidRPr="00DC4421" w:rsidRDefault="00DC4421" w:rsidP="00DC4421">
      <w:pPr>
        <w:rPr>
          <w:kern w:val="1"/>
          <w:sz w:val="22"/>
          <w:szCs w:val="22"/>
        </w:rPr>
      </w:pPr>
    </w:p>
    <w:p w14:paraId="5B5DBFB1" w14:textId="77777777" w:rsidR="00DC4421" w:rsidRPr="00DC4421" w:rsidRDefault="00DC4421" w:rsidP="00DC4421">
      <w:pPr>
        <w:rPr>
          <w:kern w:val="1"/>
          <w:sz w:val="22"/>
          <w:szCs w:val="22"/>
        </w:rPr>
      </w:pPr>
    </w:p>
    <w:p w14:paraId="368FC10B" w14:textId="77777777" w:rsidR="00DC4421" w:rsidRPr="00DC4421" w:rsidRDefault="00DC4421" w:rsidP="00DC4421">
      <w:pPr>
        <w:rPr>
          <w:kern w:val="1"/>
          <w:sz w:val="22"/>
          <w:szCs w:val="22"/>
        </w:rPr>
      </w:pPr>
    </w:p>
    <w:p w14:paraId="43ED915F" w14:textId="77777777" w:rsidR="00DC4421" w:rsidRPr="00DC4421" w:rsidRDefault="00DC4421" w:rsidP="00DC4421">
      <w:pPr>
        <w:jc w:val="both"/>
        <w:rPr>
          <w:b/>
          <w:kern w:val="1"/>
          <w:sz w:val="22"/>
          <w:szCs w:val="22"/>
        </w:rPr>
      </w:pPr>
      <w:r w:rsidRPr="00DC4421">
        <w:rPr>
          <w:b/>
          <w:kern w:val="1"/>
          <w:sz w:val="22"/>
          <w:szCs w:val="22"/>
          <w:u w:val="single"/>
        </w:rPr>
        <w:t>Article 1</w:t>
      </w:r>
      <w:r w:rsidRPr="00DC4421">
        <w:rPr>
          <w:b/>
          <w:kern w:val="1"/>
          <w:sz w:val="22"/>
          <w:szCs w:val="22"/>
        </w:rPr>
        <w:t>.</w:t>
      </w:r>
    </w:p>
    <w:p w14:paraId="0BEEC334" w14:textId="77777777" w:rsidR="00DC4421" w:rsidRPr="00DC4421" w:rsidRDefault="00DC4421" w:rsidP="00DC4421">
      <w:pPr>
        <w:jc w:val="both"/>
        <w:rPr>
          <w:kern w:val="1"/>
          <w:sz w:val="22"/>
          <w:szCs w:val="22"/>
        </w:rPr>
      </w:pPr>
    </w:p>
    <w:p w14:paraId="61C365A0" w14:textId="77777777" w:rsidR="00DC4421" w:rsidRPr="00DC4421" w:rsidRDefault="00DC4421" w:rsidP="00DC4421">
      <w:pPr>
        <w:jc w:val="both"/>
        <w:rPr>
          <w:b/>
          <w:kern w:val="1"/>
          <w:sz w:val="22"/>
          <w:szCs w:val="22"/>
        </w:rPr>
      </w:pPr>
      <w:r w:rsidRPr="00DC4421">
        <w:rPr>
          <w:kern w:val="1"/>
          <w:sz w:val="22"/>
          <w:szCs w:val="22"/>
        </w:rPr>
        <w:tab/>
        <w:t xml:space="preserve">Il est établi, au profit de la commune, pour </w:t>
      </w:r>
      <w:r w:rsidRPr="00DC4421">
        <w:rPr>
          <w:b/>
          <w:bCs/>
          <w:kern w:val="1"/>
          <w:sz w:val="22"/>
          <w:szCs w:val="22"/>
        </w:rPr>
        <w:t>les exercices 2025 à 2030</w:t>
      </w:r>
      <w:r w:rsidRPr="00DC4421">
        <w:rPr>
          <w:kern w:val="1"/>
          <w:sz w:val="22"/>
          <w:szCs w:val="22"/>
        </w:rPr>
        <w:t>, à charge de toute personne physique ou morale, ou solidairement, par les membres de toute association exerçant, au 1</w:t>
      </w:r>
      <w:r w:rsidRPr="00DC4421">
        <w:rPr>
          <w:kern w:val="1"/>
          <w:sz w:val="22"/>
          <w:szCs w:val="22"/>
          <w:vertAlign w:val="superscript"/>
        </w:rPr>
        <w:t>er</w:t>
      </w:r>
      <w:r w:rsidRPr="00DC4421">
        <w:rPr>
          <w:kern w:val="1"/>
          <w:sz w:val="22"/>
          <w:szCs w:val="22"/>
        </w:rPr>
        <w:t xml:space="preserve"> janvier de l'exercice, une profession indépendante ou libérale ayant une activité commerciale, industrielle, agricole, financière, artisanale ou de service sur le territoire de la commune,</w:t>
      </w:r>
      <w:r w:rsidRPr="00DC4421">
        <w:rPr>
          <w:b/>
          <w:kern w:val="1"/>
          <w:sz w:val="22"/>
          <w:szCs w:val="22"/>
        </w:rPr>
        <w:t xml:space="preserve"> une taxe sur les moteurs quel que soit le fluide ou la source d’énergie qui les actionnent, de 15,55 euros par kilowatt.</w:t>
      </w:r>
    </w:p>
    <w:p w14:paraId="201E8CC2" w14:textId="77777777" w:rsidR="00DC4421" w:rsidRPr="00DC4421" w:rsidRDefault="00DC4421" w:rsidP="00DC4421">
      <w:pPr>
        <w:jc w:val="both"/>
        <w:rPr>
          <w:kern w:val="1"/>
          <w:sz w:val="22"/>
          <w:szCs w:val="22"/>
        </w:rPr>
      </w:pPr>
      <w:r w:rsidRPr="00DC4421">
        <w:rPr>
          <w:kern w:val="1"/>
          <w:sz w:val="22"/>
          <w:szCs w:val="22"/>
        </w:rPr>
        <w:tab/>
        <w:t>Toute fraction de kilowatt est forcée à l'unité supérieure.</w:t>
      </w:r>
    </w:p>
    <w:p w14:paraId="4F0ABBF4" w14:textId="77777777" w:rsidR="00DC4421" w:rsidRPr="00DC4421" w:rsidRDefault="00DC4421" w:rsidP="00DC4421">
      <w:pPr>
        <w:jc w:val="both"/>
        <w:rPr>
          <w:kern w:val="1"/>
          <w:sz w:val="22"/>
          <w:szCs w:val="22"/>
        </w:rPr>
      </w:pPr>
      <w:r w:rsidRPr="00DC4421">
        <w:rPr>
          <w:kern w:val="1"/>
          <w:sz w:val="22"/>
          <w:szCs w:val="22"/>
        </w:rPr>
        <w:t xml:space="preserve"> </w:t>
      </w:r>
    </w:p>
    <w:p w14:paraId="69D9526F" w14:textId="77777777" w:rsidR="00DC4421" w:rsidRPr="00DC4421" w:rsidRDefault="00DC4421" w:rsidP="00DC4421">
      <w:pPr>
        <w:jc w:val="both"/>
        <w:rPr>
          <w:kern w:val="1"/>
          <w:sz w:val="22"/>
          <w:szCs w:val="22"/>
        </w:rPr>
      </w:pPr>
      <w:r w:rsidRPr="00DC4421">
        <w:rPr>
          <w:kern w:val="1"/>
          <w:sz w:val="22"/>
          <w:szCs w:val="22"/>
        </w:rPr>
        <w:tab/>
      </w:r>
      <w:r w:rsidRPr="00DC4421">
        <w:rPr>
          <w:kern w:val="1"/>
          <w:sz w:val="22"/>
          <w:szCs w:val="22"/>
          <w:u w:val="single"/>
        </w:rPr>
        <w:t>La taxe est due</w:t>
      </w:r>
      <w:r w:rsidRPr="00DC4421">
        <w:rPr>
          <w:kern w:val="1"/>
          <w:sz w:val="22"/>
          <w:szCs w:val="22"/>
        </w:rPr>
        <w:t xml:space="preserve"> pour les moteurs </w:t>
      </w:r>
      <w:r w:rsidRPr="00DC4421">
        <w:rPr>
          <w:i/>
          <w:kern w:val="1"/>
          <w:sz w:val="22"/>
          <w:szCs w:val="22"/>
        </w:rPr>
        <w:t>(fixes ou mobiles)</w:t>
      </w:r>
      <w:r w:rsidRPr="00DC4421">
        <w:rPr>
          <w:kern w:val="1"/>
          <w:sz w:val="22"/>
          <w:szCs w:val="22"/>
        </w:rPr>
        <w:t xml:space="preserve"> </w:t>
      </w:r>
      <w:r w:rsidRPr="00DC4421">
        <w:rPr>
          <w:kern w:val="1"/>
          <w:sz w:val="22"/>
          <w:szCs w:val="22"/>
          <w:u w:val="single"/>
        </w:rPr>
        <w:t>utilisés</w:t>
      </w:r>
      <w:r w:rsidRPr="00DC4421">
        <w:rPr>
          <w:kern w:val="1"/>
          <w:sz w:val="22"/>
          <w:szCs w:val="22"/>
        </w:rPr>
        <w:t xml:space="preserve"> par le contribuable pour l’</w:t>
      </w:r>
      <w:r w:rsidRPr="00DC4421">
        <w:rPr>
          <w:kern w:val="1"/>
          <w:sz w:val="22"/>
          <w:szCs w:val="22"/>
          <w:u w:val="single"/>
        </w:rPr>
        <w:t>exploitation de son établissement ou de ses annexes</w:t>
      </w:r>
      <w:r w:rsidRPr="00DC4421">
        <w:rPr>
          <w:kern w:val="1"/>
          <w:sz w:val="22"/>
          <w:szCs w:val="22"/>
        </w:rPr>
        <w:t>.</w:t>
      </w:r>
    </w:p>
    <w:p w14:paraId="513C6183" w14:textId="77777777" w:rsidR="00DC4421" w:rsidRPr="00DC4421" w:rsidRDefault="00DC4421" w:rsidP="00DC4421">
      <w:pPr>
        <w:jc w:val="both"/>
        <w:rPr>
          <w:kern w:val="1"/>
          <w:sz w:val="22"/>
          <w:szCs w:val="22"/>
        </w:rPr>
      </w:pPr>
    </w:p>
    <w:p w14:paraId="1475BBBB" w14:textId="77777777" w:rsidR="00DC4421" w:rsidRPr="00DC4421" w:rsidRDefault="00DC4421" w:rsidP="00DC4421">
      <w:pPr>
        <w:jc w:val="both"/>
        <w:rPr>
          <w:kern w:val="1"/>
          <w:sz w:val="22"/>
          <w:szCs w:val="22"/>
        </w:rPr>
      </w:pPr>
      <w:r w:rsidRPr="00DC4421">
        <w:rPr>
          <w:kern w:val="1"/>
          <w:sz w:val="22"/>
          <w:szCs w:val="22"/>
        </w:rPr>
        <w:tab/>
        <w:t>Sont à considérer comme annexe à un établissement, toute installation ou entreprise, tout chantier quelconque établi sur le territoire de la commune pendant une période ininterrompue d’au moins 90 jours calendrier.</w:t>
      </w:r>
    </w:p>
    <w:p w14:paraId="03AF9FF2" w14:textId="77777777" w:rsidR="00DC4421" w:rsidRPr="00DC4421" w:rsidRDefault="00DC4421" w:rsidP="00DC4421">
      <w:pPr>
        <w:jc w:val="both"/>
        <w:rPr>
          <w:kern w:val="1"/>
          <w:sz w:val="22"/>
          <w:szCs w:val="22"/>
        </w:rPr>
      </w:pPr>
    </w:p>
    <w:p w14:paraId="0397C46F" w14:textId="77777777" w:rsidR="00DC4421" w:rsidRPr="00DC4421" w:rsidRDefault="00DC4421" w:rsidP="00DC4421">
      <w:pPr>
        <w:jc w:val="both"/>
        <w:rPr>
          <w:kern w:val="1"/>
          <w:sz w:val="22"/>
          <w:szCs w:val="22"/>
        </w:rPr>
      </w:pPr>
      <w:r w:rsidRPr="00DC4421">
        <w:rPr>
          <w:kern w:val="1"/>
          <w:sz w:val="22"/>
          <w:szCs w:val="22"/>
        </w:rPr>
        <w:tab/>
      </w:r>
      <w:r w:rsidRPr="00DC4421">
        <w:rPr>
          <w:kern w:val="1"/>
          <w:sz w:val="22"/>
          <w:szCs w:val="22"/>
          <w:u w:val="single"/>
        </w:rPr>
        <w:t>La taxe n’est pas due</w:t>
      </w:r>
      <w:r w:rsidRPr="00DC4421">
        <w:rPr>
          <w:kern w:val="1"/>
          <w:sz w:val="22"/>
          <w:szCs w:val="22"/>
        </w:rPr>
        <w:t xml:space="preserve"> à la commune, </w:t>
      </w:r>
      <w:r w:rsidRPr="00DC4421">
        <w:rPr>
          <w:kern w:val="1"/>
          <w:sz w:val="22"/>
          <w:szCs w:val="22"/>
          <w:u w:val="single"/>
        </w:rPr>
        <w:t>siège de l’établissement</w:t>
      </w:r>
      <w:r w:rsidRPr="00DC4421">
        <w:rPr>
          <w:kern w:val="1"/>
          <w:sz w:val="22"/>
          <w:szCs w:val="22"/>
        </w:rPr>
        <w:t xml:space="preserve">, pour les moteurs </w:t>
      </w:r>
      <w:r w:rsidRPr="00DC4421">
        <w:rPr>
          <w:kern w:val="1"/>
          <w:sz w:val="22"/>
          <w:szCs w:val="22"/>
          <w:u w:val="single"/>
        </w:rPr>
        <w:t>utilisés par l’annexe</w:t>
      </w:r>
      <w:r w:rsidRPr="00DC4421">
        <w:rPr>
          <w:kern w:val="1"/>
          <w:sz w:val="22"/>
          <w:szCs w:val="22"/>
        </w:rPr>
        <w:t xml:space="preserve">, définie ci-avant, dans la </w:t>
      </w:r>
      <w:r w:rsidRPr="00DC4421">
        <w:rPr>
          <w:kern w:val="1"/>
          <w:sz w:val="22"/>
          <w:szCs w:val="22"/>
          <w:u w:val="single"/>
        </w:rPr>
        <w:t>proportion</w:t>
      </w:r>
      <w:r w:rsidRPr="00DC4421">
        <w:rPr>
          <w:kern w:val="1"/>
          <w:sz w:val="22"/>
          <w:szCs w:val="22"/>
        </w:rPr>
        <w:t xml:space="preserve"> ou ces moteurs </w:t>
      </w:r>
      <w:r w:rsidRPr="00DC4421">
        <w:rPr>
          <w:kern w:val="1"/>
          <w:sz w:val="22"/>
          <w:szCs w:val="22"/>
          <w:u w:val="single"/>
        </w:rPr>
        <w:t>sont taxés par l’entité où se trouve l’annexe</w:t>
      </w:r>
      <w:r w:rsidRPr="00DC4421">
        <w:rPr>
          <w:kern w:val="1"/>
          <w:sz w:val="22"/>
          <w:szCs w:val="22"/>
        </w:rPr>
        <w:t xml:space="preserve"> si ladite période de 90 jours consécutifs est atteinte.</w:t>
      </w:r>
    </w:p>
    <w:p w14:paraId="70578EAB" w14:textId="77777777" w:rsidR="00DC4421" w:rsidRPr="00DC4421" w:rsidRDefault="00DC4421" w:rsidP="00DC4421">
      <w:pPr>
        <w:jc w:val="both"/>
        <w:rPr>
          <w:kern w:val="1"/>
          <w:sz w:val="22"/>
          <w:szCs w:val="22"/>
        </w:rPr>
      </w:pPr>
    </w:p>
    <w:p w14:paraId="6A0926BC" w14:textId="77777777" w:rsidR="00DC4421" w:rsidRPr="00DC4421" w:rsidRDefault="00DC4421" w:rsidP="00DC4421">
      <w:pPr>
        <w:jc w:val="both"/>
        <w:rPr>
          <w:kern w:val="1"/>
          <w:sz w:val="22"/>
          <w:szCs w:val="22"/>
        </w:rPr>
      </w:pPr>
      <w:r w:rsidRPr="00DC4421">
        <w:rPr>
          <w:kern w:val="1"/>
          <w:sz w:val="22"/>
          <w:szCs w:val="22"/>
        </w:rPr>
        <w:tab/>
        <w:t>Si un établissement ou une annexe utilise de manière régulière et permanente, un moteur mobile pour le relier à :</w:t>
      </w:r>
    </w:p>
    <w:p w14:paraId="7C1FFACC" w14:textId="77777777" w:rsidR="00DC4421" w:rsidRPr="00DC4421" w:rsidRDefault="00DC4421" w:rsidP="00DC4421">
      <w:pPr>
        <w:jc w:val="both"/>
        <w:rPr>
          <w:kern w:val="1"/>
          <w:sz w:val="22"/>
          <w:szCs w:val="22"/>
        </w:rPr>
      </w:pPr>
    </w:p>
    <w:p w14:paraId="71E551A7" w14:textId="77777777" w:rsidR="00DC4421" w:rsidRPr="00DC4421" w:rsidRDefault="00DC4421" w:rsidP="00DC4421">
      <w:pPr>
        <w:ind w:firstLine="1440"/>
        <w:jc w:val="both"/>
        <w:rPr>
          <w:kern w:val="1"/>
          <w:sz w:val="22"/>
          <w:szCs w:val="22"/>
        </w:rPr>
      </w:pPr>
      <w:r w:rsidRPr="00DC4421">
        <w:rPr>
          <w:kern w:val="1"/>
          <w:sz w:val="22"/>
          <w:szCs w:val="22"/>
        </w:rPr>
        <w:t>* une ou plusieurs annexes,</w:t>
      </w:r>
    </w:p>
    <w:p w14:paraId="057A6317" w14:textId="77777777" w:rsidR="00DC4421" w:rsidRPr="00DC4421" w:rsidRDefault="00DC4421" w:rsidP="00DC4421">
      <w:pPr>
        <w:ind w:firstLine="1440"/>
        <w:jc w:val="both"/>
        <w:rPr>
          <w:kern w:val="1"/>
          <w:sz w:val="22"/>
          <w:szCs w:val="22"/>
        </w:rPr>
      </w:pPr>
      <w:r w:rsidRPr="00DC4421">
        <w:rPr>
          <w:kern w:val="1"/>
          <w:sz w:val="22"/>
          <w:szCs w:val="22"/>
        </w:rPr>
        <w:t>* une voie de communication,</w:t>
      </w:r>
    </w:p>
    <w:p w14:paraId="433820BA" w14:textId="77777777" w:rsidR="00DC4421" w:rsidRPr="00DC4421" w:rsidRDefault="00DC4421" w:rsidP="00DC4421">
      <w:pPr>
        <w:jc w:val="both"/>
        <w:rPr>
          <w:kern w:val="1"/>
          <w:sz w:val="22"/>
          <w:szCs w:val="22"/>
        </w:rPr>
      </w:pPr>
    </w:p>
    <w:p w14:paraId="5B4C6253" w14:textId="77777777" w:rsidR="00DC4421" w:rsidRPr="00DC4421" w:rsidRDefault="00DC4421" w:rsidP="00DC4421">
      <w:pPr>
        <w:jc w:val="both"/>
        <w:rPr>
          <w:kern w:val="1"/>
          <w:sz w:val="22"/>
          <w:szCs w:val="22"/>
        </w:rPr>
      </w:pPr>
      <w:proofErr w:type="gramStart"/>
      <w:r w:rsidRPr="00DC4421">
        <w:rPr>
          <w:kern w:val="1"/>
          <w:sz w:val="22"/>
          <w:szCs w:val="22"/>
        </w:rPr>
        <w:t>ce</w:t>
      </w:r>
      <w:proofErr w:type="gramEnd"/>
      <w:r w:rsidRPr="00DC4421">
        <w:rPr>
          <w:kern w:val="1"/>
          <w:sz w:val="22"/>
          <w:szCs w:val="22"/>
        </w:rPr>
        <w:t xml:space="preserve"> moteur donne lieu à la taxe dans l’entité où se trouve : soit le siège de l’établissement, soit l’annexe.</w:t>
      </w:r>
    </w:p>
    <w:p w14:paraId="1C64F36E" w14:textId="77777777" w:rsidR="00DC4421" w:rsidRPr="00DC4421" w:rsidRDefault="00DC4421" w:rsidP="00DC4421">
      <w:pPr>
        <w:jc w:val="both"/>
        <w:rPr>
          <w:kern w:val="1"/>
          <w:sz w:val="22"/>
          <w:szCs w:val="22"/>
        </w:rPr>
      </w:pPr>
    </w:p>
    <w:p w14:paraId="67DB7E4D" w14:textId="77777777" w:rsidR="00DC4421" w:rsidRPr="00DC4421" w:rsidRDefault="00DC4421" w:rsidP="00DC4421">
      <w:pPr>
        <w:jc w:val="both"/>
        <w:rPr>
          <w:kern w:val="1"/>
          <w:sz w:val="22"/>
          <w:szCs w:val="22"/>
        </w:rPr>
      </w:pPr>
      <w:r w:rsidRPr="00DC4421">
        <w:rPr>
          <w:kern w:val="1"/>
          <w:sz w:val="22"/>
          <w:szCs w:val="22"/>
        </w:rPr>
        <w:tab/>
        <w:t>Lorsque l’utilisateur est une association non dotée de la personnalité juridique, la taxe est due solidairement par les membres qui en font ou faisait partie.</w:t>
      </w:r>
    </w:p>
    <w:p w14:paraId="6A894AC7" w14:textId="77777777" w:rsidR="00DC4421" w:rsidRPr="00DC4421" w:rsidRDefault="00DC4421" w:rsidP="00DC4421">
      <w:pPr>
        <w:jc w:val="both"/>
        <w:rPr>
          <w:kern w:val="1"/>
          <w:sz w:val="22"/>
          <w:szCs w:val="22"/>
        </w:rPr>
      </w:pPr>
    </w:p>
    <w:p w14:paraId="3006A955" w14:textId="77777777" w:rsidR="00DC4421" w:rsidRPr="00DC4421" w:rsidRDefault="00DC4421" w:rsidP="00DC4421">
      <w:pPr>
        <w:jc w:val="both"/>
        <w:rPr>
          <w:b/>
          <w:kern w:val="1"/>
          <w:sz w:val="22"/>
          <w:szCs w:val="22"/>
        </w:rPr>
      </w:pPr>
      <w:r w:rsidRPr="00DC4421">
        <w:rPr>
          <w:b/>
          <w:kern w:val="1"/>
          <w:sz w:val="22"/>
          <w:szCs w:val="22"/>
          <w:u w:val="single"/>
        </w:rPr>
        <w:t>Article 2</w:t>
      </w:r>
      <w:r w:rsidRPr="00DC4421">
        <w:rPr>
          <w:b/>
          <w:kern w:val="1"/>
          <w:sz w:val="22"/>
          <w:szCs w:val="22"/>
        </w:rPr>
        <w:t>.</w:t>
      </w:r>
    </w:p>
    <w:p w14:paraId="0A9AF115" w14:textId="77777777" w:rsidR="00DC4421" w:rsidRPr="00DC4421" w:rsidRDefault="00DC4421" w:rsidP="00DC4421">
      <w:pPr>
        <w:tabs>
          <w:tab w:val="left" w:pos="-1440"/>
        </w:tabs>
        <w:ind w:left="720" w:hanging="720"/>
        <w:jc w:val="both"/>
        <w:rPr>
          <w:kern w:val="1"/>
          <w:sz w:val="22"/>
          <w:szCs w:val="22"/>
        </w:rPr>
      </w:pPr>
    </w:p>
    <w:p w14:paraId="751F65E0"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a)</w:t>
      </w:r>
      <w:r w:rsidRPr="00DC4421">
        <w:rPr>
          <w:kern w:val="1"/>
          <w:sz w:val="22"/>
          <w:szCs w:val="22"/>
        </w:rPr>
        <w:tab/>
        <w:t>si l’installation ne comporte qu’un seul moteur, la taxe est établie d’après la puissance indiquée dans l’arrêté accordant l’autorisation d’établir le moteur ou donnant acte de cet établissement (plaque signalétique).</w:t>
      </w:r>
    </w:p>
    <w:p w14:paraId="50944BDE" w14:textId="77777777" w:rsidR="00DC4421" w:rsidRPr="00DC4421" w:rsidRDefault="00DC4421" w:rsidP="00DC4421">
      <w:pPr>
        <w:jc w:val="both"/>
        <w:rPr>
          <w:kern w:val="1"/>
          <w:sz w:val="22"/>
          <w:szCs w:val="22"/>
        </w:rPr>
      </w:pPr>
    </w:p>
    <w:p w14:paraId="642F6979"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b)</w:t>
      </w:r>
      <w:r w:rsidRPr="00DC4421">
        <w:rPr>
          <w:kern w:val="1"/>
          <w:sz w:val="22"/>
          <w:szCs w:val="22"/>
        </w:rPr>
        <w:tab/>
        <w:t>si l’installation de l’intéressé comporte plusieurs moteurs, la puissance taxable s’établit en additionnant les puissances indiquées dans les arrêtés accordant les autorisations d’établir les moteurs ou donnant acte de ces établissements et en affectant cette somme d’un coefficient de simultanéité variable avec le nombre de moteurs. Ce coefficient, qui est égal à l’unité pour un moteur, est réduit de 1/100 de l’unité par moteur supplémentaire jusqu’à 30 moteurs puis reste constant et égal à 0,70 pour 31 moteurs et plus.</w:t>
      </w:r>
    </w:p>
    <w:p w14:paraId="09EE4165" w14:textId="77777777" w:rsidR="00DC4421" w:rsidRPr="00DC4421" w:rsidRDefault="00DC4421" w:rsidP="00DC4421">
      <w:pPr>
        <w:ind w:firstLine="1440"/>
        <w:jc w:val="both"/>
        <w:rPr>
          <w:kern w:val="1"/>
          <w:sz w:val="22"/>
          <w:szCs w:val="22"/>
          <w:u w:val="single"/>
        </w:rPr>
      </w:pPr>
    </w:p>
    <w:p w14:paraId="144F6B87" w14:textId="77777777" w:rsidR="00DC4421" w:rsidRPr="00DC4421" w:rsidRDefault="00DC4421" w:rsidP="00DC4421">
      <w:pPr>
        <w:ind w:firstLine="1440"/>
        <w:jc w:val="both"/>
        <w:rPr>
          <w:kern w:val="1"/>
          <w:sz w:val="22"/>
          <w:szCs w:val="22"/>
        </w:rPr>
      </w:pPr>
      <w:r w:rsidRPr="00DC4421">
        <w:rPr>
          <w:kern w:val="1"/>
          <w:sz w:val="22"/>
          <w:szCs w:val="22"/>
          <w:u w:val="single"/>
        </w:rPr>
        <w:t>Exemples</w:t>
      </w:r>
      <w:r w:rsidRPr="00DC4421">
        <w:rPr>
          <w:kern w:val="1"/>
          <w:sz w:val="22"/>
          <w:szCs w:val="22"/>
        </w:rPr>
        <w:t xml:space="preserve"> : </w:t>
      </w:r>
      <w:proofErr w:type="gramStart"/>
      <w:r w:rsidRPr="00DC4421">
        <w:rPr>
          <w:kern w:val="1"/>
          <w:sz w:val="22"/>
          <w:szCs w:val="22"/>
        </w:rPr>
        <w:tab/>
        <w:t xml:space="preserve">  1</w:t>
      </w:r>
      <w:proofErr w:type="gramEnd"/>
      <w:r w:rsidRPr="00DC4421">
        <w:rPr>
          <w:kern w:val="1"/>
          <w:sz w:val="22"/>
          <w:szCs w:val="22"/>
        </w:rPr>
        <w:t xml:space="preserve"> moteur  = 100 % de la puissance,</w:t>
      </w:r>
    </w:p>
    <w:p w14:paraId="45DCD77C" w14:textId="77777777" w:rsidR="00DC4421" w:rsidRPr="00DC4421" w:rsidRDefault="00DC4421" w:rsidP="00DC4421">
      <w:pPr>
        <w:ind w:firstLine="2880"/>
        <w:jc w:val="both"/>
        <w:rPr>
          <w:kern w:val="1"/>
          <w:sz w:val="22"/>
          <w:szCs w:val="22"/>
        </w:rPr>
      </w:pPr>
      <w:r w:rsidRPr="00DC4421">
        <w:rPr>
          <w:kern w:val="1"/>
          <w:sz w:val="22"/>
          <w:szCs w:val="22"/>
        </w:rPr>
        <w:t>10 moteurs = 91% de la puissance,</w:t>
      </w:r>
    </w:p>
    <w:p w14:paraId="444387CA" w14:textId="77777777" w:rsidR="00DC4421" w:rsidRPr="00DC4421" w:rsidRDefault="00DC4421" w:rsidP="00DC4421">
      <w:pPr>
        <w:ind w:firstLine="2880"/>
        <w:jc w:val="both"/>
        <w:rPr>
          <w:kern w:val="1"/>
          <w:sz w:val="22"/>
          <w:szCs w:val="22"/>
        </w:rPr>
      </w:pPr>
      <w:r w:rsidRPr="00DC4421">
        <w:rPr>
          <w:kern w:val="1"/>
          <w:sz w:val="22"/>
          <w:szCs w:val="22"/>
        </w:rPr>
        <w:t>31 moteurs = 70% de la puissance.</w:t>
      </w:r>
    </w:p>
    <w:p w14:paraId="6DBD1EC1" w14:textId="77777777" w:rsidR="00DC4421" w:rsidRPr="00DC4421" w:rsidRDefault="00DC4421" w:rsidP="00DC4421">
      <w:pPr>
        <w:ind w:firstLine="2880"/>
        <w:jc w:val="both"/>
        <w:rPr>
          <w:kern w:val="1"/>
          <w:sz w:val="22"/>
          <w:szCs w:val="22"/>
        </w:rPr>
      </w:pPr>
    </w:p>
    <w:p w14:paraId="0B51D22B" w14:textId="77777777" w:rsidR="00DC4421" w:rsidRPr="00DC4421" w:rsidRDefault="00DC4421" w:rsidP="00DC4421">
      <w:pPr>
        <w:jc w:val="both"/>
        <w:rPr>
          <w:kern w:val="1"/>
          <w:sz w:val="22"/>
          <w:szCs w:val="22"/>
        </w:rPr>
      </w:pPr>
      <w:r w:rsidRPr="00DC4421">
        <w:rPr>
          <w:kern w:val="1"/>
          <w:sz w:val="22"/>
          <w:szCs w:val="22"/>
        </w:rPr>
        <w:tab/>
        <w:t>Pour déterminer le coefficient de simultanéité, on prend en considération la situation existante au 1</w:t>
      </w:r>
      <w:r w:rsidRPr="00DC4421">
        <w:rPr>
          <w:kern w:val="1"/>
          <w:sz w:val="22"/>
          <w:szCs w:val="22"/>
          <w:vertAlign w:val="superscript"/>
        </w:rPr>
        <w:t>er</w:t>
      </w:r>
      <w:r w:rsidRPr="00DC4421">
        <w:rPr>
          <w:kern w:val="1"/>
          <w:sz w:val="22"/>
          <w:szCs w:val="22"/>
        </w:rPr>
        <w:t xml:space="preserve"> janvier de l'année de taxation ou à la date de mise en service s'il s'agit d'une nouvelle exploitation ou installation supplémentaire.</w:t>
      </w:r>
    </w:p>
    <w:p w14:paraId="5CF87F6E" w14:textId="77777777" w:rsidR="00DC4421" w:rsidRPr="00DC4421" w:rsidRDefault="00DC4421" w:rsidP="00DC4421">
      <w:pPr>
        <w:jc w:val="both"/>
        <w:rPr>
          <w:kern w:val="1"/>
          <w:sz w:val="22"/>
          <w:szCs w:val="22"/>
        </w:rPr>
      </w:pPr>
    </w:p>
    <w:p w14:paraId="443D8790"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c)</w:t>
      </w:r>
      <w:r w:rsidRPr="00DC4421">
        <w:rPr>
          <w:kern w:val="1"/>
          <w:sz w:val="22"/>
          <w:szCs w:val="22"/>
        </w:rPr>
        <w:tab/>
        <w:t xml:space="preserve">les dispositions reprises aux </w:t>
      </w:r>
      <w:proofErr w:type="spellStart"/>
      <w:r w:rsidRPr="00DC4421">
        <w:rPr>
          <w:kern w:val="1"/>
          <w:sz w:val="22"/>
          <w:szCs w:val="22"/>
        </w:rPr>
        <w:t>littéras</w:t>
      </w:r>
      <w:proofErr w:type="spellEnd"/>
      <w:r w:rsidRPr="00DC4421">
        <w:rPr>
          <w:kern w:val="1"/>
          <w:sz w:val="22"/>
          <w:szCs w:val="22"/>
        </w:rPr>
        <w:t xml:space="preserve"> a) et b) du présent article sont applicables par la commune suivant le nombre de moteurs taxés par elle en vertu du présent règlement. </w:t>
      </w:r>
    </w:p>
    <w:p w14:paraId="078668AC" w14:textId="77777777" w:rsidR="00DC4421" w:rsidRPr="00DC4421" w:rsidRDefault="00DC4421" w:rsidP="00DC4421">
      <w:pPr>
        <w:jc w:val="both"/>
        <w:rPr>
          <w:kern w:val="1"/>
          <w:sz w:val="22"/>
          <w:szCs w:val="22"/>
        </w:rPr>
      </w:pPr>
    </w:p>
    <w:p w14:paraId="4A6A3B4B" w14:textId="77777777" w:rsidR="00DC4421" w:rsidRPr="00DC4421" w:rsidRDefault="00DC4421" w:rsidP="00DC4421">
      <w:pPr>
        <w:jc w:val="both"/>
        <w:rPr>
          <w:kern w:val="1"/>
          <w:sz w:val="22"/>
          <w:szCs w:val="22"/>
        </w:rPr>
      </w:pPr>
      <w:r w:rsidRPr="00DC4421">
        <w:rPr>
          <w:kern w:val="1"/>
          <w:sz w:val="22"/>
          <w:szCs w:val="22"/>
        </w:rPr>
        <w:t>La puissance des appareils hydrauliques est déterminée de commun accord entre l’intéressé et le Collège communal.</w:t>
      </w:r>
    </w:p>
    <w:p w14:paraId="6871778C" w14:textId="77777777" w:rsidR="00DC4421" w:rsidRPr="00DC4421" w:rsidRDefault="00DC4421" w:rsidP="00DC4421">
      <w:pPr>
        <w:jc w:val="both"/>
        <w:rPr>
          <w:kern w:val="1"/>
          <w:sz w:val="22"/>
          <w:szCs w:val="22"/>
        </w:rPr>
      </w:pPr>
    </w:p>
    <w:p w14:paraId="640424C0" w14:textId="77777777" w:rsidR="00DC4421" w:rsidRPr="00DC4421" w:rsidRDefault="00DC4421" w:rsidP="00DC4421">
      <w:pPr>
        <w:jc w:val="both"/>
        <w:rPr>
          <w:kern w:val="1"/>
          <w:sz w:val="22"/>
          <w:szCs w:val="22"/>
        </w:rPr>
      </w:pPr>
      <w:r w:rsidRPr="00DC4421">
        <w:rPr>
          <w:kern w:val="1"/>
          <w:sz w:val="22"/>
          <w:szCs w:val="22"/>
        </w:rPr>
        <w:t xml:space="preserve">En cas de désaccord, l’intéressé </w:t>
      </w:r>
      <w:proofErr w:type="gramStart"/>
      <w:r w:rsidRPr="00DC4421">
        <w:rPr>
          <w:kern w:val="1"/>
          <w:sz w:val="22"/>
          <w:szCs w:val="22"/>
        </w:rPr>
        <w:t>à</w:t>
      </w:r>
      <w:proofErr w:type="gramEnd"/>
      <w:r w:rsidRPr="00DC4421">
        <w:rPr>
          <w:kern w:val="1"/>
          <w:sz w:val="22"/>
          <w:szCs w:val="22"/>
        </w:rPr>
        <w:t xml:space="preserve"> la faculté de provoquer une expertise contradictoire.</w:t>
      </w:r>
    </w:p>
    <w:p w14:paraId="0E02D35D" w14:textId="77777777" w:rsidR="00DC4421" w:rsidRPr="00DC4421" w:rsidRDefault="00DC4421" w:rsidP="00DC4421">
      <w:pPr>
        <w:jc w:val="both"/>
        <w:rPr>
          <w:kern w:val="1"/>
          <w:sz w:val="22"/>
          <w:szCs w:val="22"/>
        </w:rPr>
      </w:pPr>
    </w:p>
    <w:p w14:paraId="1D7342B2" w14:textId="77777777" w:rsidR="00DC4421" w:rsidRPr="00DC4421" w:rsidRDefault="00DC4421" w:rsidP="00DC4421">
      <w:pPr>
        <w:jc w:val="both"/>
        <w:rPr>
          <w:b/>
          <w:kern w:val="1"/>
          <w:sz w:val="22"/>
          <w:szCs w:val="22"/>
        </w:rPr>
      </w:pPr>
      <w:r w:rsidRPr="00DC4421">
        <w:rPr>
          <w:b/>
          <w:kern w:val="1"/>
          <w:sz w:val="22"/>
          <w:szCs w:val="22"/>
          <w:u w:val="single"/>
        </w:rPr>
        <w:t>Article 3</w:t>
      </w:r>
      <w:r w:rsidRPr="00DC4421">
        <w:rPr>
          <w:b/>
          <w:kern w:val="1"/>
          <w:sz w:val="22"/>
          <w:szCs w:val="22"/>
        </w:rPr>
        <w:t>.</w:t>
      </w:r>
    </w:p>
    <w:p w14:paraId="69D26B12" w14:textId="77777777" w:rsidR="00DC4421" w:rsidRPr="00DC4421" w:rsidRDefault="00DC4421" w:rsidP="00DC4421">
      <w:pPr>
        <w:jc w:val="both"/>
        <w:rPr>
          <w:b/>
          <w:kern w:val="1"/>
          <w:sz w:val="22"/>
          <w:szCs w:val="22"/>
          <w:u w:val="single"/>
        </w:rPr>
      </w:pPr>
    </w:p>
    <w:p w14:paraId="48628B86" w14:textId="77777777" w:rsidR="00DC4421" w:rsidRPr="00DC4421" w:rsidRDefault="00DC4421" w:rsidP="00DC4421">
      <w:pPr>
        <w:jc w:val="both"/>
        <w:rPr>
          <w:b/>
          <w:kern w:val="1"/>
          <w:sz w:val="22"/>
          <w:szCs w:val="22"/>
        </w:rPr>
      </w:pPr>
      <w:r w:rsidRPr="00DC4421">
        <w:rPr>
          <w:b/>
          <w:kern w:val="1"/>
          <w:sz w:val="22"/>
          <w:szCs w:val="22"/>
        </w:rPr>
        <w:tab/>
      </w:r>
      <w:r w:rsidRPr="00DC4421">
        <w:rPr>
          <w:b/>
          <w:kern w:val="1"/>
          <w:sz w:val="22"/>
          <w:szCs w:val="22"/>
          <w:u w:val="single"/>
        </w:rPr>
        <w:t>Ne donnent pas lieu à la perception de la taxe</w:t>
      </w:r>
      <w:r w:rsidRPr="00DC4421">
        <w:rPr>
          <w:b/>
          <w:kern w:val="1"/>
          <w:sz w:val="22"/>
          <w:szCs w:val="22"/>
        </w:rPr>
        <w:t xml:space="preserve"> :</w:t>
      </w:r>
    </w:p>
    <w:p w14:paraId="078F626F" w14:textId="77777777" w:rsidR="00DC4421" w:rsidRPr="00DC4421" w:rsidRDefault="00DC4421" w:rsidP="00DC4421">
      <w:pPr>
        <w:jc w:val="both"/>
        <w:rPr>
          <w:kern w:val="1"/>
          <w:sz w:val="22"/>
          <w:szCs w:val="22"/>
        </w:rPr>
      </w:pPr>
    </w:p>
    <w:p w14:paraId="22BFEC21" w14:textId="77777777" w:rsidR="00DC4421" w:rsidRPr="00DC4421" w:rsidRDefault="00DC4421" w:rsidP="00DC4421">
      <w:pPr>
        <w:jc w:val="both"/>
        <w:rPr>
          <w:kern w:val="1"/>
          <w:sz w:val="22"/>
          <w:szCs w:val="22"/>
        </w:rPr>
      </w:pPr>
      <w:r w:rsidRPr="00DC4421">
        <w:rPr>
          <w:kern w:val="1"/>
          <w:sz w:val="22"/>
          <w:szCs w:val="22"/>
        </w:rPr>
        <w:t>1)</w:t>
      </w:r>
    </w:p>
    <w:p w14:paraId="37D2837B" w14:textId="77777777" w:rsidR="00DC4421" w:rsidRPr="00DC4421" w:rsidRDefault="00DC4421" w:rsidP="00DC4421">
      <w:pPr>
        <w:jc w:val="both"/>
        <w:rPr>
          <w:kern w:val="1"/>
          <w:sz w:val="22"/>
          <w:szCs w:val="22"/>
        </w:rPr>
      </w:pPr>
    </w:p>
    <w:p w14:paraId="220AE931" w14:textId="77777777" w:rsidR="00DC4421" w:rsidRPr="00DC4421" w:rsidRDefault="00DC4421" w:rsidP="00DC4421">
      <w:pPr>
        <w:jc w:val="both"/>
        <w:rPr>
          <w:kern w:val="1"/>
          <w:sz w:val="22"/>
          <w:szCs w:val="22"/>
        </w:rPr>
      </w:pPr>
      <w:r w:rsidRPr="00DC4421">
        <w:rPr>
          <w:kern w:val="1"/>
          <w:sz w:val="22"/>
          <w:szCs w:val="22"/>
        </w:rPr>
        <w:t xml:space="preserve">   A)</w:t>
      </w:r>
      <w:r w:rsidRPr="00DC4421">
        <w:rPr>
          <w:kern w:val="1"/>
          <w:sz w:val="22"/>
          <w:szCs w:val="22"/>
        </w:rPr>
        <w:tab/>
        <w:t>Le moteur inactif pendant l’année entière,</w:t>
      </w:r>
    </w:p>
    <w:p w14:paraId="17A0B8AC" w14:textId="77777777" w:rsidR="00DC4421" w:rsidRPr="00DC4421" w:rsidRDefault="00DC4421" w:rsidP="00DC4421">
      <w:pPr>
        <w:jc w:val="both"/>
        <w:rPr>
          <w:kern w:val="1"/>
          <w:sz w:val="22"/>
          <w:szCs w:val="22"/>
        </w:rPr>
      </w:pPr>
    </w:p>
    <w:p w14:paraId="0BD956FC"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 xml:space="preserve">   B)</w:t>
      </w:r>
      <w:r w:rsidRPr="00DC4421">
        <w:rPr>
          <w:kern w:val="1"/>
          <w:sz w:val="22"/>
          <w:szCs w:val="22"/>
        </w:rPr>
        <w:tab/>
        <w:t>L’inactivité partielle, d’une durée ininterrompue égale ou supérieure à 30 jours consécutifs calendrier, donne lieu à un dégrèvement proportionnel au nombre de mois pendant lesquels les moteurs auront chômé,</w:t>
      </w:r>
    </w:p>
    <w:p w14:paraId="2BEAB360" w14:textId="77777777" w:rsidR="00DC4421" w:rsidRPr="00DC4421" w:rsidRDefault="00DC4421" w:rsidP="00DC4421">
      <w:pPr>
        <w:jc w:val="both"/>
        <w:rPr>
          <w:kern w:val="1"/>
          <w:sz w:val="22"/>
          <w:szCs w:val="22"/>
        </w:rPr>
      </w:pPr>
    </w:p>
    <w:p w14:paraId="65F03BB2"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 xml:space="preserve">   C)</w:t>
      </w:r>
      <w:r w:rsidRPr="00DC4421">
        <w:rPr>
          <w:kern w:val="1"/>
          <w:sz w:val="22"/>
          <w:szCs w:val="22"/>
        </w:rPr>
        <w:tab/>
        <w:t>Est assimilée à une inactivité d’une durée d’un mois, l’activité limitée à un jour de travail sur quatre semaines dans les entreprises ayant conclu, avec l'Office National de l'Emploi (O.N.E.M.), un accord prévoyant cette limitation d’activité en vue d’éviter un licenciement massif du personnel,</w:t>
      </w:r>
    </w:p>
    <w:p w14:paraId="4C2F02FD" w14:textId="77777777" w:rsidR="00DC4421" w:rsidRPr="00DC4421" w:rsidRDefault="00DC4421" w:rsidP="00DC4421">
      <w:pPr>
        <w:tabs>
          <w:tab w:val="left" w:pos="-1440"/>
        </w:tabs>
        <w:ind w:left="720" w:hanging="720"/>
        <w:jc w:val="both"/>
        <w:rPr>
          <w:kern w:val="1"/>
          <w:sz w:val="22"/>
          <w:szCs w:val="22"/>
        </w:rPr>
      </w:pPr>
    </w:p>
    <w:p w14:paraId="42929042"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 xml:space="preserve">   D)</w:t>
      </w:r>
      <w:r w:rsidRPr="00DC4421">
        <w:rPr>
          <w:kern w:val="1"/>
          <w:sz w:val="22"/>
          <w:szCs w:val="22"/>
        </w:rPr>
        <w:tab/>
        <w:t xml:space="preserve">Est également assimilée à une inactivité d’une durée d’un mois, l’inactivité pendant une période de </w:t>
      </w:r>
      <w:proofErr w:type="gramStart"/>
      <w:r w:rsidRPr="00DC4421">
        <w:rPr>
          <w:kern w:val="1"/>
          <w:sz w:val="22"/>
          <w:szCs w:val="22"/>
        </w:rPr>
        <w:t>quatre semaines suivie</w:t>
      </w:r>
      <w:proofErr w:type="gramEnd"/>
      <w:r w:rsidRPr="00DC4421">
        <w:rPr>
          <w:kern w:val="1"/>
          <w:sz w:val="22"/>
          <w:szCs w:val="22"/>
        </w:rPr>
        <w:t xml:space="preserve"> par une période d’activité d’une semaine, lorsque le manque de travail résulte de causes économiques.</w:t>
      </w:r>
    </w:p>
    <w:p w14:paraId="0BB5007B" w14:textId="77777777" w:rsidR="00DC4421" w:rsidRPr="00DC4421" w:rsidRDefault="00DC4421" w:rsidP="00DC4421">
      <w:pPr>
        <w:jc w:val="both"/>
        <w:rPr>
          <w:kern w:val="1"/>
          <w:sz w:val="22"/>
          <w:szCs w:val="22"/>
        </w:rPr>
      </w:pPr>
    </w:p>
    <w:p w14:paraId="39E0339E" w14:textId="77777777" w:rsidR="00DC4421" w:rsidRPr="00DC4421" w:rsidRDefault="00DC4421" w:rsidP="00DC4421">
      <w:pPr>
        <w:jc w:val="both"/>
        <w:rPr>
          <w:kern w:val="1"/>
          <w:sz w:val="22"/>
          <w:szCs w:val="22"/>
        </w:rPr>
      </w:pPr>
      <w:r w:rsidRPr="00DC4421">
        <w:rPr>
          <w:kern w:val="1"/>
          <w:sz w:val="22"/>
          <w:szCs w:val="22"/>
        </w:rPr>
        <w:tab/>
        <w:t xml:space="preserve">En cas d’exonération pour inactivité </w:t>
      </w:r>
      <w:r w:rsidRPr="00DC4421">
        <w:rPr>
          <w:kern w:val="1"/>
          <w:sz w:val="22"/>
          <w:szCs w:val="22"/>
          <w:u w:val="single"/>
        </w:rPr>
        <w:t>partielle</w:t>
      </w:r>
      <w:r w:rsidRPr="00DC4421">
        <w:rPr>
          <w:kern w:val="1"/>
          <w:sz w:val="22"/>
          <w:szCs w:val="22"/>
        </w:rPr>
        <w:t>, la puissance du moteur exonéré est affectée du coefficient de simultanéité appliqué à l’installation.</w:t>
      </w:r>
    </w:p>
    <w:p w14:paraId="6929126E" w14:textId="77777777" w:rsidR="00DC4421" w:rsidRPr="00DC4421" w:rsidRDefault="00DC4421" w:rsidP="00DC4421">
      <w:pPr>
        <w:jc w:val="both"/>
        <w:rPr>
          <w:kern w:val="1"/>
          <w:sz w:val="22"/>
          <w:szCs w:val="22"/>
        </w:rPr>
      </w:pPr>
    </w:p>
    <w:p w14:paraId="67B50496" w14:textId="77777777" w:rsidR="00DC4421" w:rsidRPr="00DC4421" w:rsidRDefault="00DC4421" w:rsidP="00DC4421">
      <w:pPr>
        <w:jc w:val="both"/>
        <w:rPr>
          <w:kern w:val="1"/>
          <w:sz w:val="22"/>
          <w:szCs w:val="22"/>
        </w:rPr>
      </w:pPr>
      <w:r w:rsidRPr="00DC4421">
        <w:rPr>
          <w:kern w:val="1"/>
          <w:sz w:val="22"/>
          <w:szCs w:val="22"/>
        </w:rPr>
        <w:tab/>
        <w:t>L’obtention du dégrèvement est subordonnée à la remise, par l’intéressé, d’avis recommandés à la poste ou remis contre reçu, dans les huit jours calendrier, faisant connaître à l’Administration, l’un la date où le moteur commence à chômer, l’autre celle de sa remise en marche, ainsi que les modifications ou déplacements éventuels apportés à son installation durant l’année ; sauf dans le cas où il aurait opté valablement pour le régime prévu à l’article 6.</w:t>
      </w:r>
    </w:p>
    <w:p w14:paraId="267DEDA6" w14:textId="77777777" w:rsidR="00DC4421" w:rsidRPr="00DC4421" w:rsidRDefault="00DC4421" w:rsidP="00DC4421">
      <w:pPr>
        <w:jc w:val="both"/>
        <w:rPr>
          <w:kern w:val="1"/>
          <w:sz w:val="22"/>
          <w:szCs w:val="22"/>
        </w:rPr>
      </w:pPr>
    </w:p>
    <w:p w14:paraId="4812B625" w14:textId="77777777" w:rsidR="00DC4421" w:rsidRPr="00DC4421" w:rsidRDefault="00DC4421" w:rsidP="00DC4421">
      <w:pPr>
        <w:jc w:val="both"/>
        <w:rPr>
          <w:kern w:val="1"/>
          <w:sz w:val="22"/>
          <w:szCs w:val="22"/>
        </w:rPr>
      </w:pPr>
      <w:r w:rsidRPr="00DC4421">
        <w:rPr>
          <w:kern w:val="1"/>
          <w:sz w:val="22"/>
          <w:szCs w:val="22"/>
        </w:rPr>
        <w:tab/>
        <w:t>Le chômage ne prendra cours, pour le calcul du dégrèvement, qu’après la réception du premier avis.</w:t>
      </w:r>
    </w:p>
    <w:p w14:paraId="10E2962A" w14:textId="77777777" w:rsidR="00DC4421" w:rsidRPr="00DC4421" w:rsidRDefault="00DC4421" w:rsidP="00DC4421">
      <w:pPr>
        <w:jc w:val="both"/>
        <w:rPr>
          <w:kern w:val="1"/>
          <w:sz w:val="22"/>
          <w:szCs w:val="22"/>
        </w:rPr>
      </w:pPr>
    </w:p>
    <w:p w14:paraId="5FA7923D" w14:textId="77777777" w:rsidR="00DC4421" w:rsidRPr="00DC4421" w:rsidRDefault="00DC4421" w:rsidP="00DC4421">
      <w:pPr>
        <w:jc w:val="both"/>
        <w:rPr>
          <w:kern w:val="1"/>
          <w:sz w:val="22"/>
          <w:szCs w:val="22"/>
        </w:rPr>
      </w:pPr>
      <w:r w:rsidRPr="00DC4421">
        <w:rPr>
          <w:kern w:val="1"/>
          <w:sz w:val="22"/>
          <w:szCs w:val="22"/>
        </w:rPr>
        <w:tab/>
        <w:t>La période des vacances obligatoires n’est pas prise en considération pour l’obtention du dégrèvement prévu pour l’inactivité des moteurs.</w:t>
      </w:r>
    </w:p>
    <w:p w14:paraId="3AA204DA" w14:textId="77777777" w:rsidR="00DC4421" w:rsidRPr="00DC4421" w:rsidRDefault="00DC4421" w:rsidP="00DC4421">
      <w:pPr>
        <w:jc w:val="both"/>
        <w:rPr>
          <w:kern w:val="1"/>
          <w:sz w:val="22"/>
          <w:szCs w:val="22"/>
        </w:rPr>
      </w:pPr>
    </w:p>
    <w:p w14:paraId="74A0FF1A" w14:textId="77777777" w:rsidR="00DC4421" w:rsidRPr="00DC4421" w:rsidRDefault="00DC4421" w:rsidP="00DC4421">
      <w:pPr>
        <w:jc w:val="both"/>
        <w:rPr>
          <w:kern w:val="1"/>
          <w:sz w:val="22"/>
          <w:szCs w:val="22"/>
        </w:rPr>
      </w:pPr>
      <w:r w:rsidRPr="00DC4421">
        <w:rPr>
          <w:kern w:val="1"/>
          <w:sz w:val="22"/>
          <w:szCs w:val="22"/>
        </w:rPr>
        <w:tab/>
        <w:t>Sous peine de déchéance du droit à la modération de la taxe, la mise hors d’usage d’un ou plusieurs moteurs, pour cause d’accident, doit être notifiée, dans les huit jours calendrier, à l’administration communale.</w:t>
      </w:r>
    </w:p>
    <w:p w14:paraId="5F677577" w14:textId="77777777" w:rsidR="00DC4421" w:rsidRPr="00DC4421" w:rsidRDefault="00DC4421" w:rsidP="00DC4421">
      <w:pPr>
        <w:jc w:val="both"/>
        <w:rPr>
          <w:kern w:val="1"/>
          <w:sz w:val="22"/>
          <w:szCs w:val="22"/>
        </w:rPr>
      </w:pPr>
    </w:p>
    <w:p w14:paraId="1F123B29"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2)</w:t>
      </w:r>
      <w:r w:rsidRPr="00DC4421">
        <w:rPr>
          <w:kern w:val="1"/>
          <w:sz w:val="22"/>
          <w:szCs w:val="22"/>
        </w:rPr>
        <w:tab/>
        <w:t>le moteur actionnant un véhicule assujetti à la taxe de circulation ou spécialement exempté de celle-ci par la législation sur la matière.</w:t>
      </w:r>
    </w:p>
    <w:p w14:paraId="19746113" w14:textId="77777777" w:rsidR="00DC4421" w:rsidRPr="00DC4421" w:rsidRDefault="00DC4421" w:rsidP="00DC4421">
      <w:pPr>
        <w:ind w:left="720"/>
        <w:jc w:val="both"/>
        <w:rPr>
          <w:i/>
          <w:kern w:val="1"/>
          <w:sz w:val="22"/>
          <w:szCs w:val="22"/>
        </w:rPr>
      </w:pPr>
      <w:r w:rsidRPr="00DC4421">
        <w:rPr>
          <w:i/>
          <w:kern w:val="1"/>
          <w:sz w:val="22"/>
          <w:szCs w:val="22"/>
        </w:rPr>
        <w:t xml:space="preserve">Ne sont pas spécialement exemptés de la taxe de circulation, tous les outils industriels tels que broyeurs, grues mécaniques, rouleaux compresseurs, goudronneuses, chargeurs sur pneus, élévateurs à fourches, pelles hydrauliques, etc., ainsi que les camions de chantier et autres véhicules industriels qui, n’étant pas conçus pour effectuer du transport de personnes ou de </w:t>
      </w:r>
      <w:r w:rsidRPr="00DC4421">
        <w:rPr>
          <w:i/>
          <w:kern w:val="1"/>
          <w:sz w:val="22"/>
          <w:szCs w:val="22"/>
        </w:rPr>
        <w:lastRenderedPageBreak/>
        <w:t>marchandises sur la voie publique et servant uniquement sur chantier, tombent en dehors du champ d’application de la taxe de circulation.</w:t>
      </w:r>
    </w:p>
    <w:p w14:paraId="20BCCCD4" w14:textId="77777777" w:rsidR="00DC4421" w:rsidRPr="00DC4421" w:rsidRDefault="00DC4421" w:rsidP="00DC4421">
      <w:pPr>
        <w:ind w:left="720"/>
        <w:jc w:val="both"/>
        <w:rPr>
          <w:i/>
          <w:kern w:val="1"/>
          <w:sz w:val="22"/>
          <w:szCs w:val="22"/>
        </w:rPr>
      </w:pPr>
      <w:r w:rsidRPr="00DC4421">
        <w:rPr>
          <w:i/>
          <w:kern w:val="1"/>
          <w:sz w:val="22"/>
          <w:szCs w:val="22"/>
        </w:rPr>
        <w:t>Ceux-ci sont, par conséquent, imposables à la taxe sur les moteurs.</w:t>
      </w:r>
    </w:p>
    <w:p w14:paraId="060A99F7" w14:textId="77777777" w:rsidR="00DC4421" w:rsidRPr="00DC4421" w:rsidRDefault="00DC4421" w:rsidP="00DC4421">
      <w:pPr>
        <w:jc w:val="both"/>
        <w:rPr>
          <w:kern w:val="1"/>
          <w:sz w:val="22"/>
          <w:szCs w:val="22"/>
        </w:rPr>
      </w:pPr>
    </w:p>
    <w:p w14:paraId="5FC14E01"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 xml:space="preserve">3) </w:t>
      </w:r>
      <w:r w:rsidRPr="00DC4421">
        <w:rPr>
          <w:kern w:val="1"/>
          <w:sz w:val="22"/>
          <w:szCs w:val="22"/>
        </w:rPr>
        <w:tab/>
        <w:t xml:space="preserve">le moteur d’un appareil portatif entrant dans la catégorie de </w:t>
      </w:r>
      <w:r w:rsidRPr="00DC4421">
        <w:rPr>
          <w:kern w:val="1"/>
          <w:sz w:val="22"/>
          <w:szCs w:val="22"/>
          <w:u w:val="single"/>
        </w:rPr>
        <w:t>petit outillage conçu pour être porté par l’homme lors de son usage</w:t>
      </w:r>
      <w:r w:rsidRPr="00DC4421">
        <w:rPr>
          <w:kern w:val="1"/>
          <w:sz w:val="22"/>
          <w:szCs w:val="22"/>
        </w:rPr>
        <w:t>, tel que foreuse à main, disqueuse à main, meuleuse d’angle, etc.</w:t>
      </w:r>
    </w:p>
    <w:p w14:paraId="15DA5BD3" w14:textId="77777777" w:rsidR="00DC4421" w:rsidRPr="00DC4421" w:rsidRDefault="00DC4421" w:rsidP="00DC4421">
      <w:pPr>
        <w:ind w:left="720"/>
        <w:jc w:val="both"/>
        <w:rPr>
          <w:i/>
          <w:kern w:val="1"/>
          <w:sz w:val="22"/>
          <w:szCs w:val="22"/>
        </w:rPr>
      </w:pPr>
      <w:r w:rsidRPr="00DC4421">
        <w:rPr>
          <w:i/>
          <w:kern w:val="1"/>
          <w:sz w:val="22"/>
          <w:szCs w:val="22"/>
        </w:rPr>
        <w:t>Cette disposition n’a pas pour effet d’exonérer de la taxe sur la force motrice les engins ou outils industriels et/ou de manutention.</w:t>
      </w:r>
    </w:p>
    <w:p w14:paraId="750170DC" w14:textId="77777777" w:rsidR="00DC4421" w:rsidRPr="00DC4421" w:rsidRDefault="00DC4421" w:rsidP="00DC4421">
      <w:pPr>
        <w:tabs>
          <w:tab w:val="left" w:pos="-1440"/>
        </w:tabs>
        <w:ind w:left="720" w:hanging="720"/>
        <w:jc w:val="both"/>
        <w:rPr>
          <w:kern w:val="1"/>
          <w:sz w:val="22"/>
          <w:szCs w:val="22"/>
        </w:rPr>
      </w:pPr>
    </w:p>
    <w:p w14:paraId="5353A580"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4)</w:t>
      </w:r>
      <w:r w:rsidRPr="00DC4421">
        <w:rPr>
          <w:kern w:val="1"/>
          <w:sz w:val="22"/>
          <w:szCs w:val="22"/>
        </w:rPr>
        <w:tab/>
        <w:t xml:space="preserve">le moteur entraînant une </w:t>
      </w:r>
      <w:r w:rsidRPr="00DC4421">
        <w:rPr>
          <w:kern w:val="1"/>
          <w:sz w:val="22"/>
          <w:szCs w:val="22"/>
          <w:u w:val="single"/>
        </w:rPr>
        <w:t>génératrice d’énergie électrique</w:t>
      </w:r>
      <w:r w:rsidRPr="00DC4421">
        <w:rPr>
          <w:kern w:val="1"/>
          <w:sz w:val="22"/>
          <w:szCs w:val="22"/>
        </w:rPr>
        <w:t>, pour la partie de sa puissance correspondant à celle qui est nécessaire à l’entraînement de la génératrice.</w:t>
      </w:r>
    </w:p>
    <w:p w14:paraId="4B0109D3" w14:textId="77777777" w:rsidR="00DC4421" w:rsidRPr="00DC4421" w:rsidRDefault="00DC4421" w:rsidP="00DC4421">
      <w:pPr>
        <w:jc w:val="both"/>
        <w:rPr>
          <w:kern w:val="1"/>
          <w:sz w:val="22"/>
          <w:szCs w:val="22"/>
        </w:rPr>
      </w:pPr>
    </w:p>
    <w:p w14:paraId="01E2B3D4"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5)</w:t>
      </w:r>
      <w:r w:rsidRPr="00DC4421">
        <w:rPr>
          <w:kern w:val="1"/>
          <w:sz w:val="22"/>
          <w:szCs w:val="22"/>
        </w:rPr>
        <w:tab/>
        <w:t>le moteur à air comprimé.</w:t>
      </w:r>
    </w:p>
    <w:p w14:paraId="71198D20" w14:textId="77777777" w:rsidR="00DC4421" w:rsidRPr="00DC4421" w:rsidRDefault="00DC4421" w:rsidP="00DC4421">
      <w:pPr>
        <w:ind w:left="720"/>
        <w:jc w:val="both"/>
        <w:rPr>
          <w:i/>
          <w:kern w:val="1"/>
          <w:sz w:val="22"/>
          <w:szCs w:val="22"/>
        </w:rPr>
      </w:pPr>
      <w:r w:rsidRPr="00DC4421">
        <w:rPr>
          <w:i/>
          <w:kern w:val="1"/>
          <w:sz w:val="22"/>
          <w:szCs w:val="22"/>
        </w:rPr>
        <w:t xml:space="preserve">Cette disposition n’a pas pour effet d’exonérer de la taxe sur la force motrice les moteurs qui </w:t>
      </w:r>
      <w:r w:rsidRPr="00DC4421">
        <w:rPr>
          <w:i/>
          <w:kern w:val="1"/>
          <w:sz w:val="22"/>
          <w:szCs w:val="22"/>
          <w:u w:val="single"/>
        </w:rPr>
        <w:t>fournissent</w:t>
      </w:r>
      <w:r w:rsidRPr="00DC4421">
        <w:rPr>
          <w:i/>
          <w:kern w:val="1"/>
          <w:sz w:val="22"/>
          <w:szCs w:val="22"/>
        </w:rPr>
        <w:t xml:space="preserve"> l’air comprimé, tels que compresseur mais bien ceux qui utilisent de l’air comprimé.</w:t>
      </w:r>
    </w:p>
    <w:p w14:paraId="7C47FEE8" w14:textId="77777777" w:rsidR="00DC4421" w:rsidRPr="00DC4421" w:rsidRDefault="00DC4421" w:rsidP="00DC4421">
      <w:pPr>
        <w:jc w:val="both"/>
        <w:rPr>
          <w:kern w:val="1"/>
          <w:sz w:val="22"/>
          <w:szCs w:val="22"/>
        </w:rPr>
      </w:pPr>
    </w:p>
    <w:p w14:paraId="710B0BFB" w14:textId="77777777" w:rsidR="00DC4421" w:rsidRPr="00DC4421" w:rsidRDefault="00DC4421" w:rsidP="00DC4421">
      <w:pPr>
        <w:numPr>
          <w:ilvl w:val="0"/>
          <w:numId w:val="31"/>
        </w:numPr>
        <w:tabs>
          <w:tab w:val="clear" w:pos="1065"/>
          <w:tab w:val="left" w:pos="-1440"/>
          <w:tab w:val="num" w:pos="720"/>
        </w:tabs>
        <w:ind w:left="720" w:hanging="720"/>
        <w:jc w:val="both"/>
        <w:rPr>
          <w:kern w:val="1"/>
          <w:sz w:val="22"/>
          <w:szCs w:val="22"/>
        </w:rPr>
      </w:pPr>
      <w:proofErr w:type="gramStart"/>
      <w:r w:rsidRPr="00DC4421">
        <w:rPr>
          <w:kern w:val="1"/>
          <w:sz w:val="22"/>
          <w:szCs w:val="22"/>
        </w:rPr>
        <w:t>la</w:t>
      </w:r>
      <w:proofErr w:type="gramEnd"/>
      <w:r w:rsidRPr="00DC4421">
        <w:rPr>
          <w:kern w:val="1"/>
          <w:sz w:val="22"/>
          <w:szCs w:val="22"/>
        </w:rPr>
        <w:t xml:space="preserve"> force motrice utilisée pour le service des appareils d’épuisement des eaux, quelle que soit l’origine de celle-ci ; d’éclairage ; de ventilation exclusivement destinée à un </w:t>
      </w:r>
      <w:r w:rsidRPr="00DC4421">
        <w:rPr>
          <w:kern w:val="1"/>
          <w:sz w:val="22"/>
          <w:szCs w:val="22"/>
          <w:u w:val="single"/>
        </w:rPr>
        <w:t>usage autre</w:t>
      </w:r>
      <w:r w:rsidRPr="00DC4421">
        <w:rPr>
          <w:kern w:val="1"/>
          <w:sz w:val="22"/>
          <w:szCs w:val="22"/>
        </w:rPr>
        <w:t xml:space="preserve"> que celui de la </w:t>
      </w:r>
      <w:r w:rsidRPr="00DC4421">
        <w:rPr>
          <w:kern w:val="1"/>
          <w:sz w:val="22"/>
          <w:szCs w:val="22"/>
          <w:u w:val="single"/>
        </w:rPr>
        <w:t>production</w:t>
      </w:r>
      <w:r w:rsidRPr="00DC4421">
        <w:rPr>
          <w:kern w:val="1"/>
          <w:sz w:val="22"/>
          <w:szCs w:val="22"/>
        </w:rPr>
        <w:t xml:space="preserve"> elle-même.</w:t>
      </w:r>
    </w:p>
    <w:p w14:paraId="4FD78635" w14:textId="77777777" w:rsidR="00DC4421" w:rsidRPr="00DC4421" w:rsidRDefault="00DC4421" w:rsidP="00DC4421">
      <w:pPr>
        <w:jc w:val="both"/>
        <w:rPr>
          <w:kern w:val="1"/>
          <w:sz w:val="22"/>
          <w:szCs w:val="22"/>
        </w:rPr>
      </w:pPr>
    </w:p>
    <w:p w14:paraId="1A4479FF"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7)</w:t>
      </w:r>
      <w:r w:rsidRPr="00DC4421">
        <w:rPr>
          <w:kern w:val="1"/>
          <w:sz w:val="22"/>
          <w:szCs w:val="22"/>
        </w:rPr>
        <w:tab/>
        <w:t xml:space="preserve">le moteur de </w:t>
      </w:r>
      <w:r w:rsidRPr="00DC4421">
        <w:rPr>
          <w:kern w:val="1"/>
          <w:sz w:val="22"/>
          <w:szCs w:val="22"/>
          <w:u w:val="single"/>
        </w:rPr>
        <w:t>réserve</w:t>
      </w:r>
      <w:r w:rsidRPr="00DC4421">
        <w:rPr>
          <w:kern w:val="1"/>
          <w:sz w:val="22"/>
          <w:szCs w:val="22"/>
        </w:rPr>
        <w:t>, c’est-à-dire celui dont le service n’est pas indispensable à la marche normale de l’usine ou de l’entreprise et qui ne fonctionne que dans des circonstances exceptionnelles ; pour autant que sa mise en service n’ait pour effet d’augmenter la production des établissements en cause.</w:t>
      </w:r>
    </w:p>
    <w:p w14:paraId="5008DDD7" w14:textId="77777777" w:rsidR="00DC4421" w:rsidRPr="00DC4421" w:rsidRDefault="00DC4421" w:rsidP="00DC4421">
      <w:pPr>
        <w:jc w:val="both"/>
        <w:rPr>
          <w:kern w:val="1"/>
          <w:sz w:val="22"/>
          <w:szCs w:val="22"/>
        </w:rPr>
      </w:pPr>
    </w:p>
    <w:p w14:paraId="7F334F67"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8)</w:t>
      </w:r>
      <w:r w:rsidRPr="00DC4421">
        <w:rPr>
          <w:kern w:val="1"/>
          <w:sz w:val="22"/>
          <w:szCs w:val="22"/>
        </w:rPr>
        <w:tab/>
        <w:t xml:space="preserve">le moteur de </w:t>
      </w:r>
      <w:r w:rsidRPr="00DC4421">
        <w:rPr>
          <w:kern w:val="1"/>
          <w:sz w:val="22"/>
          <w:szCs w:val="22"/>
          <w:u w:val="single"/>
        </w:rPr>
        <w:t>rechange</w:t>
      </w:r>
      <w:r w:rsidRPr="00DC4421">
        <w:rPr>
          <w:kern w:val="1"/>
          <w:sz w:val="22"/>
          <w:szCs w:val="22"/>
        </w:rPr>
        <w:t>, c’est-à-dire qui est exclusivement affecté au même travail qu’un autre qu’il est destiné à remplacer temporairement.</w:t>
      </w:r>
    </w:p>
    <w:p w14:paraId="6E7A1B80" w14:textId="77777777" w:rsidR="00DC4421" w:rsidRPr="00DC4421" w:rsidRDefault="00DC4421" w:rsidP="00DC4421">
      <w:pPr>
        <w:ind w:left="720"/>
        <w:jc w:val="both"/>
        <w:rPr>
          <w:i/>
          <w:kern w:val="1"/>
          <w:sz w:val="22"/>
          <w:szCs w:val="22"/>
        </w:rPr>
      </w:pPr>
    </w:p>
    <w:p w14:paraId="5D7DEBB8" w14:textId="77777777" w:rsidR="00DC4421" w:rsidRPr="00DC4421" w:rsidRDefault="00DC4421" w:rsidP="00DC4421">
      <w:pPr>
        <w:ind w:left="720"/>
        <w:jc w:val="both"/>
        <w:rPr>
          <w:i/>
          <w:kern w:val="1"/>
          <w:sz w:val="22"/>
          <w:szCs w:val="22"/>
        </w:rPr>
      </w:pPr>
      <w:r w:rsidRPr="00DC4421">
        <w:rPr>
          <w:i/>
          <w:kern w:val="1"/>
          <w:sz w:val="22"/>
          <w:szCs w:val="22"/>
        </w:rPr>
        <w:t>Les moteurs de réserve et de rechange peuvent être appelés à fonctionner en même temps que ceux utilisés normalement pendant le temps nécessaire à assurer la continuité de la production.</w:t>
      </w:r>
    </w:p>
    <w:p w14:paraId="42C8D32D" w14:textId="77777777" w:rsidR="00DC4421" w:rsidRPr="00DC4421" w:rsidRDefault="00DC4421" w:rsidP="00DC4421">
      <w:pPr>
        <w:jc w:val="both"/>
        <w:rPr>
          <w:kern w:val="1"/>
          <w:sz w:val="22"/>
          <w:szCs w:val="22"/>
        </w:rPr>
      </w:pPr>
    </w:p>
    <w:p w14:paraId="2D5A3D51"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9)</w:t>
      </w:r>
      <w:r w:rsidRPr="00DC4421">
        <w:rPr>
          <w:kern w:val="1"/>
          <w:sz w:val="22"/>
          <w:szCs w:val="22"/>
        </w:rPr>
        <w:tab/>
        <w:t>les moteurs utilisés par un service public (Etat, Communauté, Région, Province, Ville/Commune ou Intercommunale, Régie, etc.) ou considérés comme étant affectés à un service d’utilité publique.</w:t>
      </w:r>
    </w:p>
    <w:p w14:paraId="79EF0957" w14:textId="77777777" w:rsidR="00DC4421" w:rsidRPr="00DC4421" w:rsidRDefault="00DC4421" w:rsidP="00DC4421">
      <w:pPr>
        <w:jc w:val="both"/>
        <w:rPr>
          <w:kern w:val="1"/>
          <w:sz w:val="22"/>
          <w:szCs w:val="22"/>
        </w:rPr>
      </w:pPr>
    </w:p>
    <w:p w14:paraId="6246424B" w14:textId="77777777" w:rsidR="00DC4421" w:rsidRPr="00DC4421" w:rsidRDefault="00DC4421" w:rsidP="00DC4421">
      <w:pPr>
        <w:tabs>
          <w:tab w:val="left" w:pos="-1440"/>
        </w:tabs>
        <w:ind w:left="720" w:hanging="720"/>
        <w:jc w:val="both"/>
        <w:rPr>
          <w:kern w:val="1"/>
          <w:sz w:val="22"/>
          <w:szCs w:val="22"/>
        </w:rPr>
      </w:pPr>
      <w:r w:rsidRPr="00DC4421">
        <w:rPr>
          <w:kern w:val="1"/>
          <w:sz w:val="22"/>
          <w:szCs w:val="22"/>
        </w:rPr>
        <w:t>10)</w:t>
      </w:r>
      <w:r w:rsidRPr="00DC4421">
        <w:rPr>
          <w:kern w:val="1"/>
          <w:sz w:val="22"/>
          <w:szCs w:val="22"/>
        </w:rPr>
        <w:tab/>
      </w:r>
      <w:r w:rsidRPr="00DC4421">
        <w:rPr>
          <w:kern w:val="1"/>
          <w:sz w:val="22"/>
          <w:szCs w:val="22"/>
          <w:u w:val="single"/>
        </w:rPr>
        <w:t>l’exonération de l’impôt</w:t>
      </w:r>
      <w:r w:rsidRPr="00DC4421">
        <w:rPr>
          <w:kern w:val="1"/>
          <w:sz w:val="22"/>
          <w:szCs w:val="22"/>
        </w:rPr>
        <w:t xml:space="preserve"> sera accordée pour les surplus aux entreprises qui ont </w:t>
      </w:r>
      <w:r w:rsidRPr="00DC4421">
        <w:rPr>
          <w:kern w:val="1"/>
          <w:sz w:val="22"/>
          <w:szCs w:val="22"/>
          <w:u w:val="single"/>
        </w:rPr>
        <w:t>obtenu soit une subvention, soit un prêt</w:t>
      </w:r>
      <w:r w:rsidRPr="00DC4421">
        <w:rPr>
          <w:kern w:val="1"/>
          <w:sz w:val="22"/>
          <w:szCs w:val="22"/>
        </w:rPr>
        <w:t>, dans le cadre des lois des 31 mai 1955, 30 décembre 1970 et 4 août 1978 organisant une aide financière de l’Etat en vue de favoriser l’éclosion d’industries nouvelles et l’expansion économique, ainsi que la politique économique régionale, mais aussi de la loi du 15 février 1961 portant sur la création d’un fonds d’investissement agricole.</w:t>
      </w:r>
    </w:p>
    <w:p w14:paraId="3C6A2278" w14:textId="77777777" w:rsidR="00DC4421" w:rsidRPr="00DC4421" w:rsidRDefault="00DC4421" w:rsidP="00DC4421">
      <w:pPr>
        <w:ind w:left="720"/>
        <w:jc w:val="both"/>
        <w:rPr>
          <w:kern w:val="1"/>
          <w:sz w:val="22"/>
          <w:szCs w:val="22"/>
        </w:rPr>
      </w:pPr>
      <w:r w:rsidRPr="00DC4421">
        <w:rPr>
          <w:kern w:val="1"/>
          <w:sz w:val="22"/>
          <w:szCs w:val="22"/>
        </w:rPr>
        <w:t>Cette exonération sera accordée pour une période de 3 à 5 ans pour la mise en œuvre, l’extension, la reconversion, le rééquipement ou la modernisation de l’entreprise sur base d’un dossier soumis à l’examen du Collège qui arrête le rôle de l’impôt. L’exonération sera interrompue au cas où l’entreprise bénéficiaire cesse ou modifie ses activités. En cas de reprise de l’exploitation, la nouvelle firme ne bénéficiera éventuellement de l’exonération que pour la durée non utilisée accordée initialement.</w:t>
      </w:r>
    </w:p>
    <w:p w14:paraId="4EB92CA9" w14:textId="77777777" w:rsidR="00DC4421" w:rsidRPr="00DC4421" w:rsidRDefault="00DC4421" w:rsidP="00DC4421">
      <w:pPr>
        <w:ind w:left="720"/>
        <w:jc w:val="both"/>
        <w:rPr>
          <w:kern w:val="1"/>
          <w:sz w:val="22"/>
          <w:szCs w:val="22"/>
        </w:rPr>
      </w:pPr>
      <w:r w:rsidRPr="00DC4421">
        <w:rPr>
          <w:kern w:val="1"/>
          <w:sz w:val="22"/>
          <w:szCs w:val="22"/>
        </w:rPr>
        <w:t>Cependant, l’obtention du dégrèvement, pour une extension ou rééquipement, ne peut entraîner une diminution du montant de la taxe enrôlée pour l’année précédant celle de la demande.</w:t>
      </w:r>
    </w:p>
    <w:p w14:paraId="30F32BC8" w14:textId="77777777" w:rsidR="00DC4421" w:rsidRPr="00DC4421" w:rsidRDefault="00DC4421" w:rsidP="00DC4421">
      <w:pPr>
        <w:ind w:left="720"/>
        <w:jc w:val="both"/>
        <w:rPr>
          <w:kern w:val="1"/>
          <w:sz w:val="22"/>
          <w:szCs w:val="22"/>
        </w:rPr>
      </w:pPr>
    </w:p>
    <w:p w14:paraId="7BE37011" w14:textId="77777777" w:rsidR="00DC4421" w:rsidRPr="00DC4421" w:rsidRDefault="00DC4421" w:rsidP="00DC4421">
      <w:pPr>
        <w:ind w:left="30" w:hanging="30"/>
        <w:jc w:val="both"/>
        <w:rPr>
          <w:kern w:val="1"/>
          <w:sz w:val="22"/>
          <w:szCs w:val="22"/>
        </w:rPr>
      </w:pPr>
      <w:r w:rsidRPr="00DC4421">
        <w:rPr>
          <w:kern w:val="1"/>
          <w:sz w:val="22"/>
          <w:szCs w:val="22"/>
        </w:rPr>
        <w:t xml:space="preserve">11)   </w:t>
      </w:r>
      <w:r w:rsidRPr="00DC4421">
        <w:rPr>
          <w:kern w:val="1"/>
          <w:sz w:val="22"/>
          <w:szCs w:val="22"/>
        </w:rPr>
        <w:tab/>
        <w:t xml:space="preserve">L’exonération de l’impôt sera accordée pour tout nouvel investissement acquis </w:t>
      </w:r>
      <w:proofErr w:type="gramStart"/>
      <w:r w:rsidRPr="00DC4421">
        <w:rPr>
          <w:kern w:val="1"/>
          <w:sz w:val="22"/>
          <w:szCs w:val="22"/>
        </w:rPr>
        <w:t xml:space="preserve">ou  </w:t>
      </w:r>
      <w:r w:rsidRPr="00DC4421">
        <w:rPr>
          <w:kern w:val="1"/>
          <w:sz w:val="22"/>
          <w:szCs w:val="22"/>
        </w:rPr>
        <w:tab/>
      </w:r>
      <w:proofErr w:type="gramEnd"/>
      <w:r w:rsidRPr="00DC4421">
        <w:rPr>
          <w:kern w:val="1"/>
          <w:sz w:val="22"/>
          <w:szCs w:val="22"/>
        </w:rPr>
        <w:t>constitué à l’état neuf à partir du 1</w:t>
      </w:r>
      <w:r w:rsidRPr="00DC4421">
        <w:rPr>
          <w:kern w:val="1"/>
          <w:sz w:val="22"/>
          <w:szCs w:val="22"/>
          <w:vertAlign w:val="superscript"/>
        </w:rPr>
        <w:t>er</w:t>
      </w:r>
      <w:r w:rsidRPr="00DC4421">
        <w:rPr>
          <w:kern w:val="1"/>
          <w:sz w:val="22"/>
          <w:szCs w:val="22"/>
        </w:rPr>
        <w:t xml:space="preserve"> janvier 2006, conformément au décret-programme </w:t>
      </w:r>
      <w:r w:rsidRPr="00DC4421">
        <w:rPr>
          <w:kern w:val="1"/>
          <w:sz w:val="22"/>
          <w:szCs w:val="22"/>
        </w:rPr>
        <w:tab/>
        <w:t xml:space="preserve">du 23 février 2006 relatif aux Actions prioritaires pour l'Avenir wallon, M. B. du </w:t>
      </w:r>
      <w:r w:rsidRPr="00DC4421">
        <w:rPr>
          <w:kern w:val="1"/>
          <w:sz w:val="22"/>
          <w:szCs w:val="22"/>
        </w:rPr>
        <w:tab/>
        <w:t xml:space="preserve">07.03.2006. </w:t>
      </w:r>
    </w:p>
    <w:p w14:paraId="5F4F4944" w14:textId="77777777" w:rsidR="00DC4421" w:rsidRPr="00DC4421" w:rsidRDefault="00DC4421" w:rsidP="00DC4421">
      <w:pPr>
        <w:jc w:val="both"/>
        <w:rPr>
          <w:kern w:val="1"/>
          <w:sz w:val="22"/>
          <w:szCs w:val="22"/>
        </w:rPr>
      </w:pPr>
    </w:p>
    <w:p w14:paraId="7FBA90BD" w14:textId="77777777" w:rsidR="00DC4421" w:rsidRPr="00DC4421" w:rsidRDefault="00DC4421" w:rsidP="00DC4421">
      <w:pPr>
        <w:jc w:val="both"/>
        <w:rPr>
          <w:b/>
          <w:kern w:val="1"/>
          <w:sz w:val="22"/>
          <w:szCs w:val="22"/>
        </w:rPr>
      </w:pPr>
      <w:r w:rsidRPr="00DC4421">
        <w:rPr>
          <w:b/>
          <w:kern w:val="1"/>
          <w:sz w:val="22"/>
          <w:szCs w:val="22"/>
          <w:u w:val="single"/>
        </w:rPr>
        <w:t>Article 4</w:t>
      </w:r>
      <w:r w:rsidRPr="00DC4421">
        <w:rPr>
          <w:b/>
          <w:kern w:val="1"/>
          <w:sz w:val="22"/>
          <w:szCs w:val="22"/>
        </w:rPr>
        <w:t>.</w:t>
      </w:r>
    </w:p>
    <w:p w14:paraId="334F971A" w14:textId="77777777" w:rsidR="00DC4421" w:rsidRPr="00DC4421" w:rsidRDefault="00DC4421" w:rsidP="00DC4421">
      <w:pPr>
        <w:jc w:val="both"/>
        <w:rPr>
          <w:kern w:val="1"/>
          <w:sz w:val="22"/>
          <w:szCs w:val="22"/>
        </w:rPr>
      </w:pPr>
    </w:p>
    <w:p w14:paraId="0F647E6A" w14:textId="77777777" w:rsidR="00DC4421" w:rsidRPr="00DC4421" w:rsidRDefault="00DC4421" w:rsidP="00DC4421">
      <w:pPr>
        <w:jc w:val="both"/>
        <w:rPr>
          <w:kern w:val="1"/>
          <w:sz w:val="22"/>
          <w:szCs w:val="22"/>
        </w:rPr>
      </w:pPr>
      <w:r w:rsidRPr="00DC4421">
        <w:rPr>
          <w:kern w:val="1"/>
          <w:sz w:val="22"/>
          <w:szCs w:val="22"/>
        </w:rPr>
        <w:lastRenderedPageBreak/>
        <w:tab/>
        <w:t xml:space="preserve">Si un moteur </w:t>
      </w:r>
      <w:r w:rsidRPr="00DC4421">
        <w:rPr>
          <w:kern w:val="1"/>
          <w:sz w:val="22"/>
          <w:szCs w:val="22"/>
          <w:u w:val="single"/>
        </w:rPr>
        <w:t>nouvellement installé</w:t>
      </w:r>
      <w:r w:rsidRPr="00DC4421">
        <w:rPr>
          <w:kern w:val="1"/>
          <w:sz w:val="22"/>
          <w:szCs w:val="22"/>
        </w:rPr>
        <w:t xml:space="preserve"> ne fournit pas </w:t>
      </w:r>
      <w:r w:rsidRPr="00DC4421">
        <w:rPr>
          <w:kern w:val="1"/>
          <w:sz w:val="22"/>
          <w:szCs w:val="22"/>
          <w:u w:val="single"/>
        </w:rPr>
        <w:t>immédiatement</w:t>
      </w:r>
      <w:r w:rsidRPr="00DC4421">
        <w:rPr>
          <w:kern w:val="1"/>
          <w:sz w:val="22"/>
          <w:szCs w:val="22"/>
        </w:rPr>
        <w:t xml:space="preserve"> son rendement normal parce que les installations qu’il doit activer ne sont pas complètes, la puissance non utilisée, exprimée en kilowatts, sera considérée comme étant de réserve </w:t>
      </w:r>
      <w:r w:rsidRPr="00DC4421">
        <w:rPr>
          <w:kern w:val="1"/>
          <w:sz w:val="22"/>
          <w:szCs w:val="22"/>
          <w:u w:val="single"/>
        </w:rPr>
        <w:t>pour autant qu’elle dépasse 20% de la puissance renseignée</w:t>
      </w:r>
      <w:r w:rsidRPr="00DC4421">
        <w:rPr>
          <w:kern w:val="1"/>
          <w:sz w:val="22"/>
          <w:szCs w:val="22"/>
        </w:rPr>
        <w:t xml:space="preserve"> dans l’arrêté d’autorisation </w:t>
      </w:r>
      <w:r w:rsidRPr="00DC4421">
        <w:rPr>
          <w:i/>
          <w:kern w:val="1"/>
          <w:sz w:val="22"/>
          <w:szCs w:val="22"/>
        </w:rPr>
        <w:t>(plaque signalétique)</w:t>
      </w:r>
      <w:r w:rsidRPr="00DC4421">
        <w:rPr>
          <w:kern w:val="1"/>
          <w:sz w:val="22"/>
          <w:szCs w:val="22"/>
        </w:rPr>
        <w:t>.</w:t>
      </w:r>
    </w:p>
    <w:p w14:paraId="1D52644E" w14:textId="77777777" w:rsidR="00DC4421" w:rsidRPr="00DC4421" w:rsidRDefault="00DC4421" w:rsidP="00DC4421">
      <w:pPr>
        <w:jc w:val="both"/>
        <w:rPr>
          <w:kern w:val="1"/>
          <w:sz w:val="22"/>
          <w:szCs w:val="22"/>
        </w:rPr>
      </w:pPr>
      <w:r w:rsidRPr="00DC4421">
        <w:rPr>
          <w:kern w:val="1"/>
          <w:sz w:val="22"/>
          <w:szCs w:val="22"/>
        </w:rPr>
        <w:tab/>
        <w:t>Cette puissance sera affectée au coefficient de simultanéité appliqué à l’installation de l’intéressé.</w:t>
      </w:r>
    </w:p>
    <w:p w14:paraId="7CDEB5DC" w14:textId="77777777" w:rsidR="00DC4421" w:rsidRPr="00DC4421" w:rsidRDefault="00DC4421" w:rsidP="00DC4421">
      <w:pPr>
        <w:jc w:val="both"/>
        <w:rPr>
          <w:kern w:val="1"/>
          <w:sz w:val="22"/>
          <w:szCs w:val="22"/>
        </w:rPr>
      </w:pPr>
    </w:p>
    <w:p w14:paraId="06F3BB9A" w14:textId="77777777" w:rsidR="00DC4421" w:rsidRPr="00DC4421" w:rsidRDefault="00DC4421" w:rsidP="00DC4421">
      <w:pPr>
        <w:jc w:val="both"/>
        <w:rPr>
          <w:kern w:val="1"/>
          <w:sz w:val="22"/>
          <w:szCs w:val="22"/>
        </w:rPr>
      </w:pPr>
      <w:r w:rsidRPr="00DC4421">
        <w:rPr>
          <w:kern w:val="1"/>
          <w:sz w:val="22"/>
          <w:szCs w:val="22"/>
        </w:rPr>
        <w:tab/>
        <w:t>Dans ce cas, la puissance déclarée exprimée en KW ne sera valable que pour trois mois et la déclaration devra être renouvelée tous les trimestres, aussi longtemps que cette situation d’exception persistera.</w:t>
      </w:r>
    </w:p>
    <w:p w14:paraId="4F70AE07" w14:textId="77777777" w:rsidR="00DC4421" w:rsidRPr="00DC4421" w:rsidRDefault="00DC4421" w:rsidP="00DC4421">
      <w:pPr>
        <w:jc w:val="both"/>
        <w:rPr>
          <w:kern w:val="1"/>
          <w:sz w:val="22"/>
          <w:szCs w:val="22"/>
        </w:rPr>
      </w:pPr>
    </w:p>
    <w:p w14:paraId="30D12D64" w14:textId="77777777" w:rsidR="00DC4421" w:rsidRPr="00DC4421" w:rsidRDefault="00DC4421" w:rsidP="00DC4421">
      <w:pPr>
        <w:jc w:val="both"/>
        <w:rPr>
          <w:kern w:val="1"/>
          <w:sz w:val="22"/>
          <w:szCs w:val="22"/>
        </w:rPr>
      </w:pPr>
      <w:r w:rsidRPr="00DC4421">
        <w:rPr>
          <w:kern w:val="1"/>
          <w:sz w:val="22"/>
          <w:szCs w:val="22"/>
        </w:rPr>
        <w:tab/>
        <w:t>Pour l’application de l’alinéa précédent, on entend par moteurs « nouvellement installés » ceux à l’exclusion de tous les autres dont la mise en activité date de l’année précédente ou de l’année pénultième.</w:t>
      </w:r>
    </w:p>
    <w:p w14:paraId="63C72FEA" w14:textId="77777777" w:rsidR="00DC4421" w:rsidRPr="00DC4421" w:rsidRDefault="00DC4421" w:rsidP="00DC4421">
      <w:pPr>
        <w:jc w:val="both"/>
        <w:rPr>
          <w:kern w:val="1"/>
          <w:sz w:val="22"/>
          <w:szCs w:val="22"/>
        </w:rPr>
      </w:pPr>
    </w:p>
    <w:p w14:paraId="6B8614FF" w14:textId="77777777" w:rsidR="00DC4421" w:rsidRPr="00DC4421" w:rsidRDefault="00DC4421" w:rsidP="00DC4421">
      <w:pPr>
        <w:jc w:val="both"/>
        <w:rPr>
          <w:kern w:val="1"/>
          <w:sz w:val="22"/>
          <w:szCs w:val="22"/>
        </w:rPr>
      </w:pPr>
      <w:r w:rsidRPr="00DC4421">
        <w:rPr>
          <w:kern w:val="1"/>
          <w:sz w:val="22"/>
          <w:szCs w:val="22"/>
        </w:rPr>
        <w:tab/>
        <w:t>Dans les cas spéciaux, ces délais pourront être élargis.</w:t>
      </w:r>
    </w:p>
    <w:p w14:paraId="11E0778C" w14:textId="77777777" w:rsidR="00DC4421" w:rsidRPr="00DC4421" w:rsidRDefault="00DC4421" w:rsidP="00DC4421">
      <w:pPr>
        <w:jc w:val="both"/>
        <w:rPr>
          <w:b/>
          <w:kern w:val="1"/>
          <w:sz w:val="22"/>
          <w:szCs w:val="22"/>
          <w:u w:val="single"/>
        </w:rPr>
      </w:pPr>
    </w:p>
    <w:p w14:paraId="6B56E18A" w14:textId="77777777" w:rsidR="00DC4421" w:rsidRPr="00DC4421" w:rsidRDefault="00DC4421" w:rsidP="00DC4421">
      <w:pPr>
        <w:jc w:val="both"/>
        <w:rPr>
          <w:b/>
          <w:kern w:val="1"/>
          <w:sz w:val="22"/>
          <w:szCs w:val="22"/>
        </w:rPr>
      </w:pPr>
      <w:r w:rsidRPr="00DC4421">
        <w:rPr>
          <w:b/>
          <w:kern w:val="1"/>
          <w:sz w:val="22"/>
          <w:szCs w:val="22"/>
          <w:u w:val="single"/>
        </w:rPr>
        <w:t>Article 5</w:t>
      </w:r>
      <w:r w:rsidRPr="00DC4421">
        <w:rPr>
          <w:b/>
          <w:kern w:val="1"/>
          <w:sz w:val="22"/>
          <w:szCs w:val="22"/>
        </w:rPr>
        <w:t>.</w:t>
      </w:r>
    </w:p>
    <w:p w14:paraId="7F17675C" w14:textId="77777777" w:rsidR="00DC4421" w:rsidRPr="00DC4421" w:rsidRDefault="00DC4421" w:rsidP="00DC4421">
      <w:pPr>
        <w:jc w:val="both"/>
        <w:rPr>
          <w:kern w:val="1"/>
          <w:sz w:val="22"/>
          <w:szCs w:val="22"/>
        </w:rPr>
      </w:pPr>
    </w:p>
    <w:p w14:paraId="3FE53AEB" w14:textId="77777777" w:rsidR="00DC4421" w:rsidRPr="00DC4421" w:rsidRDefault="00DC4421" w:rsidP="00DC4421">
      <w:pPr>
        <w:jc w:val="both"/>
        <w:rPr>
          <w:kern w:val="1"/>
          <w:sz w:val="22"/>
          <w:szCs w:val="22"/>
        </w:rPr>
      </w:pPr>
      <w:r w:rsidRPr="00DC4421">
        <w:rPr>
          <w:kern w:val="1"/>
          <w:sz w:val="22"/>
          <w:szCs w:val="22"/>
        </w:rPr>
        <w:tab/>
        <w:t>Les moteurs exonérés de la taxe en application des dispositions faisant l’objet des 1A, 2, 3, 4, 5, 6, 7, 8, 9, 10 et 11 de l’article 3, n’entrent pas en ligne de compte pour fixer le coefficient de simultanéité de l’installation.</w:t>
      </w:r>
    </w:p>
    <w:p w14:paraId="58122502" w14:textId="77777777" w:rsidR="00DC4421" w:rsidRPr="00DC4421" w:rsidRDefault="00DC4421" w:rsidP="00DC4421">
      <w:pPr>
        <w:jc w:val="both"/>
        <w:rPr>
          <w:b/>
          <w:kern w:val="1"/>
          <w:sz w:val="22"/>
          <w:szCs w:val="22"/>
          <w:u w:val="single"/>
        </w:rPr>
      </w:pPr>
    </w:p>
    <w:p w14:paraId="4B229D2F" w14:textId="77777777" w:rsidR="00DC4421" w:rsidRPr="00DC4421" w:rsidRDefault="00DC4421" w:rsidP="00DC4421">
      <w:pPr>
        <w:jc w:val="both"/>
        <w:rPr>
          <w:b/>
          <w:bCs/>
          <w:kern w:val="1"/>
          <w:sz w:val="22"/>
          <w:szCs w:val="22"/>
          <w:u w:val="single"/>
        </w:rPr>
      </w:pPr>
      <w:r w:rsidRPr="00DC4421">
        <w:rPr>
          <w:b/>
          <w:bCs/>
          <w:kern w:val="1"/>
          <w:sz w:val="22"/>
          <w:szCs w:val="22"/>
          <w:u w:val="single"/>
        </w:rPr>
        <w:t>Article 6.</w:t>
      </w:r>
    </w:p>
    <w:p w14:paraId="09F4FDA7" w14:textId="77777777" w:rsidR="00DC4421" w:rsidRPr="00DC4421" w:rsidRDefault="00DC4421" w:rsidP="00DC4421">
      <w:pPr>
        <w:jc w:val="both"/>
        <w:rPr>
          <w:kern w:val="1"/>
          <w:sz w:val="22"/>
          <w:szCs w:val="22"/>
        </w:rPr>
      </w:pPr>
    </w:p>
    <w:p w14:paraId="16B3A086" w14:textId="77777777" w:rsidR="00DC4421" w:rsidRPr="00DC4421" w:rsidRDefault="00DC4421" w:rsidP="00DC4421">
      <w:pPr>
        <w:jc w:val="both"/>
        <w:rPr>
          <w:kern w:val="1"/>
          <w:sz w:val="22"/>
          <w:szCs w:val="22"/>
        </w:rPr>
      </w:pPr>
      <w:r w:rsidRPr="00DC4421">
        <w:rPr>
          <w:kern w:val="1"/>
          <w:sz w:val="22"/>
          <w:szCs w:val="22"/>
        </w:rPr>
        <w:tab/>
        <w:t xml:space="preserve">Lorsque, pour une cause d’accident, les machines de fabrication ne seraient plus à même d’absorber </w:t>
      </w:r>
      <w:r w:rsidRPr="00DC4421">
        <w:rPr>
          <w:kern w:val="1"/>
          <w:sz w:val="22"/>
          <w:szCs w:val="22"/>
          <w:u w:val="single"/>
        </w:rPr>
        <w:t>plus de 80 %</w:t>
      </w:r>
      <w:r w:rsidRPr="00DC4421">
        <w:rPr>
          <w:kern w:val="1"/>
          <w:sz w:val="22"/>
          <w:szCs w:val="22"/>
        </w:rPr>
        <w:t xml:space="preserve"> de l’énergie fournie par un moteur soumis à la taxe, l’industriel ne sera imposé que sur la </w:t>
      </w:r>
      <w:r w:rsidRPr="00DC4421">
        <w:rPr>
          <w:kern w:val="1"/>
          <w:sz w:val="22"/>
          <w:szCs w:val="22"/>
          <w:u w:val="single"/>
        </w:rPr>
        <w:t>puissance utilisée</w:t>
      </w:r>
      <w:r w:rsidRPr="00DC4421">
        <w:rPr>
          <w:kern w:val="1"/>
          <w:sz w:val="22"/>
          <w:szCs w:val="22"/>
        </w:rPr>
        <w:t xml:space="preserve"> du moteur, exprimée en kilowatts, à condition que </w:t>
      </w:r>
      <w:r w:rsidRPr="00DC4421">
        <w:rPr>
          <w:kern w:val="1"/>
          <w:sz w:val="22"/>
          <w:szCs w:val="22"/>
          <w:u w:val="single"/>
        </w:rPr>
        <w:t>l’activité partielle ait au moins une durée de trois mois</w:t>
      </w:r>
      <w:r w:rsidRPr="00DC4421">
        <w:rPr>
          <w:kern w:val="1"/>
          <w:sz w:val="22"/>
          <w:szCs w:val="22"/>
        </w:rPr>
        <w:t xml:space="preserve"> et </w:t>
      </w:r>
      <w:r w:rsidRPr="00DC4421">
        <w:rPr>
          <w:kern w:val="1"/>
          <w:sz w:val="22"/>
          <w:szCs w:val="22"/>
          <w:u w:val="single"/>
        </w:rPr>
        <w:t>que l’énergie disponible ne soit pas utilisée à d’autres fins</w:t>
      </w:r>
      <w:r w:rsidRPr="00DC4421">
        <w:rPr>
          <w:kern w:val="1"/>
          <w:sz w:val="22"/>
          <w:szCs w:val="22"/>
        </w:rPr>
        <w:t>.</w:t>
      </w:r>
    </w:p>
    <w:p w14:paraId="0421F8A5" w14:textId="77777777" w:rsidR="00DC4421" w:rsidRPr="00DC4421" w:rsidRDefault="00DC4421" w:rsidP="00DC4421">
      <w:pPr>
        <w:jc w:val="both"/>
        <w:rPr>
          <w:kern w:val="1"/>
          <w:sz w:val="22"/>
          <w:szCs w:val="22"/>
        </w:rPr>
      </w:pPr>
    </w:p>
    <w:p w14:paraId="264C7BC1" w14:textId="77777777" w:rsidR="00DC4421" w:rsidRPr="00DC4421" w:rsidRDefault="00DC4421" w:rsidP="00DC4421">
      <w:pPr>
        <w:jc w:val="both"/>
        <w:rPr>
          <w:kern w:val="1"/>
          <w:sz w:val="22"/>
          <w:szCs w:val="22"/>
        </w:rPr>
      </w:pPr>
      <w:r w:rsidRPr="00DC4421">
        <w:rPr>
          <w:kern w:val="1"/>
          <w:sz w:val="22"/>
          <w:szCs w:val="22"/>
        </w:rPr>
        <w:tab/>
        <w:t>L’obtention du dégrèvement est subordonnée à la remise, par le contribuable, d’avis recommandés à la poste ou remis contre reçu, faisant connaître à l’administration communale, l’un la date de l’accident, l’autre la date de remise en marche.</w:t>
      </w:r>
    </w:p>
    <w:p w14:paraId="5F345C39" w14:textId="77777777" w:rsidR="00DC4421" w:rsidRPr="00DC4421" w:rsidRDefault="00DC4421" w:rsidP="00DC4421">
      <w:pPr>
        <w:jc w:val="both"/>
        <w:rPr>
          <w:kern w:val="1"/>
          <w:sz w:val="22"/>
          <w:szCs w:val="22"/>
        </w:rPr>
      </w:pPr>
      <w:r w:rsidRPr="00DC4421">
        <w:rPr>
          <w:kern w:val="1"/>
          <w:sz w:val="22"/>
          <w:szCs w:val="22"/>
        </w:rPr>
        <w:tab/>
      </w:r>
    </w:p>
    <w:p w14:paraId="76C2F0FD" w14:textId="77777777" w:rsidR="00DC4421" w:rsidRPr="00DC4421" w:rsidRDefault="00DC4421" w:rsidP="00DC4421">
      <w:pPr>
        <w:jc w:val="both"/>
        <w:rPr>
          <w:kern w:val="1"/>
          <w:sz w:val="22"/>
          <w:szCs w:val="22"/>
        </w:rPr>
      </w:pPr>
      <w:r w:rsidRPr="00DC4421">
        <w:rPr>
          <w:kern w:val="1"/>
          <w:sz w:val="22"/>
          <w:szCs w:val="22"/>
        </w:rPr>
        <w:tab/>
        <w:t>L’inactivité ne prendra cours, pour le calcul du dégrèvement, qu’après réception du premier avis.</w:t>
      </w:r>
    </w:p>
    <w:p w14:paraId="2FA40489" w14:textId="77777777" w:rsidR="00DC4421" w:rsidRPr="00DC4421" w:rsidRDefault="00DC4421" w:rsidP="00DC4421">
      <w:pPr>
        <w:jc w:val="both"/>
        <w:rPr>
          <w:kern w:val="1"/>
          <w:sz w:val="22"/>
          <w:szCs w:val="22"/>
        </w:rPr>
      </w:pPr>
    </w:p>
    <w:p w14:paraId="424EC187" w14:textId="77777777" w:rsidR="00DC4421" w:rsidRPr="00DC4421" w:rsidRDefault="00DC4421" w:rsidP="00DC4421">
      <w:pPr>
        <w:jc w:val="both"/>
        <w:rPr>
          <w:kern w:val="1"/>
          <w:sz w:val="22"/>
          <w:szCs w:val="22"/>
        </w:rPr>
      </w:pPr>
      <w:r w:rsidRPr="00DC4421">
        <w:rPr>
          <w:kern w:val="1"/>
          <w:sz w:val="22"/>
          <w:szCs w:val="22"/>
        </w:rPr>
        <w:tab/>
        <w:t>Le contribuable devra, en outre, produire sur demande de l’administration communale tous les documents permettant à celle-ci de contrôler la sincérité de ses déclarations. Sous peine de déchéance du droit à la modération d’impôt, la mise hors d’usage d’un moteur pour cause d’accident doit être notifiée, dans les huit jours calendrier, à l’administration communale.</w:t>
      </w:r>
    </w:p>
    <w:p w14:paraId="62633600" w14:textId="77777777" w:rsidR="00DC4421" w:rsidRPr="00DC4421" w:rsidRDefault="00DC4421" w:rsidP="00DC4421">
      <w:pPr>
        <w:jc w:val="both"/>
        <w:rPr>
          <w:kern w:val="1"/>
          <w:sz w:val="22"/>
          <w:szCs w:val="22"/>
        </w:rPr>
      </w:pPr>
    </w:p>
    <w:p w14:paraId="131B95AA" w14:textId="77777777" w:rsidR="00DC4421" w:rsidRPr="00DC4421" w:rsidRDefault="00DC4421" w:rsidP="00DC4421">
      <w:pPr>
        <w:jc w:val="both"/>
        <w:rPr>
          <w:kern w:val="1"/>
          <w:sz w:val="22"/>
          <w:szCs w:val="22"/>
        </w:rPr>
      </w:pPr>
      <w:r w:rsidRPr="00DC4421">
        <w:rPr>
          <w:kern w:val="1"/>
          <w:sz w:val="22"/>
          <w:szCs w:val="22"/>
        </w:rPr>
        <w:tab/>
        <w:t>Des dispositions spéciales sont applicables, sur demande, à certaines exploitations industrielles.</w:t>
      </w:r>
    </w:p>
    <w:p w14:paraId="2449514F" w14:textId="77777777" w:rsidR="00DC4421" w:rsidRPr="00DC4421" w:rsidRDefault="00DC4421" w:rsidP="00DC4421">
      <w:pPr>
        <w:jc w:val="both"/>
        <w:rPr>
          <w:kern w:val="1"/>
          <w:sz w:val="22"/>
          <w:szCs w:val="22"/>
        </w:rPr>
      </w:pPr>
    </w:p>
    <w:p w14:paraId="2BC1002B" w14:textId="77777777" w:rsidR="00DC4421" w:rsidRPr="00DC4421" w:rsidRDefault="00DC4421" w:rsidP="00DC4421">
      <w:pPr>
        <w:jc w:val="both"/>
        <w:rPr>
          <w:b/>
          <w:kern w:val="1"/>
          <w:sz w:val="22"/>
          <w:szCs w:val="22"/>
          <w:u w:val="single"/>
        </w:rPr>
      </w:pPr>
    </w:p>
    <w:p w14:paraId="26303B81" w14:textId="77777777" w:rsidR="00DC4421" w:rsidRPr="00DC4421" w:rsidRDefault="00DC4421" w:rsidP="00DC4421">
      <w:pPr>
        <w:jc w:val="both"/>
        <w:rPr>
          <w:b/>
          <w:kern w:val="1"/>
          <w:sz w:val="22"/>
          <w:szCs w:val="22"/>
          <w:u w:val="single"/>
        </w:rPr>
      </w:pPr>
      <w:r w:rsidRPr="00DC4421">
        <w:rPr>
          <w:b/>
          <w:kern w:val="1"/>
          <w:sz w:val="22"/>
          <w:szCs w:val="22"/>
          <w:u w:val="single"/>
        </w:rPr>
        <w:t>Dispositions générales</w:t>
      </w:r>
    </w:p>
    <w:p w14:paraId="23677B16" w14:textId="77777777" w:rsidR="00DC4421" w:rsidRPr="00DC4421" w:rsidRDefault="00DC4421" w:rsidP="00DC4421">
      <w:pPr>
        <w:jc w:val="both"/>
        <w:rPr>
          <w:b/>
          <w:kern w:val="1"/>
          <w:sz w:val="22"/>
          <w:szCs w:val="22"/>
          <w:u w:val="single"/>
        </w:rPr>
      </w:pPr>
    </w:p>
    <w:p w14:paraId="53E9CFCF" w14:textId="77777777" w:rsidR="00DC4421" w:rsidRPr="00DC4421" w:rsidRDefault="00DC4421" w:rsidP="00DC4421">
      <w:pPr>
        <w:jc w:val="both"/>
        <w:rPr>
          <w:b/>
          <w:kern w:val="1"/>
          <w:sz w:val="22"/>
          <w:szCs w:val="22"/>
        </w:rPr>
      </w:pPr>
      <w:r w:rsidRPr="00DC4421">
        <w:rPr>
          <w:b/>
          <w:kern w:val="1"/>
          <w:sz w:val="22"/>
          <w:szCs w:val="22"/>
          <w:u w:val="single"/>
        </w:rPr>
        <w:t>Article 7</w:t>
      </w:r>
      <w:r w:rsidRPr="00DC4421">
        <w:rPr>
          <w:b/>
          <w:kern w:val="1"/>
          <w:sz w:val="22"/>
          <w:szCs w:val="22"/>
        </w:rPr>
        <w:t>.</w:t>
      </w:r>
    </w:p>
    <w:p w14:paraId="4BD629B7" w14:textId="77777777" w:rsidR="00DC4421" w:rsidRPr="00DC4421" w:rsidRDefault="00DC4421" w:rsidP="00DC4421">
      <w:pPr>
        <w:jc w:val="both"/>
        <w:rPr>
          <w:kern w:val="1"/>
          <w:sz w:val="22"/>
          <w:szCs w:val="22"/>
        </w:rPr>
      </w:pPr>
    </w:p>
    <w:p w14:paraId="720B326F" w14:textId="77777777" w:rsidR="00DC4421" w:rsidRPr="00DC4421" w:rsidRDefault="00DC4421" w:rsidP="00DC4421">
      <w:pPr>
        <w:jc w:val="both"/>
        <w:rPr>
          <w:kern w:val="1"/>
          <w:sz w:val="22"/>
          <w:szCs w:val="22"/>
        </w:rPr>
      </w:pPr>
      <w:r w:rsidRPr="00DC4421">
        <w:rPr>
          <w:kern w:val="1"/>
          <w:sz w:val="22"/>
          <w:szCs w:val="22"/>
        </w:rPr>
        <w:tab/>
        <w:t xml:space="preserve">Chaque année, l’administration communale fait parvenir au contribuable concerné une formule de déclaration que celui-ci est tenu de renvoyer, dûment remplie et signée, </w:t>
      </w:r>
      <w:r w:rsidRPr="00DC4421">
        <w:rPr>
          <w:b/>
          <w:kern w:val="1"/>
          <w:sz w:val="22"/>
          <w:szCs w:val="22"/>
        </w:rPr>
        <w:t>pour le 31 mars au plus tard</w:t>
      </w:r>
      <w:r w:rsidRPr="00DC4421">
        <w:rPr>
          <w:kern w:val="1"/>
          <w:sz w:val="22"/>
          <w:szCs w:val="22"/>
        </w:rPr>
        <w:t xml:space="preserve">. A défaut, il sera fait application des articles 6, 7 et 8 de la loi du 24/12/96. </w:t>
      </w:r>
    </w:p>
    <w:p w14:paraId="329ACE2D" w14:textId="77777777" w:rsidR="00DC4421" w:rsidRPr="00DC4421" w:rsidRDefault="00DC4421" w:rsidP="00DC4421">
      <w:pPr>
        <w:jc w:val="both"/>
        <w:rPr>
          <w:kern w:val="1"/>
          <w:sz w:val="22"/>
          <w:szCs w:val="22"/>
        </w:rPr>
      </w:pPr>
    </w:p>
    <w:p w14:paraId="77E465F1" w14:textId="77777777" w:rsidR="00DC4421" w:rsidRPr="00DC4421" w:rsidRDefault="00DC4421" w:rsidP="00DC4421">
      <w:pPr>
        <w:jc w:val="both"/>
        <w:rPr>
          <w:kern w:val="1"/>
          <w:sz w:val="22"/>
          <w:szCs w:val="22"/>
        </w:rPr>
      </w:pPr>
      <w:r w:rsidRPr="00DC4421">
        <w:rPr>
          <w:kern w:val="1"/>
          <w:sz w:val="22"/>
          <w:szCs w:val="22"/>
        </w:rPr>
        <w:tab/>
        <w:t>L’administration communale peut faire procéder à la vérification des déclarations par les agents recenseurs ou les représentants de celle-ci.</w:t>
      </w:r>
    </w:p>
    <w:p w14:paraId="1027C757" w14:textId="77777777" w:rsidR="00DC4421" w:rsidRPr="00DC4421" w:rsidRDefault="00DC4421" w:rsidP="00DC4421">
      <w:pPr>
        <w:jc w:val="both"/>
        <w:rPr>
          <w:kern w:val="1"/>
          <w:sz w:val="22"/>
          <w:szCs w:val="22"/>
        </w:rPr>
      </w:pPr>
    </w:p>
    <w:p w14:paraId="61170096" w14:textId="77777777" w:rsidR="00DC4421" w:rsidRPr="00DC4421" w:rsidRDefault="00DC4421" w:rsidP="00DC4421">
      <w:pPr>
        <w:jc w:val="both"/>
        <w:rPr>
          <w:kern w:val="1"/>
          <w:sz w:val="22"/>
          <w:szCs w:val="22"/>
        </w:rPr>
      </w:pPr>
      <w:r w:rsidRPr="00DC4421">
        <w:rPr>
          <w:kern w:val="1"/>
          <w:sz w:val="22"/>
          <w:szCs w:val="22"/>
        </w:rPr>
        <w:lastRenderedPageBreak/>
        <w:tab/>
        <w:t xml:space="preserve">Le contribuable qui n’a pas reçu de formule de déclaration est tenu de déclarer à l’administration communale, au plus tard pour le </w:t>
      </w:r>
      <w:r w:rsidRPr="00DC4421">
        <w:rPr>
          <w:b/>
          <w:kern w:val="1"/>
          <w:sz w:val="22"/>
          <w:szCs w:val="22"/>
        </w:rPr>
        <w:t>31 mars</w:t>
      </w:r>
      <w:r w:rsidRPr="00DC4421">
        <w:rPr>
          <w:kern w:val="1"/>
          <w:sz w:val="22"/>
          <w:szCs w:val="22"/>
        </w:rPr>
        <w:t xml:space="preserve"> de l’exercice d’imposition, les éléments nécessaires à la taxation.</w:t>
      </w:r>
    </w:p>
    <w:p w14:paraId="4A7E6C3C" w14:textId="77777777" w:rsidR="00DC4421" w:rsidRPr="00DC4421" w:rsidRDefault="00DC4421" w:rsidP="00DC4421">
      <w:pPr>
        <w:jc w:val="both"/>
        <w:rPr>
          <w:kern w:val="1"/>
          <w:sz w:val="22"/>
          <w:szCs w:val="22"/>
        </w:rPr>
      </w:pPr>
    </w:p>
    <w:p w14:paraId="6F0B094B" w14:textId="77777777" w:rsidR="00DC4421" w:rsidRPr="00DC4421" w:rsidRDefault="00DC4421" w:rsidP="00DC4421">
      <w:pPr>
        <w:jc w:val="both"/>
        <w:rPr>
          <w:kern w:val="1"/>
          <w:sz w:val="22"/>
          <w:szCs w:val="22"/>
        </w:rPr>
      </w:pPr>
      <w:r w:rsidRPr="00DC4421">
        <w:rPr>
          <w:kern w:val="1"/>
          <w:sz w:val="22"/>
          <w:szCs w:val="22"/>
        </w:rPr>
        <w:tab/>
        <w:t>La déclaration mentionne la période d’utilisation du ou des moteurs appelés à ne fonctionner qu’une partie de l’année.</w:t>
      </w:r>
    </w:p>
    <w:p w14:paraId="157077BD" w14:textId="77777777" w:rsidR="00DC4421" w:rsidRPr="00DC4421" w:rsidRDefault="00DC4421" w:rsidP="00DC4421">
      <w:pPr>
        <w:jc w:val="both"/>
        <w:rPr>
          <w:kern w:val="1"/>
          <w:sz w:val="22"/>
          <w:szCs w:val="22"/>
        </w:rPr>
      </w:pPr>
    </w:p>
    <w:p w14:paraId="16AE39F2" w14:textId="77777777" w:rsidR="00DC4421" w:rsidRPr="00DC4421" w:rsidRDefault="00DC4421" w:rsidP="00DC4421">
      <w:pPr>
        <w:jc w:val="both"/>
        <w:rPr>
          <w:b/>
          <w:kern w:val="1"/>
          <w:sz w:val="22"/>
          <w:szCs w:val="22"/>
          <w:u w:val="single"/>
        </w:rPr>
      </w:pPr>
      <w:r w:rsidRPr="00DC4421">
        <w:rPr>
          <w:b/>
          <w:kern w:val="1"/>
          <w:sz w:val="22"/>
          <w:szCs w:val="22"/>
          <w:u w:val="single"/>
        </w:rPr>
        <w:t>Article 8.</w:t>
      </w:r>
    </w:p>
    <w:p w14:paraId="34F1B9CE" w14:textId="77777777" w:rsidR="00DC4421" w:rsidRPr="00DC4421" w:rsidRDefault="00DC4421" w:rsidP="00DC4421">
      <w:pPr>
        <w:jc w:val="both"/>
        <w:rPr>
          <w:kern w:val="1"/>
          <w:sz w:val="22"/>
          <w:szCs w:val="22"/>
        </w:rPr>
      </w:pPr>
    </w:p>
    <w:p w14:paraId="3871D2DA" w14:textId="77777777" w:rsidR="00DC4421" w:rsidRPr="00DC4421" w:rsidRDefault="00DC4421" w:rsidP="00DC4421">
      <w:pPr>
        <w:jc w:val="both"/>
        <w:rPr>
          <w:kern w:val="1"/>
          <w:sz w:val="22"/>
          <w:szCs w:val="22"/>
        </w:rPr>
      </w:pPr>
      <w:r w:rsidRPr="00DC4421">
        <w:rPr>
          <w:kern w:val="1"/>
          <w:sz w:val="22"/>
          <w:szCs w:val="22"/>
        </w:rPr>
        <w:tab/>
        <w:t>A défaut de déclaration dans les délais prévus par ce même règlement ou en cas de déclaration incorrecte, incomplète ou imprécise de la part du redevable, celui-ci est imposé d’office. Toutefois, avant de procéder à la taxation d’office et, sur base du procès-verbal rédigé par le fonctionnaire assermenté, le Collège communal notifie au redevable, par lettre recommandée à la poste, les motifs du recours à cette procédure, les éléments sur lesquels la taxe est basée, ainsi que le mode de détermination de ces éléments et le montant de la taxe.</w:t>
      </w:r>
    </w:p>
    <w:p w14:paraId="01B2C5D3" w14:textId="77777777" w:rsidR="00DC4421" w:rsidRPr="00DC4421" w:rsidRDefault="00DC4421" w:rsidP="00DC4421">
      <w:pPr>
        <w:jc w:val="both"/>
        <w:rPr>
          <w:kern w:val="1"/>
          <w:sz w:val="22"/>
          <w:szCs w:val="22"/>
        </w:rPr>
      </w:pPr>
    </w:p>
    <w:p w14:paraId="425BCDD9" w14:textId="77777777" w:rsidR="00DC4421" w:rsidRPr="00DC4421" w:rsidRDefault="00DC4421" w:rsidP="00DC4421">
      <w:pPr>
        <w:jc w:val="both"/>
        <w:rPr>
          <w:kern w:val="1"/>
          <w:sz w:val="22"/>
          <w:szCs w:val="22"/>
        </w:rPr>
      </w:pPr>
      <w:r w:rsidRPr="00DC4421">
        <w:rPr>
          <w:kern w:val="1"/>
          <w:sz w:val="22"/>
          <w:szCs w:val="22"/>
        </w:rPr>
        <w:tab/>
        <w:t>Le redevable dispose alors d’un délai de trente jours calendrier à compter de la date d’envoi de la notification pour faire valoir ses observations par écrit.</w:t>
      </w:r>
    </w:p>
    <w:p w14:paraId="56F4DF64" w14:textId="77777777" w:rsidR="00DC4421" w:rsidRPr="00DC4421" w:rsidRDefault="00DC4421" w:rsidP="00DC4421">
      <w:pPr>
        <w:jc w:val="both"/>
        <w:rPr>
          <w:kern w:val="1"/>
          <w:sz w:val="22"/>
          <w:szCs w:val="22"/>
        </w:rPr>
      </w:pPr>
    </w:p>
    <w:p w14:paraId="0B2ADCD8" w14:textId="77777777" w:rsidR="00DC4421" w:rsidRPr="00DC4421" w:rsidRDefault="00DC4421" w:rsidP="00DC4421">
      <w:pPr>
        <w:jc w:val="both"/>
        <w:rPr>
          <w:kern w:val="1"/>
          <w:sz w:val="22"/>
          <w:szCs w:val="22"/>
        </w:rPr>
      </w:pPr>
      <w:r w:rsidRPr="00DC4421">
        <w:rPr>
          <w:kern w:val="1"/>
          <w:sz w:val="22"/>
          <w:szCs w:val="22"/>
        </w:rPr>
        <w:tab/>
        <w:t>La taxe d’office ne peut être enrôlée valablement que pendant une période de trois ans à compter du 1er janvier de l’exercice d’imposition. Ce délai est prolongé de deux ans en cas d’infraction au règlement de taxation commise dans une intention frauduleuse ou à dessein de nuire.</w:t>
      </w:r>
    </w:p>
    <w:p w14:paraId="0666F1F6" w14:textId="77777777" w:rsidR="00DC4421" w:rsidRPr="00DC4421" w:rsidRDefault="00DC4421" w:rsidP="00DC4421">
      <w:pPr>
        <w:keepNext/>
        <w:numPr>
          <w:ilvl w:val="8"/>
          <w:numId w:val="30"/>
        </w:numPr>
        <w:tabs>
          <w:tab w:val="clear" w:pos="720"/>
          <w:tab w:val="num" w:pos="0"/>
        </w:tabs>
        <w:spacing w:before="240" w:after="120"/>
        <w:ind w:left="15" w:firstLine="720"/>
        <w:jc w:val="both"/>
        <w:rPr>
          <w:rFonts w:eastAsia="SimSun"/>
          <w:kern w:val="1"/>
          <w:sz w:val="22"/>
          <w:szCs w:val="22"/>
        </w:rPr>
      </w:pPr>
      <w:r w:rsidRPr="00DC4421">
        <w:rPr>
          <w:rFonts w:eastAsia="SimSun"/>
          <w:kern w:val="1"/>
          <w:sz w:val="22"/>
          <w:szCs w:val="22"/>
        </w:rPr>
        <w:t>En</w:t>
      </w:r>
      <w:r w:rsidRPr="00DC4421">
        <w:rPr>
          <w:kern w:val="1"/>
          <w:sz w:val="22"/>
          <w:szCs w:val="22"/>
        </w:rPr>
        <w:t xml:space="preserve"> </w:t>
      </w:r>
      <w:r w:rsidRPr="00DC4421">
        <w:rPr>
          <w:rFonts w:eastAsia="SimSun"/>
          <w:kern w:val="1"/>
          <w:sz w:val="22"/>
          <w:szCs w:val="22"/>
        </w:rPr>
        <w:t>cas</w:t>
      </w:r>
      <w:r w:rsidRPr="00DC4421">
        <w:rPr>
          <w:kern w:val="1"/>
          <w:sz w:val="22"/>
          <w:szCs w:val="22"/>
        </w:rPr>
        <w:t xml:space="preserve"> </w:t>
      </w:r>
      <w:r w:rsidRPr="00DC4421">
        <w:rPr>
          <w:rFonts w:eastAsia="SimSun"/>
          <w:kern w:val="1"/>
          <w:sz w:val="22"/>
          <w:szCs w:val="22"/>
        </w:rPr>
        <w:t>d</w:t>
      </w:r>
      <w:r w:rsidRPr="00DC4421">
        <w:rPr>
          <w:kern w:val="1"/>
          <w:sz w:val="22"/>
          <w:szCs w:val="22"/>
        </w:rPr>
        <w:t>’</w:t>
      </w:r>
      <w:r w:rsidRPr="00DC4421">
        <w:rPr>
          <w:rFonts w:eastAsia="SimSun"/>
          <w:kern w:val="1"/>
          <w:sz w:val="22"/>
          <w:szCs w:val="22"/>
        </w:rPr>
        <w:t>enrôlement</w:t>
      </w:r>
      <w:r w:rsidRPr="00DC4421">
        <w:rPr>
          <w:kern w:val="1"/>
          <w:sz w:val="22"/>
          <w:szCs w:val="22"/>
        </w:rPr>
        <w:t xml:space="preserve"> </w:t>
      </w:r>
      <w:r w:rsidRPr="00DC4421">
        <w:rPr>
          <w:rFonts w:eastAsia="SimSun"/>
          <w:kern w:val="1"/>
          <w:sz w:val="22"/>
          <w:szCs w:val="22"/>
        </w:rPr>
        <w:t>d</w:t>
      </w:r>
      <w:r w:rsidRPr="00DC4421">
        <w:rPr>
          <w:kern w:val="1"/>
          <w:sz w:val="22"/>
          <w:szCs w:val="22"/>
        </w:rPr>
        <w:t>’</w:t>
      </w:r>
      <w:r w:rsidRPr="00DC4421">
        <w:rPr>
          <w:rFonts w:eastAsia="SimSun"/>
          <w:kern w:val="1"/>
          <w:sz w:val="22"/>
          <w:szCs w:val="22"/>
        </w:rPr>
        <w:t>office,</w:t>
      </w:r>
      <w:r w:rsidRPr="00DC4421">
        <w:rPr>
          <w:kern w:val="1"/>
          <w:sz w:val="22"/>
          <w:szCs w:val="22"/>
        </w:rPr>
        <w:t xml:space="preserve"> </w:t>
      </w:r>
      <w:r w:rsidRPr="00DC4421">
        <w:rPr>
          <w:rFonts w:eastAsia="SimSun"/>
          <w:kern w:val="1"/>
          <w:sz w:val="22"/>
          <w:szCs w:val="22"/>
        </w:rPr>
        <w:t>la</w:t>
      </w:r>
      <w:r w:rsidRPr="00DC4421">
        <w:rPr>
          <w:kern w:val="1"/>
          <w:sz w:val="22"/>
          <w:szCs w:val="22"/>
        </w:rPr>
        <w:t xml:space="preserve"> </w:t>
      </w:r>
      <w:r w:rsidRPr="00DC4421">
        <w:rPr>
          <w:rFonts w:eastAsia="SimSun"/>
          <w:kern w:val="1"/>
          <w:sz w:val="22"/>
          <w:szCs w:val="22"/>
        </w:rPr>
        <w:t>taxe</w:t>
      </w:r>
      <w:r w:rsidRPr="00DC4421">
        <w:rPr>
          <w:kern w:val="1"/>
          <w:sz w:val="22"/>
          <w:szCs w:val="22"/>
        </w:rPr>
        <w:t xml:space="preserve"> </w:t>
      </w:r>
      <w:r w:rsidRPr="00DC4421">
        <w:rPr>
          <w:rFonts w:eastAsia="SimSun"/>
          <w:kern w:val="1"/>
          <w:sz w:val="22"/>
          <w:szCs w:val="22"/>
        </w:rPr>
        <w:t>qui</w:t>
      </w:r>
      <w:r w:rsidRPr="00DC4421">
        <w:rPr>
          <w:kern w:val="1"/>
          <w:sz w:val="22"/>
          <w:szCs w:val="22"/>
        </w:rPr>
        <w:t xml:space="preserve"> </w:t>
      </w:r>
      <w:r w:rsidRPr="00DC4421">
        <w:rPr>
          <w:rFonts w:eastAsia="SimSun"/>
          <w:kern w:val="1"/>
          <w:sz w:val="22"/>
          <w:szCs w:val="22"/>
        </w:rPr>
        <w:t>est</w:t>
      </w:r>
      <w:r w:rsidRPr="00DC4421">
        <w:rPr>
          <w:kern w:val="1"/>
          <w:sz w:val="22"/>
          <w:szCs w:val="22"/>
        </w:rPr>
        <w:t xml:space="preserve"> </w:t>
      </w:r>
      <w:r w:rsidRPr="00DC4421">
        <w:rPr>
          <w:rFonts w:eastAsia="SimSun"/>
          <w:kern w:val="1"/>
          <w:sz w:val="22"/>
          <w:szCs w:val="22"/>
        </w:rPr>
        <w:t>due</w:t>
      </w:r>
      <w:r w:rsidRPr="00DC4421">
        <w:rPr>
          <w:kern w:val="1"/>
          <w:sz w:val="22"/>
          <w:szCs w:val="22"/>
        </w:rPr>
        <w:t xml:space="preserve"> </w:t>
      </w:r>
      <w:proofErr w:type="gramStart"/>
      <w:r w:rsidRPr="00DC4421">
        <w:rPr>
          <w:kern w:val="1"/>
          <w:sz w:val="22"/>
          <w:szCs w:val="22"/>
        </w:rPr>
        <w:t>peut être</w:t>
      </w:r>
      <w:proofErr w:type="gramEnd"/>
      <w:r w:rsidRPr="00DC4421">
        <w:rPr>
          <w:kern w:val="1"/>
          <w:sz w:val="22"/>
          <w:szCs w:val="22"/>
        </w:rPr>
        <w:t xml:space="preserve"> </w:t>
      </w:r>
      <w:r w:rsidRPr="00DC4421">
        <w:rPr>
          <w:rFonts w:eastAsia="SimSun"/>
          <w:kern w:val="1"/>
          <w:sz w:val="22"/>
          <w:szCs w:val="22"/>
        </w:rPr>
        <w:t>majorée</w:t>
      </w:r>
      <w:r w:rsidRPr="00DC4421">
        <w:rPr>
          <w:kern w:val="1"/>
          <w:sz w:val="22"/>
          <w:szCs w:val="22"/>
        </w:rPr>
        <w:t xml:space="preserve"> </w:t>
      </w:r>
      <w:r w:rsidRPr="00DC4421">
        <w:rPr>
          <w:rFonts w:eastAsia="SimSun"/>
          <w:kern w:val="1"/>
          <w:sz w:val="22"/>
          <w:szCs w:val="22"/>
        </w:rPr>
        <w:t>d</w:t>
      </w:r>
      <w:r w:rsidRPr="00DC4421">
        <w:rPr>
          <w:kern w:val="1"/>
          <w:sz w:val="22"/>
          <w:szCs w:val="22"/>
        </w:rPr>
        <w:t>’</w:t>
      </w:r>
      <w:r w:rsidRPr="00DC4421">
        <w:rPr>
          <w:rFonts w:eastAsia="SimSun"/>
          <w:kern w:val="1"/>
          <w:sz w:val="22"/>
          <w:szCs w:val="22"/>
        </w:rPr>
        <w:t>un</w:t>
      </w:r>
      <w:r w:rsidRPr="00DC4421">
        <w:rPr>
          <w:kern w:val="1"/>
          <w:sz w:val="22"/>
          <w:szCs w:val="22"/>
        </w:rPr>
        <w:t xml:space="preserve"> </w:t>
      </w:r>
      <w:r w:rsidRPr="00DC4421">
        <w:rPr>
          <w:rFonts w:eastAsia="SimSun"/>
          <w:kern w:val="1"/>
          <w:sz w:val="22"/>
          <w:szCs w:val="22"/>
        </w:rPr>
        <w:t>accroissement</w:t>
      </w:r>
      <w:r w:rsidRPr="00DC4421">
        <w:rPr>
          <w:kern w:val="1"/>
          <w:sz w:val="22"/>
          <w:szCs w:val="22"/>
        </w:rPr>
        <w:t xml:space="preserve"> </w:t>
      </w:r>
      <w:r w:rsidRPr="00DC4421">
        <w:rPr>
          <w:rFonts w:eastAsia="SimSun"/>
          <w:kern w:val="1"/>
          <w:sz w:val="22"/>
          <w:szCs w:val="22"/>
        </w:rPr>
        <w:t>d</w:t>
      </w:r>
      <w:r w:rsidRPr="00DC4421">
        <w:rPr>
          <w:kern w:val="1"/>
          <w:sz w:val="22"/>
          <w:szCs w:val="22"/>
        </w:rPr>
        <w:t>’</w:t>
      </w:r>
      <w:r w:rsidRPr="00DC4421">
        <w:rPr>
          <w:rFonts w:eastAsia="SimSun"/>
          <w:kern w:val="1"/>
          <w:sz w:val="22"/>
          <w:szCs w:val="22"/>
        </w:rPr>
        <w:t>impôt</w:t>
      </w:r>
      <w:r w:rsidRPr="00DC4421">
        <w:rPr>
          <w:kern w:val="1"/>
          <w:sz w:val="22"/>
          <w:szCs w:val="22"/>
        </w:rPr>
        <w:t xml:space="preserve"> </w:t>
      </w:r>
      <w:r w:rsidRPr="00DC4421">
        <w:rPr>
          <w:rFonts w:eastAsia="SimSun"/>
          <w:kern w:val="1"/>
          <w:sz w:val="22"/>
          <w:szCs w:val="22"/>
        </w:rPr>
        <w:t>fixé</w:t>
      </w:r>
      <w:r w:rsidRPr="00DC4421">
        <w:rPr>
          <w:kern w:val="1"/>
          <w:sz w:val="22"/>
          <w:szCs w:val="22"/>
        </w:rPr>
        <w:t xml:space="preserve"> </w:t>
      </w:r>
      <w:r w:rsidRPr="00DC4421">
        <w:rPr>
          <w:rFonts w:eastAsia="SimSun"/>
          <w:kern w:val="1"/>
          <w:sz w:val="22"/>
          <w:szCs w:val="22"/>
        </w:rPr>
        <w:t>d</w:t>
      </w:r>
      <w:r w:rsidRPr="00DC4421">
        <w:rPr>
          <w:kern w:val="1"/>
          <w:sz w:val="22"/>
          <w:szCs w:val="22"/>
        </w:rPr>
        <w:t>’</w:t>
      </w:r>
      <w:r w:rsidRPr="00DC4421">
        <w:rPr>
          <w:rFonts w:eastAsia="SimSun"/>
          <w:kern w:val="1"/>
          <w:sz w:val="22"/>
          <w:szCs w:val="22"/>
        </w:rPr>
        <w:t>après</w:t>
      </w:r>
      <w:r w:rsidRPr="00DC4421">
        <w:rPr>
          <w:kern w:val="1"/>
          <w:sz w:val="22"/>
          <w:szCs w:val="22"/>
        </w:rPr>
        <w:t xml:space="preserve"> </w:t>
      </w:r>
      <w:r w:rsidRPr="00DC4421">
        <w:rPr>
          <w:rFonts w:eastAsia="SimSun"/>
          <w:kern w:val="1"/>
          <w:sz w:val="22"/>
          <w:szCs w:val="22"/>
        </w:rPr>
        <w:t>la</w:t>
      </w:r>
      <w:r w:rsidRPr="00DC4421">
        <w:rPr>
          <w:kern w:val="1"/>
          <w:sz w:val="22"/>
          <w:szCs w:val="22"/>
        </w:rPr>
        <w:t xml:space="preserve"> </w:t>
      </w:r>
      <w:r w:rsidRPr="00DC4421">
        <w:rPr>
          <w:rFonts w:eastAsia="SimSun"/>
          <w:kern w:val="1"/>
          <w:sz w:val="22"/>
          <w:szCs w:val="22"/>
        </w:rPr>
        <w:t>nature</w:t>
      </w:r>
      <w:r w:rsidRPr="00DC4421">
        <w:rPr>
          <w:kern w:val="1"/>
          <w:sz w:val="22"/>
          <w:szCs w:val="22"/>
        </w:rPr>
        <w:t xml:space="preserve"> </w:t>
      </w:r>
      <w:r w:rsidRPr="00DC4421">
        <w:rPr>
          <w:rFonts w:eastAsia="SimSun"/>
          <w:kern w:val="1"/>
          <w:sz w:val="22"/>
          <w:szCs w:val="22"/>
        </w:rPr>
        <w:t>et</w:t>
      </w:r>
      <w:r w:rsidRPr="00DC4421">
        <w:rPr>
          <w:kern w:val="1"/>
          <w:sz w:val="22"/>
          <w:szCs w:val="22"/>
        </w:rPr>
        <w:t xml:space="preserve"> </w:t>
      </w:r>
      <w:r w:rsidRPr="00DC4421">
        <w:rPr>
          <w:rFonts w:eastAsia="SimSun"/>
          <w:kern w:val="1"/>
          <w:sz w:val="22"/>
          <w:szCs w:val="22"/>
        </w:rPr>
        <w:t>la</w:t>
      </w:r>
      <w:r w:rsidRPr="00DC4421">
        <w:rPr>
          <w:kern w:val="1"/>
          <w:sz w:val="22"/>
          <w:szCs w:val="22"/>
        </w:rPr>
        <w:t xml:space="preserve"> </w:t>
      </w:r>
      <w:r w:rsidRPr="00DC4421">
        <w:rPr>
          <w:rFonts w:eastAsia="SimSun"/>
          <w:kern w:val="1"/>
          <w:sz w:val="22"/>
          <w:szCs w:val="22"/>
        </w:rPr>
        <w:t>gravité</w:t>
      </w:r>
      <w:r w:rsidRPr="00DC4421">
        <w:rPr>
          <w:kern w:val="1"/>
          <w:sz w:val="22"/>
          <w:szCs w:val="22"/>
        </w:rPr>
        <w:t xml:space="preserve"> </w:t>
      </w:r>
      <w:r w:rsidRPr="00DC4421">
        <w:rPr>
          <w:rFonts w:eastAsia="SimSun"/>
          <w:kern w:val="1"/>
          <w:sz w:val="22"/>
          <w:szCs w:val="22"/>
        </w:rPr>
        <w:t>de</w:t>
      </w:r>
      <w:r w:rsidRPr="00DC4421">
        <w:rPr>
          <w:kern w:val="1"/>
          <w:sz w:val="22"/>
          <w:szCs w:val="22"/>
        </w:rPr>
        <w:t xml:space="preserve"> </w:t>
      </w:r>
      <w:r w:rsidRPr="00DC4421">
        <w:rPr>
          <w:rFonts w:eastAsia="SimSun"/>
          <w:kern w:val="1"/>
          <w:sz w:val="22"/>
          <w:szCs w:val="22"/>
        </w:rPr>
        <w:t>l</w:t>
      </w:r>
      <w:r w:rsidRPr="00DC4421">
        <w:rPr>
          <w:kern w:val="1"/>
          <w:sz w:val="22"/>
          <w:szCs w:val="22"/>
        </w:rPr>
        <w:t>’</w:t>
      </w:r>
      <w:r w:rsidRPr="00DC4421">
        <w:rPr>
          <w:rFonts w:eastAsia="SimSun"/>
          <w:kern w:val="1"/>
          <w:sz w:val="22"/>
          <w:szCs w:val="22"/>
        </w:rPr>
        <w:t>infraction</w:t>
      </w:r>
      <w:r w:rsidRPr="00DC4421">
        <w:rPr>
          <w:kern w:val="1"/>
          <w:sz w:val="22"/>
          <w:szCs w:val="22"/>
        </w:rPr>
        <w:t xml:space="preserve"> </w:t>
      </w:r>
      <w:r w:rsidRPr="00DC4421">
        <w:rPr>
          <w:rFonts w:eastAsia="SimSun"/>
          <w:kern w:val="1"/>
          <w:sz w:val="22"/>
          <w:szCs w:val="22"/>
        </w:rPr>
        <w:t>selon</w:t>
      </w:r>
      <w:r w:rsidRPr="00DC4421">
        <w:rPr>
          <w:kern w:val="1"/>
          <w:sz w:val="22"/>
          <w:szCs w:val="22"/>
        </w:rPr>
        <w:t xml:space="preserve"> </w:t>
      </w:r>
      <w:r w:rsidRPr="00DC4421">
        <w:rPr>
          <w:rFonts w:eastAsia="SimSun"/>
          <w:kern w:val="1"/>
          <w:sz w:val="22"/>
          <w:szCs w:val="22"/>
        </w:rPr>
        <w:t>une</w:t>
      </w:r>
      <w:r w:rsidRPr="00DC4421">
        <w:rPr>
          <w:kern w:val="1"/>
          <w:sz w:val="22"/>
          <w:szCs w:val="22"/>
        </w:rPr>
        <w:t xml:space="preserve"> </w:t>
      </w:r>
      <w:r w:rsidRPr="00DC4421">
        <w:rPr>
          <w:rFonts w:eastAsia="SimSun"/>
          <w:kern w:val="1"/>
          <w:sz w:val="22"/>
          <w:szCs w:val="22"/>
        </w:rPr>
        <w:t>échelle</w:t>
      </w:r>
      <w:r w:rsidRPr="00DC4421">
        <w:rPr>
          <w:kern w:val="1"/>
          <w:sz w:val="22"/>
          <w:szCs w:val="22"/>
        </w:rPr>
        <w:t xml:space="preserve"> </w:t>
      </w:r>
      <w:r w:rsidRPr="00DC4421">
        <w:rPr>
          <w:rFonts w:eastAsia="SimSun"/>
          <w:kern w:val="1"/>
          <w:sz w:val="22"/>
          <w:szCs w:val="22"/>
        </w:rPr>
        <w:t>dont</w:t>
      </w:r>
      <w:r w:rsidRPr="00DC4421">
        <w:rPr>
          <w:kern w:val="1"/>
          <w:sz w:val="22"/>
          <w:szCs w:val="22"/>
        </w:rPr>
        <w:t xml:space="preserve"> </w:t>
      </w:r>
      <w:r w:rsidRPr="00DC4421">
        <w:rPr>
          <w:rFonts w:eastAsia="SimSun"/>
          <w:kern w:val="1"/>
          <w:sz w:val="22"/>
          <w:szCs w:val="22"/>
        </w:rPr>
        <w:t>les</w:t>
      </w:r>
      <w:r w:rsidRPr="00DC4421">
        <w:rPr>
          <w:kern w:val="1"/>
          <w:sz w:val="22"/>
          <w:szCs w:val="22"/>
        </w:rPr>
        <w:t xml:space="preserve"> </w:t>
      </w:r>
      <w:r w:rsidRPr="00DC4421">
        <w:rPr>
          <w:rFonts w:eastAsia="SimSun"/>
          <w:kern w:val="1"/>
          <w:sz w:val="22"/>
          <w:szCs w:val="22"/>
        </w:rPr>
        <w:t>graduations</w:t>
      </w:r>
      <w:r w:rsidRPr="00DC4421">
        <w:rPr>
          <w:kern w:val="1"/>
          <w:sz w:val="22"/>
          <w:szCs w:val="22"/>
        </w:rPr>
        <w:t xml:space="preserve"> </w:t>
      </w:r>
      <w:r w:rsidRPr="00DC4421">
        <w:rPr>
          <w:rFonts w:eastAsia="SimSun"/>
          <w:kern w:val="1"/>
          <w:sz w:val="22"/>
          <w:szCs w:val="22"/>
        </w:rPr>
        <w:t>ont</w:t>
      </w:r>
      <w:r w:rsidRPr="00DC4421">
        <w:rPr>
          <w:kern w:val="1"/>
          <w:sz w:val="22"/>
          <w:szCs w:val="22"/>
        </w:rPr>
        <w:t xml:space="preserve"> </w:t>
      </w:r>
      <w:r w:rsidRPr="00DC4421">
        <w:rPr>
          <w:rFonts w:eastAsia="SimSun"/>
          <w:kern w:val="1"/>
          <w:sz w:val="22"/>
          <w:szCs w:val="22"/>
        </w:rPr>
        <w:t>été</w:t>
      </w:r>
      <w:r w:rsidRPr="00DC4421">
        <w:rPr>
          <w:kern w:val="1"/>
          <w:sz w:val="22"/>
          <w:szCs w:val="22"/>
        </w:rPr>
        <w:t xml:space="preserve"> </w:t>
      </w:r>
      <w:r w:rsidRPr="00DC4421">
        <w:rPr>
          <w:rFonts w:eastAsia="SimSun"/>
          <w:kern w:val="1"/>
          <w:sz w:val="22"/>
          <w:szCs w:val="22"/>
        </w:rPr>
        <w:t>déterminées</w:t>
      </w:r>
      <w:r w:rsidRPr="00DC4421">
        <w:rPr>
          <w:kern w:val="1"/>
          <w:sz w:val="22"/>
          <w:szCs w:val="22"/>
        </w:rPr>
        <w:t xml:space="preserve"> </w:t>
      </w:r>
      <w:r w:rsidRPr="00DC4421">
        <w:rPr>
          <w:rFonts w:eastAsia="SimSun"/>
          <w:kern w:val="1"/>
          <w:sz w:val="22"/>
          <w:szCs w:val="22"/>
        </w:rPr>
        <w:t>par</w:t>
      </w:r>
      <w:r w:rsidRPr="00DC4421">
        <w:rPr>
          <w:kern w:val="1"/>
          <w:sz w:val="22"/>
          <w:szCs w:val="22"/>
        </w:rPr>
        <w:t xml:space="preserve"> </w:t>
      </w:r>
      <w:r w:rsidRPr="00DC4421">
        <w:rPr>
          <w:rFonts w:eastAsia="SimSun"/>
          <w:kern w:val="1"/>
          <w:sz w:val="22"/>
          <w:szCs w:val="22"/>
        </w:rPr>
        <w:t>le</w:t>
      </w:r>
      <w:r w:rsidRPr="00DC4421">
        <w:rPr>
          <w:kern w:val="1"/>
          <w:sz w:val="22"/>
          <w:szCs w:val="22"/>
        </w:rPr>
        <w:t xml:space="preserve"> </w:t>
      </w:r>
      <w:r w:rsidRPr="00DC4421">
        <w:rPr>
          <w:rFonts w:eastAsia="SimSun"/>
          <w:kern w:val="1"/>
          <w:sz w:val="22"/>
          <w:szCs w:val="22"/>
        </w:rPr>
        <w:t>Conseil</w:t>
      </w:r>
      <w:r w:rsidRPr="00DC4421">
        <w:rPr>
          <w:kern w:val="1"/>
          <w:sz w:val="22"/>
          <w:szCs w:val="22"/>
        </w:rPr>
        <w:t xml:space="preserve"> </w:t>
      </w:r>
      <w:r w:rsidRPr="00DC4421">
        <w:rPr>
          <w:rFonts w:eastAsia="SimSun"/>
          <w:kern w:val="1"/>
          <w:sz w:val="22"/>
          <w:szCs w:val="22"/>
        </w:rPr>
        <w:t>communal</w:t>
      </w:r>
      <w:r w:rsidRPr="00DC4421">
        <w:rPr>
          <w:kern w:val="1"/>
          <w:sz w:val="22"/>
          <w:szCs w:val="22"/>
        </w:rPr>
        <w:t xml:space="preserve"> </w:t>
      </w:r>
      <w:r w:rsidRPr="00DC4421">
        <w:rPr>
          <w:rFonts w:eastAsia="SimSun"/>
          <w:kern w:val="1"/>
          <w:sz w:val="22"/>
          <w:szCs w:val="22"/>
        </w:rPr>
        <w:t>en</w:t>
      </w:r>
      <w:r w:rsidRPr="00DC4421">
        <w:rPr>
          <w:kern w:val="1"/>
          <w:sz w:val="22"/>
          <w:szCs w:val="22"/>
        </w:rPr>
        <w:t xml:space="preserve"> </w:t>
      </w:r>
      <w:r w:rsidRPr="00DC4421">
        <w:rPr>
          <w:rFonts w:eastAsia="SimSun"/>
          <w:kern w:val="1"/>
          <w:sz w:val="22"/>
          <w:szCs w:val="22"/>
        </w:rPr>
        <w:t>date</w:t>
      </w:r>
      <w:r w:rsidRPr="00DC4421">
        <w:rPr>
          <w:kern w:val="1"/>
          <w:sz w:val="22"/>
          <w:szCs w:val="22"/>
        </w:rPr>
        <w:t xml:space="preserve"> </w:t>
      </w:r>
      <w:r w:rsidRPr="00DC4421">
        <w:rPr>
          <w:rFonts w:eastAsia="SimSun"/>
          <w:kern w:val="1"/>
          <w:sz w:val="22"/>
          <w:szCs w:val="22"/>
        </w:rPr>
        <w:t>du</w:t>
      </w:r>
      <w:r w:rsidRPr="00DC4421">
        <w:rPr>
          <w:kern w:val="1"/>
          <w:sz w:val="22"/>
          <w:szCs w:val="22"/>
        </w:rPr>
        <w:t xml:space="preserve"> </w:t>
      </w:r>
      <w:r w:rsidRPr="00DC4421">
        <w:rPr>
          <w:rFonts w:eastAsia="SimSun"/>
          <w:kern w:val="1"/>
          <w:sz w:val="22"/>
          <w:szCs w:val="22"/>
        </w:rPr>
        <w:t>26</w:t>
      </w:r>
      <w:r w:rsidRPr="00DC4421">
        <w:rPr>
          <w:kern w:val="1"/>
          <w:sz w:val="22"/>
          <w:szCs w:val="22"/>
        </w:rPr>
        <w:t xml:space="preserve"> </w:t>
      </w:r>
      <w:r w:rsidRPr="00DC4421">
        <w:rPr>
          <w:rFonts w:eastAsia="SimSun"/>
          <w:kern w:val="1"/>
          <w:sz w:val="22"/>
          <w:szCs w:val="22"/>
        </w:rPr>
        <w:t>mai</w:t>
      </w:r>
      <w:r w:rsidRPr="00DC4421">
        <w:rPr>
          <w:kern w:val="1"/>
          <w:sz w:val="22"/>
          <w:szCs w:val="22"/>
        </w:rPr>
        <w:t xml:space="preserve"> </w:t>
      </w:r>
      <w:r w:rsidRPr="00DC4421">
        <w:rPr>
          <w:rFonts w:eastAsia="SimSun"/>
          <w:kern w:val="1"/>
          <w:sz w:val="22"/>
          <w:szCs w:val="22"/>
        </w:rPr>
        <w:t>2004</w:t>
      </w:r>
      <w:r w:rsidRPr="00DC4421">
        <w:rPr>
          <w:kern w:val="1"/>
          <w:sz w:val="22"/>
          <w:szCs w:val="22"/>
        </w:rPr>
        <w:t xml:space="preserve"> </w:t>
      </w:r>
      <w:r w:rsidRPr="00DC4421">
        <w:rPr>
          <w:rFonts w:eastAsia="SimSun"/>
          <w:kern w:val="1"/>
          <w:sz w:val="22"/>
          <w:szCs w:val="22"/>
        </w:rPr>
        <w:t>et</w:t>
      </w:r>
      <w:r w:rsidRPr="00DC4421">
        <w:rPr>
          <w:kern w:val="1"/>
          <w:sz w:val="22"/>
          <w:szCs w:val="22"/>
        </w:rPr>
        <w:t xml:space="preserve"> </w:t>
      </w:r>
      <w:r w:rsidRPr="00DC4421">
        <w:rPr>
          <w:rFonts w:eastAsia="SimSun"/>
          <w:kern w:val="1"/>
          <w:sz w:val="22"/>
          <w:szCs w:val="22"/>
        </w:rPr>
        <w:t>allant</w:t>
      </w:r>
      <w:r w:rsidRPr="00DC4421">
        <w:rPr>
          <w:kern w:val="1"/>
          <w:sz w:val="22"/>
          <w:szCs w:val="22"/>
        </w:rPr>
        <w:t xml:space="preserve"> </w:t>
      </w:r>
      <w:r w:rsidRPr="00DC4421">
        <w:rPr>
          <w:rFonts w:eastAsia="SimSun"/>
          <w:kern w:val="1"/>
          <w:sz w:val="22"/>
          <w:szCs w:val="22"/>
        </w:rPr>
        <w:t>de</w:t>
      </w:r>
      <w:r w:rsidRPr="00DC4421">
        <w:rPr>
          <w:kern w:val="1"/>
          <w:sz w:val="22"/>
          <w:szCs w:val="22"/>
        </w:rPr>
        <w:t xml:space="preserve"> </w:t>
      </w:r>
      <w:r w:rsidRPr="00DC4421">
        <w:rPr>
          <w:rFonts w:eastAsia="SimSun"/>
          <w:kern w:val="1"/>
          <w:sz w:val="22"/>
          <w:szCs w:val="22"/>
        </w:rPr>
        <w:t>10</w:t>
      </w:r>
      <w:r w:rsidRPr="00DC4421">
        <w:rPr>
          <w:kern w:val="1"/>
          <w:sz w:val="22"/>
          <w:szCs w:val="22"/>
        </w:rPr>
        <w:t xml:space="preserve"> </w:t>
      </w:r>
      <w:r w:rsidRPr="00DC4421">
        <w:rPr>
          <w:rFonts w:eastAsia="SimSun"/>
          <w:kern w:val="1"/>
          <w:sz w:val="22"/>
          <w:szCs w:val="22"/>
        </w:rPr>
        <w:t>%</w:t>
      </w:r>
      <w:r w:rsidRPr="00DC4421">
        <w:rPr>
          <w:kern w:val="1"/>
          <w:sz w:val="22"/>
          <w:szCs w:val="22"/>
        </w:rPr>
        <w:t xml:space="preserve"> </w:t>
      </w:r>
      <w:r w:rsidRPr="00DC4421">
        <w:rPr>
          <w:rFonts w:eastAsia="SimSun"/>
          <w:kern w:val="1"/>
          <w:sz w:val="22"/>
          <w:szCs w:val="22"/>
        </w:rPr>
        <w:t>à</w:t>
      </w:r>
      <w:r w:rsidRPr="00DC4421">
        <w:rPr>
          <w:kern w:val="1"/>
          <w:sz w:val="22"/>
          <w:szCs w:val="22"/>
        </w:rPr>
        <w:t xml:space="preserve"> </w:t>
      </w:r>
      <w:r w:rsidRPr="00DC4421">
        <w:rPr>
          <w:rFonts w:eastAsia="SimSun"/>
          <w:kern w:val="1"/>
          <w:sz w:val="22"/>
          <w:szCs w:val="22"/>
        </w:rPr>
        <w:t>200</w:t>
      </w:r>
      <w:r w:rsidRPr="00DC4421">
        <w:rPr>
          <w:kern w:val="1"/>
          <w:sz w:val="22"/>
          <w:szCs w:val="22"/>
        </w:rPr>
        <w:t xml:space="preserve"> </w:t>
      </w:r>
      <w:r w:rsidRPr="00DC4421">
        <w:rPr>
          <w:rFonts w:eastAsia="SimSun"/>
          <w:kern w:val="1"/>
          <w:sz w:val="22"/>
          <w:szCs w:val="22"/>
        </w:rPr>
        <w:t>%</w:t>
      </w:r>
      <w:r w:rsidRPr="00DC4421">
        <w:rPr>
          <w:kern w:val="1"/>
          <w:sz w:val="22"/>
          <w:szCs w:val="22"/>
        </w:rPr>
        <w:t xml:space="preserve"> </w:t>
      </w:r>
      <w:r w:rsidRPr="00DC4421">
        <w:rPr>
          <w:rFonts w:eastAsia="SimSun"/>
          <w:kern w:val="1"/>
          <w:sz w:val="22"/>
          <w:szCs w:val="22"/>
        </w:rPr>
        <w:t>des</w:t>
      </w:r>
      <w:r w:rsidRPr="00DC4421">
        <w:rPr>
          <w:kern w:val="1"/>
          <w:sz w:val="22"/>
          <w:szCs w:val="22"/>
        </w:rPr>
        <w:t xml:space="preserve"> </w:t>
      </w:r>
      <w:r w:rsidRPr="00DC4421">
        <w:rPr>
          <w:rFonts w:eastAsia="SimSun"/>
          <w:kern w:val="1"/>
          <w:sz w:val="22"/>
          <w:szCs w:val="22"/>
        </w:rPr>
        <w:t>impôts.</w:t>
      </w:r>
    </w:p>
    <w:p w14:paraId="365D1347" w14:textId="77777777" w:rsidR="00DC4421" w:rsidRPr="00DC4421" w:rsidRDefault="00DC4421" w:rsidP="00DC4421">
      <w:pPr>
        <w:jc w:val="both"/>
        <w:rPr>
          <w:kern w:val="1"/>
          <w:sz w:val="22"/>
          <w:szCs w:val="22"/>
        </w:rPr>
      </w:pPr>
    </w:p>
    <w:p w14:paraId="2BB96B61" w14:textId="77777777" w:rsidR="00DC4421" w:rsidRPr="00DC4421" w:rsidRDefault="00DC4421" w:rsidP="00DC4421">
      <w:pPr>
        <w:jc w:val="both"/>
        <w:rPr>
          <w:b/>
          <w:kern w:val="1"/>
          <w:sz w:val="22"/>
          <w:szCs w:val="22"/>
        </w:rPr>
      </w:pPr>
      <w:r w:rsidRPr="00DC4421">
        <w:rPr>
          <w:b/>
          <w:kern w:val="1"/>
          <w:sz w:val="22"/>
          <w:szCs w:val="22"/>
          <w:u w:val="single"/>
        </w:rPr>
        <w:t>Article 9</w:t>
      </w:r>
      <w:r w:rsidRPr="00DC4421">
        <w:rPr>
          <w:b/>
          <w:kern w:val="1"/>
          <w:sz w:val="22"/>
          <w:szCs w:val="22"/>
        </w:rPr>
        <w:t>.</w:t>
      </w:r>
    </w:p>
    <w:p w14:paraId="035920E3" w14:textId="77777777" w:rsidR="00DC4421" w:rsidRPr="00DC4421" w:rsidRDefault="00DC4421" w:rsidP="00DC4421">
      <w:pPr>
        <w:jc w:val="both"/>
        <w:rPr>
          <w:kern w:val="1"/>
          <w:sz w:val="22"/>
          <w:szCs w:val="22"/>
        </w:rPr>
      </w:pPr>
    </w:p>
    <w:p w14:paraId="0D4F643B" w14:textId="77777777" w:rsidR="00DC4421" w:rsidRPr="00DC4421" w:rsidRDefault="00DC4421" w:rsidP="00DC4421">
      <w:pPr>
        <w:jc w:val="both"/>
        <w:rPr>
          <w:kern w:val="1"/>
          <w:sz w:val="22"/>
          <w:szCs w:val="22"/>
        </w:rPr>
      </w:pPr>
      <w:r w:rsidRPr="00DC4421">
        <w:rPr>
          <w:kern w:val="1"/>
          <w:sz w:val="22"/>
          <w:szCs w:val="22"/>
        </w:rPr>
        <w:tab/>
        <w:t>Les infractions visées à l’article 8, 1er alinéa du présent règlement sont constatées par les fonctionnaires assermentés et spécialement désignés à cet effet par le Collège communal</w:t>
      </w:r>
    </w:p>
    <w:p w14:paraId="39C4F504" w14:textId="77777777" w:rsidR="00DC4421" w:rsidRPr="00DC4421" w:rsidRDefault="00DC4421" w:rsidP="00DC4421">
      <w:pPr>
        <w:jc w:val="both"/>
        <w:rPr>
          <w:kern w:val="1"/>
          <w:sz w:val="22"/>
          <w:szCs w:val="22"/>
        </w:rPr>
      </w:pPr>
      <w:proofErr w:type="gramStart"/>
      <w:r w:rsidRPr="00DC4421">
        <w:rPr>
          <w:kern w:val="1"/>
          <w:sz w:val="22"/>
          <w:szCs w:val="22"/>
        </w:rPr>
        <w:t>les</w:t>
      </w:r>
      <w:proofErr w:type="gramEnd"/>
      <w:r w:rsidRPr="00DC4421">
        <w:rPr>
          <w:kern w:val="1"/>
          <w:sz w:val="22"/>
          <w:szCs w:val="22"/>
        </w:rPr>
        <w:t xml:space="preserve"> procès-verbaux qu’ils rédigent font foi jusqu’à preuve du contraire.</w:t>
      </w:r>
    </w:p>
    <w:p w14:paraId="53F85C2A" w14:textId="77777777" w:rsidR="00DC4421" w:rsidRPr="00DC4421" w:rsidRDefault="00DC4421" w:rsidP="00DC4421">
      <w:pPr>
        <w:jc w:val="both"/>
        <w:rPr>
          <w:kern w:val="1"/>
          <w:sz w:val="22"/>
          <w:szCs w:val="22"/>
        </w:rPr>
      </w:pPr>
    </w:p>
    <w:p w14:paraId="79F49C8F" w14:textId="77777777" w:rsidR="00DC4421" w:rsidRPr="00DC4421" w:rsidRDefault="00DC4421" w:rsidP="00DC4421">
      <w:pPr>
        <w:jc w:val="both"/>
        <w:rPr>
          <w:b/>
          <w:kern w:val="1"/>
          <w:sz w:val="22"/>
          <w:szCs w:val="22"/>
        </w:rPr>
      </w:pPr>
      <w:r w:rsidRPr="00DC4421">
        <w:rPr>
          <w:b/>
          <w:kern w:val="1"/>
          <w:sz w:val="22"/>
          <w:szCs w:val="22"/>
          <w:u w:val="single"/>
        </w:rPr>
        <w:t>Article 10</w:t>
      </w:r>
      <w:r w:rsidRPr="00DC4421">
        <w:rPr>
          <w:b/>
          <w:kern w:val="1"/>
          <w:sz w:val="22"/>
          <w:szCs w:val="22"/>
        </w:rPr>
        <w:t>.</w:t>
      </w:r>
    </w:p>
    <w:p w14:paraId="382709F8" w14:textId="77777777" w:rsidR="00DC4421" w:rsidRPr="00DC4421" w:rsidRDefault="00DC4421" w:rsidP="00DC4421">
      <w:pPr>
        <w:jc w:val="both"/>
        <w:rPr>
          <w:kern w:val="1"/>
          <w:sz w:val="22"/>
          <w:szCs w:val="22"/>
        </w:rPr>
      </w:pPr>
    </w:p>
    <w:p w14:paraId="4CB637D9" w14:textId="77777777" w:rsidR="00DC4421" w:rsidRPr="00DC4421" w:rsidRDefault="00DC4421" w:rsidP="00DC4421">
      <w:pPr>
        <w:jc w:val="both"/>
        <w:rPr>
          <w:kern w:val="1"/>
          <w:sz w:val="22"/>
          <w:szCs w:val="22"/>
        </w:rPr>
      </w:pPr>
      <w:r w:rsidRPr="00DC4421">
        <w:rPr>
          <w:kern w:val="1"/>
          <w:sz w:val="22"/>
          <w:szCs w:val="22"/>
        </w:rPr>
        <w:tab/>
        <w:t>Tout redevable est tenu, à la demande de l’administration et sans déplacement, de produire tous les livres et documents nécessaires à l’établissement de la taxe.</w:t>
      </w:r>
    </w:p>
    <w:p w14:paraId="058967FC" w14:textId="77777777" w:rsidR="00DC4421" w:rsidRPr="00DC4421" w:rsidRDefault="00DC4421" w:rsidP="00DC4421">
      <w:pPr>
        <w:jc w:val="both"/>
        <w:rPr>
          <w:kern w:val="1"/>
          <w:sz w:val="22"/>
          <w:szCs w:val="22"/>
        </w:rPr>
      </w:pPr>
    </w:p>
    <w:p w14:paraId="0366F476" w14:textId="77777777" w:rsidR="00DC4421" w:rsidRPr="00DC4421" w:rsidRDefault="00DC4421" w:rsidP="00DC4421">
      <w:pPr>
        <w:jc w:val="both"/>
        <w:rPr>
          <w:kern w:val="1"/>
          <w:sz w:val="22"/>
          <w:szCs w:val="22"/>
        </w:rPr>
      </w:pPr>
      <w:r w:rsidRPr="00DC4421">
        <w:rPr>
          <w:kern w:val="1"/>
          <w:sz w:val="22"/>
          <w:szCs w:val="22"/>
        </w:rPr>
        <w:tab/>
        <w:t>Les redevables sont également tenus d’accorder le libre accès aux immeubles, bâtis ou non, susceptibles de constituer ou de contenir un élément imposable ou dans lesquels s'exerce une activité imposable, aux fonctionnaires désignés conformément à l’article 9 du présent règlement et munis de leur lettre de désignation, et ce, en vue d’établir ou de contrôler l’assiette de la taxe.</w:t>
      </w:r>
    </w:p>
    <w:p w14:paraId="1FBCF20A" w14:textId="77777777" w:rsidR="00DC4421" w:rsidRPr="00DC4421" w:rsidRDefault="00DC4421" w:rsidP="00DC4421">
      <w:pPr>
        <w:jc w:val="both"/>
        <w:rPr>
          <w:kern w:val="1"/>
          <w:sz w:val="22"/>
          <w:szCs w:val="22"/>
        </w:rPr>
      </w:pPr>
    </w:p>
    <w:p w14:paraId="2E9E32B0" w14:textId="77777777" w:rsidR="00DC4421" w:rsidRPr="00DC4421" w:rsidRDefault="00DC4421" w:rsidP="00DC4421">
      <w:pPr>
        <w:jc w:val="both"/>
        <w:rPr>
          <w:kern w:val="1"/>
          <w:sz w:val="22"/>
          <w:szCs w:val="22"/>
        </w:rPr>
      </w:pPr>
      <w:r w:rsidRPr="00DC4421">
        <w:rPr>
          <w:kern w:val="1"/>
          <w:sz w:val="22"/>
          <w:szCs w:val="22"/>
        </w:rPr>
        <w:tab/>
        <w:t>Ces fonctionnaires ne peuvent toutefois pénétrer dans les bâtiments ou les locaux habités que de cinq heures du matin à neuf heures du soir et uniquement avec l’autorisation du juge du tribunal de police.</w:t>
      </w:r>
    </w:p>
    <w:p w14:paraId="060B679A" w14:textId="77777777" w:rsidR="00DC4421" w:rsidRPr="00DC4421" w:rsidRDefault="00DC4421" w:rsidP="00DC4421">
      <w:pPr>
        <w:jc w:val="both"/>
        <w:rPr>
          <w:kern w:val="1"/>
          <w:sz w:val="22"/>
          <w:szCs w:val="22"/>
        </w:rPr>
      </w:pPr>
    </w:p>
    <w:p w14:paraId="7E92345E" w14:textId="77777777" w:rsidR="00DC4421" w:rsidRPr="00DC4421" w:rsidRDefault="00DC4421" w:rsidP="00DC4421">
      <w:pPr>
        <w:jc w:val="both"/>
        <w:rPr>
          <w:b/>
          <w:kern w:val="1"/>
          <w:sz w:val="22"/>
          <w:szCs w:val="22"/>
        </w:rPr>
      </w:pPr>
      <w:r w:rsidRPr="00DC4421">
        <w:rPr>
          <w:b/>
          <w:kern w:val="1"/>
          <w:sz w:val="22"/>
          <w:szCs w:val="22"/>
          <w:u w:val="single"/>
        </w:rPr>
        <w:t>Article 11</w:t>
      </w:r>
      <w:r w:rsidRPr="00DC4421">
        <w:rPr>
          <w:b/>
          <w:kern w:val="1"/>
          <w:sz w:val="22"/>
          <w:szCs w:val="22"/>
        </w:rPr>
        <w:t>.</w:t>
      </w:r>
    </w:p>
    <w:p w14:paraId="49EFE78B" w14:textId="77777777" w:rsidR="00DC4421" w:rsidRPr="00DC4421" w:rsidRDefault="00DC4421" w:rsidP="00DC4421">
      <w:pPr>
        <w:jc w:val="both"/>
        <w:rPr>
          <w:kern w:val="1"/>
          <w:sz w:val="22"/>
          <w:szCs w:val="22"/>
        </w:rPr>
      </w:pPr>
    </w:p>
    <w:p w14:paraId="1392A0D5" w14:textId="77777777" w:rsidR="00DC4421" w:rsidRPr="00DC4421" w:rsidRDefault="00DC4421" w:rsidP="00DC4421">
      <w:pPr>
        <w:jc w:val="both"/>
        <w:rPr>
          <w:kern w:val="1"/>
          <w:sz w:val="22"/>
          <w:szCs w:val="22"/>
        </w:rPr>
      </w:pPr>
      <w:r w:rsidRPr="00DC4421">
        <w:rPr>
          <w:kern w:val="1"/>
          <w:sz w:val="22"/>
          <w:szCs w:val="22"/>
        </w:rPr>
        <w:tab/>
        <w:t>Les rôles de ces impositions sont arrêtés et rendus exécutoires par le Collège communal et ce, au plus tard le 30 juin de l’année qui suit l’exercice.</w:t>
      </w:r>
    </w:p>
    <w:p w14:paraId="7B30BCFA" w14:textId="77777777" w:rsidR="00DC4421" w:rsidRPr="00DC4421" w:rsidRDefault="00DC4421" w:rsidP="00DC4421">
      <w:pPr>
        <w:jc w:val="both"/>
        <w:rPr>
          <w:kern w:val="1"/>
          <w:sz w:val="22"/>
          <w:szCs w:val="22"/>
        </w:rPr>
      </w:pPr>
    </w:p>
    <w:p w14:paraId="17CECC77" w14:textId="77777777" w:rsidR="00DC4421" w:rsidRPr="00DC4421" w:rsidRDefault="00DC4421" w:rsidP="00DC4421">
      <w:pPr>
        <w:jc w:val="both"/>
        <w:rPr>
          <w:b/>
          <w:kern w:val="1"/>
          <w:sz w:val="22"/>
          <w:szCs w:val="22"/>
        </w:rPr>
      </w:pPr>
      <w:r w:rsidRPr="00DC4421">
        <w:rPr>
          <w:b/>
          <w:kern w:val="1"/>
          <w:sz w:val="22"/>
          <w:szCs w:val="22"/>
          <w:u w:val="single"/>
        </w:rPr>
        <w:t>Article 12</w:t>
      </w:r>
      <w:r w:rsidRPr="00DC4421">
        <w:rPr>
          <w:b/>
          <w:kern w:val="1"/>
          <w:sz w:val="22"/>
          <w:szCs w:val="22"/>
        </w:rPr>
        <w:t>.</w:t>
      </w:r>
    </w:p>
    <w:p w14:paraId="7386BEA1" w14:textId="77777777" w:rsidR="00DC4421" w:rsidRPr="00DC4421" w:rsidRDefault="00DC4421" w:rsidP="00DC4421">
      <w:pPr>
        <w:jc w:val="both"/>
        <w:rPr>
          <w:kern w:val="1"/>
          <w:sz w:val="22"/>
          <w:szCs w:val="22"/>
        </w:rPr>
      </w:pPr>
    </w:p>
    <w:p w14:paraId="134C18AF" w14:textId="77777777" w:rsidR="00DC4421" w:rsidRPr="00DC4421" w:rsidRDefault="00DC4421" w:rsidP="00DC4421">
      <w:pPr>
        <w:rPr>
          <w:sz w:val="22"/>
          <w:szCs w:val="22"/>
        </w:rPr>
      </w:pPr>
      <w:r w:rsidRPr="00DC4421">
        <w:rPr>
          <w:kern w:val="1"/>
          <w:sz w:val="22"/>
          <w:szCs w:val="22"/>
        </w:rPr>
        <w:lastRenderedPageBreak/>
        <w:tab/>
      </w:r>
      <w:r w:rsidRPr="00DC4421">
        <w:rPr>
          <w:sz w:val="22"/>
          <w:szCs w:val="22"/>
        </w:rPr>
        <w:t>Le recouvrement de la taxe sera poursuivi conformément aux dispositions du Code de la Démocratie locale et de la Décentralisation.</w:t>
      </w:r>
    </w:p>
    <w:p w14:paraId="695B9E28" w14:textId="77777777" w:rsidR="00DC4421" w:rsidRPr="00DC4421" w:rsidRDefault="00DC4421" w:rsidP="00DC4421">
      <w:pPr>
        <w:rPr>
          <w:sz w:val="22"/>
          <w:szCs w:val="22"/>
        </w:rPr>
      </w:pPr>
      <w:r w:rsidRPr="00DC4421">
        <w:rPr>
          <w:sz w:val="22"/>
          <w:szCs w:val="22"/>
        </w:rPr>
        <w:tab/>
        <w:t>Les contribuables recevront sans frais, par les soins de la Directrice financière, les avertissements-extraits de rôle mentionnant les sommes pour lesquelles ils sont portés au rôle.</w:t>
      </w:r>
    </w:p>
    <w:p w14:paraId="7ACF414A" w14:textId="77777777" w:rsidR="00DC4421" w:rsidRPr="00DC4421" w:rsidRDefault="00DC4421" w:rsidP="00DC4421">
      <w:pPr>
        <w:jc w:val="both"/>
        <w:rPr>
          <w:b/>
          <w:kern w:val="1"/>
          <w:sz w:val="22"/>
          <w:szCs w:val="22"/>
          <w:u w:val="single"/>
        </w:rPr>
      </w:pPr>
    </w:p>
    <w:p w14:paraId="7C08AF23" w14:textId="77777777" w:rsidR="00DC4421" w:rsidRPr="00DC4421" w:rsidRDefault="00DC4421" w:rsidP="00DC4421">
      <w:pPr>
        <w:jc w:val="both"/>
        <w:rPr>
          <w:b/>
          <w:kern w:val="1"/>
          <w:sz w:val="22"/>
          <w:szCs w:val="22"/>
        </w:rPr>
      </w:pPr>
      <w:r w:rsidRPr="00DC4421">
        <w:rPr>
          <w:b/>
          <w:kern w:val="1"/>
          <w:sz w:val="22"/>
          <w:szCs w:val="22"/>
          <w:u w:val="single"/>
        </w:rPr>
        <w:t>Article 13</w:t>
      </w:r>
      <w:r w:rsidRPr="00DC4421">
        <w:rPr>
          <w:b/>
          <w:kern w:val="1"/>
          <w:sz w:val="22"/>
          <w:szCs w:val="22"/>
        </w:rPr>
        <w:t>.</w:t>
      </w:r>
    </w:p>
    <w:p w14:paraId="7433CA46" w14:textId="77777777" w:rsidR="00DC4421" w:rsidRPr="00DC4421" w:rsidRDefault="00DC4421" w:rsidP="00DC4421">
      <w:pPr>
        <w:jc w:val="both"/>
        <w:rPr>
          <w:kern w:val="1"/>
          <w:sz w:val="22"/>
          <w:szCs w:val="22"/>
        </w:rPr>
      </w:pPr>
    </w:p>
    <w:p w14:paraId="01E3C350" w14:textId="77777777" w:rsidR="00DC4421" w:rsidRPr="00DC4421" w:rsidRDefault="00DC4421" w:rsidP="00DC4421">
      <w:pPr>
        <w:jc w:val="both"/>
        <w:rPr>
          <w:kern w:val="1"/>
          <w:sz w:val="22"/>
          <w:szCs w:val="22"/>
        </w:rPr>
      </w:pPr>
      <w:r w:rsidRPr="00DC4421">
        <w:rPr>
          <w:kern w:val="1"/>
          <w:sz w:val="22"/>
          <w:szCs w:val="22"/>
        </w:rPr>
        <w:tab/>
        <w:t>La taxe est payable dans les deux mois de l’envoi de l’avertissement-extrait de rôle.</w:t>
      </w:r>
    </w:p>
    <w:p w14:paraId="19C88C7C" w14:textId="77777777" w:rsidR="00DC4421" w:rsidRPr="00DC4421" w:rsidRDefault="00DC4421" w:rsidP="00DC4421">
      <w:pPr>
        <w:jc w:val="both"/>
        <w:rPr>
          <w:sz w:val="22"/>
          <w:szCs w:val="22"/>
        </w:rPr>
      </w:pPr>
      <w:r w:rsidRPr="00DC4421">
        <w:rPr>
          <w:kern w:val="1"/>
          <w:sz w:val="22"/>
          <w:szCs w:val="22"/>
        </w:rPr>
        <w:tab/>
        <w:t>En cas de défaut de paiement de la taxe dans le délai requis, un 1</w:t>
      </w:r>
      <w:r w:rsidRPr="00DC4421">
        <w:rPr>
          <w:kern w:val="1"/>
          <w:sz w:val="22"/>
          <w:szCs w:val="22"/>
          <w:vertAlign w:val="superscript"/>
        </w:rPr>
        <w:t>er</w:t>
      </w:r>
      <w:r w:rsidRPr="00DC4421">
        <w:rPr>
          <w:kern w:val="1"/>
          <w:sz w:val="22"/>
          <w:szCs w:val="22"/>
        </w:rPr>
        <w:t xml:space="preserve"> rappel gratuit sera envoyé au contribuable. En cas de non-paiement après ce 1</w:t>
      </w:r>
      <w:r w:rsidRPr="00DC4421">
        <w:rPr>
          <w:kern w:val="1"/>
          <w:sz w:val="22"/>
          <w:szCs w:val="22"/>
          <w:vertAlign w:val="superscript"/>
        </w:rPr>
        <w:t>er</w:t>
      </w:r>
      <w:r w:rsidRPr="00DC4421">
        <w:rPr>
          <w:kern w:val="1"/>
          <w:sz w:val="22"/>
          <w:szCs w:val="22"/>
        </w:rPr>
        <w:t xml:space="preserve"> rappel, les frais d’envoi du second rappel seront à charge du redevable. Ces frais s’élèvent à 10€ et seront recouvrés également par la contrainte.  </w:t>
      </w:r>
    </w:p>
    <w:p w14:paraId="3DC24246" w14:textId="77777777" w:rsidR="00DC4421" w:rsidRPr="00DC4421" w:rsidRDefault="00DC4421" w:rsidP="00DC4421">
      <w:pPr>
        <w:jc w:val="both"/>
        <w:rPr>
          <w:kern w:val="1"/>
          <w:sz w:val="22"/>
          <w:szCs w:val="22"/>
        </w:rPr>
      </w:pPr>
    </w:p>
    <w:p w14:paraId="60753E03" w14:textId="77777777" w:rsidR="00DC4421" w:rsidRPr="00DC4421" w:rsidRDefault="00DC4421" w:rsidP="00DC4421">
      <w:pPr>
        <w:jc w:val="both"/>
        <w:rPr>
          <w:kern w:val="1"/>
          <w:sz w:val="22"/>
          <w:szCs w:val="22"/>
        </w:rPr>
      </w:pPr>
    </w:p>
    <w:p w14:paraId="0CD8D6FA" w14:textId="77777777" w:rsidR="00DC4421" w:rsidRPr="00DC4421" w:rsidRDefault="00DC4421" w:rsidP="00DC4421">
      <w:pPr>
        <w:jc w:val="both"/>
        <w:rPr>
          <w:b/>
          <w:kern w:val="1"/>
          <w:sz w:val="22"/>
          <w:szCs w:val="22"/>
        </w:rPr>
      </w:pPr>
      <w:r w:rsidRPr="00DC4421">
        <w:rPr>
          <w:b/>
          <w:kern w:val="1"/>
          <w:sz w:val="22"/>
          <w:szCs w:val="22"/>
          <w:u w:val="single"/>
        </w:rPr>
        <w:t>Article 14</w:t>
      </w:r>
      <w:r w:rsidRPr="00DC4421">
        <w:rPr>
          <w:b/>
          <w:kern w:val="1"/>
          <w:sz w:val="22"/>
          <w:szCs w:val="22"/>
        </w:rPr>
        <w:t>.</w:t>
      </w:r>
    </w:p>
    <w:p w14:paraId="75BBFF25" w14:textId="77777777" w:rsidR="00DC4421" w:rsidRPr="00DC4421" w:rsidRDefault="00DC4421" w:rsidP="00DC4421">
      <w:pPr>
        <w:jc w:val="both"/>
        <w:rPr>
          <w:kern w:val="1"/>
          <w:sz w:val="22"/>
          <w:szCs w:val="22"/>
        </w:rPr>
      </w:pPr>
    </w:p>
    <w:p w14:paraId="483835D6" w14:textId="77777777" w:rsidR="00DC4421" w:rsidRPr="00DC4421" w:rsidRDefault="00DC4421" w:rsidP="00DC4421">
      <w:pPr>
        <w:ind w:right="45"/>
        <w:jc w:val="both"/>
        <w:rPr>
          <w:sz w:val="22"/>
          <w:szCs w:val="22"/>
          <w:lang w:eastAsia="ar-SA"/>
        </w:rPr>
      </w:pPr>
      <w:r w:rsidRPr="00DC4421">
        <w:rPr>
          <w:sz w:val="22"/>
          <w:szCs w:val="22"/>
          <w:lang w:val="fr-BE" w:eastAsia="ar-SA"/>
        </w:rPr>
        <w:tab/>
      </w:r>
      <w:r w:rsidRPr="00DC4421">
        <w:rPr>
          <w:sz w:val="22"/>
          <w:szCs w:val="22"/>
          <w:lang w:eastAsia="ar-SA"/>
        </w:rPr>
        <w:t>Le redevable peut introduire auprès du Collège communal, rue Albert 1</w:t>
      </w:r>
      <w:r w:rsidRPr="00DC4421">
        <w:rPr>
          <w:sz w:val="22"/>
          <w:szCs w:val="22"/>
          <w:vertAlign w:val="superscript"/>
          <w:lang w:eastAsia="ar-SA"/>
        </w:rPr>
        <w:t>er</w:t>
      </w:r>
      <w:r w:rsidRPr="00DC4421">
        <w:rPr>
          <w:sz w:val="22"/>
          <w:szCs w:val="22"/>
          <w:lang w:eastAsia="ar-SA"/>
        </w:rPr>
        <w:t>, 16 à 4470 Saint-Georges-sur-Meuse, une réclamation faite par écrit, motivée et remise ou présentée par envoi postal dans un délai d’un an à compter du 3</w:t>
      </w:r>
      <w:r w:rsidRPr="00DC4421">
        <w:rPr>
          <w:sz w:val="22"/>
          <w:szCs w:val="22"/>
          <w:vertAlign w:val="superscript"/>
          <w:lang w:eastAsia="ar-SA"/>
        </w:rPr>
        <w:t>ème</w:t>
      </w:r>
      <w:r w:rsidRPr="00DC4421">
        <w:rPr>
          <w:sz w:val="22"/>
          <w:szCs w:val="22"/>
          <w:lang w:eastAsia="ar-SA"/>
        </w:rPr>
        <w:t xml:space="preserve"> jour ouvrable qui suit la date d’envoi de l’avertissement-extrait de rôle mentionnant le délai de réclamation, telle qu’elle figure sur ledit avertissement-extrait de rôle.</w:t>
      </w:r>
    </w:p>
    <w:p w14:paraId="2F763546" w14:textId="77777777" w:rsidR="00DC4421" w:rsidRPr="00DC4421" w:rsidRDefault="00DC4421" w:rsidP="00DC4421">
      <w:pPr>
        <w:ind w:right="45"/>
        <w:jc w:val="both"/>
        <w:rPr>
          <w:b/>
          <w:sz w:val="22"/>
          <w:szCs w:val="22"/>
          <w:lang w:eastAsia="ar-SA"/>
        </w:rPr>
      </w:pPr>
      <w:r w:rsidRPr="00DC4421">
        <w:rPr>
          <w:sz w:val="22"/>
          <w:szCs w:val="22"/>
          <w:lang w:eastAsia="ar-SA"/>
        </w:rPr>
        <w:tab/>
        <w:t>Quant aux erreurs matérielles provenant de doubles emplois, erreurs de chiffres, etc., les contribuables pourront en demander le redressement au Collège communal conformément aux dispositions de l’article 376 du Code des Impôts sur les Revenus.</w:t>
      </w:r>
    </w:p>
    <w:p w14:paraId="64E692CC" w14:textId="77777777" w:rsidR="00DC4421" w:rsidRPr="00DC4421" w:rsidRDefault="00DC4421" w:rsidP="00DC4421">
      <w:pPr>
        <w:ind w:right="45"/>
        <w:jc w:val="both"/>
        <w:rPr>
          <w:sz w:val="22"/>
          <w:szCs w:val="22"/>
          <w:lang w:eastAsia="ar-SA"/>
        </w:rPr>
      </w:pPr>
      <w:r w:rsidRPr="00DC4421">
        <w:rPr>
          <w:sz w:val="22"/>
          <w:szCs w:val="22"/>
          <w:lang w:eastAsia="ar-SA"/>
        </w:rPr>
        <w:t>La Décision rendue par le Collège communal peut faire l'objet d'un recours devant le Tribunal de 1ère Instance de LIEGE, conformément à la règlementation précitée.</w:t>
      </w:r>
    </w:p>
    <w:p w14:paraId="7C9A8A2D" w14:textId="77777777" w:rsidR="00DC4421" w:rsidRPr="00DC4421" w:rsidRDefault="00DC4421" w:rsidP="00DC4421">
      <w:pPr>
        <w:ind w:right="45"/>
        <w:jc w:val="both"/>
        <w:rPr>
          <w:sz w:val="22"/>
          <w:szCs w:val="22"/>
          <w:lang w:eastAsia="ar-SA"/>
        </w:rPr>
      </w:pPr>
    </w:p>
    <w:p w14:paraId="4FB3DA08" w14:textId="77777777" w:rsidR="00DC4421" w:rsidRPr="00DC4421" w:rsidRDefault="00DC4421" w:rsidP="00DC4421">
      <w:pPr>
        <w:jc w:val="both"/>
        <w:rPr>
          <w:bCs/>
          <w:kern w:val="1"/>
          <w:sz w:val="22"/>
          <w:szCs w:val="22"/>
        </w:rPr>
      </w:pPr>
      <w:r w:rsidRPr="00DC4421">
        <w:rPr>
          <w:b/>
          <w:kern w:val="1"/>
          <w:sz w:val="22"/>
          <w:szCs w:val="22"/>
          <w:u w:val="single"/>
        </w:rPr>
        <w:t>Article 15</w:t>
      </w:r>
      <w:r w:rsidRPr="00DC4421">
        <w:rPr>
          <w:bCs/>
          <w:kern w:val="1"/>
          <w:sz w:val="22"/>
          <w:szCs w:val="22"/>
        </w:rPr>
        <w:t>.</w:t>
      </w:r>
      <w:r w:rsidRPr="00DC4421">
        <w:rPr>
          <w:b/>
          <w:kern w:val="1"/>
          <w:sz w:val="22"/>
          <w:szCs w:val="22"/>
        </w:rPr>
        <w:t xml:space="preserve"> </w:t>
      </w:r>
      <w:r w:rsidRPr="00DC4421">
        <w:rPr>
          <w:bCs/>
          <w:kern w:val="1"/>
          <w:sz w:val="22"/>
          <w:szCs w:val="22"/>
        </w:rPr>
        <w:t>– Le traitement de données à caractère personnel nécessaire à la mise en œuvre du présent règlement se fera suivant les règles suivantes :</w:t>
      </w:r>
    </w:p>
    <w:p w14:paraId="41C03E25" w14:textId="77777777" w:rsidR="00DC4421" w:rsidRPr="00DC4421" w:rsidRDefault="00DC4421" w:rsidP="00DC4421">
      <w:pPr>
        <w:jc w:val="both"/>
        <w:rPr>
          <w:bCs/>
          <w:kern w:val="1"/>
          <w:sz w:val="22"/>
          <w:szCs w:val="22"/>
        </w:rPr>
      </w:pPr>
    </w:p>
    <w:p w14:paraId="071CF819" w14:textId="77777777" w:rsidR="00DC4421" w:rsidRPr="00DC4421" w:rsidRDefault="00DC4421" w:rsidP="00DC4421">
      <w:pPr>
        <w:numPr>
          <w:ilvl w:val="0"/>
          <w:numId w:val="32"/>
        </w:numPr>
        <w:jc w:val="both"/>
        <w:rPr>
          <w:bCs/>
          <w:kern w:val="1"/>
          <w:sz w:val="22"/>
          <w:szCs w:val="22"/>
        </w:rPr>
      </w:pPr>
      <w:r w:rsidRPr="00DC4421">
        <w:rPr>
          <w:bCs/>
          <w:kern w:val="1"/>
          <w:sz w:val="22"/>
          <w:szCs w:val="22"/>
        </w:rPr>
        <w:t>Responsable de traitement : la commune de Saint-Georges-sur-Meuse,</w:t>
      </w:r>
    </w:p>
    <w:p w14:paraId="7D6684B6" w14:textId="77777777" w:rsidR="00DC4421" w:rsidRPr="00DC4421" w:rsidRDefault="00DC4421" w:rsidP="00DC4421">
      <w:pPr>
        <w:numPr>
          <w:ilvl w:val="0"/>
          <w:numId w:val="32"/>
        </w:numPr>
        <w:jc w:val="both"/>
        <w:rPr>
          <w:bCs/>
          <w:kern w:val="1"/>
          <w:sz w:val="22"/>
          <w:szCs w:val="22"/>
        </w:rPr>
      </w:pPr>
      <w:r w:rsidRPr="00DC4421">
        <w:rPr>
          <w:bCs/>
          <w:kern w:val="1"/>
          <w:sz w:val="22"/>
          <w:szCs w:val="22"/>
        </w:rPr>
        <w:t>Finalité du traitement : établissement et recouvrement de la taxe,</w:t>
      </w:r>
    </w:p>
    <w:p w14:paraId="60FE2BB5" w14:textId="77777777" w:rsidR="00DC4421" w:rsidRPr="00DC4421" w:rsidRDefault="00DC4421" w:rsidP="00DC4421">
      <w:pPr>
        <w:numPr>
          <w:ilvl w:val="0"/>
          <w:numId w:val="32"/>
        </w:numPr>
        <w:jc w:val="both"/>
        <w:rPr>
          <w:bCs/>
          <w:kern w:val="1"/>
          <w:sz w:val="22"/>
          <w:szCs w:val="22"/>
        </w:rPr>
      </w:pPr>
      <w:r w:rsidRPr="00DC4421">
        <w:rPr>
          <w:bCs/>
          <w:kern w:val="1"/>
          <w:sz w:val="22"/>
          <w:szCs w:val="22"/>
        </w:rPr>
        <w:t>Catégorie de données selon le type de règlements-taxes : données d’identification directes, coordonnées de contact, caractéristiques personnelles, renseignements sur la santé, données financières et transactionnelles,</w:t>
      </w:r>
    </w:p>
    <w:p w14:paraId="11DFA6AF" w14:textId="77777777" w:rsidR="00DC4421" w:rsidRPr="00DC4421" w:rsidRDefault="00DC4421" w:rsidP="00DC4421">
      <w:pPr>
        <w:numPr>
          <w:ilvl w:val="0"/>
          <w:numId w:val="32"/>
        </w:numPr>
        <w:jc w:val="both"/>
        <w:rPr>
          <w:bCs/>
          <w:kern w:val="1"/>
          <w:sz w:val="22"/>
          <w:szCs w:val="22"/>
        </w:rPr>
      </w:pPr>
      <w:r w:rsidRPr="00DC4421">
        <w:rPr>
          <w:bCs/>
          <w:kern w:val="1"/>
          <w:sz w:val="22"/>
          <w:szCs w:val="22"/>
        </w:rPr>
        <w:t>Durée de conservation : la commune s’engage à conserver les données pour un délai de 10 ans à dater de l’enrôlement et à les supprimer par la suite.</w:t>
      </w:r>
    </w:p>
    <w:p w14:paraId="4C0A3894" w14:textId="77777777" w:rsidR="00DC4421" w:rsidRPr="00DC4421" w:rsidRDefault="00DC4421" w:rsidP="00DC4421">
      <w:pPr>
        <w:numPr>
          <w:ilvl w:val="0"/>
          <w:numId w:val="32"/>
        </w:numPr>
        <w:jc w:val="both"/>
        <w:rPr>
          <w:bCs/>
          <w:kern w:val="1"/>
          <w:sz w:val="22"/>
          <w:szCs w:val="22"/>
        </w:rPr>
      </w:pPr>
      <w:r w:rsidRPr="00DC4421">
        <w:rPr>
          <w:bCs/>
          <w:kern w:val="1"/>
          <w:sz w:val="22"/>
          <w:szCs w:val="22"/>
        </w:rPr>
        <w:t>Méthode de collecte : déclaration transmise par le demandeur/redevable,</w:t>
      </w:r>
    </w:p>
    <w:p w14:paraId="3F2957AA" w14:textId="77777777" w:rsidR="00DC4421" w:rsidRPr="00DC4421" w:rsidRDefault="00DC4421" w:rsidP="00DC4421">
      <w:pPr>
        <w:numPr>
          <w:ilvl w:val="0"/>
          <w:numId w:val="32"/>
        </w:numPr>
        <w:jc w:val="both"/>
        <w:rPr>
          <w:bCs/>
          <w:kern w:val="1"/>
          <w:sz w:val="22"/>
          <w:szCs w:val="22"/>
        </w:rPr>
      </w:pPr>
      <w:r w:rsidRPr="00DC4421">
        <w:rPr>
          <w:bCs/>
          <w:kern w:val="1"/>
          <w:sz w:val="22"/>
          <w:szCs w:val="22"/>
        </w:rPr>
        <w:t>Communication des données : les données ne seront communiquées qu’à des tiers autorisés par ou en vertu de la loi, notamment en application de l’article 327 du CIR92 ou à des sous-traitants de la commune.</w:t>
      </w:r>
    </w:p>
    <w:p w14:paraId="3014DCB1" w14:textId="77777777" w:rsidR="00DC4421" w:rsidRPr="00DC4421" w:rsidRDefault="00DC4421" w:rsidP="00DC4421">
      <w:pPr>
        <w:ind w:right="45"/>
        <w:jc w:val="both"/>
        <w:rPr>
          <w:sz w:val="22"/>
          <w:szCs w:val="22"/>
          <w:lang w:eastAsia="ar-SA"/>
        </w:rPr>
      </w:pPr>
    </w:p>
    <w:p w14:paraId="2B63342A" w14:textId="77777777" w:rsidR="00DC4421" w:rsidRPr="00DC4421" w:rsidRDefault="00DC4421" w:rsidP="00DC4421">
      <w:pPr>
        <w:jc w:val="both"/>
        <w:rPr>
          <w:b/>
          <w:kern w:val="1"/>
          <w:sz w:val="22"/>
          <w:szCs w:val="22"/>
          <w:u w:val="single"/>
        </w:rPr>
      </w:pPr>
    </w:p>
    <w:p w14:paraId="17D4FC23" w14:textId="77777777" w:rsidR="00DC4421" w:rsidRPr="00DC4421" w:rsidRDefault="00DC4421" w:rsidP="00DC4421">
      <w:pPr>
        <w:jc w:val="both"/>
        <w:rPr>
          <w:b/>
          <w:kern w:val="1"/>
          <w:sz w:val="22"/>
          <w:szCs w:val="22"/>
        </w:rPr>
      </w:pPr>
      <w:r w:rsidRPr="00DC4421">
        <w:rPr>
          <w:b/>
          <w:kern w:val="1"/>
          <w:sz w:val="22"/>
          <w:szCs w:val="22"/>
          <w:u w:val="single"/>
        </w:rPr>
        <w:t>Article 16</w:t>
      </w:r>
      <w:r w:rsidRPr="00DC4421">
        <w:rPr>
          <w:b/>
          <w:kern w:val="1"/>
          <w:sz w:val="22"/>
          <w:szCs w:val="22"/>
        </w:rPr>
        <w:t>.</w:t>
      </w:r>
    </w:p>
    <w:p w14:paraId="60D98C20" w14:textId="77777777" w:rsidR="00DC4421" w:rsidRPr="00DC4421" w:rsidRDefault="00DC4421" w:rsidP="00DC4421">
      <w:pPr>
        <w:jc w:val="both"/>
        <w:rPr>
          <w:b/>
          <w:kern w:val="1"/>
          <w:sz w:val="22"/>
          <w:szCs w:val="22"/>
          <w:u w:val="single"/>
        </w:rPr>
      </w:pPr>
    </w:p>
    <w:p w14:paraId="14E1976C" w14:textId="77777777" w:rsidR="00DC4421" w:rsidRPr="00DC4421" w:rsidRDefault="00DC4421" w:rsidP="00DC4421">
      <w:pPr>
        <w:jc w:val="both"/>
        <w:rPr>
          <w:sz w:val="22"/>
          <w:szCs w:val="22"/>
        </w:rPr>
      </w:pPr>
      <w:r w:rsidRPr="00DC4421">
        <w:rPr>
          <w:kern w:val="1"/>
          <w:sz w:val="22"/>
          <w:szCs w:val="22"/>
        </w:rPr>
        <w:tab/>
      </w:r>
      <w:r w:rsidRPr="00DC4421">
        <w:rPr>
          <w:sz w:val="22"/>
          <w:szCs w:val="22"/>
        </w:rPr>
        <w:t>La présente délibération sera transmise au Gouvernement Wallon pour approbation et à la directrice financière.</w:t>
      </w:r>
    </w:p>
    <w:p w14:paraId="2D7ABE03" w14:textId="77777777" w:rsidR="00DC4421" w:rsidRPr="00DC4421" w:rsidRDefault="00DC4421" w:rsidP="00DC4421">
      <w:pPr>
        <w:jc w:val="both"/>
        <w:rPr>
          <w:sz w:val="22"/>
          <w:szCs w:val="22"/>
        </w:rPr>
      </w:pPr>
    </w:p>
    <w:p w14:paraId="58D84045" w14:textId="77777777" w:rsidR="00DC4421" w:rsidRPr="00DC4421" w:rsidRDefault="00DC4421" w:rsidP="00DC4421">
      <w:pPr>
        <w:jc w:val="both"/>
        <w:rPr>
          <w:b/>
          <w:bCs/>
          <w:sz w:val="22"/>
          <w:szCs w:val="22"/>
        </w:rPr>
      </w:pPr>
      <w:r w:rsidRPr="00DC4421">
        <w:rPr>
          <w:b/>
          <w:bCs/>
          <w:sz w:val="22"/>
          <w:szCs w:val="22"/>
          <w:u w:val="single"/>
        </w:rPr>
        <w:t>Article 17</w:t>
      </w:r>
      <w:r w:rsidRPr="00DC4421">
        <w:rPr>
          <w:b/>
          <w:bCs/>
          <w:sz w:val="22"/>
          <w:szCs w:val="22"/>
        </w:rPr>
        <w:t>.</w:t>
      </w:r>
    </w:p>
    <w:p w14:paraId="7B268655" w14:textId="77777777" w:rsidR="00DC4421" w:rsidRPr="00DC4421" w:rsidRDefault="00DC4421" w:rsidP="00DC4421">
      <w:pPr>
        <w:jc w:val="both"/>
        <w:rPr>
          <w:b/>
          <w:bCs/>
          <w:sz w:val="22"/>
          <w:szCs w:val="22"/>
          <w:u w:val="single"/>
        </w:rPr>
      </w:pPr>
    </w:p>
    <w:p w14:paraId="0FFC60F8" w14:textId="77777777" w:rsidR="00DC4421" w:rsidRPr="00DC4421" w:rsidRDefault="00DC4421" w:rsidP="00DC4421">
      <w:pPr>
        <w:jc w:val="both"/>
        <w:rPr>
          <w:sz w:val="22"/>
          <w:szCs w:val="22"/>
        </w:rPr>
      </w:pPr>
      <w:r w:rsidRPr="00DC4421">
        <w:rPr>
          <w:b/>
          <w:bCs/>
          <w:sz w:val="22"/>
          <w:szCs w:val="22"/>
        </w:rPr>
        <w:tab/>
      </w:r>
      <w:r w:rsidRPr="00DC4421">
        <w:rPr>
          <w:sz w:val="22"/>
          <w:szCs w:val="22"/>
        </w:rPr>
        <w:t>Le présent règlement entrera en vigueur après accomplissement des formalités de la publication faites conformément aux articles L1133-1 et L1133-2 du CDLD.</w:t>
      </w:r>
    </w:p>
    <w:p w14:paraId="4C6EC58E" w14:textId="77777777" w:rsidR="00DC4421" w:rsidRPr="00901F62" w:rsidRDefault="00DC4421" w:rsidP="00DC4421">
      <w:pPr>
        <w:suppressAutoHyphens w:val="0"/>
        <w:spacing w:after="240"/>
        <w:contextualSpacing/>
        <w:rPr>
          <w:b/>
          <w:u w:val="single"/>
          <w:lang w:eastAsia="fr-FR"/>
        </w:rPr>
      </w:pPr>
    </w:p>
    <w:p w14:paraId="099F5B75"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Taxe sur les agences bancaires pour les exercices 2025 à 2030.</w:t>
      </w:r>
    </w:p>
    <w:p w14:paraId="418453AC" w14:textId="77777777" w:rsidR="00901F62" w:rsidRDefault="00901F62" w:rsidP="00731E38">
      <w:pPr>
        <w:suppressAutoHyphens w:val="0"/>
        <w:spacing w:after="240"/>
        <w:contextualSpacing/>
        <w:rPr>
          <w:b/>
          <w:u w:val="single"/>
          <w:lang w:eastAsia="fr-FR"/>
        </w:rPr>
      </w:pPr>
    </w:p>
    <w:p w14:paraId="779221A3"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Le Conseil communal réuni en séance publique, </w:t>
      </w:r>
    </w:p>
    <w:p w14:paraId="3C21549D"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lastRenderedPageBreak/>
        <w:t xml:space="preserve"> </w:t>
      </w:r>
      <w:r w:rsidRPr="00731E38">
        <w:rPr>
          <w:color w:val="000000"/>
          <w:kern w:val="2"/>
          <w:sz w:val="22"/>
          <w:szCs w:val="24"/>
          <w:lang w:val="fr-BE" w:eastAsia="fr-BE"/>
          <w14:ligatures w14:val="standardContextual"/>
        </w:rPr>
        <w:tab/>
        <w:t xml:space="preserve"> </w:t>
      </w:r>
      <w:r w:rsidRPr="00731E38">
        <w:rPr>
          <w:color w:val="000000"/>
          <w:kern w:val="2"/>
          <w:sz w:val="22"/>
          <w:szCs w:val="24"/>
          <w:lang w:val="fr-BE" w:eastAsia="fr-BE"/>
          <w14:ligatures w14:val="standardContextual"/>
        </w:rPr>
        <w:tab/>
        <w:t xml:space="preserve"> </w:t>
      </w:r>
    </w:p>
    <w:p w14:paraId="65B7E22D"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le Code de la Démocratie Locale et de la Décentralisation (CDLD), notamment l’article L1122-30, </w:t>
      </w:r>
    </w:p>
    <w:p w14:paraId="5A6CBBB4"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1869BCB0"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la circulaire relative à l’élaboration des budgets des communes de la Région wallonne pour l’année 2025 ; </w:t>
      </w:r>
    </w:p>
    <w:p w14:paraId="2B786CAD"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45EE004A"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les dispositions légales et réglementaires en vigueur en matière d’établissement et de recouvrement des taxes communales ; </w:t>
      </w:r>
    </w:p>
    <w:p w14:paraId="568DEFBF"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1E335C90"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que la commune doit se doter des moyens nécessaires afin d’assurer l’exercice de sa mission de service public ; </w:t>
      </w:r>
    </w:p>
    <w:p w14:paraId="3372C28D"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549E6494"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la situation financière de la commune, </w:t>
      </w:r>
    </w:p>
    <w:p w14:paraId="5B8554EF"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518467E"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la communication du dossier à la directrice financière faite en date du 30/09/2024 conformément à l’article L1124-40, §1, 3° et 4° du CDLD ; </w:t>
      </w:r>
    </w:p>
    <w:p w14:paraId="2F55184E"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E923B94"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l’avis favorable rendu par la Directrice financière en date du 4/10/2024 et joint en annexe ; </w:t>
      </w:r>
    </w:p>
    <w:p w14:paraId="7B049566"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79E454F9"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Sur proposition du Collège communal, </w:t>
      </w:r>
    </w:p>
    <w:p w14:paraId="479CDC74"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7C21BB0"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Après en avoir délibéré, </w:t>
      </w:r>
    </w:p>
    <w:p w14:paraId="1CAD2F11"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9B3190D" w14:textId="77777777" w:rsidR="00731E38" w:rsidRPr="00DC4421" w:rsidRDefault="00731E38" w:rsidP="00731E38">
      <w:pPr>
        <w:rPr>
          <w:sz w:val="22"/>
          <w:szCs w:val="22"/>
          <w:lang w:eastAsia="ar-SA"/>
        </w:rPr>
      </w:pPr>
      <w:r w:rsidRPr="00DC4421">
        <w:rPr>
          <w:sz w:val="22"/>
          <w:szCs w:val="22"/>
          <w:lang w:eastAsia="ar-SA"/>
        </w:rPr>
        <w:t>Par 9 voix pour et 3 abstentions de Madame HAIDON, Messieurs LEMESTRE et LEJEUNE (PRO CITOYENS) :</w:t>
      </w:r>
    </w:p>
    <w:p w14:paraId="2731BA40"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9C2F71A"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ARRETE</w:t>
      </w:r>
      <w:r w:rsidRPr="00731E38">
        <w:rPr>
          <w:color w:val="000000"/>
          <w:kern w:val="2"/>
          <w:sz w:val="22"/>
          <w:szCs w:val="24"/>
          <w:lang w:val="fr-BE" w:eastAsia="fr-BE"/>
          <w14:ligatures w14:val="standardContextual"/>
        </w:rPr>
        <w:t xml:space="preserve"> : </w:t>
      </w:r>
    </w:p>
    <w:p w14:paraId="078E6FB9"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7E60C66C"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1</w:t>
      </w:r>
      <w:r w:rsidRPr="00731E38">
        <w:rPr>
          <w:color w:val="000000"/>
          <w:kern w:val="2"/>
          <w:sz w:val="22"/>
          <w:szCs w:val="24"/>
          <w:lang w:val="fr-BE" w:eastAsia="fr-BE"/>
          <w14:ligatures w14:val="standardContextual"/>
        </w:rPr>
        <w:t xml:space="preserve">. </w:t>
      </w:r>
    </w:p>
    <w:p w14:paraId="61A9229B" w14:textId="77777777" w:rsidR="00731E38" w:rsidRPr="00731E38" w:rsidRDefault="00731E38" w:rsidP="00731E38">
      <w:pPr>
        <w:suppressAutoHyphens w:val="0"/>
        <w:spacing w:after="4"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0A17A70" w14:textId="77777777" w:rsidR="00731E38" w:rsidRPr="00731E38" w:rsidRDefault="00731E38" w:rsidP="00731E38">
      <w:pPr>
        <w:tabs>
          <w:tab w:val="right" w:pos="9077"/>
        </w:tabs>
        <w:suppressAutoHyphens w:val="0"/>
        <w:spacing w:after="1" w:line="248" w:lineRule="auto"/>
        <w:ind w:left="-15"/>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Il est établi, pour les exercices 2025 à 2030, une taxe communale sur les agences bancaires.</w:t>
      </w:r>
    </w:p>
    <w:p w14:paraId="3DE2E444" w14:textId="77777777" w:rsidR="00731E38" w:rsidRPr="00731E38" w:rsidRDefault="00731E38" w:rsidP="00731E38">
      <w:pPr>
        <w:suppressAutoHyphens w:val="0"/>
        <w:spacing w:after="9"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 </w:t>
      </w:r>
    </w:p>
    <w:p w14:paraId="445BECC7" w14:textId="77777777" w:rsidR="00731E38" w:rsidRPr="00731E38" w:rsidRDefault="00731E38" w:rsidP="00731E38">
      <w:pPr>
        <w:tabs>
          <w:tab w:val="center" w:pos="1264"/>
        </w:tabs>
        <w:suppressAutoHyphens w:val="0"/>
        <w:spacing w:after="36" w:line="248" w:lineRule="auto"/>
        <w:ind w:left="-15"/>
        <w:rPr>
          <w:kern w:val="2"/>
          <w:sz w:val="22"/>
          <w:szCs w:val="24"/>
          <w:lang w:val="fr-BE" w:eastAsia="fr-BE"/>
          <w14:ligatures w14:val="standardContextual"/>
        </w:rPr>
      </w:pPr>
      <w:r w:rsidRPr="00731E38">
        <w:rPr>
          <w:kern w:val="2"/>
          <w:sz w:val="22"/>
          <w:szCs w:val="24"/>
          <w:lang w:val="fr-BE" w:eastAsia="fr-BE"/>
          <w14:ligatures w14:val="standardContextual"/>
        </w:rPr>
        <w:t xml:space="preserve"> </w:t>
      </w:r>
      <w:r w:rsidRPr="00731E38">
        <w:rPr>
          <w:kern w:val="2"/>
          <w:sz w:val="22"/>
          <w:szCs w:val="24"/>
          <w:lang w:val="fr-BE" w:eastAsia="fr-BE"/>
          <w14:ligatures w14:val="standardContextual"/>
        </w:rPr>
        <w:tab/>
        <w:t xml:space="preserve">Sont visées : </w:t>
      </w:r>
    </w:p>
    <w:p w14:paraId="15977399" w14:textId="77777777" w:rsidR="00731E38" w:rsidRPr="00731E38" w:rsidRDefault="00731E38" w:rsidP="00731E38">
      <w:pPr>
        <w:numPr>
          <w:ilvl w:val="0"/>
          <w:numId w:val="66"/>
        </w:numPr>
        <w:suppressAutoHyphens w:val="0"/>
        <w:spacing w:after="10" w:line="250" w:lineRule="auto"/>
        <w:ind w:hanging="360"/>
        <w:jc w:val="both"/>
        <w:rPr>
          <w:kern w:val="2"/>
          <w:sz w:val="22"/>
          <w:szCs w:val="24"/>
          <w:lang w:val="fr-BE" w:eastAsia="fr-BE"/>
          <w14:ligatures w14:val="standardContextual"/>
        </w:rPr>
      </w:pPr>
      <w:proofErr w:type="gramStart"/>
      <w:r w:rsidRPr="00731E38">
        <w:rPr>
          <w:kern w:val="2"/>
          <w:sz w:val="22"/>
          <w:szCs w:val="24"/>
          <w:lang w:val="fr-BE" w:eastAsia="fr-BE"/>
          <w14:ligatures w14:val="standardContextual"/>
        </w:rPr>
        <w:t>les</w:t>
      </w:r>
      <w:proofErr w:type="gramEnd"/>
      <w:r w:rsidRPr="00731E38">
        <w:rPr>
          <w:kern w:val="2"/>
          <w:sz w:val="22"/>
          <w:szCs w:val="24"/>
          <w:lang w:val="fr-BE" w:eastAsia="fr-BE"/>
          <w14:ligatures w14:val="standardContextual"/>
        </w:rPr>
        <w:t xml:space="preserve"> entreprises dont l’activité consiste à recevoir du public des dépôts ou d’autres fonds remboursables  ET/OU </w:t>
      </w:r>
    </w:p>
    <w:p w14:paraId="6E3A7E3C" w14:textId="77777777" w:rsidR="00731E38" w:rsidRPr="00731E38" w:rsidRDefault="00731E38" w:rsidP="00731E38">
      <w:pPr>
        <w:numPr>
          <w:ilvl w:val="0"/>
          <w:numId w:val="66"/>
        </w:numPr>
        <w:suppressAutoHyphens w:val="0"/>
        <w:spacing w:after="19" w:line="248" w:lineRule="auto"/>
        <w:ind w:hanging="360"/>
        <w:jc w:val="both"/>
        <w:rPr>
          <w:kern w:val="2"/>
          <w:sz w:val="22"/>
          <w:szCs w:val="24"/>
          <w:lang w:val="fr-BE" w:eastAsia="fr-BE"/>
          <w14:ligatures w14:val="standardContextual"/>
        </w:rPr>
      </w:pPr>
      <w:proofErr w:type="gramStart"/>
      <w:r w:rsidRPr="00731E38">
        <w:rPr>
          <w:kern w:val="2"/>
          <w:sz w:val="22"/>
          <w:szCs w:val="24"/>
          <w:lang w:val="fr-BE" w:eastAsia="fr-BE"/>
          <w14:ligatures w14:val="standardContextual"/>
        </w:rPr>
        <w:t>à</w:t>
      </w:r>
      <w:proofErr w:type="gramEnd"/>
      <w:r w:rsidRPr="00731E38">
        <w:rPr>
          <w:kern w:val="2"/>
          <w:sz w:val="22"/>
          <w:szCs w:val="24"/>
          <w:lang w:val="fr-BE" w:eastAsia="fr-BE"/>
          <w14:ligatures w14:val="standardContextual"/>
        </w:rPr>
        <w:t xml:space="preserve"> octroyer des crédits pour leur propre compte ou pour le compte d’un organisme avec lequel elles ont conclu un contrat d’agence ou de représentation, ou pour le compte duquel elle exerce une activité d'intermédiaire de crédit existant au 1</w:t>
      </w:r>
      <w:r w:rsidRPr="00731E38">
        <w:rPr>
          <w:kern w:val="2"/>
          <w:sz w:val="22"/>
          <w:szCs w:val="24"/>
          <w:vertAlign w:val="superscript"/>
          <w:lang w:val="fr-BE" w:eastAsia="fr-BE"/>
          <w14:ligatures w14:val="standardContextual"/>
        </w:rPr>
        <w:t>er</w:t>
      </w:r>
      <w:r w:rsidRPr="00731E38">
        <w:rPr>
          <w:kern w:val="2"/>
          <w:sz w:val="22"/>
          <w:szCs w:val="24"/>
          <w:lang w:val="fr-BE" w:eastAsia="fr-BE"/>
          <w14:ligatures w14:val="standardContextual"/>
        </w:rPr>
        <w:t xml:space="preserve"> janvier de l’exercice d’imposition. </w:t>
      </w:r>
    </w:p>
    <w:p w14:paraId="5509B2D7"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701EC36F"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2</w:t>
      </w:r>
      <w:r w:rsidRPr="00731E38">
        <w:rPr>
          <w:color w:val="000000"/>
          <w:kern w:val="2"/>
          <w:sz w:val="22"/>
          <w:szCs w:val="24"/>
          <w:lang w:val="fr-BE" w:eastAsia="fr-BE"/>
          <w14:ligatures w14:val="standardContextual"/>
        </w:rPr>
        <w:t xml:space="preserve">. </w:t>
      </w:r>
    </w:p>
    <w:p w14:paraId="673C77A7"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15C7251A"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La taxe est due par la personne pour le compte de laquelle l’activité définie à l’article 1</w:t>
      </w:r>
      <w:r w:rsidRPr="00731E38">
        <w:rPr>
          <w:color w:val="000000"/>
          <w:kern w:val="2"/>
          <w:sz w:val="22"/>
          <w:szCs w:val="24"/>
          <w:vertAlign w:val="superscript"/>
          <w:lang w:val="fr-BE" w:eastAsia="fr-BE"/>
          <w14:ligatures w14:val="standardContextual"/>
        </w:rPr>
        <w:t>er</w:t>
      </w:r>
      <w:r w:rsidRPr="00731E38">
        <w:rPr>
          <w:color w:val="000000"/>
          <w:kern w:val="2"/>
          <w:sz w:val="22"/>
          <w:szCs w:val="24"/>
          <w:lang w:val="fr-BE" w:eastAsia="fr-BE"/>
          <w14:ligatures w14:val="standardContextual"/>
        </w:rPr>
        <w:t>, alinéa 2 était exercée au 1</w:t>
      </w:r>
      <w:r w:rsidRPr="00731E38">
        <w:rPr>
          <w:color w:val="000000"/>
          <w:kern w:val="2"/>
          <w:sz w:val="22"/>
          <w:szCs w:val="24"/>
          <w:vertAlign w:val="superscript"/>
          <w:lang w:val="fr-BE" w:eastAsia="fr-BE"/>
          <w14:ligatures w14:val="standardContextual"/>
        </w:rPr>
        <w:t>er</w:t>
      </w:r>
      <w:r w:rsidRPr="00731E38">
        <w:rPr>
          <w:color w:val="000000"/>
          <w:kern w:val="2"/>
          <w:sz w:val="22"/>
          <w:szCs w:val="24"/>
          <w:lang w:val="fr-BE" w:eastAsia="fr-BE"/>
          <w14:ligatures w14:val="standardContextual"/>
        </w:rPr>
        <w:t xml:space="preserve"> janvier de l’exercice d’imposition. </w:t>
      </w:r>
    </w:p>
    <w:p w14:paraId="21AB11F4" w14:textId="26D4EAEE"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ADC6F18"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3</w:t>
      </w:r>
      <w:r w:rsidRPr="00731E38">
        <w:rPr>
          <w:color w:val="000000"/>
          <w:kern w:val="2"/>
          <w:sz w:val="22"/>
          <w:szCs w:val="24"/>
          <w:lang w:val="fr-BE" w:eastAsia="fr-BE"/>
          <w14:ligatures w14:val="standardContextual"/>
        </w:rPr>
        <w:t xml:space="preserve">. </w:t>
      </w:r>
    </w:p>
    <w:p w14:paraId="359EC110"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6615862"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La taxe est fixée comme suit, par agence bancaire : 200,00 euros par poste de réception.  Par « poste de réception », il y a lieu d’entendre tout endroit, tel que bureau, guichet, local où un préposé de l’agence peut accomplir n’importe quelle opération bancaire au profit d’un client. </w:t>
      </w:r>
    </w:p>
    <w:p w14:paraId="7F886BB5"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F99033A"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4</w:t>
      </w:r>
      <w:r w:rsidRPr="00731E38">
        <w:rPr>
          <w:color w:val="000000"/>
          <w:kern w:val="2"/>
          <w:sz w:val="22"/>
          <w:szCs w:val="24"/>
          <w:lang w:val="fr-BE" w:eastAsia="fr-BE"/>
          <w14:ligatures w14:val="standardContextual"/>
        </w:rPr>
        <w:t xml:space="preserve">. </w:t>
      </w:r>
    </w:p>
    <w:p w14:paraId="1C1DA74F"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8A83001"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lastRenderedPageBreak/>
        <w:t xml:space="preserve"> L’administration communale adresse au contribuable une formule de déclaration que celui-ci est tenu de renvoyer, dûment remplie et signée, avant l’échéance mentionnée sur ladite formule. </w:t>
      </w:r>
    </w:p>
    <w:p w14:paraId="274679F2"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Le contribuable qui n’a pas reçu de formule de déclaration est tenu de déclarer à l’administration communale, au plus tard le 31 mars de l’exercice d’imposition, les éléments nécessaires à la taxation. </w:t>
      </w:r>
    </w:p>
    <w:p w14:paraId="55C0FBC0"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786CF7C"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5</w:t>
      </w:r>
      <w:r w:rsidRPr="00731E38">
        <w:rPr>
          <w:color w:val="000000"/>
          <w:kern w:val="2"/>
          <w:sz w:val="22"/>
          <w:szCs w:val="24"/>
          <w:lang w:val="fr-BE" w:eastAsia="fr-BE"/>
          <w14:ligatures w14:val="standardContextual"/>
        </w:rPr>
        <w:t xml:space="preserve">. </w:t>
      </w:r>
    </w:p>
    <w:p w14:paraId="39D2C6FA" w14:textId="77777777" w:rsidR="00731E38" w:rsidRPr="00731E38" w:rsidRDefault="00731E38" w:rsidP="00731E38">
      <w:pPr>
        <w:suppressAutoHyphens w:val="0"/>
        <w:spacing w:after="3"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628331E"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La non-déclaration dans les délais prévus ou la déclaration incorrecte ou imprécise de la part du contribuable entraîne l’enrôlement d’office de la taxe. </w:t>
      </w:r>
    </w:p>
    <w:p w14:paraId="2F3DFEFC" w14:textId="77777777" w:rsidR="00731E38" w:rsidRPr="00731E38" w:rsidRDefault="00731E38" w:rsidP="00731E38">
      <w:pPr>
        <w:suppressAutoHyphens w:val="0"/>
        <w:spacing w:after="23"/>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En cas d’enrôlement d’office, la taxe qui est due sera majorée d’un accroissement d’impôt fixé d’après la nature et la gravité de l’infraction selon une échelle dont les graduations ont été déterminées par le Conseil en date du 26 mai 2004 et allant de 10 % à 200 % des impôts. </w:t>
      </w:r>
    </w:p>
    <w:p w14:paraId="786BD166"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 </w:t>
      </w:r>
    </w:p>
    <w:p w14:paraId="5B4D3DAC"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6</w:t>
      </w:r>
      <w:r w:rsidRPr="00731E38">
        <w:rPr>
          <w:color w:val="000000"/>
          <w:kern w:val="2"/>
          <w:sz w:val="22"/>
          <w:szCs w:val="24"/>
          <w:lang w:val="fr-BE" w:eastAsia="fr-BE"/>
          <w14:ligatures w14:val="standardContextual"/>
        </w:rPr>
        <w:t xml:space="preserve">. </w:t>
      </w:r>
    </w:p>
    <w:p w14:paraId="3D43E6FF" w14:textId="77777777" w:rsidR="00731E38" w:rsidRPr="00731E38" w:rsidRDefault="00731E38" w:rsidP="00731E38">
      <w:pPr>
        <w:suppressAutoHyphens w:val="0"/>
        <w:spacing w:after="3"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7101939C" w14:textId="77777777" w:rsidR="00731E38" w:rsidRPr="00731E38" w:rsidRDefault="00731E38" w:rsidP="00731E38">
      <w:pPr>
        <w:tabs>
          <w:tab w:val="center" w:pos="2250"/>
        </w:tabs>
        <w:suppressAutoHyphens w:val="0"/>
        <w:spacing w:after="1" w:line="248" w:lineRule="auto"/>
        <w:ind w:left="-15"/>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La taxe est perçue par voie de rôle. </w:t>
      </w:r>
    </w:p>
    <w:p w14:paraId="6488B2BE"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B3E1297"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7</w:t>
      </w:r>
      <w:r w:rsidRPr="00731E38">
        <w:rPr>
          <w:color w:val="000000"/>
          <w:kern w:val="2"/>
          <w:sz w:val="22"/>
          <w:szCs w:val="24"/>
          <w:lang w:val="fr-BE" w:eastAsia="fr-BE"/>
          <w14:ligatures w14:val="standardContextual"/>
        </w:rPr>
        <w:t xml:space="preserve">. </w:t>
      </w:r>
    </w:p>
    <w:p w14:paraId="475C1674" w14:textId="77777777" w:rsidR="00731E38" w:rsidRPr="00731E38" w:rsidRDefault="00731E38" w:rsidP="00731E38">
      <w:pPr>
        <w:suppressAutoHyphens w:val="0"/>
        <w:spacing w:after="3"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2D633B0"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Le recouvrement de la taxe sera poursuivi conformément aux dispositions du Code de la Démocratie locale et de la Décentralisation. </w:t>
      </w:r>
    </w:p>
    <w:p w14:paraId="5E89AEB8"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Les contribuables recevront sans frais, par les soins de la Directrice financière, les avertissements-extraits de rôle mentionnant les sommes pour lesquelles ils sont portés au rôle. </w:t>
      </w:r>
    </w:p>
    <w:p w14:paraId="6300A321"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A7F2479"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8</w:t>
      </w:r>
      <w:r w:rsidRPr="00731E38">
        <w:rPr>
          <w:color w:val="000000"/>
          <w:kern w:val="2"/>
          <w:sz w:val="22"/>
          <w:szCs w:val="24"/>
          <w:lang w:val="fr-BE" w:eastAsia="fr-BE"/>
          <w14:ligatures w14:val="standardContextual"/>
        </w:rPr>
        <w:t xml:space="preserve">. </w:t>
      </w:r>
    </w:p>
    <w:p w14:paraId="6AA6F69E"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250023D"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Le paiement devra s’effectuer dans les deux mois à dater de l’envoi de l’avertissement-extrait de rôle. </w:t>
      </w:r>
    </w:p>
    <w:p w14:paraId="727294C8" w14:textId="77777777" w:rsidR="00731E38" w:rsidRPr="00731E38" w:rsidRDefault="00731E38" w:rsidP="00731E38">
      <w:pPr>
        <w:suppressAutoHyphens w:val="0"/>
        <w:spacing w:after="10" w:line="250" w:lineRule="auto"/>
        <w:ind w:left="-15"/>
        <w:rPr>
          <w:kern w:val="2"/>
          <w:sz w:val="22"/>
          <w:szCs w:val="24"/>
          <w:lang w:val="fr-BE" w:eastAsia="fr-BE"/>
          <w14:ligatures w14:val="standardContextual"/>
        </w:rPr>
      </w:pPr>
      <w:r w:rsidRPr="00731E38">
        <w:rPr>
          <w:kern w:val="2"/>
          <w:sz w:val="22"/>
          <w:szCs w:val="24"/>
          <w:lang w:val="fr-BE" w:eastAsia="fr-BE"/>
          <w14:ligatures w14:val="standardContextual"/>
        </w:rPr>
        <w:t xml:space="preserve"> </w:t>
      </w:r>
      <w:r w:rsidRPr="00731E38">
        <w:rPr>
          <w:kern w:val="2"/>
          <w:sz w:val="22"/>
          <w:szCs w:val="24"/>
          <w:lang w:val="fr-BE" w:eastAsia="fr-BE"/>
          <w14:ligatures w14:val="standardContextual"/>
        </w:rPr>
        <w:tab/>
        <w:t>En cas de défaut de paiement de la taxe dans le délai requis, un 1</w:t>
      </w:r>
      <w:r w:rsidRPr="00731E38">
        <w:rPr>
          <w:kern w:val="2"/>
          <w:sz w:val="22"/>
          <w:szCs w:val="24"/>
          <w:vertAlign w:val="superscript"/>
          <w:lang w:val="fr-BE" w:eastAsia="fr-BE"/>
          <w14:ligatures w14:val="standardContextual"/>
        </w:rPr>
        <w:t>er</w:t>
      </w:r>
      <w:r w:rsidRPr="00731E38">
        <w:rPr>
          <w:kern w:val="2"/>
          <w:sz w:val="22"/>
          <w:szCs w:val="24"/>
          <w:lang w:val="fr-BE" w:eastAsia="fr-BE"/>
          <w14:ligatures w14:val="standardContextual"/>
        </w:rPr>
        <w:t xml:space="preserve"> rappel gratuit sera envoyé au contribuable. En cas de non-paiement après ce 1</w:t>
      </w:r>
      <w:r w:rsidRPr="00731E38">
        <w:rPr>
          <w:kern w:val="2"/>
          <w:sz w:val="22"/>
          <w:szCs w:val="24"/>
          <w:vertAlign w:val="superscript"/>
          <w:lang w:val="fr-BE" w:eastAsia="fr-BE"/>
          <w14:ligatures w14:val="standardContextual"/>
        </w:rPr>
        <w:t>er</w:t>
      </w:r>
      <w:r w:rsidRPr="00731E38">
        <w:rPr>
          <w:kern w:val="2"/>
          <w:sz w:val="22"/>
          <w:szCs w:val="24"/>
          <w:lang w:val="fr-BE" w:eastAsia="fr-BE"/>
          <w14:ligatures w14:val="standardContextual"/>
        </w:rPr>
        <w:t xml:space="preserve"> rappel, les frais d’envoi du second rappel seront à charge du redevable. Ces frais s’élèvent à 10€ et seront recouvrés également par la contrainte.   </w:t>
      </w:r>
    </w:p>
    <w:p w14:paraId="30C2A675" w14:textId="77777777" w:rsidR="00731E38" w:rsidRPr="00731E38" w:rsidRDefault="00731E38" w:rsidP="00731E38">
      <w:pPr>
        <w:suppressAutoHyphens w:val="0"/>
        <w:spacing w:line="259" w:lineRule="auto"/>
        <w:rPr>
          <w:kern w:val="2"/>
          <w:sz w:val="22"/>
          <w:szCs w:val="24"/>
          <w:lang w:val="fr-BE" w:eastAsia="fr-BE"/>
          <w14:ligatures w14:val="standardContextual"/>
        </w:rPr>
      </w:pPr>
      <w:r w:rsidRPr="00731E38">
        <w:rPr>
          <w:kern w:val="2"/>
          <w:sz w:val="22"/>
          <w:szCs w:val="24"/>
          <w:lang w:val="fr-BE" w:eastAsia="fr-BE"/>
          <w14:ligatures w14:val="standardContextual"/>
        </w:rPr>
        <w:t xml:space="preserve"> </w:t>
      </w:r>
    </w:p>
    <w:p w14:paraId="36789C43"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9</w:t>
      </w:r>
      <w:r w:rsidRPr="00731E38">
        <w:rPr>
          <w:color w:val="000000"/>
          <w:kern w:val="2"/>
          <w:sz w:val="22"/>
          <w:szCs w:val="24"/>
          <w:lang w:val="fr-BE" w:eastAsia="fr-BE"/>
          <w14:ligatures w14:val="standardContextual"/>
        </w:rPr>
        <w:t xml:space="preserve">. </w:t>
      </w:r>
    </w:p>
    <w:p w14:paraId="4C0F944D"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0CB91F46" w14:textId="651A4C81"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Le redevable peut introduire auprès du Collège communal, rue Albert 1</w:t>
      </w:r>
      <w:r w:rsidRPr="00731E38">
        <w:rPr>
          <w:color w:val="000000"/>
          <w:kern w:val="2"/>
          <w:sz w:val="22"/>
          <w:szCs w:val="24"/>
          <w:vertAlign w:val="superscript"/>
          <w:lang w:val="fr-BE" w:eastAsia="fr-BE"/>
          <w14:ligatures w14:val="standardContextual"/>
        </w:rPr>
        <w:t>er</w:t>
      </w:r>
      <w:r w:rsidRPr="00731E38">
        <w:rPr>
          <w:color w:val="000000"/>
          <w:kern w:val="2"/>
          <w:sz w:val="22"/>
          <w:szCs w:val="24"/>
          <w:lang w:val="fr-BE" w:eastAsia="fr-BE"/>
          <w14:ligatures w14:val="standardContextual"/>
        </w:rPr>
        <w:t>, 16 à 4470 Saint</w:t>
      </w:r>
      <w:r>
        <w:rPr>
          <w:color w:val="000000"/>
          <w:kern w:val="2"/>
          <w:sz w:val="22"/>
          <w:szCs w:val="24"/>
          <w:lang w:val="fr-BE" w:eastAsia="fr-BE"/>
          <w14:ligatures w14:val="standardContextual"/>
        </w:rPr>
        <w:t>-</w:t>
      </w:r>
      <w:r w:rsidRPr="00731E38">
        <w:rPr>
          <w:color w:val="000000"/>
          <w:kern w:val="2"/>
          <w:sz w:val="22"/>
          <w:szCs w:val="24"/>
          <w:lang w:val="fr-BE" w:eastAsia="fr-BE"/>
          <w14:ligatures w14:val="standardContextual"/>
        </w:rPr>
        <w:t xml:space="preserve">Georges-sur-Meuse, une réclamation faite par écrit, motivée et remise ou présentée par envoi postal dans </w:t>
      </w:r>
      <w:r w:rsidRPr="00731E38">
        <w:rPr>
          <w:kern w:val="2"/>
          <w:sz w:val="22"/>
          <w:szCs w:val="24"/>
          <w:lang w:val="fr-BE" w:eastAsia="fr-BE"/>
          <w14:ligatures w14:val="standardContextual"/>
        </w:rPr>
        <w:t>un délai d’un an à compter du 3</w:t>
      </w:r>
      <w:r w:rsidRPr="00731E38">
        <w:rPr>
          <w:kern w:val="2"/>
          <w:sz w:val="22"/>
          <w:szCs w:val="24"/>
          <w:vertAlign w:val="superscript"/>
          <w:lang w:val="fr-BE" w:eastAsia="fr-BE"/>
          <w14:ligatures w14:val="standardContextual"/>
        </w:rPr>
        <w:t>ème</w:t>
      </w:r>
      <w:r w:rsidRPr="00731E38">
        <w:rPr>
          <w:kern w:val="2"/>
          <w:sz w:val="22"/>
          <w:szCs w:val="24"/>
          <w:lang w:val="fr-BE" w:eastAsia="fr-BE"/>
          <w14:ligatures w14:val="standardContextual"/>
        </w:rPr>
        <w:t xml:space="preserve"> jour ouvrable</w:t>
      </w:r>
      <w:r w:rsidRPr="00731E38">
        <w:rPr>
          <w:color w:val="000000"/>
          <w:kern w:val="2"/>
          <w:sz w:val="22"/>
          <w:szCs w:val="24"/>
          <w:lang w:val="fr-BE" w:eastAsia="fr-BE"/>
          <w14:ligatures w14:val="standardContextual"/>
        </w:rPr>
        <w:t xml:space="preserve"> qui suit la date d’envoi de l’avertissement extrait de rôle mentionnant le délai de réclamation, telle qu’elle figure sur ledit avertissement-extrait de rôle. </w:t>
      </w:r>
    </w:p>
    <w:p w14:paraId="34F176FA"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Quant aux erreurs matérielles provenant de doubles emplois, erreurs de chiffres, etc., les contribuables pourront en demander le redressement au Collège communal conformément aux dispositions de l’article 376 du Code des Impôts sur les Revenus. </w:t>
      </w:r>
    </w:p>
    <w:p w14:paraId="2E6E37A7"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La Décision rendue par le Collège communal peut faire l'objet d'un recours devant le Tribunal de 1ère Instance de LIEGE, conformément à la règlementation précitée. </w:t>
      </w:r>
    </w:p>
    <w:p w14:paraId="5559CB8C"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5605F96F" w14:textId="2DB57B49" w:rsidR="00731E38" w:rsidRPr="00731E38" w:rsidRDefault="00731E38" w:rsidP="00731E38">
      <w:pPr>
        <w:suppressAutoHyphens w:val="0"/>
        <w:spacing w:line="259" w:lineRule="auto"/>
        <w:rPr>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kern w:val="2"/>
          <w:sz w:val="22"/>
          <w:szCs w:val="24"/>
          <w:u w:val="single" w:color="FF0000"/>
          <w:lang w:val="fr-BE" w:eastAsia="fr-BE"/>
          <w14:ligatures w14:val="standardContextual"/>
        </w:rPr>
        <w:t>Article 10.</w:t>
      </w:r>
      <w:r w:rsidRPr="00731E38">
        <w:rPr>
          <w:kern w:val="2"/>
          <w:sz w:val="22"/>
          <w:szCs w:val="24"/>
          <w:lang w:val="fr-BE" w:eastAsia="fr-BE"/>
          <w14:ligatures w14:val="standardContextual"/>
        </w:rPr>
        <w:t xml:space="preserve">  </w:t>
      </w:r>
    </w:p>
    <w:p w14:paraId="3E3EF6C9" w14:textId="77777777" w:rsidR="00731E38" w:rsidRPr="00731E38" w:rsidRDefault="00731E38" w:rsidP="00731E38">
      <w:pPr>
        <w:suppressAutoHyphens w:val="0"/>
        <w:spacing w:line="259" w:lineRule="auto"/>
        <w:rPr>
          <w:kern w:val="2"/>
          <w:sz w:val="22"/>
          <w:szCs w:val="24"/>
          <w:lang w:val="fr-BE" w:eastAsia="fr-BE"/>
          <w14:ligatures w14:val="standardContextual"/>
        </w:rPr>
      </w:pPr>
      <w:r w:rsidRPr="00731E38">
        <w:rPr>
          <w:kern w:val="2"/>
          <w:sz w:val="22"/>
          <w:szCs w:val="24"/>
          <w:lang w:val="fr-BE" w:eastAsia="fr-BE"/>
          <w14:ligatures w14:val="standardContextual"/>
        </w:rPr>
        <w:t xml:space="preserve"> </w:t>
      </w:r>
    </w:p>
    <w:p w14:paraId="108E403C" w14:textId="77777777" w:rsidR="00731E38" w:rsidRPr="00731E38" w:rsidRDefault="00731E38" w:rsidP="00731E38">
      <w:pPr>
        <w:suppressAutoHyphens w:val="0"/>
        <w:spacing w:after="19" w:line="248" w:lineRule="auto"/>
        <w:jc w:val="both"/>
        <w:rPr>
          <w:kern w:val="2"/>
          <w:sz w:val="22"/>
          <w:szCs w:val="24"/>
          <w:lang w:val="fr-BE" w:eastAsia="fr-BE"/>
          <w14:ligatures w14:val="standardContextual"/>
        </w:rPr>
      </w:pPr>
      <w:r w:rsidRPr="00731E38">
        <w:rPr>
          <w:kern w:val="2"/>
          <w:sz w:val="22"/>
          <w:szCs w:val="24"/>
          <w:lang w:val="fr-BE" w:eastAsia="fr-BE"/>
          <w14:ligatures w14:val="standardContextual"/>
        </w:rPr>
        <w:t xml:space="preserve">Le traitement de données à caractère personnel nécessaire à la mise en œuvre du présent règlement se fera suivant les règles suivantes : </w:t>
      </w:r>
    </w:p>
    <w:p w14:paraId="3C42EEA7" w14:textId="77777777" w:rsidR="00731E38" w:rsidRPr="00731E38" w:rsidRDefault="00731E38" w:rsidP="00731E38">
      <w:pPr>
        <w:suppressAutoHyphens w:val="0"/>
        <w:spacing w:after="22" w:line="259" w:lineRule="auto"/>
        <w:rPr>
          <w:kern w:val="2"/>
          <w:sz w:val="22"/>
          <w:szCs w:val="24"/>
          <w:lang w:val="fr-BE" w:eastAsia="fr-BE"/>
          <w14:ligatures w14:val="standardContextual"/>
        </w:rPr>
      </w:pPr>
      <w:r w:rsidRPr="00731E38">
        <w:rPr>
          <w:kern w:val="2"/>
          <w:sz w:val="22"/>
          <w:szCs w:val="24"/>
          <w:lang w:val="fr-BE" w:eastAsia="fr-BE"/>
          <w14:ligatures w14:val="standardContextual"/>
        </w:rPr>
        <w:t xml:space="preserve"> </w:t>
      </w:r>
    </w:p>
    <w:p w14:paraId="6ECA40A0" w14:textId="77777777" w:rsidR="00731E38" w:rsidRPr="00731E38" w:rsidRDefault="00731E38" w:rsidP="00731E38">
      <w:pPr>
        <w:numPr>
          <w:ilvl w:val="0"/>
          <w:numId w:val="67"/>
        </w:numPr>
        <w:suppressAutoHyphens w:val="0"/>
        <w:spacing w:after="19" w:line="248" w:lineRule="auto"/>
        <w:ind w:hanging="360"/>
        <w:jc w:val="both"/>
        <w:rPr>
          <w:kern w:val="2"/>
          <w:sz w:val="22"/>
          <w:szCs w:val="24"/>
          <w:lang w:val="fr-BE" w:eastAsia="fr-BE"/>
          <w14:ligatures w14:val="standardContextual"/>
        </w:rPr>
      </w:pPr>
      <w:r w:rsidRPr="00731E38">
        <w:rPr>
          <w:kern w:val="2"/>
          <w:sz w:val="22"/>
          <w:szCs w:val="24"/>
          <w:lang w:val="fr-BE" w:eastAsia="fr-BE"/>
          <w14:ligatures w14:val="standardContextual"/>
        </w:rPr>
        <w:t xml:space="preserve">Responsable de traitement : la commune de Saint-Georges-sur-Meuse, </w:t>
      </w:r>
    </w:p>
    <w:p w14:paraId="601E30A9" w14:textId="77777777" w:rsidR="00731E38" w:rsidRPr="00731E38" w:rsidRDefault="00731E38" w:rsidP="00731E38">
      <w:pPr>
        <w:numPr>
          <w:ilvl w:val="0"/>
          <w:numId w:val="67"/>
        </w:numPr>
        <w:suppressAutoHyphens w:val="0"/>
        <w:spacing w:after="19" w:line="248" w:lineRule="auto"/>
        <w:ind w:hanging="360"/>
        <w:jc w:val="both"/>
        <w:rPr>
          <w:kern w:val="2"/>
          <w:sz w:val="22"/>
          <w:szCs w:val="24"/>
          <w:lang w:val="fr-BE" w:eastAsia="fr-BE"/>
          <w14:ligatures w14:val="standardContextual"/>
        </w:rPr>
      </w:pPr>
      <w:r w:rsidRPr="00731E38">
        <w:rPr>
          <w:kern w:val="2"/>
          <w:sz w:val="22"/>
          <w:szCs w:val="24"/>
          <w:lang w:val="fr-BE" w:eastAsia="fr-BE"/>
          <w14:ligatures w14:val="standardContextual"/>
        </w:rPr>
        <w:t xml:space="preserve">Finalité du traitement : établissement et recouvrement de la taxe, </w:t>
      </w:r>
    </w:p>
    <w:p w14:paraId="013DAB06" w14:textId="77777777" w:rsidR="00731E38" w:rsidRPr="00731E38" w:rsidRDefault="00731E38" w:rsidP="00731E38">
      <w:pPr>
        <w:numPr>
          <w:ilvl w:val="0"/>
          <w:numId w:val="67"/>
        </w:numPr>
        <w:suppressAutoHyphens w:val="0"/>
        <w:spacing w:after="19" w:line="248" w:lineRule="auto"/>
        <w:ind w:hanging="360"/>
        <w:jc w:val="both"/>
        <w:rPr>
          <w:kern w:val="2"/>
          <w:sz w:val="22"/>
          <w:szCs w:val="24"/>
          <w:lang w:val="fr-BE" w:eastAsia="fr-BE"/>
          <w14:ligatures w14:val="standardContextual"/>
        </w:rPr>
      </w:pPr>
      <w:r w:rsidRPr="00731E38">
        <w:rPr>
          <w:kern w:val="2"/>
          <w:sz w:val="22"/>
          <w:szCs w:val="24"/>
          <w:lang w:val="fr-BE" w:eastAsia="fr-BE"/>
          <w14:ligatures w14:val="standardContextual"/>
        </w:rPr>
        <w:lastRenderedPageBreak/>
        <w:t xml:space="preserve">Catégorie de données selon le type de règlements-taxes : données d’identification directes, coordonnées de contact, caractéristiques personnelles, renseignements sur la santé, données financières et transactionnelles, </w:t>
      </w:r>
    </w:p>
    <w:p w14:paraId="35D6C0AC" w14:textId="77777777" w:rsidR="00731E38" w:rsidRPr="00731E38" w:rsidRDefault="00731E38" w:rsidP="00731E38">
      <w:pPr>
        <w:numPr>
          <w:ilvl w:val="0"/>
          <w:numId w:val="67"/>
        </w:numPr>
        <w:suppressAutoHyphens w:val="0"/>
        <w:spacing w:after="19" w:line="248" w:lineRule="auto"/>
        <w:ind w:hanging="360"/>
        <w:jc w:val="both"/>
        <w:rPr>
          <w:kern w:val="2"/>
          <w:sz w:val="22"/>
          <w:szCs w:val="24"/>
          <w:lang w:val="fr-BE" w:eastAsia="fr-BE"/>
          <w14:ligatures w14:val="standardContextual"/>
        </w:rPr>
      </w:pPr>
      <w:r w:rsidRPr="00731E38">
        <w:rPr>
          <w:kern w:val="2"/>
          <w:sz w:val="22"/>
          <w:szCs w:val="24"/>
          <w:lang w:val="fr-BE" w:eastAsia="fr-BE"/>
          <w14:ligatures w14:val="standardContextual"/>
        </w:rPr>
        <w:t xml:space="preserve">Durée de conservation : la commune s’engage à conserver les données pour un délai de 10 ans à dater de l’enrôlement et à les supprimer par la suite. </w:t>
      </w:r>
    </w:p>
    <w:p w14:paraId="0AAA68DF" w14:textId="77777777" w:rsidR="00731E38" w:rsidRPr="00731E38" w:rsidRDefault="00731E38" w:rsidP="00731E38">
      <w:pPr>
        <w:numPr>
          <w:ilvl w:val="0"/>
          <w:numId w:val="67"/>
        </w:numPr>
        <w:suppressAutoHyphens w:val="0"/>
        <w:spacing w:after="19" w:line="248" w:lineRule="auto"/>
        <w:ind w:hanging="360"/>
        <w:jc w:val="both"/>
        <w:rPr>
          <w:kern w:val="2"/>
          <w:sz w:val="22"/>
          <w:szCs w:val="24"/>
          <w:lang w:val="fr-BE" w:eastAsia="fr-BE"/>
          <w14:ligatures w14:val="standardContextual"/>
        </w:rPr>
      </w:pPr>
      <w:r w:rsidRPr="00731E38">
        <w:rPr>
          <w:kern w:val="2"/>
          <w:sz w:val="22"/>
          <w:szCs w:val="24"/>
          <w:lang w:val="fr-BE" w:eastAsia="fr-BE"/>
          <w14:ligatures w14:val="standardContextual"/>
        </w:rPr>
        <w:t xml:space="preserve">Méthode de collecte : déclaration transmise par le demandeur/redevable, </w:t>
      </w:r>
    </w:p>
    <w:p w14:paraId="4685DE8C" w14:textId="77777777" w:rsidR="00731E38" w:rsidRPr="00731E38" w:rsidRDefault="00731E38" w:rsidP="00731E38">
      <w:pPr>
        <w:numPr>
          <w:ilvl w:val="0"/>
          <w:numId w:val="67"/>
        </w:numPr>
        <w:suppressAutoHyphens w:val="0"/>
        <w:spacing w:after="19" w:line="248" w:lineRule="auto"/>
        <w:ind w:hanging="360"/>
        <w:jc w:val="both"/>
        <w:rPr>
          <w:kern w:val="2"/>
          <w:sz w:val="22"/>
          <w:szCs w:val="24"/>
          <w:lang w:val="fr-BE" w:eastAsia="fr-BE"/>
          <w14:ligatures w14:val="standardContextual"/>
        </w:rPr>
      </w:pPr>
      <w:r w:rsidRPr="00731E38">
        <w:rPr>
          <w:kern w:val="2"/>
          <w:sz w:val="22"/>
          <w:szCs w:val="24"/>
          <w:lang w:val="fr-BE" w:eastAsia="fr-BE"/>
          <w14:ligatures w14:val="standardContextual"/>
        </w:rPr>
        <w:t xml:space="preserve">Communication des données : les données ne seront communiquées qu’à des tiers autorisés par ou en vertu de la loi, notamment en application de l’article 327 du CIR92 ou à des sous-traitants de la commune. </w:t>
      </w:r>
    </w:p>
    <w:p w14:paraId="4F3BF59C" w14:textId="2647796F"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 xml:space="preserve"> </w:t>
      </w:r>
    </w:p>
    <w:p w14:paraId="4A4A2E8C"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11</w:t>
      </w:r>
      <w:r w:rsidRPr="00731E38">
        <w:rPr>
          <w:color w:val="000000"/>
          <w:kern w:val="2"/>
          <w:sz w:val="22"/>
          <w:szCs w:val="24"/>
          <w:lang w:val="fr-BE" w:eastAsia="fr-BE"/>
          <w14:ligatures w14:val="standardContextual"/>
        </w:rPr>
        <w:t xml:space="preserve">. </w:t>
      </w:r>
    </w:p>
    <w:p w14:paraId="1AE898A3"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8346EA4"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La présente délibération sera transmise au Gouvernement Wallon pour approbation et à la directrice financière. </w:t>
      </w:r>
    </w:p>
    <w:p w14:paraId="3E858A15"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40F0ED0" w14:textId="77777777" w:rsidR="00731E38" w:rsidRPr="00731E38" w:rsidRDefault="00731E38" w:rsidP="00731E38">
      <w:pPr>
        <w:suppressAutoHyphens w:val="0"/>
        <w:spacing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12</w:t>
      </w:r>
      <w:r w:rsidRPr="00731E38">
        <w:rPr>
          <w:color w:val="000000"/>
          <w:kern w:val="2"/>
          <w:sz w:val="22"/>
          <w:szCs w:val="24"/>
          <w:lang w:val="fr-BE" w:eastAsia="fr-BE"/>
          <w14:ligatures w14:val="standardContextual"/>
        </w:rPr>
        <w:t xml:space="preserve">. </w:t>
      </w:r>
    </w:p>
    <w:p w14:paraId="70B80A77"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5F766D51" w14:textId="77777777" w:rsidR="00731E38" w:rsidRPr="00731E38" w:rsidRDefault="00731E38" w:rsidP="00731E38">
      <w:pPr>
        <w:suppressAutoHyphens w:val="0"/>
        <w:spacing w:after="1" w:line="248" w:lineRule="auto"/>
        <w:ind w:left="-5"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Le présent règlement entrera en vigueur après accomplissement des formalités de la publication faites conformément aux articles L1133-1 et L1133-2 du CDLD. </w:t>
      </w:r>
    </w:p>
    <w:p w14:paraId="076275FA" w14:textId="77777777" w:rsidR="00731E38" w:rsidRPr="00901F62" w:rsidRDefault="00731E38" w:rsidP="00731E38">
      <w:pPr>
        <w:suppressAutoHyphens w:val="0"/>
        <w:spacing w:after="240"/>
        <w:contextualSpacing/>
        <w:rPr>
          <w:b/>
          <w:u w:val="single"/>
          <w:lang w:eastAsia="fr-FR"/>
        </w:rPr>
      </w:pPr>
    </w:p>
    <w:p w14:paraId="0C8AC1DB"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Taxe sur l’entretien des égouts et des voies d’écoulement des eaux pour les exercices 2025 à 2030.</w:t>
      </w:r>
    </w:p>
    <w:p w14:paraId="423BB644" w14:textId="77777777" w:rsidR="00901F62" w:rsidRDefault="00901F62" w:rsidP="00DC4421">
      <w:pPr>
        <w:suppressAutoHyphens w:val="0"/>
        <w:spacing w:after="240"/>
        <w:contextualSpacing/>
        <w:rPr>
          <w:b/>
          <w:u w:val="single"/>
          <w:lang w:eastAsia="fr-FR"/>
        </w:rPr>
      </w:pPr>
    </w:p>
    <w:p w14:paraId="11DE5B88" w14:textId="77777777" w:rsidR="00DC4421" w:rsidRPr="00DC4421" w:rsidRDefault="00DC4421" w:rsidP="00DC4421">
      <w:pPr>
        <w:suppressAutoHyphens w:val="0"/>
        <w:spacing w:line="276" w:lineRule="auto"/>
        <w:rPr>
          <w:sz w:val="22"/>
          <w:szCs w:val="22"/>
        </w:rPr>
      </w:pPr>
      <w:r w:rsidRPr="00DC4421">
        <w:rPr>
          <w:sz w:val="22"/>
          <w:szCs w:val="22"/>
        </w:rPr>
        <w:t>Le Conseil communal réuni en séance publique,</w:t>
      </w:r>
    </w:p>
    <w:p w14:paraId="1A6A229C" w14:textId="77777777" w:rsidR="00DC4421" w:rsidRPr="00DC4421" w:rsidRDefault="00DC4421" w:rsidP="00DC4421">
      <w:pPr>
        <w:spacing w:line="276" w:lineRule="auto"/>
        <w:rPr>
          <w:b/>
          <w:sz w:val="22"/>
          <w:szCs w:val="22"/>
        </w:rPr>
      </w:pPr>
      <w:r w:rsidRPr="00DC4421">
        <w:rPr>
          <w:b/>
          <w:sz w:val="22"/>
          <w:szCs w:val="22"/>
        </w:rPr>
        <w:tab/>
      </w:r>
      <w:r w:rsidRPr="00DC4421">
        <w:rPr>
          <w:b/>
          <w:sz w:val="22"/>
          <w:szCs w:val="22"/>
        </w:rPr>
        <w:tab/>
      </w:r>
    </w:p>
    <w:p w14:paraId="74BE88F8" w14:textId="77777777" w:rsidR="00DC4421" w:rsidRPr="00DC4421" w:rsidRDefault="00DC4421" w:rsidP="00DC4421">
      <w:pPr>
        <w:spacing w:line="276" w:lineRule="auto"/>
        <w:rPr>
          <w:sz w:val="22"/>
          <w:szCs w:val="22"/>
        </w:rPr>
      </w:pPr>
      <w:r w:rsidRPr="00DC4421">
        <w:rPr>
          <w:sz w:val="22"/>
          <w:szCs w:val="22"/>
        </w:rPr>
        <w:t>Vu le Code de la Démocratie Locale et de la Décentralisation (CDLD), notamment l’article L1122-30,</w:t>
      </w:r>
    </w:p>
    <w:p w14:paraId="4C998B2D" w14:textId="77777777" w:rsidR="00DC4421" w:rsidRPr="00DC4421" w:rsidRDefault="00DC4421" w:rsidP="00DC4421">
      <w:pPr>
        <w:spacing w:line="276" w:lineRule="auto"/>
        <w:rPr>
          <w:sz w:val="22"/>
          <w:szCs w:val="22"/>
        </w:rPr>
      </w:pPr>
    </w:p>
    <w:p w14:paraId="397D2B91" w14:textId="77777777" w:rsidR="00DC4421" w:rsidRPr="00DC4421" w:rsidRDefault="00DC4421" w:rsidP="00DC4421">
      <w:pPr>
        <w:spacing w:line="276" w:lineRule="auto"/>
        <w:rPr>
          <w:sz w:val="22"/>
          <w:szCs w:val="22"/>
        </w:rPr>
      </w:pPr>
      <w:r w:rsidRPr="00DC4421">
        <w:rPr>
          <w:sz w:val="22"/>
          <w:szCs w:val="22"/>
        </w:rPr>
        <w:t>Vu la circulaire relative à l’élaboration des budgets des communes de la Région wallonne pour l’année 2025 ;</w:t>
      </w:r>
    </w:p>
    <w:p w14:paraId="11FD3AF0" w14:textId="77777777" w:rsidR="00DC4421" w:rsidRPr="00DC4421" w:rsidRDefault="00DC4421" w:rsidP="00DC4421">
      <w:pPr>
        <w:spacing w:line="276" w:lineRule="auto"/>
        <w:rPr>
          <w:sz w:val="22"/>
          <w:szCs w:val="22"/>
        </w:rPr>
      </w:pPr>
    </w:p>
    <w:p w14:paraId="3ACAB3D3" w14:textId="77777777" w:rsidR="00DC4421" w:rsidRPr="00DC4421" w:rsidRDefault="00DC4421" w:rsidP="00DC4421">
      <w:pPr>
        <w:spacing w:line="276" w:lineRule="auto"/>
        <w:rPr>
          <w:sz w:val="22"/>
          <w:szCs w:val="22"/>
        </w:rPr>
      </w:pPr>
      <w:r w:rsidRPr="00DC4421">
        <w:rPr>
          <w:sz w:val="22"/>
          <w:szCs w:val="22"/>
        </w:rPr>
        <w:t>Vu les dispositions légales et réglementaires en vigueur en matière d’établissement et de recouvrement des taxes communales ;</w:t>
      </w:r>
    </w:p>
    <w:p w14:paraId="0D6166B2" w14:textId="77777777" w:rsidR="00DC4421" w:rsidRPr="00DC4421" w:rsidRDefault="00DC4421" w:rsidP="00DC4421">
      <w:pPr>
        <w:spacing w:line="276" w:lineRule="auto"/>
        <w:rPr>
          <w:sz w:val="22"/>
          <w:szCs w:val="22"/>
        </w:rPr>
      </w:pPr>
    </w:p>
    <w:p w14:paraId="6CAD6140" w14:textId="77777777" w:rsidR="00DC4421" w:rsidRPr="00DC4421" w:rsidRDefault="00DC4421" w:rsidP="00DC4421">
      <w:pPr>
        <w:spacing w:line="276" w:lineRule="auto"/>
        <w:rPr>
          <w:sz w:val="22"/>
          <w:szCs w:val="22"/>
        </w:rPr>
      </w:pPr>
      <w:r w:rsidRPr="00DC4421">
        <w:rPr>
          <w:sz w:val="22"/>
          <w:szCs w:val="22"/>
        </w:rPr>
        <w:t>Attendu qu’il importe de, non seulement couvrir le coût de l’entretien ordinaire et extraordinaire du réseau d’égouttage, mais également, à chaque fois nécessaire, les nécessités de renouvellement ou de réparation de ce réseau,</w:t>
      </w:r>
    </w:p>
    <w:p w14:paraId="5278C2FE" w14:textId="77777777" w:rsidR="00DC4421" w:rsidRPr="00DC4421" w:rsidRDefault="00DC4421" w:rsidP="00DC4421">
      <w:pPr>
        <w:spacing w:line="276" w:lineRule="auto"/>
        <w:rPr>
          <w:sz w:val="22"/>
          <w:szCs w:val="22"/>
        </w:rPr>
      </w:pPr>
      <w:r w:rsidRPr="00DC4421">
        <w:rPr>
          <w:sz w:val="22"/>
          <w:szCs w:val="22"/>
        </w:rPr>
        <w:t xml:space="preserve"> </w:t>
      </w:r>
    </w:p>
    <w:p w14:paraId="7DDD7618" w14:textId="77777777" w:rsidR="00DC4421" w:rsidRPr="00DC4421" w:rsidRDefault="00DC4421" w:rsidP="00DC4421">
      <w:pPr>
        <w:spacing w:line="276" w:lineRule="auto"/>
        <w:rPr>
          <w:sz w:val="22"/>
          <w:szCs w:val="22"/>
        </w:rPr>
      </w:pPr>
      <w:r w:rsidRPr="00DC4421">
        <w:rPr>
          <w:sz w:val="22"/>
          <w:szCs w:val="22"/>
        </w:rPr>
        <w:t>Vu la situation financière de la commune,</w:t>
      </w:r>
    </w:p>
    <w:p w14:paraId="34085F2B" w14:textId="77777777" w:rsidR="00DC4421" w:rsidRPr="00DC4421" w:rsidRDefault="00DC4421" w:rsidP="00DC4421">
      <w:pPr>
        <w:spacing w:line="276" w:lineRule="auto"/>
        <w:rPr>
          <w:sz w:val="22"/>
          <w:szCs w:val="22"/>
        </w:rPr>
      </w:pPr>
    </w:p>
    <w:p w14:paraId="4037D68D" w14:textId="77777777" w:rsidR="00DC4421" w:rsidRPr="00DC4421" w:rsidRDefault="00DC4421" w:rsidP="00DC4421">
      <w:pPr>
        <w:spacing w:line="276" w:lineRule="auto"/>
        <w:rPr>
          <w:sz w:val="22"/>
          <w:szCs w:val="22"/>
        </w:rPr>
      </w:pPr>
      <w:r w:rsidRPr="00DC4421">
        <w:rPr>
          <w:sz w:val="22"/>
          <w:szCs w:val="22"/>
        </w:rPr>
        <w:t>Vu la communication du dossier à la directrice financière faite en date du 30/09/2024 conformément à l’article L1124-40, §1, 3° et 4° du CDLD ;</w:t>
      </w:r>
    </w:p>
    <w:p w14:paraId="392EC893" w14:textId="77777777" w:rsidR="00DC4421" w:rsidRPr="00DC4421" w:rsidRDefault="00DC4421" w:rsidP="00DC4421">
      <w:pPr>
        <w:spacing w:line="276" w:lineRule="auto"/>
        <w:rPr>
          <w:sz w:val="22"/>
          <w:szCs w:val="22"/>
        </w:rPr>
      </w:pPr>
    </w:p>
    <w:p w14:paraId="52D171B7" w14:textId="77777777" w:rsidR="00DC4421" w:rsidRPr="00DC4421" w:rsidRDefault="00DC4421" w:rsidP="00DC4421">
      <w:pPr>
        <w:spacing w:line="276" w:lineRule="auto"/>
        <w:rPr>
          <w:sz w:val="22"/>
          <w:szCs w:val="22"/>
        </w:rPr>
      </w:pPr>
      <w:r w:rsidRPr="00DC4421">
        <w:rPr>
          <w:sz w:val="22"/>
          <w:szCs w:val="22"/>
        </w:rPr>
        <w:t>Vu l’avis favorable rendu par la Directrice financière en date du 4/10/2024 et joint en annexe ;</w:t>
      </w:r>
    </w:p>
    <w:p w14:paraId="480449CE" w14:textId="77777777" w:rsidR="00DC4421" w:rsidRPr="00DC4421" w:rsidRDefault="00DC4421" w:rsidP="00DC4421">
      <w:pPr>
        <w:spacing w:line="276" w:lineRule="auto"/>
        <w:rPr>
          <w:sz w:val="22"/>
          <w:szCs w:val="22"/>
        </w:rPr>
      </w:pPr>
    </w:p>
    <w:p w14:paraId="679032E2" w14:textId="77777777" w:rsidR="00DC4421" w:rsidRPr="00DC4421" w:rsidRDefault="00DC4421" w:rsidP="00DC4421">
      <w:pPr>
        <w:spacing w:line="276" w:lineRule="auto"/>
        <w:rPr>
          <w:sz w:val="22"/>
          <w:szCs w:val="22"/>
        </w:rPr>
      </w:pPr>
      <w:r w:rsidRPr="00DC4421">
        <w:rPr>
          <w:sz w:val="22"/>
          <w:szCs w:val="22"/>
        </w:rPr>
        <w:t>Sur proposition du Collège communal,</w:t>
      </w:r>
    </w:p>
    <w:p w14:paraId="21FCFA25" w14:textId="77777777" w:rsidR="00DC4421" w:rsidRPr="00DC4421" w:rsidRDefault="00DC4421" w:rsidP="00DC4421">
      <w:pPr>
        <w:spacing w:line="276" w:lineRule="auto"/>
        <w:rPr>
          <w:sz w:val="22"/>
          <w:szCs w:val="22"/>
        </w:rPr>
      </w:pPr>
    </w:p>
    <w:p w14:paraId="01152274" w14:textId="77777777" w:rsidR="00DC4421" w:rsidRPr="00DC4421" w:rsidRDefault="00DC4421" w:rsidP="00DC4421">
      <w:pPr>
        <w:spacing w:line="276" w:lineRule="auto"/>
        <w:rPr>
          <w:sz w:val="22"/>
          <w:szCs w:val="22"/>
        </w:rPr>
      </w:pPr>
      <w:r w:rsidRPr="00DC4421">
        <w:rPr>
          <w:sz w:val="22"/>
          <w:szCs w:val="22"/>
        </w:rPr>
        <w:t>Après en avoir délibéré,</w:t>
      </w:r>
    </w:p>
    <w:p w14:paraId="22D77AC8" w14:textId="77777777" w:rsidR="00DC4421" w:rsidRPr="00DC4421" w:rsidRDefault="00DC4421" w:rsidP="00DC4421">
      <w:pPr>
        <w:spacing w:line="276" w:lineRule="auto"/>
        <w:rPr>
          <w:sz w:val="22"/>
          <w:szCs w:val="22"/>
        </w:rPr>
      </w:pPr>
    </w:p>
    <w:p w14:paraId="3F8E1ECD" w14:textId="77777777" w:rsidR="00DC4421" w:rsidRPr="00DC4421" w:rsidRDefault="00DC4421" w:rsidP="00DC4421">
      <w:pPr>
        <w:rPr>
          <w:sz w:val="22"/>
          <w:szCs w:val="22"/>
          <w:lang w:eastAsia="ar-SA"/>
        </w:rPr>
      </w:pPr>
      <w:r w:rsidRPr="00DC4421">
        <w:rPr>
          <w:sz w:val="22"/>
          <w:szCs w:val="22"/>
          <w:lang w:eastAsia="ar-SA"/>
        </w:rPr>
        <w:t>Par 9 voix pour et 3 abstentions de Madame HAIDON, Messieurs LEMESTRE et LEJEUNE (PRO CITOYENS) :</w:t>
      </w:r>
    </w:p>
    <w:p w14:paraId="4A408323" w14:textId="77777777" w:rsidR="00DC4421" w:rsidRPr="00DC4421" w:rsidRDefault="00DC4421" w:rsidP="00DC4421">
      <w:pPr>
        <w:spacing w:line="276" w:lineRule="auto"/>
        <w:rPr>
          <w:sz w:val="22"/>
          <w:szCs w:val="22"/>
        </w:rPr>
      </w:pPr>
    </w:p>
    <w:p w14:paraId="27F3C403" w14:textId="77777777" w:rsidR="00DC4421" w:rsidRPr="00DC4421" w:rsidRDefault="00DC4421" w:rsidP="00DC4421">
      <w:pPr>
        <w:spacing w:line="276" w:lineRule="auto"/>
        <w:rPr>
          <w:sz w:val="22"/>
          <w:szCs w:val="22"/>
        </w:rPr>
      </w:pPr>
      <w:r w:rsidRPr="00DC4421">
        <w:rPr>
          <w:b/>
          <w:sz w:val="22"/>
          <w:szCs w:val="22"/>
          <w:u w:val="single"/>
          <w:lang w:eastAsia="fr-FR"/>
        </w:rPr>
        <w:t>ARRETE :</w:t>
      </w:r>
    </w:p>
    <w:p w14:paraId="4DB368F4" w14:textId="77777777" w:rsidR="00DC4421" w:rsidRPr="00DC4421" w:rsidRDefault="00DC4421" w:rsidP="00DC4421">
      <w:pPr>
        <w:suppressAutoHyphens w:val="0"/>
        <w:spacing w:line="276" w:lineRule="auto"/>
        <w:rPr>
          <w:sz w:val="22"/>
          <w:szCs w:val="22"/>
          <w:u w:val="single"/>
          <w:lang w:eastAsia="fr-FR"/>
        </w:rPr>
      </w:pPr>
    </w:p>
    <w:p w14:paraId="76CE2584" w14:textId="77777777" w:rsidR="00DC4421" w:rsidRPr="00DC4421" w:rsidRDefault="00DC4421" w:rsidP="00DC4421">
      <w:pPr>
        <w:suppressAutoHyphens w:val="0"/>
        <w:spacing w:line="276" w:lineRule="auto"/>
        <w:rPr>
          <w:b/>
          <w:sz w:val="22"/>
          <w:szCs w:val="22"/>
          <w:u w:val="single"/>
          <w:lang w:eastAsia="fr-FR"/>
        </w:rPr>
      </w:pPr>
      <w:r w:rsidRPr="00DC4421">
        <w:rPr>
          <w:b/>
          <w:sz w:val="22"/>
          <w:szCs w:val="22"/>
          <w:u w:val="single"/>
          <w:lang w:eastAsia="fr-FR"/>
        </w:rPr>
        <w:t>Article 1 :  Définitions</w:t>
      </w:r>
    </w:p>
    <w:p w14:paraId="5D8220BA" w14:textId="77777777" w:rsidR="00DC4421" w:rsidRPr="00DC4421" w:rsidRDefault="00DC4421" w:rsidP="00DC4421">
      <w:pPr>
        <w:suppressAutoHyphens w:val="0"/>
        <w:spacing w:line="276" w:lineRule="auto"/>
        <w:rPr>
          <w:sz w:val="22"/>
          <w:szCs w:val="22"/>
          <w:u w:val="single"/>
          <w:lang w:eastAsia="fr-FR"/>
        </w:rPr>
      </w:pPr>
    </w:p>
    <w:p w14:paraId="642E6F70"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On entend par :</w:t>
      </w:r>
    </w:p>
    <w:p w14:paraId="6475FCCB"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r>
      <w:r w:rsidRPr="00DC4421">
        <w:rPr>
          <w:b/>
          <w:sz w:val="22"/>
          <w:szCs w:val="22"/>
          <w:u w:val="single"/>
          <w:lang w:eastAsia="fr-FR"/>
        </w:rPr>
        <w:t>Egout</w:t>
      </w:r>
      <w:proofErr w:type="gramStart"/>
      <w:r w:rsidRPr="00DC4421">
        <w:rPr>
          <w:b/>
          <w:sz w:val="22"/>
          <w:szCs w:val="22"/>
          <w:u w:val="single"/>
          <w:lang w:eastAsia="fr-FR"/>
        </w:rPr>
        <w:t> :</w:t>
      </w:r>
      <w:r w:rsidRPr="00DC4421">
        <w:rPr>
          <w:sz w:val="22"/>
          <w:szCs w:val="22"/>
          <w:lang w:eastAsia="fr-FR"/>
        </w:rPr>
        <w:t>les</w:t>
      </w:r>
      <w:proofErr w:type="gramEnd"/>
      <w:r w:rsidRPr="00DC4421">
        <w:rPr>
          <w:sz w:val="22"/>
          <w:szCs w:val="22"/>
          <w:lang w:eastAsia="fr-FR"/>
        </w:rPr>
        <w:t xml:space="preserve"> voies publiques d’écoulement des eaux urbaines résiduaires construites sous forme de conduites souterraines affectées à la collecte des eaux usées et des eaux de ruissellement qui seront reliées ensemble pour former un réseau desservant la commune.</w:t>
      </w:r>
    </w:p>
    <w:p w14:paraId="1D6FE12C"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 xml:space="preserve">Ce réseau est défini </w:t>
      </w:r>
      <w:proofErr w:type="gramStart"/>
      <w:r w:rsidRPr="00DC4421">
        <w:rPr>
          <w:sz w:val="22"/>
          <w:szCs w:val="22"/>
          <w:lang w:eastAsia="fr-FR"/>
        </w:rPr>
        <w:t>au</w:t>
      </w:r>
      <w:proofErr w:type="gramEnd"/>
      <w:r w:rsidRPr="00DC4421">
        <w:rPr>
          <w:sz w:val="22"/>
          <w:szCs w:val="22"/>
          <w:lang w:eastAsia="fr-FR"/>
        </w:rPr>
        <w:t xml:space="preserve"> plan général d’égouttage.</w:t>
      </w:r>
    </w:p>
    <w:p w14:paraId="681E1E43"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r>
      <w:r w:rsidRPr="00DC4421">
        <w:rPr>
          <w:b/>
          <w:sz w:val="22"/>
          <w:szCs w:val="22"/>
          <w:u w:val="single"/>
          <w:lang w:eastAsia="fr-FR"/>
        </w:rPr>
        <w:t>Voie artificielle d’écoulement des eaux :</w:t>
      </w:r>
      <w:r w:rsidRPr="00DC4421">
        <w:rPr>
          <w:sz w:val="22"/>
          <w:szCs w:val="22"/>
          <w:lang w:eastAsia="fr-FR"/>
        </w:rPr>
        <w:t xml:space="preserve"> tout ouvrage aérien ou souterrain récoltant des eaux pluviales, de drainage, de ruissellement, éventuellement des eaux urbaines résiduaires ou autres. Sont visées de manière non exhaustive, notamment, les canalisations d’eau de surface et les fossés.</w:t>
      </w:r>
    </w:p>
    <w:p w14:paraId="667BE2E7"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r>
      <w:r w:rsidRPr="00DC4421">
        <w:rPr>
          <w:b/>
          <w:sz w:val="22"/>
          <w:szCs w:val="22"/>
          <w:u w:val="single"/>
          <w:lang w:eastAsia="fr-FR"/>
        </w:rPr>
        <w:t>Voie naturelle d’écoulement des eaux :</w:t>
      </w:r>
      <w:r w:rsidRPr="00DC4421">
        <w:rPr>
          <w:sz w:val="22"/>
          <w:szCs w:val="22"/>
          <w:lang w:eastAsia="fr-FR"/>
        </w:rPr>
        <w:t xml:space="preserve"> sont concernés tout ruisseau, fond de vallon, récoltant directement des eaux usées résiduaires ou autres et s’écoulant sur bien tiers ou sur domaine public.</w:t>
      </w:r>
    </w:p>
    <w:p w14:paraId="39BCADB5"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r>
      <w:r w:rsidRPr="00DC4421">
        <w:rPr>
          <w:b/>
          <w:sz w:val="22"/>
          <w:szCs w:val="22"/>
          <w:u w:val="single"/>
          <w:lang w:eastAsia="fr-FR"/>
        </w:rPr>
        <w:t>Contribuable :</w:t>
      </w:r>
      <w:r w:rsidRPr="00DC4421">
        <w:rPr>
          <w:sz w:val="22"/>
          <w:szCs w:val="22"/>
          <w:lang w:eastAsia="fr-FR"/>
        </w:rPr>
        <w:t xml:space="preserve"> </w:t>
      </w:r>
    </w:p>
    <w:p w14:paraId="1660C0EA"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r>
      <w:r w:rsidRPr="00DC4421">
        <w:rPr>
          <w:sz w:val="22"/>
          <w:szCs w:val="22"/>
          <w:lang w:eastAsia="fr-FR"/>
        </w:rPr>
        <w:tab/>
      </w:r>
      <w:r w:rsidRPr="00DC4421">
        <w:rPr>
          <w:sz w:val="22"/>
          <w:szCs w:val="22"/>
          <w:u w:val="single"/>
          <w:lang w:eastAsia="fr-FR"/>
        </w:rPr>
        <w:t>Tout chef de ménage :</w:t>
      </w:r>
      <w:r w:rsidRPr="00DC4421">
        <w:rPr>
          <w:sz w:val="22"/>
          <w:szCs w:val="22"/>
          <w:lang w:eastAsia="fr-FR"/>
        </w:rPr>
        <w:t xml:space="preserve"> inscrit aux registres de la population de la Commune à titre de résidence habituelle ou recensé comme second résident sur le territoire de la Commune</w:t>
      </w:r>
    </w:p>
    <w:p w14:paraId="18D5816A"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r>
      <w:r w:rsidRPr="00DC4421">
        <w:rPr>
          <w:sz w:val="22"/>
          <w:szCs w:val="22"/>
          <w:lang w:eastAsia="fr-FR"/>
        </w:rPr>
        <w:tab/>
      </w:r>
      <w:r w:rsidRPr="00DC4421">
        <w:rPr>
          <w:sz w:val="22"/>
          <w:szCs w:val="22"/>
          <w:u w:val="single"/>
          <w:lang w:eastAsia="fr-FR"/>
        </w:rPr>
        <w:t>Tout siège d’activité :</w:t>
      </w:r>
      <w:r w:rsidRPr="00DC4421">
        <w:rPr>
          <w:sz w:val="22"/>
          <w:szCs w:val="22"/>
          <w:lang w:eastAsia="fr-FR"/>
        </w:rPr>
        <w:t xml:space="preserve"> établi sur le territoire de la Commune, de toute exploitation industrielle, commerciale, de services ou autre, en ce compris les homes et les maisons de repos.</w:t>
      </w:r>
    </w:p>
    <w:p w14:paraId="51D28005"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r>
      <w:r w:rsidRPr="00DC4421">
        <w:rPr>
          <w:sz w:val="22"/>
          <w:szCs w:val="22"/>
          <w:lang w:eastAsia="fr-FR"/>
        </w:rPr>
        <w:tab/>
      </w:r>
      <w:r w:rsidRPr="00DC4421">
        <w:rPr>
          <w:sz w:val="22"/>
          <w:szCs w:val="22"/>
          <w:u w:val="single"/>
          <w:lang w:eastAsia="fr-FR"/>
        </w:rPr>
        <w:t>Toute personne physique ou morale</w:t>
      </w:r>
      <w:r w:rsidRPr="00DC4421">
        <w:rPr>
          <w:sz w:val="22"/>
          <w:szCs w:val="22"/>
          <w:lang w:eastAsia="fr-FR"/>
        </w:rPr>
        <w:t xml:space="preserve"> et solidairement, les membres de toute association exerçant de manière </w:t>
      </w:r>
      <w:proofErr w:type="gramStart"/>
      <w:r w:rsidRPr="00DC4421">
        <w:rPr>
          <w:sz w:val="22"/>
          <w:szCs w:val="22"/>
          <w:lang w:eastAsia="fr-FR"/>
        </w:rPr>
        <w:t>continue</w:t>
      </w:r>
      <w:proofErr w:type="gramEnd"/>
      <w:r w:rsidRPr="00DC4421">
        <w:rPr>
          <w:sz w:val="22"/>
          <w:szCs w:val="22"/>
          <w:lang w:eastAsia="fr-FR"/>
        </w:rPr>
        <w:t xml:space="preserve"> ou occasionnelle, sur le territoire de la Commune, dans le courant de l’exercice, une activité à caractère lucratif ou non, de quelque nature qu’elle soit</w:t>
      </w:r>
    </w:p>
    <w:p w14:paraId="138628B8" w14:textId="77777777" w:rsidR="00DC4421" w:rsidRPr="00DC4421" w:rsidRDefault="00DC4421" w:rsidP="00DC4421">
      <w:pPr>
        <w:suppressAutoHyphens w:val="0"/>
        <w:spacing w:line="276" w:lineRule="auto"/>
        <w:rPr>
          <w:sz w:val="22"/>
          <w:szCs w:val="22"/>
          <w:lang w:eastAsia="fr-FR"/>
        </w:rPr>
      </w:pPr>
    </w:p>
    <w:p w14:paraId="1CD4D9B6" w14:textId="77777777" w:rsidR="00DC4421" w:rsidRPr="00DC4421" w:rsidRDefault="00DC4421" w:rsidP="00DC4421">
      <w:pPr>
        <w:suppressAutoHyphens w:val="0"/>
        <w:spacing w:line="276" w:lineRule="auto"/>
        <w:rPr>
          <w:b/>
          <w:sz w:val="22"/>
          <w:szCs w:val="22"/>
          <w:u w:val="single"/>
          <w:lang w:eastAsia="fr-FR"/>
        </w:rPr>
      </w:pPr>
      <w:r w:rsidRPr="00DC4421">
        <w:rPr>
          <w:b/>
          <w:sz w:val="22"/>
          <w:szCs w:val="22"/>
          <w:u w:val="single"/>
          <w:lang w:eastAsia="fr-FR"/>
        </w:rPr>
        <w:t>Article 2</w:t>
      </w:r>
    </w:p>
    <w:p w14:paraId="2CB0DDCE" w14:textId="77777777" w:rsidR="00DC4421" w:rsidRPr="00DC4421" w:rsidRDefault="00DC4421" w:rsidP="00DC4421">
      <w:pPr>
        <w:suppressAutoHyphens w:val="0"/>
        <w:spacing w:line="276" w:lineRule="auto"/>
        <w:rPr>
          <w:sz w:val="22"/>
          <w:szCs w:val="22"/>
          <w:u w:val="single"/>
          <w:lang w:eastAsia="fr-FR"/>
        </w:rPr>
      </w:pPr>
    </w:p>
    <w:p w14:paraId="1839F4A4"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t xml:space="preserve">Il est instauré, pour les exercices </w:t>
      </w:r>
      <w:r w:rsidRPr="00DC4421">
        <w:rPr>
          <w:b/>
          <w:sz w:val="22"/>
          <w:szCs w:val="22"/>
          <w:lang w:eastAsia="fr-FR"/>
        </w:rPr>
        <w:t>2025 à 2030</w:t>
      </w:r>
      <w:r w:rsidRPr="00DC4421">
        <w:rPr>
          <w:sz w:val="22"/>
          <w:szCs w:val="22"/>
          <w:lang w:eastAsia="fr-FR"/>
        </w:rPr>
        <w:t xml:space="preserve"> une taxe communale directe, annuelle et non sécable sur l’entretien des égouts, des voies d’eau artificielle d’écoulement d’eaux et des voies naturelles d’écoulement tels que définis à l’article 1.</w:t>
      </w:r>
    </w:p>
    <w:p w14:paraId="026AF207" w14:textId="77777777" w:rsidR="00DC4421" w:rsidRPr="00DC4421" w:rsidRDefault="00DC4421" w:rsidP="00DC4421">
      <w:pPr>
        <w:suppressAutoHyphens w:val="0"/>
        <w:spacing w:line="276" w:lineRule="auto"/>
        <w:rPr>
          <w:sz w:val="22"/>
          <w:szCs w:val="22"/>
          <w:lang w:eastAsia="fr-FR"/>
        </w:rPr>
      </w:pPr>
    </w:p>
    <w:p w14:paraId="5BD39DBB" w14:textId="77777777" w:rsidR="00DC4421" w:rsidRPr="00DC4421" w:rsidRDefault="00DC4421" w:rsidP="00DC4421">
      <w:pPr>
        <w:suppressAutoHyphens w:val="0"/>
        <w:spacing w:line="276" w:lineRule="auto"/>
        <w:rPr>
          <w:b/>
          <w:sz w:val="22"/>
          <w:szCs w:val="22"/>
          <w:u w:val="single"/>
          <w:lang w:eastAsia="fr-FR"/>
        </w:rPr>
      </w:pPr>
      <w:r w:rsidRPr="00DC4421">
        <w:rPr>
          <w:b/>
          <w:sz w:val="22"/>
          <w:szCs w:val="22"/>
          <w:u w:val="single"/>
          <w:lang w:eastAsia="fr-FR"/>
        </w:rPr>
        <w:t>Article 3</w:t>
      </w:r>
    </w:p>
    <w:p w14:paraId="6056E8B3" w14:textId="77777777" w:rsidR="00DC4421" w:rsidRPr="00DC4421" w:rsidRDefault="00DC4421" w:rsidP="00DC4421">
      <w:pPr>
        <w:suppressAutoHyphens w:val="0"/>
        <w:spacing w:line="276" w:lineRule="auto"/>
        <w:rPr>
          <w:b/>
          <w:sz w:val="22"/>
          <w:szCs w:val="22"/>
          <w:u w:val="single"/>
          <w:lang w:eastAsia="fr-FR"/>
        </w:rPr>
      </w:pPr>
    </w:p>
    <w:p w14:paraId="0129FCBD" w14:textId="77777777" w:rsidR="00DC4421" w:rsidRPr="00DC4421" w:rsidRDefault="00DC4421" w:rsidP="00DC4421">
      <w:pPr>
        <w:suppressAutoHyphens w:val="0"/>
        <w:spacing w:line="276" w:lineRule="auto"/>
        <w:ind w:left="708" w:firstLine="1"/>
        <w:rPr>
          <w:sz w:val="22"/>
          <w:szCs w:val="22"/>
          <w:lang w:eastAsia="fr-FR"/>
        </w:rPr>
      </w:pPr>
      <w:r w:rsidRPr="00DC4421">
        <w:rPr>
          <w:sz w:val="22"/>
          <w:szCs w:val="22"/>
          <w:lang w:eastAsia="fr-FR"/>
        </w:rPr>
        <w:t>La taxe est due par tout contribuable tel que défini à l’article 1.</w:t>
      </w:r>
    </w:p>
    <w:p w14:paraId="42D18CBE" w14:textId="77777777" w:rsidR="00DC4421" w:rsidRPr="00DC4421" w:rsidRDefault="00DC4421" w:rsidP="00DC4421">
      <w:pPr>
        <w:suppressAutoHyphens w:val="0"/>
        <w:spacing w:line="276" w:lineRule="auto"/>
        <w:ind w:firstLine="1"/>
        <w:rPr>
          <w:sz w:val="22"/>
          <w:szCs w:val="22"/>
          <w:lang w:eastAsia="fr-FR"/>
        </w:rPr>
      </w:pPr>
      <w:r w:rsidRPr="00DC4421">
        <w:rPr>
          <w:sz w:val="22"/>
          <w:szCs w:val="22"/>
          <w:lang w:eastAsia="fr-FR"/>
        </w:rPr>
        <w:tab/>
        <w:t>La taxe est due par ménage et solidairement par les membres de tout ménage qui, au 1</w:t>
      </w:r>
      <w:r w:rsidRPr="00DC4421">
        <w:rPr>
          <w:sz w:val="22"/>
          <w:szCs w:val="22"/>
          <w:vertAlign w:val="superscript"/>
          <w:lang w:eastAsia="fr-FR"/>
        </w:rPr>
        <w:t>er</w:t>
      </w:r>
      <w:r w:rsidRPr="00DC4421">
        <w:rPr>
          <w:sz w:val="22"/>
          <w:szCs w:val="22"/>
          <w:lang w:eastAsia="fr-FR"/>
        </w:rPr>
        <w:t xml:space="preserve"> janvier de l’exercice d’imposition, sont inscrits au registre de la population ou au registre des étrangers, ainsi que par les seconds résidents, à savoir les personnes qui, pouvant occuper un logement, ne sont pas, au même moment, inscrites pour ce logement au registre de la population ou au registre des étrangers.</w:t>
      </w:r>
    </w:p>
    <w:p w14:paraId="7C1123B2" w14:textId="77777777" w:rsidR="00DC4421" w:rsidRPr="00DC4421" w:rsidRDefault="00DC4421" w:rsidP="00DC4421">
      <w:pPr>
        <w:suppressAutoHyphens w:val="0"/>
        <w:spacing w:line="276" w:lineRule="auto"/>
        <w:ind w:firstLine="1"/>
        <w:rPr>
          <w:sz w:val="22"/>
          <w:szCs w:val="22"/>
          <w:lang w:eastAsia="fr-FR"/>
        </w:rPr>
      </w:pPr>
      <w:r w:rsidRPr="00DC4421">
        <w:rPr>
          <w:sz w:val="22"/>
          <w:szCs w:val="22"/>
          <w:lang w:eastAsia="fr-FR"/>
        </w:rPr>
        <w:tab/>
        <w:t>Par ménage, on entend soit une personne vivant seule, soit la réunion de plusieurs personnes ayant une vie commune.</w:t>
      </w:r>
    </w:p>
    <w:p w14:paraId="389364B1" w14:textId="77777777" w:rsidR="00DC4421" w:rsidRPr="00DC4421" w:rsidRDefault="00DC4421" w:rsidP="00DC4421">
      <w:pPr>
        <w:suppressAutoHyphens w:val="0"/>
        <w:spacing w:line="276" w:lineRule="auto"/>
        <w:rPr>
          <w:iCs/>
          <w:sz w:val="22"/>
          <w:szCs w:val="22"/>
          <w:lang w:eastAsia="fr-FR"/>
        </w:rPr>
      </w:pPr>
      <w:r w:rsidRPr="00DC4421">
        <w:rPr>
          <w:sz w:val="22"/>
          <w:szCs w:val="22"/>
          <w:lang w:eastAsia="fr-FR"/>
        </w:rPr>
        <w:tab/>
        <w:t xml:space="preserve">La taxe est également due pour chaque lieu d’activité, par toute personne physique ou morale, </w:t>
      </w:r>
      <w:r w:rsidRPr="00DC4421">
        <w:rPr>
          <w:iCs/>
          <w:sz w:val="22"/>
          <w:szCs w:val="22"/>
          <w:lang w:eastAsia="fr-FR"/>
        </w:rPr>
        <w:t>ou solidairement par les membres de toute association exerçant sur le territoire de la commune au 1</w:t>
      </w:r>
      <w:r w:rsidRPr="00DC4421">
        <w:rPr>
          <w:iCs/>
          <w:sz w:val="22"/>
          <w:szCs w:val="22"/>
          <w:vertAlign w:val="superscript"/>
          <w:lang w:eastAsia="fr-FR"/>
        </w:rPr>
        <w:t>er</w:t>
      </w:r>
      <w:r w:rsidRPr="00DC4421">
        <w:rPr>
          <w:iCs/>
          <w:sz w:val="22"/>
          <w:szCs w:val="22"/>
          <w:lang w:eastAsia="fr-FR"/>
        </w:rPr>
        <w:t xml:space="preserve"> janvier de l’exercice une activité de quelque nature qu’elle soit, lucrative ou non</w:t>
      </w:r>
    </w:p>
    <w:p w14:paraId="098AAC0D" w14:textId="77777777" w:rsidR="00DC4421" w:rsidRPr="00DC4421" w:rsidRDefault="00DC4421" w:rsidP="00DC4421">
      <w:pPr>
        <w:suppressAutoHyphens w:val="0"/>
        <w:spacing w:line="276" w:lineRule="auto"/>
        <w:rPr>
          <w:sz w:val="22"/>
          <w:szCs w:val="22"/>
          <w:lang w:eastAsia="fr-FR"/>
        </w:rPr>
      </w:pPr>
    </w:p>
    <w:p w14:paraId="27F728B8" w14:textId="77777777" w:rsidR="00DC4421" w:rsidRPr="00DC4421" w:rsidRDefault="00DC4421" w:rsidP="00DC4421">
      <w:pPr>
        <w:suppressAutoHyphens w:val="0"/>
        <w:spacing w:line="276" w:lineRule="auto"/>
        <w:rPr>
          <w:sz w:val="22"/>
          <w:szCs w:val="22"/>
          <w:lang w:eastAsia="fr-FR"/>
        </w:rPr>
      </w:pPr>
      <w:r w:rsidRPr="00DC4421">
        <w:rPr>
          <w:b/>
          <w:sz w:val="22"/>
          <w:szCs w:val="22"/>
          <w:u w:val="single"/>
          <w:lang w:eastAsia="fr-FR"/>
        </w:rPr>
        <w:t>Article 4</w:t>
      </w:r>
    </w:p>
    <w:p w14:paraId="4FE1E4F2" w14:textId="77777777" w:rsidR="00DC4421" w:rsidRPr="00DC4421" w:rsidRDefault="00DC4421" w:rsidP="00DC4421">
      <w:pPr>
        <w:suppressAutoHyphens w:val="0"/>
        <w:spacing w:line="276" w:lineRule="auto"/>
        <w:rPr>
          <w:sz w:val="22"/>
          <w:szCs w:val="22"/>
          <w:u w:val="single"/>
          <w:lang w:eastAsia="fr-FR"/>
        </w:rPr>
      </w:pPr>
    </w:p>
    <w:p w14:paraId="28190A68"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t>Sont exonérés de la présente taxe :</w:t>
      </w:r>
    </w:p>
    <w:p w14:paraId="63B1003C" w14:textId="77777777" w:rsidR="00DC4421" w:rsidRPr="00DC4421" w:rsidRDefault="00DC4421" w:rsidP="00DC4421">
      <w:pPr>
        <w:suppressAutoHyphens w:val="0"/>
        <w:spacing w:line="276" w:lineRule="auto"/>
        <w:rPr>
          <w:sz w:val="22"/>
          <w:szCs w:val="22"/>
          <w:lang w:eastAsia="fr-FR"/>
        </w:rPr>
      </w:pPr>
    </w:p>
    <w:p w14:paraId="1862F071"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lastRenderedPageBreak/>
        <w:t>Le siège d’activité, d’exploitation industrielle, commerciale, de service ou autre, lorsque l’exploitant réside, à titre de résidence principale, à la même adresse,</w:t>
      </w:r>
    </w:p>
    <w:p w14:paraId="26AECF15" w14:textId="77777777" w:rsidR="00DC4421" w:rsidRPr="00DC4421" w:rsidRDefault="00DC4421" w:rsidP="00DC4421">
      <w:pPr>
        <w:suppressAutoHyphens w:val="0"/>
        <w:spacing w:line="276" w:lineRule="auto"/>
        <w:rPr>
          <w:sz w:val="22"/>
          <w:szCs w:val="22"/>
          <w:lang w:eastAsia="fr-FR"/>
        </w:rPr>
      </w:pPr>
    </w:p>
    <w:p w14:paraId="1B4B1CAB"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Pour la partie d’immeuble qu’ils occupent effectivement, les services d’utilité publique, gratuits ou non, ressortissant à l’Etat, à la Province, à la Région ou à la Commune,</w:t>
      </w:r>
    </w:p>
    <w:p w14:paraId="2B977CE7" w14:textId="77777777" w:rsidR="00DC4421" w:rsidRPr="00DC4421" w:rsidRDefault="00DC4421" w:rsidP="00DC4421">
      <w:pPr>
        <w:suppressAutoHyphens w:val="0"/>
        <w:spacing w:line="276" w:lineRule="auto"/>
        <w:rPr>
          <w:sz w:val="22"/>
          <w:szCs w:val="22"/>
          <w:lang w:eastAsia="fr-FR"/>
        </w:rPr>
      </w:pPr>
    </w:p>
    <w:p w14:paraId="6D9F66E8"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Les personnes domiciliées en maison de repos,</w:t>
      </w:r>
    </w:p>
    <w:p w14:paraId="173BCCF1" w14:textId="77777777" w:rsidR="00DC4421" w:rsidRPr="00DC4421" w:rsidRDefault="00DC4421" w:rsidP="00DC4421">
      <w:pPr>
        <w:suppressAutoHyphens w:val="0"/>
        <w:spacing w:line="276" w:lineRule="auto"/>
        <w:rPr>
          <w:sz w:val="22"/>
          <w:szCs w:val="22"/>
          <w:lang w:eastAsia="fr-FR"/>
        </w:rPr>
      </w:pPr>
    </w:p>
    <w:p w14:paraId="6C31FA5D"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Les personnes inscrites comme chef de ménage, séjournant toute l’année dans un home, un hôpital ou une clinique, pour autant qu’elles produisent l’attestation de l’institution prouvant leur hébergement,</w:t>
      </w:r>
    </w:p>
    <w:p w14:paraId="545EA032" w14:textId="77777777" w:rsidR="00DC4421" w:rsidRPr="00DC4421" w:rsidRDefault="00DC4421" w:rsidP="00DC4421">
      <w:pPr>
        <w:suppressAutoHyphens w:val="0"/>
        <w:spacing w:line="276" w:lineRule="auto"/>
        <w:rPr>
          <w:sz w:val="22"/>
          <w:szCs w:val="22"/>
          <w:lang w:eastAsia="fr-FR"/>
        </w:rPr>
      </w:pPr>
    </w:p>
    <w:p w14:paraId="4D3472E8" w14:textId="77777777" w:rsidR="00DC4421" w:rsidRPr="00DC4421" w:rsidRDefault="00DC4421" w:rsidP="00DC4421">
      <w:pPr>
        <w:suppressAutoHyphens w:val="0"/>
        <w:spacing w:line="276" w:lineRule="auto"/>
        <w:rPr>
          <w:b/>
          <w:sz w:val="22"/>
          <w:szCs w:val="22"/>
          <w:u w:val="single"/>
          <w:lang w:eastAsia="fr-FR"/>
        </w:rPr>
      </w:pPr>
      <w:r w:rsidRPr="00DC4421">
        <w:rPr>
          <w:b/>
          <w:sz w:val="22"/>
          <w:szCs w:val="22"/>
          <w:u w:val="single"/>
          <w:lang w:eastAsia="fr-FR"/>
        </w:rPr>
        <w:t>Article 5</w:t>
      </w:r>
    </w:p>
    <w:p w14:paraId="702918D4" w14:textId="77777777" w:rsidR="00DC4421" w:rsidRPr="00DC4421" w:rsidRDefault="00DC4421" w:rsidP="00DC4421">
      <w:pPr>
        <w:suppressAutoHyphens w:val="0"/>
        <w:spacing w:line="276" w:lineRule="auto"/>
        <w:rPr>
          <w:sz w:val="22"/>
          <w:szCs w:val="22"/>
          <w:u w:val="single"/>
          <w:lang w:eastAsia="fr-FR"/>
        </w:rPr>
      </w:pPr>
    </w:p>
    <w:p w14:paraId="73AA6217"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t xml:space="preserve">Le montant de la taxe est fixé à </w:t>
      </w:r>
      <w:r w:rsidRPr="00DC4421">
        <w:rPr>
          <w:b/>
          <w:sz w:val="22"/>
          <w:szCs w:val="22"/>
          <w:lang w:eastAsia="fr-FR"/>
        </w:rPr>
        <w:t>27,50</w:t>
      </w:r>
      <w:r w:rsidRPr="00DC4421">
        <w:rPr>
          <w:sz w:val="22"/>
          <w:szCs w:val="22"/>
          <w:lang w:eastAsia="fr-FR"/>
        </w:rPr>
        <w:t xml:space="preserve"> euros.</w:t>
      </w:r>
    </w:p>
    <w:p w14:paraId="6A820DE7" w14:textId="77777777" w:rsidR="00DC4421" w:rsidRPr="00DC4421" w:rsidRDefault="00DC4421" w:rsidP="00DC4421">
      <w:pPr>
        <w:suppressAutoHyphens w:val="0"/>
        <w:spacing w:line="276" w:lineRule="auto"/>
        <w:rPr>
          <w:sz w:val="22"/>
          <w:szCs w:val="22"/>
          <w:lang w:eastAsia="fr-FR"/>
        </w:rPr>
      </w:pPr>
    </w:p>
    <w:p w14:paraId="1A5C595F" w14:textId="77777777" w:rsidR="00DC4421" w:rsidRPr="00DC4421" w:rsidRDefault="00DC4421" w:rsidP="00DC4421">
      <w:pPr>
        <w:suppressAutoHyphens w:val="0"/>
        <w:spacing w:line="276" w:lineRule="auto"/>
        <w:rPr>
          <w:b/>
          <w:sz w:val="22"/>
          <w:szCs w:val="22"/>
          <w:u w:val="single"/>
          <w:lang w:eastAsia="fr-FR"/>
        </w:rPr>
      </w:pPr>
      <w:r w:rsidRPr="00DC4421">
        <w:rPr>
          <w:b/>
          <w:sz w:val="22"/>
          <w:szCs w:val="22"/>
          <w:u w:val="single"/>
          <w:lang w:eastAsia="fr-FR"/>
        </w:rPr>
        <w:t>Article 6</w:t>
      </w:r>
    </w:p>
    <w:p w14:paraId="63DD4E0D" w14:textId="77777777" w:rsidR="00DC4421" w:rsidRPr="00DC4421" w:rsidRDefault="00DC4421" w:rsidP="00DC4421">
      <w:pPr>
        <w:suppressAutoHyphens w:val="0"/>
        <w:spacing w:line="276" w:lineRule="auto"/>
        <w:rPr>
          <w:sz w:val="22"/>
          <w:szCs w:val="22"/>
          <w:u w:val="single"/>
          <w:lang w:eastAsia="fr-FR"/>
        </w:rPr>
      </w:pPr>
    </w:p>
    <w:p w14:paraId="3C083FEF"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t>Les contribuables bénéficiant du statut BIM (ex VIPO) ou OMNIO, sur demande préalable adressée au Collège Communal avec production d’une attestation de mutuelle prouvant leur statut se verront appliquer un dégrèvement de 11 euros. Le montant de la taxe sera ainsi fixé à 16,50 euros.</w:t>
      </w:r>
    </w:p>
    <w:p w14:paraId="23898D4A" w14:textId="77777777" w:rsidR="00DC4421" w:rsidRPr="00DC4421" w:rsidRDefault="00DC4421" w:rsidP="00DC4421">
      <w:pPr>
        <w:suppressAutoHyphens w:val="0"/>
        <w:spacing w:line="276" w:lineRule="auto"/>
        <w:rPr>
          <w:sz w:val="22"/>
          <w:szCs w:val="22"/>
          <w:lang w:eastAsia="fr-FR"/>
        </w:rPr>
      </w:pPr>
    </w:p>
    <w:p w14:paraId="6EFE2513" w14:textId="77777777" w:rsidR="00DC4421" w:rsidRPr="00DC4421" w:rsidRDefault="00DC4421" w:rsidP="00DC4421">
      <w:pPr>
        <w:suppressAutoHyphens w:val="0"/>
        <w:spacing w:line="276" w:lineRule="auto"/>
        <w:rPr>
          <w:b/>
          <w:sz w:val="22"/>
          <w:szCs w:val="22"/>
          <w:u w:val="single"/>
          <w:lang w:eastAsia="fr-FR"/>
        </w:rPr>
      </w:pPr>
      <w:r w:rsidRPr="00DC4421">
        <w:rPr>
          <w:b/>
          <w:sz w:val="22"/>
          <w:szCs w:val="22"/>
          <w:u w:val="single"/>
          <w:lang w:eastAsia="fr-FR"/>
        </w:rPr>
        <w:t>Article 7</w:t>
      </w:r>
    </w:p>
    <w:p w14:paraId="26E137E6" w14:textId="77777777" w:rsidR="00DC4421" w:rsidRPr="00DC4421" w:rsidRDefault="00DC4421" w:rsidP="00DC4421">
      <w:pPr>
        <w:suppressAutoHyphens w:val="0"/>
        <w:spacing w:line="276" w:lineRule="auto"/>
        <w:rPr>
          <w:sz w:val="22"/>
          <w:szCs w:val="22"/>
          <w:u w:val="single"/>
          <w:lang w:eastAsia="fr-FR"/>
        </w:rPr>
      </w:pPr>
    </w:p>
    <w:p w14:paraId="292A3EE9" w14:textId="77777777" w:rsidR="00DC4421" w:rsidRPr="00DC4421" w:rsidRDefault="00DC4421" w:rsidP="00DC4421">
      <w:pPr>
        <w:suppressAutoHyphens w:val="0"/>
        <w:spacing w:line="276" w:lineRule="auto"/>
        <w:rPr>
          <w:sz w:val="22"/>
          <w:szCs w:val="22"/>
        </w:rPr>
      </w:pPr>
      <w:r w:rsidRPr="00DC4421">
        <w:rPr>
          <w:sz w:val="22"/>
          <w:szCs w:val="22"/>
          <w:lang w:eastAsia="fr-FR"/>
        </w:rPr>
        <w:tab/>
        <w:t>Le rôle de la taxe sera dressé et rendu exécutoire par le Collège communal.</w:t>
      </w:r>
    </w:p>
    <w:p w14:paraId="54BC27A4" w14:textId="77777777" w:rsidR="00DC4421" w:rsidRPr="00DC4421" w:rsidRDefault="00DC4421" w:rsidP="00DC4421">
      <w:pPr>
        <w:suppressAutoHyphens w:val="0"/>
        <w:spacing w:line="276" w:lineRule="auto"/>
        <w:rPr>
          <w:sz w:val="22"/>
          <w:szCs w:val="22"/>
          <w:lang w:eastAsia="fr-FR"/>
        </w:rPr>
      </w:pPr>
    </w:p>
    <w:p w14:paraId="5149A4DB" w14:textId="77777777" w:rsidR="00DC4421" w:rsidRPr="00DC4421" w:rsidRDefault="00DC4421" w:rsidP="00DC4421">
      <w:pPr>
        <w:suppressAutoHyphens w:val="0"/>
        <w:spacing w:line="276" w:lineRule="auto"/>
        <w:rPr>
          <w:b/>
          <w:sz w:val="22"/>
          <w:szCs w:val="22"/>
          <w:u w:val="single"/>
          <w:lang w:eastAsia="fr-FR"/>
        </w:rPr>
      </w:pPr>
      <w:r w:rsidRPr="00DC4421">
        <w:rPr>
          <w:b/>
          <w:sz w:val="22"/>
          <w:szCs w:val="22"/>
          <w:u w:val="single"/>
          <w:lang w:eastAsia="fr-FR"/>
        </w:rPr>
        <w:t>Article 8</w:t>
      </w:r>
    </w:p>
    <w:p w14:paraId="11463D14" w14:textId="77777777" w:rsidR="00DC4421" w:rsidRPr="00DC4421" w:rsidRDefault="00DC4421" w:rsidP="00DC4421">
      <w:pPr>
        <w:suppressAutoHyphens w:val="0"/>
        <w:spacing w:line="276" w:lineRule="auto"/>
        <w:rPr>
          <w:sz w:val="22"/>
          <w:szCs w:val="22"/>
          <w:u w:val="single"/>
          <w:lang w:eastAsia="fr-FR"/>
        </w:rPr>
      </w:pPr>
    </w:p>
    <w:p w14:paraId="4EA1E1BC" w14:textId="77777777" w:rsidR="00DC4421" w:rsidRPr="00DC4421" w:rsidRDefault="00DC4421" w:rsidP="00DC4421">
      <w:pPr>
        <w:suppressAutoHyphens w:val="0"/>
        <w:spacing w:line="276" w:lineRule="auto"/>
        <w:rPr>
          <w:sz w:val="22"/>
          <w:szCs w:val="22"/>
          <w:lang w:eastAsia="fr-FR"/>
        </w:rPr>
      </w:pPr>
      <w:r w:rsidRPr="00DC4421">
        <w:rPr>
          <w:sz w:val="22"/>
          <w:szCs w:val="22"/>
          <w:lang w:eastAsia="fr-FR"/>
        </w:rPr>
        <w:tab/>
        <w:t xml:space="preserve">Le paiement devra s’effectuer dans les deux mois à dater de l’envoi de l’avertissement-extrait de rôle. </w:t>
      </w:r>
    </w:p>
    <w:p w14:paraId="335DCF5A" w14:textId="77777777" w:rsidR="00DC4421" w:rsidRPr="00DC4421" w:rsidRDefault="00DC4421" w:rsidP="00DC4421">
      <w:pPr>
        <w:rPr>
          <w:sz w:val="22"/>
          <w:szCs w:val="22"/>
        </w:rPr>
      </w:pPr>
      <w:r w:rsidRPr="00DC4421">
        <w:rPr>
          <w:sz w:val="22"/>
          <w:szCs w:val="22"/>
          <w:lang w:eastAsia="fr-FR"/>
        </w:rPr>
        <w:tab/>
      </w:r>
      <w:bookmarkStart w:id="4" w:name="_Hlk179451882"/>
      <w:r w:rsidRPr="00DC4421">
        <w:rPr>
          <w:sz w:val="22"/>
          <w:szCs w:val="22"/>
        </w:rPr>
        <w:t>En cas de défaut de paiement de la taxe dans le délai requis, un 1</w:t>
      </w:r>
      <w:r w:rsidRPr="00DC4421">
        <w:rPr>
          <w:sz w:val="22"/>
          <w:szCs w:val="22"/>
          <w:vertAlign w:val="superscript"/>
        </w:rPr>
        <w:t>er</w:t>
      </w:r>
      <w:r w:rsidRPr="00DC4421">
        <w:rPr>
          <w:sz w:val="22"/>
          <w:szCs w:val="22"/>
        </w:rPr>
        <w:t xml:space="preserve"> rappel gratuit sera envoyé au contribuable. En cas de non-paiement après ce 1</w:t>
      </w:r>
      <w:r w:rsidRPr="00DC4421">
        <w:rPr>
          <w:sz w:val="22"/>
          <w:szCs w:val="22"/>
          <w:vertAlign w:val="superscript"/>
        </w:rPr>
        <w:t>er</w:t>
      </w:r>
      <w:r w:rsidRPr="00DC4421">
        <w:rPr>
          <w:sz w:val="22"/>
          <w:szCs w:val="22"/>
        </w:rPr>
        <w:t xml:space="preserve"> rappel, les frais d’envoi du second rappel seront à charge du redevable. Ces frais s’élèvent à 10€ et seront recouvrés également par la contrainte.  </w:t>
      </w:r>
      <w:bookmarkEnd w:id="4"/>
    </w:p>
    <w:p w14:paraId="30E8724F" w14:textId="77777777" w:rsidR="00DC4421" w:rsidRPr="00DC4421" w:rsidRDefault="00DC4421" w:rsidP="00DC4421">
      <w:pPr>
        <w:suppressAutoHyphens w:val="0"/>
        <w:spacing w:line="276" w:lineRule="auto"/>
        <w:rPr>
          <w:sz w:val="22"/>
          <w:szCs w:val="22"/>
          <w:lang w:eastAsia="fr-FR"/>
        </w:rPr>
      </w:pPr>
    </w:p>
    <w:p w14:paraId="60760688" w14:textId="77777777" w:rsidR="00DC4421" w:rsidRPr="00DC4421" w:rsidRDefault="00DC4421" w:rsidP="00DC4421">
      <w:pPr>
        <w:suppressAutoHyphens w:val="0"/>
        <w:spacing w:line="276" w:lineRule="auto"/>
        <w:rPr>
          <w:b/>
          <w:sz w:val="22"/>
          <w:szCs w:val="22"/>
          <w:u w:val="single"/>
          <w:lang w:eastAsia="fr-FR"/>
        </w:rPr>
      </w:pPr>
      <w:r w:rsidRPr="00DC4421">
        <w:rPr>
          <w:b/>
          <w:sz w:val="22"/>
          <w:szCs w:val="22"/>
          <w:u w:val="single"/>
          <w:lang w:eastAsia="fr-FR"/>
        </w:rPr>
        <w:t>Article 9</w:t>
      </w:r>
    </w:p>
    <w:p w14:paraId="2AE57456" w14:textId="77777777" w:rsidR="00DC4421" w:rsidRPr="00DC4421" w:rsidRDefault="00DC4421" w:rsidP="00DC4421">
      <w:pPr>
        <w:suppressAutoHyphens w:val="0"/>
        <w:spacing w:line="276" w:lineRule="auto"/>
        <w:rPr>
          <w:sz w:val="22"/>
          <w:szCs w:val="22"/>
          <w:u w:val="single"/>
          <w:lang w:eastAsia="fr-FR"/>
        </w:rPr>
      </w:pPr>
    </w:p>
    <w:p w14:paraId="3FACD46B" w14:textId="77777777" w:rsidR="00DC4421" w:rsidRPr="00DC4421" w:rsidRDefault="00DC4421" w:rsidP="00DC4421">
      <w:pPr>
        <w:suppressAutoHyphens w:val="0"/>
        <w:spacing w:line="276" w:lineRule="auto"/>
        <w:rPr>
          <w:sz w:val="22"/>
          <w:szCs w:val="22"/>
        </w:rPr>
      </w:pPr>
      <w:r w:rsidRPr="00DC4421">
        <w:rPr>
          <w:sz w:val="22"/>
          <w:szCs w:val="22"/>
          <w:lang w:eastAsia="fr-FR"/>
        </w:rPr>
        <w:tab/>
      </w:r>
      <w:r w:rsidRPr="00DC4421">
        <w:rPr>
          <w:sz w:val="22"/>
          <w:szCs w:val="22"/>
        </w:rPr>
        <w:t>Le recouvrement de la taxe sera poursuivi conformément aux dispositions du Code de la Démocratie locale et de la Décentralisation.</w:t>
      </w:r>
    </w:p>
    <w:p w14:paraId="645DEA28" w14:textId="77777777" w:rsidR="00DC4421" w:rsidRPr="00DC4421" w:rsidRDefault="00DC4421" w:rsidP="00DC4421">
      <w:pPr>
        <w:spacing w:line="276" w:lineRule="auto"/>
        <w:rPr>
          <w:sz w:val="22"/>
          <w:szCs w:val="22"/>
        </w:rPr>
      </w:pPr>
      <w:r w:rsidRPr="00DC4421">
        <w:rPr>
          <w:sz w:val="22"/>
          <w:szCs w:val="22"/>
        </w:rPr>
        <w:tab/>
        <w:t>Les contribuables recevront sans frais, par les soins de la Directrice financière, les avertissements-extraits de rôle mentionnant les sommes pour lesquelles ils sont portés au rôle.</w:t>
      </w:r>
    </w:p>
    <w:p w14:paraId="01ECDFD8" w14:textId="77777777" w:rsidR="00DC4421" w:rsidRPr="00DC4421" w:rsidRDefault="00DC4421" w:rsidP="00DC4421">
      <w:pPr>
        <w:suppressAutoHyphens w:val="0"/>
        <w:spacing w:line="276" w:lineRule="auto"/>
        <w:rPr>
          <w:sz w:val="22"/>
          <w:szCs w:val="22"/>
          <w:lang w:eastAsia="fr-FR"/>
        </w:rPr>
      </w:pPr>
    </w:p>
    <w:p w14:paraId="775416BD" w14:textId="77777777" w:rsidR="00DC4421" w:rsidRPr="00DC4421" w:rsidRDefault="00DC4421" w:rsidP="00DC4421">
      <w:pPr>
        <w:suppressAutoHyphens w:val="0"/>
        <w:spacing w:line="276" w:lineRule="auto"/>
        <w:rPr>
          <w:b/>
          <w:bCs/>
          <w:sz w:val="22"/>
          <w:szCs w:val="22"/>
          <w:lang w:eastAsia="fr-FR"/>
        </w:rPr>
      </w:pPr>
      <w:r w:rsidRPr="00DC4421">
        <w:rPr>
          <w:b/>
          <w:bCs/>
          <w:sz w:val="22"/>
          <w:szCs w:val="22"/>
          <w:u w:val="single"/>
          <w:lang w:eastAsia="fr-FR"/>
        </w:rPr>
        <w:t>Article 10</w:t>
      </w:r>
      <w:r w:rsidRPr="00DC4421">
        <w:rPr>
          <w:b/>
          <w:bCs/>
          <w:sz w:val="22"/>
          <w:szCs w:val="22"/>
          <w:lang w:eastAsia="fr-FR"/>
        </w:rPr>
        <w:t>.</w:t>
      </w:r>
    </w:p>
    <w:p w14:paraId="6FF9567B" w14:textId="77777777" w:rsidR="00DC4421" w:rsidRPr="00DC4421" w:rsidRDefault="00DC4421" w:rsidP="00DC4421">
      <w:pPr>
        <w:suppressAutoHyphens w:val="0"/>
        <w:spacing w:line="276" w:lineRule="auto"/>
        <w:rPr>
          <w:sz w:val="22"/>
          <w:szCs w:val="22"/>
          <w:lang w:eastAsia="fr-FR"/>
        </w:rPr>
      </w:pPr>
    </w:p>
    <w:p w14:paraId="4B77AD56" w14:textId="77777777" w:rsidR="00DC4421" w:rsidRPr="00DC4421" w:rsidRDefault="00DC4421" w:rsidP="00DC4421">
      <w:pPr>
        <w:spacing w:line="276" w:lineRule="auto"/>
        <w:ind w:right="45"/>
        <w:rPr>
          <w:sz w:val="22"/>
          <w:szCs w:val="22"/>
          <w:lang w:eastAsia="ar-SA"/>
        </w:rPr>
      </w:pPr>
      <w:r w:rsidRPr="00DC4421">
        <w:rPr>
          <w:b/>
          <w:bCs/>
          <w:sz w:val="22"/>
          <w:szCs w:val="22"/>
          <w:lang w:val="fr-BE" w:eastAsia="ar-SA"/>
        </w:rPr>
        <w:tab/>
      </w:r>
      <w:r w:rsidRPr="00DC4421">
        <w:rPr>
          <w:sz w:val="22"/>
          <w:szCs w:val="22"/>
          <w:lang w:eastAsia="ar-SA"/>
        </w:rPr>
        <w:t>Le redevable peut introduire auprès du Collège communal, rue Albert 1</w:t>
      </w:r>
      <w:r w:rsidRPr="00DC4421">
        <w:rPr>
          <w:sz w:val="22"/>
          <w:szCs w:val="22"/>
          <w:vertAlign w:val="superscript"/>
          <w:lang w:eastAsia="ar-SA"/>
        </w:rPr>
        <w:t>er</w:t>
      </w:r>
      <w:r w:rsidRPr="00DC4421">
        <w:rPr>
          <w:sz w:val="22"/>
          <w:szCs w:val="22"/>
          <w:lang w:eastAsia="ar-SA"/>
        </w:rPr>
        <w:t>, 16 à 4470 Saint-Georges-sur-Meuse, une réclamation faite par écrit, motivée et remise ou présentée par envoi postal dans un délai d’un an à compter du 3</w:t>
      </w:r>
      <w:r w:rsidRPr="00DC4421">
        <w:rPr>
          <w:sz w:val="22"/>
          <w:szCs w:val="22"/>
          <w:vertAlign w:val="superscript"/>
          <w:lang w:eastAsia="ar-SA"/>
        </w:rPr>
        <w:t>ème</w:t>
      </w:r>
      <w:r w:rsidRPr="00DC4421">
        <w:rPr>
          <w:sz w:val="22"/>
          <w:szCs w:val="22"/>
          <w:lang w:eastAsia="ar-SA"/>
        </w:rPr>
        <w:t xml:space="preserve"> jour ouvrable qui suit la date d’envoi de l’avertissement-extrait de rôle mentionnant le délai de réclamation, telle qu’elle figure sur ledit avertissement-extrait de rôle.</w:t>
      </w:r>
    </w:p>
    <w:p w14:paraId="4941916F" w14:textId="77777777" w:rsidR="00DC4421" w:rsidRPr="00DC4421" w:rsidRDefault="00DC4421" w:rsidP="00DC4421">
      <w:pPr>
        <w:spacing w:line="276" w:lineRule="auto"/>
        <w:ind w:right="45"/>
        <w:rPr>
          <w:b/>
          <w:sz w:val="22"/>
          <w:szCs w:val="22"/>
          <w:lang w:eastAsia="ar-SA"/>
        </w:rPr>
      </w:pPr>
      <w:r w:rsidRPr="00DC4421">
        <w:rPr>
          <w:sz w:val="22"/>
          <w:szCs w:val="22"/>
          <w:lang w:eastAsia="ar-SA"/>
        </w:rPr>
        <w:lastRenderedPageBreak/>
        <w:tab/>
        <w:t>Quant aux erreurs matérielles provenant de doubles emplois, erreurs de chiffres, etc., les contribuables pourront en demander le redressement au Collège communal conformément aux dispositions de l’article 376 du Code des Impôts sur les Revenus.</w:t>
      </w:r>
    </w:p>
    <w:p w14:paraId="73753D51" w14:textId="77777777" w:rsidR="00DC4421" w:rsidRPr="00DC4421" w:rsidRDefault="00DC4421" w:rsidP="00DC4421">
      <w:pPr>
        <w:spacing w:line="276" w:lineRule="auto"/>
        <w:ind w:right="45"/>
        <w:rPr>
          <w:sz w:val="22"/>
          <w:szCs w:val="22"/>
          <w:lang w:eastAsia="ar-SA"/>
        </w:rPr>
      </w:pPr>
      <w:r w:rsidRPr="00DC4421">
        <w:rPr>
          <w:sz w:val="22"/>
          <w:szCs w:val="22"/>
          <w:lang w:eastAsia="ar-SA"/>
        </w:rPr>
        <w:t>La Décision rendue par le Collège communal peut faire l'objet d'un recours devant le Tribunal de 1ère Instance de LIEGE, conformément à la règlementation précitée.</w:t>
      </w:r>
    </w:p>
    <w:p w14:paraId="73BE3F23" w14:textId="77777777" w:rsidR="00DC4421" w:rsidRPr="00DC4421" w:rsidRDefault="00DC4421" w:rsidP="00DC4421">
      <w:pPr>
        <w:spacing w:line="276" w:lineRule="auto"/>
        <w:ind w:right="45"/>
        <w:rPr>
          <w:sz w:val="22"/>
          <w:szCs w:val="22"/>
          <w:lang w:eastAsia="ar-SA"/>
        </w:rPr>
      </w:pPr>
    </w:p>
    <w:p w14:paraId="64892583" w14:textId="77777777" w:rsidR="00DC4421" w:rsidRPr="00DC4421" w:rsidRDefault="00DC4421" w:rsidP="00DC4421">
      <w:pPr>
        <w:jc w:val="both"/>
        <w:rPr>
          <w:kern w:val="1"/>
          <w:sz w:val="22"/>
          <w:szCs w:val="22"/>
        </w:rPr>
      </w:pPr>
      <w:r w:rsidRPr="00DC4421">
        <w:rPr>
          <w:b/>
          <w:bCs/>
          <w:kern w:val="1"/>
          <w:sz w:val="22"/>
          <w:szCs w:val="22"/>
          <w:u w:val="single"/>
        </w:rPr>
        <w:t>Article 11.</w:t>
      </w:r>
      <w:r w:rsidRPr="00DC4421">
        <w:rPr>
          <w:kern w:val="1"/>
          <w:sz w:val="22"/>
          <w:szCs w:val="22"/>
        </w:rPr>
        <w:t xml:space="preserve"> </w:t>
      </w:r>
    </w:p>
    <w:p w14:paraId="7C70FFE8" w14:textId="77777777" w:rsidR="00DC4421" w:rsidRPr="00DC4421" w:rsidRDefault="00DC4421" w:rsidP="00DC4421">
      <w:pPr>
        <w:jc w:val="both"/>
        <w:rPr>
          <w:kern w:val="1"/>
          <w:sz w:val="22"/>
          <w:szCs w:val="22"/>
        </w:rPr>
      </w:pPr>
    </w:p>
    <w:p w14:paraId="16166803" w14:textId="77777777" w:rsidR="00DC4421" w:rsidRPr="00DC4421" w:rsidRDefault="00DC4421" w:rsidP="00DC4421">
      <w:pPr>
        <w:jc w:val="both"/>
        <w:rPr>
          <w:kern w:val="1"/>
          <w:sz w:val="22"/>
          <w:szCs w:val="22"/>
        </w:rPr>
      </w:pPr>
      <w:r w:rsidRPr="00DC4421">
        <w:rPr>
          <w:kern w:val="1"/>
          <w:sz w:val="22"/>
          <w:szCs w:val="22"/>
        </w:rPr>
        <w:t>Le traitement de données à caractère personnel nécessaire à la mise en œuvre du présent règlement se fera suivant les règles suivantes :</w:t>
      </w:r>
    </w:p>
    <w:p w14:paraId="74A0F0F6" w14:textId="77777777" w:rsidR="00DC4421" w:rsidRPr="00DC4421" w:rsidRDefault="00DC4421" w:rsidP="00DC4421">
      <w:pPr>
        <w:jc w:val="both"/>
        <w:rPr>
          <w:kern w:val="1"/>
          <w:sz w:val="22"/>
          <w:szCs w:val="22"/>
        </w:rPr>
      </w:pPr>
    </w:p>
    <w:p w14:paraId="5D48FE35"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Responsable de traitement : la commune de Saint-Georges-sur-Meuse,</w:t>
      </w:r>
    </w:p>
    <w:p w14:paraId="544D265F"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Finalité du traitement : établissement et recouvrement de la taxe,</w:t>
      </w:r>
    </w:p>
    <w:p w14:paraId="2EC5F2AA"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Catégorie de données selon le type de règlements-taxes : données d’identification directes, coordonnées de contact, caractéristiques personnelles, renseignements sur la santé, données financières et transactionnelles,</w:t>
      </w:r>
    </w:p>
    <w:p w14:paraId="7AFB29AA"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Durée de conservation : la commune s’engage à conserver les données pour un délai de 10 ans à dater de l’enrôlement et à les supprimer par la suite.</w:t>
      </w:r>
    </w:p>
    <w:p w14:paraId="107A4AA8"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Méthode de collecte : déclaration transmise par le demandeur/redevable,</w:t>
      </w:r>
    </w:p>
    <w:p w14:paraId="3E8ED816" w14:textId="77777777" w:rsidR="00DC4421" w:rsidRPr="00DC4421" w:rsidRDefault="00DC4421" w:rsidP="00DC4421">
      <w:pPr>
        <w:numPr>
          <w:ilvl w:val="0"/>
          <w:numId w:val="32"/>
        </w:numPr>
        <w:suppressAutoHyphens w:val="0"/>
        <w:jc w:val="both"/>
        <w:rPr>
          <w:kern w:val="1"/>
          <w:sz w:val="22"/>
          <w:szCs w:val="22"/>
        </w:rPr>
      </w:pPr>
      <w:r w:rsidRPr="00DC4421">
        <w:rPr>
          <w:kern w:val="1"/>
          <w:sz w:val="22"/>
          <w:szCs w:val="22"/>
        </w:rPr>
        <w:t>Communication des données : les données ne seront communiquées qu’à des tiers autorisés par ou en vertu de la loi, notamment en application de l’article 327 du CIR92 ou à des sous-traitants de la commune.</w:t>
      </w:r>
    </w:p>
    <w:p w14:paraId="0904A1A8" w14:textId="77777777" w:rsidR="00DC4421" w:rsidRPr="00DC4421" w:rsidRDefault="00DC4421" w:rsidP="00DC4421">
      <w:pPr>
        <w:suppressAutoHyphens w:val="0"/>
        <w:spacing w:line="276" w:lineRule="auto"/>
        <w:rPr>
          <w:sz w:val="22"/>
          <w:szCs w:val="22"/>
          <w:lang w:eastAsia="fr-FR"/>
        </w:rPr>
      </w:pPr>
    </w:p>
    <w:p w14:paraId="11BA5F75" w14:textId="77777777" w:rsidR="00DC4421" w:rsidRPr="00DC4421" w:rsidRDefault="00DC4421" w:rsidP="00DC4421">
      <w:pPr>
        <w:suppressAutoHyphens w:val="0"/>
        <w:spacing w:line="276" w:lineRule="auto"/>
        <w:rPr>
          <w:b/>
          <w:sz w:val="22"/>
          <w:szCs w:val="22"/>
          <w:u w:val="single"/>
          <w:lang w:eastAsia="fr-FR"/>
        </w:rPr>
      </w:pPr>
      <w:r w:rsidRPr="00DC4421">
        <w:rPr>
          <w:b/>
          <w:sz w:val="22"/>
          <w:szCs w:val="22"/>
          <w:u w:val="single"/>
          <w:lang w:eastAsia="fr-FR"/>
        </w:rPr>
        <w:t>Article 12.</w:t>
      </w:r>
    </w:p>
    <w:p w14:paraId="35ECD289" w14:textId="77777777" w:rsidR="00DC4421" w:rsidRPr="00DC4421" w:rsidRDefault="00DC4421" w:rsidP="00DC4421">
      <w:pPr>
        <w:suppressAutoHyphens w:val="0"/>
        <w:spacing w:line="276" w:lineRule="auto"/>
        <w:rPr>
          <w:b/>
          <w:sz w:val="22"/>
          <w:szCs w:val="22"/>
          <w:lang w:eastAsia="fr-FR"/>
        </w:rPr>
      </w:pPr>
      <w:r w:rsidRPr="00DC4421">
        <w:rPr>
          <w:b/>
          <w:sz w:val="22"/>
          <w:szCs w:val="22"/>
          <w:lang w:eastAsia="fr-FR"/>
        </w:rPr>
        <w:tab/>
      </w:r>
    </w:p>
    <w:p w14:paraId="5955B31A" w14:textId="77777777" w:rsidR="00DC4421" w:rsidRPr="00DC4421" w:rsidRDefault="00DC4421" w:rsidP="00DC4421">
      <w:pPr>
        <w:suppressAutoHyphens w:val="0"/>
        <w:spacing w:line="276" w:lineRule="auto"/>
        <w:rPr>
          <w:b/>
          <w:sz w:val="22"/>
          <w:szCs w:val="22"/>
          <w:u w:val="single"/>
          <w:lang w:eastAsia="fr-FR"/>
        </w:rPr>
      </w:pPr>
      <w:r w:rsidRPr="00DC4421">
        <w:rPr>
          <w:b/>
          <w:sz w:val="22"/>
          <w:szCs w:val="22"/>
          <w:lang w:eastAsia="fr-FR"/>
        </w:rPr>
        <w:tab/>
      </w:r>
      <w:r w:rsidRPr="00DC4421">
        <w:rPr>
          <w:sz w:val="22"/>
          <w:szCs w:val="22"/>
        </w:rPr>
        <w:t>La présente délibération sera transmise au Gouvernement wallon pour approbation et à la directrice financière.</w:t>
      </w:r>
    </w:p>
    <w:p w14:paraId="47C4C469" w14:textId="77777777" w:rsidR="00DC4421" w:rsidRPr="00DC4421" w:rsidRDefault="00DC4421" w:rsidP="00DC4421">
      <w:pPr>
        <w:spacing w:line="276" w:lineRule="auto"/>
        <w:jc w:val="both"/>
        <w:rPr>
          <w:sz w:val="22"/>
          <w:szCs w:val="22"/>
        </w:rPr>
      </w:pPr>
    </w:p>
    <w:p w14:paraId="62AFD36C" w14:textId="77777777" w:rsidR="00DC4421" w:rsidRPr="00DC4421" w:rsidRDefault="00DC4421" w:rsidP="00DC4421">
      <w:pPr>
        <w:spacing w:line="276" w:lineRule="auto"/>
        <w:jc w:val="both"/>
        <w:rPr>
          <w:b/>
          <w:bCs/>
          <w:sz w:val="22"/>
          <w:szCs w:val="22"/>
        </w:rPr>
      </w:pPr>
      <w:r w:rsidRPr="00DC4421">
        <w:rPr>
          <w:b/>
          <w:bCs/>
          <w:sz w:val="22"/>
          <w:szCs w:val="22"/>
          <w:u w:val="single"/>
        </w:rPr>
        <w:t>Article 13</w:t>
      </w:r>
      <w:r w:rsidRPr="00DC4421">
        <w:rPr>
          <w:b/>
          <w:bCs/>
          <w:sz w:val="22"/>
          <w:szCs w:val="22"/>
        </w:rPr>
        <w:t>.</w:t>
      </w:r>
    </w:p>
    <w:p w14:paraId="0E4EC9ED" w14:textId="77777777" w:rsidR="00DC4421" w:rsidRPr="00DC4421" w:rsidRDefault="00DC4421" w:rsidP="00DC4421">
      <w:pPr>
        <w:spacing w:line="276" w:lineRule="auto"/>
        <w:jc w:val="both"/>
        <w:rPr>
          <w:b/>
          <w:bCs/>
          <w:sz w:val="22"/>
          <w:szCs w:val="22"/>
          <w:u w:val="single"/>
        </w:rPr>
      </w:pPr>
    </w:p>
    <w:p w14:paraId="7FA54DF4" w14:textId="77777777" w:rsidR="00DC4421" w:rsidRPr="00DC4421" w:rsidRDefault="00DC4421" w:rsidP="00DC4421">
      <w:pPr>
        <w:spacing w:line="276" w:lineRule="auto"/>
        <w:jc w:val="both"/>
        <w:rPr>
          <w:sz w:val="22"/>
          <w:szCs w:val="22"/>
        </w:rPr>
      </w:pPr>
      <w:r w:rsidRPr="00DC4421">
        <w:rPr>
          <w:b/>
          <w:bCs/>
          <w:sz w:val="22"/>
          <w:szCs w:val="22"/>
        </w:rPr>
        <w:tab/>
      </w:r>
      <w:r w:rsidRPr="00DC4421">
        <w:rPr>
          <w:sz w:val="22"/>
          <w:szCs w:val="22"/>
        </w:rPr>
        <w:t>Le présent règlement entrera en vigueur après accomplissement des formalités de la publication faites conformément aux articles L1133-1 et L1133-2 du CDLD.</w:t>
      </w:r>
    </w:p>
    <w:p w14:paraId="335655D2" w14:textId="77777777" w:rsidR="00DC4421" w:rsidRPr="00901F62" w:rsidRDefault="00DC4421" w:rsidP="00DC4421">
      <w:pPr>
        <w:suppressAutoHyphens w:val="0"/>
        <w:spacing w:after="240"/>
        <w:contextualSpacing/>
        <w:rPr>
          <w:b/>
          <w:u w:val="single"/>
          <w:lang w:eastAsia="fr-FR"/>
        </w:rPr>
      </w:pPr>
    </w:p>
    <w:p w14:paraId="07CC2207"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Taxe sur les panneaux publicitaires pour les exercices 2025 à 2030.</w:t>
      </w:r>
    </w:p>
    <w:p w14:paraId="3D42196B" w14:textId="77777777" w:rsidR="00901F62" w:rsidRDefault="00901F62" w:rsidP="00731E38">
      <w:pPr>
        <w:suppressAutoHyphens w:val="0"/>
        <w:spacing w:after="240"/>
        <w:contextualSpacing/>
        <w:rPr>
          <w:b/>
          <w:u w:val="single"/>
          <w:lang w:eastAsia="fr-FR"/>
        </w:rPr>
      </w:pPr>
    </w:p>
    <w:p w14:paraId="2B6AD914" w14:textId="7772C6F7" w:rsidR="007250A6" w:rsidRDefault="007250A6" w:rsidP="007250A6">
      <w:pPr>
        <w:suppressAutoHyphens w:val="0"/>
        <w:spacing w:after="240"/>
        <w:ind w:left="1068"/>
        <w:contextualSpacing/>
        <w:rPr>
          <w:bCs/>
          <w:lang w:eastAsia="fr-FR"/>
        </w:rPr>
      </w:pPr>
      <w:r>
        <w:rPr>
          <w:bCs/>
          <w:u w:val="single"/>
          <w:lang w:eastAsia="fr-FR"/>
        </w:rPr>
        <w:t>Madame HAIDON</w:t>
      </w:r>
      <w:r>
        <w:rPr>
          <w:bCs/>
          <w:lang w:eastAsia="fr-FR"/>
        </w:rPr>
        <w:t xml:space="preserve"> </w:t>
      </w:r>
      <w:r w:rsidR="00E26BA0">
        <w:rPr>
          <w:bCs/>
          <w:lang w:eastAsia="fr-FR"/>
        </w:rPr>
        <w:t>demande si les modifications au niveau de la taxe signifient qu’on ne va pas se limiter aux panneaux commerciaux puisque ce n’est pas précisé, que les comités de quartiers, les clubs sportifs, les ASBL, les diverses manifestations culturelles et autres qui ont l’habitude de placer des petits panneaux publicitaires vont être taxés.</w:t>
      </w:r>
    </w:p>
    <w:p w14:paraId="26A38063" w14:textId="77777777" w:rsidR="00E26BA0" w:rsidRDefault="00E26BA0" w:rsidP="007250A6">
      <w:pPr>
        <w:suppressAutoHyphens w:val="0"/>
        <w:spacing w:after="240"/>
        <w:ind w:left="1068"/>
        <w:contextualSpacing/>
        <w:rPr>
          <w:bCs/>
          <w:lang w:eastAsia="fr-FR"/>
        </w:rPr>
      </w:pPr>
    </w:p>
    <w:p w14:paraId="171A5CCD" w14:textId="0E992297" w:rsidR="00E26BA0" w:rsidRDefault="00E26BA0" w:rsidP="007250A6">
      <w:pPr>
        <w:suppressAutoHyphens w:val="0"/>
        <w:spacing w:after="240"/>
        <w:ind w:left="1068"/>
        <w:contextualSpacing/>
        <w:rPr>
          <w:bCs/>
          <w:lang w:eastAsia="fr-FR"/>
        </w:rPr>
      </w:pPr>
      <w:r w:rsidRPr="00E26BA0">
        <w:rPr>
          <w:bCs/>
          <w:u w:val="single"/>
          <w:lang w:eastAsia="fr-FR"/>
        </w:rPr>
        <w:t>Monsieur le Bourgmestre</w:t>
      </w:r>
      <w:r>
        <w:rPr>
          <w:bCs/>
          <w:lang w:eastAsia="fr-FR"/>
        </w:rPr>
        <w:t xml:space="preserve"> déclare que non, que la cible de cette taxe, ce sont les commerçants, tout ce qui relève de la publicité économique.</w:t>
      </w:r>
    </w:p>
    <w:p w14:paraId="15CB7AED" w14:textId="77777777" w:rsidR="00E26BA0" w:rsidRDefault="00E26BA0" w:rsidP="007250A6">
      <w:pPr>
        <w:suppressAutoHyphens w:val="0"/>
        <w:spacing w:after="240"/>
        <w:ind w:left="1068"/>
        <w:contextualSpacing/>
        <w:rPr>
          <w:bCs/>
          <w:lang w:eastAsia="fr-FR"/>
        </w:rPr>
      </w:pPr>
    </w:p>
    <w:p w14:paraId="02EFD830" w14:textId="21F9A6CE" w:rsidR="00E26BA0" w:rsidRDefault="00E26BA0" w:rsidP="007250A6">
      <w:pPr>
        <w:suppressAutoHyphens w:val="0"/>
        <w:spacing w:after="240"/>
        <w:ind w:left="1068"/>
        <w:contextualSpacing/>
        <w:rPr>
          <w:bCs/>
          <w:lang w:eastAsia="fr-FR"/>
        </w:rPr>
      </w:pPr>
      <w:r w:rsidRPr="00E26BA0">
        <w:rPr>
          <w:bCs/>
          <w:u w:val="single"/>
          <w:lang w:eastAsia="fr-FR"/>
        </w:rPr>
        <w:t>Madame HAIDON</w:t>
      </w:r>
      <w:r>
        <w:rPr>
          <w:bCs/>
          <w:lang w:eastAsia="fr-FR"/>
        </w:rPr>
        <w:t xml:space="preserve"> voudrait savoir si, au niveau des espaces publics, on va remettre des panneaux d’affichage, étant donné qu’actuellement, nos panneaux sont vétustes, voire inexistants.</w:t>
      </w:r>
    </w:p>
    <w:p w14:paraId="4C6E7D97" w14:textId="77777777" w:rsidR="00E26BA0" w:rsidRDefault="00E26BA0" w:rsidP="007250A6">
      <w:pPr>
        <w:suppressAutoHyphens w:val="0"/>
        <w:spacing w:after="240"/>
        <w:ind w:left="1068"/>
        <w:contextualSpacing/>
        <w:rPr>
          <w:bCs/>
          <w:lang w:eastAsia="fr-FR"/>
        </w:rPr>
      </w:pPr>
    </w:p>
    <w:p w14:paraId="142735AE" w14:textId="25767875" w:rsidR="00E26BA0" w:rsidRDefault="00E26BA0" w:rsidP="007250A6">
      <w:pPr>
        <w:suppressAutoHyphens w:val="0"/>
        <w:spacing w:after="240"/>
        <w:ind w:left="1068"/>
        <w:contextualSpacing/>
        <w:rPr>
          <w:bCs/>
          <w:lang w:eastAsia="fr-FR"/>
        </w:rPr>
      </w:pPr>
      <w:r w:rsidRPr="00E26BA0">
        <w:rPr>
          <w:bCs/>
          <w:u w:val="single"/>
          <w:lang w:eastAsia="fr-FR"/>
        </w:rPr>
        <w:t>Monsieur le Bourgmestre</w:t>
      </w:r>
      <w:r>
        <w:rPr>
          <w:bCs/>
          <w:lang w:eastAsia="fr-FR"/>
        </w:rPr>
        <w:t xml:space="preserve"> répond que le sujet n’a pas été évoqué jusqu’à ce jour mais qu’il serait tout-à-fait normal qu’on toilette les vieux panneaux d’affichage.</w:t>
      </w:r>
    </w:p>
    <w:p w14:paraId="5FAADAE2" w14:textId="77777777" w:rsidR="00E26BA0" w:rsidRDefault="00E26BA0" w:rsidP="007250A6">
      <w:pPr>
        <w:suppressAutoHyphens w:val="0"/>
        <w:spacing w:after="240"/>
        <w:ind w:left="1068"/>
        <w:contextualSpacing/>
        <w:rPr>
          <w:bCs/>
          <w:lang w:eastAsia="fr-FR"/>
        </w:rPr>
      </w:pPr>
    </w:p>
    <w:p w14:paraId="507053F7" w14:textId="46309597" w:rsidR="00E26BA0" w:rsidRDefault="00E26BA0" w:rsidP="007250A6">
      <w:pPr>
        <w:suppressAutoHyphens w:val="0"/>
        <w:spacing w:after="240"/>
        <w:ind w:left="1068"/>
        <w:contextualSpacing/>
        <w:rPr>
          <w:bCs/>
          <w:lang w:eastAsia="fr-FR"/>
        </w:rPr>
      </w:pPr>
      <w:r w:rsidRPr="00E26BA0">
        <w:rPr>
          <w:bCs/>
          <w:u w:val="single"/>
          <w:lang w:eastAsia="fr-FR"/>
        </w:rPr>
        <w:t>Madame HAIDON</w:t>
      </w:r>
      <w:r>
        <w:rPr>
          <w:bCs/>
          <w:lang w:eastAsia="fr-FR"/>
        </w:rPr>
        <w:t xml:space="preserve"> trouve que s’il y avait la possibilité d’installer un panneau dans chaque hameau, cela permettrait de pouvoir informer la population, ne fut-ce que pour le placement des avis publics officiels.</w:t>
      </w:r>
    </w:p>
    <w:p w14:paraId="613882BB" w14:textId="77777777" w:rsidR="00E26BA0" w:rsidRDefault="00E26BA0" w:rsidP="007250A6">
      <w:pPr>
        <w:suppressAutoHyphens w:val="0"/>
        <w:spacing w:after="240"/>
        <w:ind w:left="1068"/>
        <w:contextualSpacing/>
        <w:rPr>
          <w:bCs/>
          <w:lang w:eastAsia="fr-FR"/>
        </w:rPr>
      </w:pPr>
    </w:p>
    <w:p w14:paraId="167E06B5" w14:textId="243A86E9" w:rsidR="00E26BA0" w:rsidRDefault="0083109F" w:rsidP="007250A6">
      <w:pPr>
        <w:suppressAutoHyphens w:val="0"/>
        <w:spacing w:after="240"/>
        <w:ind w:left="1068"/>
        <w:contextualSpacing/>
        <w:rPr>
          <w:bCs/>
          <w:lang w:eastAsia="fr-FR"/>
        </w:rPr>
      </w:pPr>
      <w:r w:rsidRPr="0083109F">
        <w:rPr>
          <w:bCs/>
          <w:u w:val="single"/>
          <w:lang w:eastAsia="fr-FR"/>
        </w:rPr>
        <w:t>Monsieur le Bourgmestre</w:t>
      </w:r>
      <w:r>
        <w:rPr>
          <w:bCs/>
          <w:lang w:eastAsia="fr-FR"/>
        </w:rPr>
        <w:t xml:space="preserve"> pense que chaque hameau dispose au moins d’un panneau.</w:t>
      </w:r>
    </w:p>
    <w:p w14:paraId="2E7F29C1" w14:textId="77777777" w:rsidR="0083109F" w:rsidRDefault="0083109F" w:rsidP="007250A6">
      <w:pPr>
        <w:suppressAutoHyphens w:val="0"/>
        <w:spacing w:after="240"/>
        <w:ind w:left="1068"/>
        <w:contextualSpacing/>
        <w:rPr>
          <w:bCs/>
          <w:lang w:eastAsia="fr-FR"/>
        </w:rPr>
      </w:pPr>
    </w:p>
    <w:p w14:paraId="230F0E7A" w14:textId="5748F00E" w:rsidR="0083109F" w:rsidRDefault="0083109F" w:rsidP="007250A6">
      <w:pPr>
        <w:suppressAutoHyphens w:val="0"/>
        <w:spacing w:after="240"/>
        <w:ind w:left="1068"/>
        <w:contextualSpacing/>
        <w:rPr>
          <w:bCs/>
          <w:lang w:eastAsia="fr-FR"/>
        </w:rPr>
      </w:pPr>
      <w:r w:rsidRPr="0083109F">
        <w:rPr>
          <w:bCs/>
          <w:u w:val="single"/>
          <w:lang w:eastAsia="fr-FR"/>
        </w:rPr>
        <w:t>Madame HAIDON</w:t>
      </w:r>
      <w:r>
        <w:rPr>
          <w:bCs/>
          <w:lang w:eastAsia="fr-FR"/>
        </w:rPr>
        <w:t xml:space="preserve"> prend l’exemple de celui situé place </w:t>
      </w:r>
      <w:proofErr w:type="spellStart"/>
      <w:r>
        <w:rPr>
          <w:bCs/>
          <w:lang w:eastAsia="fr-FR"/>
        </w:rPr>
        <w:t>Douffet</w:t>
      </w:r>
      <w:proofErr w:type="spellEnd"/>
      <w:r>
        <w:rPr>
          <w:bCs/>
          <w:lang w:eastAsia="fr-FR"/>
        </w:rPr>
        <w:t>, lequel est particulièrement détérioré alors que l’endroit est très fréquenté et qu’il lui parait stratégiquement important de disposer d’un panneau en bon état là-bas.</w:t>
      </w:r>
    </w:p>
    <w:p w14:paraId="1D349F46" w14:textId="77777777" w:rsidR="0083109F" w:rsidRDefault="0083109F" w:rsidP="007250A6">
      <w:pPr>
        <w:suppressAutoHyphens w:val="0"/>
        <w:spacing w:after="240"/>
        <w:ind w:left="1068"/>
        <w:contextualSpacing/>
        <w:rPr>
          <w:bCs/>
          <w:lang w:eastAsia="fr-FR"/>
        </w:rPr>
      </w:pPr>
    </w:p>
    <w:p w14:paraId="507D8E44" w14:textId="5892C64D" w:rsidR="0083109F" w:rsidRDefault="0083109F" w:rsidP="007250A6">
      <w:pPr>
        <w:suppressAutoHyphens w:val="0"/>
        <w:spacing w:after="240"/>
        <w:ind w:left="1068"/>
        <w:contextualSpacing/>
        <w:rPr>
          <w:bCs/>
          <w:lang w:eastAsia="fr-FR"/>
        </w:rPr>
      </w:pPr>
      <w:r w:rsidRPr="0083109F">
        <w:rPr>
          <w:bCs/>
          <w:u w:val="single"/>
          <w:lang w:eastAsia="fr-FR"/>
        </w:rPr>
        <w:t>Monsieur le Bourgmestre</w:t>
      </w:r>
      <w:r>
        <w:rPr>
          <w:bCs/>
          <w:lang w:eastAsia="fr-FR"/>
        </w:rPr>
        <w:t xml:space="preserve"> répond que l’on va vérifier la liste des panneaux d’affichage.</w:t>
      </w:r>
    </w:p>
    <w:p w14:paraId="37BA3578" w14:textId="77777777" w:rsidR="0083109F" w:rsidRDefault="0083109F" w:rsidP="007250A6">
      <w:pPr>
        <w:suppressAutoHyphens w:val="0"/>
        <w:spacing w:after="240"/>
        <w:ind w:left="1068"/>
        <w:contextualSpacing/>
        <w:rPr>
          <w:bCs/>
          <w:lang w:eastAsia="fr-FR"/>
        </w:rPr>
      </w:pPr>
    </w:p>
    <w:p w14:paraId="4F2F2764" w14:textId="55FBF47E" w:rsidR="0083109F" w:rsidRDefault="0083109F" w:rsidP="007250A6">
      <w:pPr>
        <w:suppressAutoHyphens w:val="0"/>
        <w:spacing w:after="240"/>
        <w:ind w:left="1068"/>
        <w:contextualSpacing/>
        <w:rPr>
          <w:bCs/>
          <w:lang w:eastAsia="fr-FR"/>
        </w:rPr>
      </w:pPr>
      <w:r w:rsidRPr="0083109F">
        <w:rPr>
          <w:bCs/>
          <w:u w:val="single"/>
          <w:lang w:eastAsia="fr-FR"/>
        </w:rPr>
        <w:t>Madame HAIDON</w:t>
      </w:r>
      <w:r>
        <w:rPr>
          <w:bCs/>
          <w:lang w:eastAsia="fr-FR"/>
        </w:rPr>
        <w:t xml:space="preserve"> ajoute que lorsqu’on descend rue Surface, côté gauche, il serait bien de disposer d’un panneau en bon état pour les habitants de la </w:t>
      </w:r>
      <w:proofErr w:type="spellStart"/>
      <w:r>
        <w:rPr>
          <w:bCs/>
          <w:lang w:eastAsia="fr-FR"/>
        </w:rPr>
        <w:t>Mallieue</w:t>
      </w:r>
      <w:proofErr w:type="spellEnd"/>
      <w:r>
        <w:rPr>
          <w:bCs/>
          <w:lang w:eastAsia="fr-FR"/>
        </w:rPr>
        <w:t>.</w:t>
      </w:r>
    </w:p>
    <w:p w14:paraId="3F244788" w14:textId="77777777" w:rsidR="0083109F" w:rsidRDefault="0083109F" w:rsidP="007250A6">
      <w:pPr>
        <w:suppressAutoHyphens w:val="0"/>
        <w:spacing w:after="240"/>
        <w:ind w:left="1068"/>
        <w:contextualSpacing/>
        <w:rPr>
          <w:bCs/>
          <w:lang w:eastAsia="fr-FR"/>
        </w:rPr>
      </w:pPr>
    </w:p>
    <w:p w14:paraId="53A5F117" w14:textId="17A3610C" w:rsidR="0083109F" w:rsidRDefault="0083109F" w:rsidP="007250A6">
      <w:pPr>
        <w:suppressAutoHyphens w:val="0"/>
        <w:spacing w:after="240"/>
        <w:ind w:left="1068"/>
        <w:contextualSpacing/>
        <w:rPr>
          <w:bCs/>
          <w:lang w:eastAsia="fr-FR"/>
        </w:rPr>
      </w:pPr>
      <w:r w:rsidRPr="0083109F">
        <w:rPr>
          <w:bCs/>
          <w:u w:val="single"/>
          <w:lang w:eastAsia="fr-FR"/>
        </w:rPr>
        <w:t>Monsieur LEJEUNE</w:t>
      </w:r>
      <w:r>
        <w:rPr>
          <w:bCs/>
          <w:lang w:eastAsia="fr-FR"/>
        </w:rPr>
        <w:t xml:space="preserve"> constate qu’à l’article 4, ne sont pas soumis à la taxe les panneaux porteurs d’enseignes et d’affiches lumineuses : il demande si cela signifie que toutes les enseignes de magasins lumineuses ne sont pas taxées.</w:t>
      </w:r>
    </w:p>
    <w:p w14:paraId="5A73A55A" w14:textId="77777777" w:rsidR="0083109F" w:rsidRDefault="0083109F" w:rsidP="007250A6">
      <w:pPr>
        <w:suppressAutoHyphens w:val="0"/>
        <w:spacing w:after="240"/>
        <w:ind w:left="1068"/>
        <w:contextualSpacing/>
        <w:rPr>
          <w:bCs/>
          <w:lang w:eastAsia="fr-FR"/>
        </w:rPr>
      </w:pPr>
    </w:p>
    <w:p w14:paraId="21F5DD83" w14:textId="0BFAA774" w:rsidR="0083109F" w:rsidRDefault="0083109F" w:rsidP="007250A6">
      <w:pPr>
        <w:suppressAutoHyphens w:val="0"/>
        <w:spacing w:after="240"/>
        <w:ind w:left="1068"/>
        <w:contextualSpacing/>
        <w:rPr>
          <w:bCs/>
          <w:lang w:eastAsia="fr-FR"/>
        </w:rPr>
      </w:pPr>
      <w:r w:rsidRPr="0083109F">
        <w:rPr>
          <w:bCs/>
          <w:u w:val="single"/>
          <w:lang w:eastAsia="fr-FR"/>
        </w:rPr>
        <w:t>Monsieur le Bourgmestre</w:t>
      </w:r>
      <w:r>
        <w:rPr>
          <w:bCs/>
          <w:lang w:eastAsia="fr-FR"/>
        </w:rPr>
        <w:t xml:space="preserve"> répond négativement et précise que toute la zone commerciale et économique est visée par la taxe et qu’il y a tout le reste qui n’a jamais été taxé de quelque façon que ce soit.</w:t>
      </w:r>
    </w:p>
    <w:p w14:paraId="7B33F476" w14:textId="77777777" w:rsidR="0083109F" w:rsidRDefault="0083109F" w:rsidP="007250A6">
      <w:pPr>
        <w:suppressAutoHyphens w:val="0"/>
        <w:spacing w:after="240"/>
        <w:ind w:left="1068"/>
        <w:contextualSpacing/>
        <w:rPr>
          <w:bCs/>
          <w:lang w:eastAsia="fr-FR"/>
        </w:rPr>
      </w:pPr>
    </w:p>
    <w:p w14:paraId="2AEA4CE7" w14:textId="66A2AF55" w:rsidR="00FD34D9" w:rsidRDefault="00FD34D9" w:rsidP="007250A6">
      <w:pPr>
        <w:suppressAutoHyphens w:val="0"/>
        <w:spacing w:after="240"/>
        <w:ind w:left="1068"/>
        <w:contextualSpacing/>
        <w:rPr>
          <w:bCs/>
          <w:lang w:eastAsia="fr-FR"/>
        </w:rPr>
      </w:pPr>
      <w:r w:rsidRPr="00FD34D9">
        <w:rPr>
          <w:bCs/>
          <w:u w:val="single"/>
          <w:lang w:eastAsia="fr-FR"/>
        </w:rPr>
        <w:t>Madame HAIDON</w:t>
      </w:r>
      <w:r>
        <w:rPr>
          <w:bCs/>
          <w:lang w:eastAsia="fr-FR"/>
        </w:rPr>
        <w:t xml:space="preserve"> demande un exemple précis d’un panneau lumineux qui n’est pas une enseigne commerciale.</w:t>
      </w:r>
    </w:p>
    <w:p w14:paraId="0335D78B" w14:textId="77777777" w:rsidR="00FD34D9" w:rsidRDefault="00FD34D9" w:rsidP="007250A6">
      <w:pPr>
        <w:suppressAutoHyphens w:val="0"/>
        <w:spacing w:after="240"/>
        <w:ind w:left="1068"/>
        <w:contextualSpacing/>
        <w:rPr>
          <w:bCs/>
          <w:lang w:eastAsia="fr-FR"/>
        </w:rPr>
      </w:pPr>
    </w:p>
    <w:p w14:paraId="1EBE5862" w14:textId="79DAD55C" w:rsidR="00FD34D9" w:rsidRDefault="00FD34D9" w:rsidP="007250A6">
      <w:pPr>
        <w:suppressAutoHyphens w:val="0"/>
        <w:spacing w:after="240"/>
        <w:ind w:left="1068"/>
        <w:contextualSpacing/>
        <w:rPr>
          <w:bCs/>
          <w:lang w:eastAsia="fr-FR"/>
        </w:rPr>
      </w:pPr>
      <w:r w:rsidRPr="00FD34D9">
        <w:rPr>
          <w:bCs/>
          <w:u w:val="single"/>
          <w:lang w:eastAsia="fr-FR"/>
        </w:rPr>
        <w:t>Monsieur le Bourgmestre</w:t>
      </w:r>
      <w:r>
        <w:rPr>
          <w:bCs/>
          <w:lang w:eastAsia="fr-FR"/>
        </w:rPr>
        <w:t xml:space="preserve"> prend l’exemple de l’indication d’une usine.</w:t>
      </w:r>
    </w:p>
    <w:p w14:paraId="15074B08" w14:textId="77777777" w:rsidR="00FD34D9" w:rsidRDefault="00FD34D9" w:rsidP="007250A6">
      <w:pPr>
        <w:suppressAutoHyphens w:val="0"/>
        <w:spacing w:after="240"/>
        <w:ind w:left="1068"/>
        <w:contextualSpacing/>
        <w:rPr>
          <w:bCs/>
          <w:lang w:eastAsia="fr-FR"/>
        </w:rPr>
      </w:pPr>
    </w:p>
    <w:p w14:paraId="58485F13" w14:textId="5D2A7D34" w:rsidR="00FD34D9" w:rsidRDefault="00FD34D9" w:rsidP="007250A6">
      <w:pPr>
        <w:suppressAutoHyphens w:val="0"/>
        <w:spacing w:after="240"/>
        <w:ind w:left="1068"/>
        <w:contextualSpacing/>
        <w:rPr>
          <w:bCs/>
          <w:lang w:eastAsia="fr-FR"/>
        </w:rPr>
      </w:pPr>
      <w:r w:rsidRPr="00FD34D9">
        <w:rPr>
          <w:bCs/>
          <w:u w:val="single"/>
          <w:lang w:eastAsia="fr-FR"/>
        </w:rPr>
        <w:t>Monsieur LEJEUNE</w:t>
      </w:r>
      <w:r>
        <w:rPr>
          <w:bCs/>
          <w:lang w:eastAsia="fr-FR"/>
        </w:rPr>
        <w:t xml:space="preserve"> demande si les panneaux lumineux du zoning commercial (ALDI, …) sont taxés.</w:t>
      </w:r>
    </w:p>
    <w:p w14:paraId="4A1E4B2C" w14:textId="77777777" w:rsidR="00FD34D9" w:rsidRDefault="00FD34D9" w:rsidP="007250A6">
      <w:pPr>
        <w:suppressAutoHyphens w:val="0"/>
        <w:spacing w:after="240"/>
        <w:ind w:left="1068"/>
        <w:contextualSpacing/>
        <w:rPr>
          <w:bCs/>
          <w:lang w:eastAsia="fr-FR"/>
        </w:rPr>
      </w:pPr>
    </w:p>
    <w:p w14:paraId="5AE7C0C4" w14:textId="3359DFB4" w:rsidR="00FD34D9" w:rsidRPr="00FD34D9" w:rsidRDefault="00FD34D9" w:rsidP="007250A6">
      <w:pPr>
        <w:suppressAutoHyphens w:val="0"/>
        <w:spacing w:after="240"/>
        <w:ind w:left="1068"/>
        <w:contextualSpacing/>
        <w:rPr>
          <w:bCs/>
          <w:lang w:eastAsia="fr-FR"/>
        </w:rPr>
      </w:pPr>
      <w:r w:rsidRPr="00FD34D9">
        <w:rPr>
          <w:bCs/>
          <w:u w:val="single"/>
          <w:lang w:eastAsia="fr-FR"/>
        </w:rPr>
        <w:t>Monsieur le Bourgmestre</w:t>
      </w:r>
      <w:r>
        <w:rPr>
          <w:bCs/>
          <w:lang w:eastAsia="fr-FR"/>
        </w:rPr>
        <w:t xml:space="preserve"> répond que oui puisqu’il s’agit de commerces.</w:t>
      </w:r>
    </w:p>
    <w:p w14:paraId="3B24A14C" w14:textId="201ED8E6" w:rsidR="0083109F" w:rsidRPr="0083109F" w:rsidRDefault="0083109F" w:rsidP="007250A6">
      <w:pPr>
        <w:suppressAutoHyphens w:val="0"/>
        <w:spacing w:after="240"/>
        <w:ind w:left="1068"/>
        <w:contextualSpacing/>
        <w:rPr>
          <w:bCs/>
          <w:lang w:eastAsia="fr-FR"/>
        </w:rPr>
      </w:pPr>
      <w:r>
        <w:rPr>
          <w:bCs/>
          <w:lang w:eastAsia="fr-FR"/>
        </w:rPr>
        <w:t xml:space="preserve"> </w:t>
      </w:r>
    </w:p>
    <w:p w14:paraId="7CDC6099"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Le Conseil communal réuni en séance publique, </w:t>
      </w:r>
    </w:p>
    <w:p w14:paraId="2D72C9E4"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 </w:t>
      </w:r>
      <w:r w:rsidRPr="00731E38">
        <w:rPr>
          <w:color w:val="000000"/>
          <w:kern w:val="2"/>
          <w:sz w:val="22"/>
          <w:szCs w:val="24"/>
          <w:lang w:val="fr-BE" w:eastAsia="fr-BE"/>
          <w14:ligatures w14:val="standardContextual"/>
        </w:rPr>
        <w:tab/>
        <w:t xml:space="preserve"> </w:t>
      </w:r>
    </w:p>
    <w:p w14:paraId="27B7F07E"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le Code de la Démocratie Locale et de la Décentralisation (CDLD), notamment l’article L1122-30, </w:t>
      </w:r>
    </w:p>
    <w:p w14:paraId="5691E23F"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5A167E0"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la circulaire relative à l’élaboration des budgets des communes de la Région wallonne pour l’année 2025 ; </w:t>
      </w:r>
    </w:p>
    <w:p w14:paraId="0C1ABFD0"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793D5451"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les dispositions légales et réglementaires en vigueur en matière d’établissement et de recouvrement des taxes communales ; </w:t>
      </w:r>
    </w:p>
    <w:p w14:paraId="40D8ABC0"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5341B632"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que la commune doit se doter des moyens nécessaires afin d’assurer l’exercice de sa mission de service public ; </w:t>
      </w:r>
    </w:p>
    <w:p w14:paraId="1AF78704"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50358AE"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la situation financière de la commune, </w:t>
      </w:r>
    </w:p>
    <w:p w14:paraId="0C6DD5D8"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CB16FA5"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lastRenderedPageBreak/>
        <w:t xml:space="preserve">Vu la communication du dossier à la directrice financière faite en date du 30/09/2024 conformément à l’article L1124-40, §1, 3° et 4° du CDLD ; </w:t>
      </w:r>
    </w:p>
    <w:p w14:paraId="6E150546"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77843D8"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Vu l’avis favorable rendu par la Directrice financière en date du 4/10/2024 et joint en annexe ; </w:t>
      </w:r>
    </w:p>
    <w:p w14:paraId="1BCF8139"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029D33B0"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Sur proposition du Collège communal, </w:t>
      </w:r>
    </w:p>
    <w:p w14:paraId="63D4A174"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F42DA06"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Après en avoir délibéré, </w:t>
      </w:r>
    </w:p>
    <w:p w14:paraId="72B304D3"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969016D" w14:textId="77777777" w:rsidR="00731E38" w:rsidRPr="00DC4421" w:rsidRDefault="00731E38" w:rsidP="00731E38">
      <w:pPr>
        <w:rPr>
          <w:sz w:val="22"/>
          <w:szCs w:val="22"/>
          <w:lang w:eastAsia="ar-SA"/>
        </w:rPr>
      </w:pPr>
      <w:r w:rsidRPr="00DC4421">
        <w:rPr>
          <w:sz w:val="22"/>
          <w:szCs w:val="22"/>
          <w:lang w:eastAsia="ar-SA"/>
        </w:rPr>
        <w:t>Par 9 voix pour et 3 abstentions de Madame HAIDON, Messieurs LEMESTRE et LEJEUNE (PRO CITOYENS) :</w:t>
      </w:r>
    </w:p>
    <w:p w14:paraId="4ACCD62C"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F41343F"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ARRETE</w:t>
      </w:r>
      <w:r w:rsidRPr="00731E38">
        <w:rPr>
          <w:color w:val="000000"/>
          <w:kern w:val="2"/>
          <w:sz w:val="22"/>
          <w:szCs w:val="24"/>
          <w:lang w:val="fr-BE" w:eastAsia="fr-BE"/>
          <w14:ligatures w14:val="standardContextual"/>
        </w:rPr>
        <w:t xml:space="preserve"> : </w:t>
      </w:r>
    </w:p>
    <w:p w14:paraId="737E1BB1"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47F94817"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1</w:t>
      </w:r>
      <w:r w:rsidRPr="00731E38">
        <w:rPr>
          <w:color w:val="000000"/>
          <w:kern w:val="2"/>
          <w:sz w:val="22"/>
          <w:szCs w:val="24"/>
          <w:lang w:val="fr-BE" w:eastAsia="fr-BE"/>
          <w14:ligatures w14:val="standardContextual"/>
        </w:rPr>
        <w:t xml:space="preserve">.  </w:t>
      </w:r>
    </w:p>
    <w:p w14:paraId="414F7EAF" w14:textId="77777777" w:rsidR="00731E38" w:rsidRPr="00731E38" w:rsidRDefault="00731E38" w:rsidP="00731E38">
      <w:pPr>
        <w:suppressAutoHyphens w:val="0"/>
        <w:spacing w:after="6"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1BBE1BC"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Il est établi au profit de la commune, pour les exercices 2025 à 2030, une taxe communale à charge des personnes ou firmes à l’intervention desquelles des panneaux publicitaires sont placés sur son territoire, situés le long de la voie publique ou tout endroit à ciel ouvert visible de la voie publique. </w:t>
      </w:r>
    </w:p>
    <w:p w14:paraId="3FCF9AD3"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Sont visés : </w:t>
      </w:r>
    </w:p>
    <w:p w14:paraId="1A736CF7" w14:textId="77777777" w:rsidR="00731E38" w:rsidRPr="00731E38" w:rsidRDefault="00731E38" w:rsidP="00731E38">
      <w:pPr>
        <w:numPr>
          <w:ilvl w:val="0"/>
          <w:numId w:val="68"/>
        </w:numPr>
        <w:suppressAutoHyphens w:val="0"/>
        <w:spacing w:after="1" w:line="248" w:lineRule="auto"/>
        <w:ind w:hanging="348"/>
        <w:rPr>
          <w:kern w:val="2"/>
          <w:sz w:val="22"/>
          <w:szCs w:val="24"/>
          <w:lang w:val="fr-BE" w:eastAsia="fr-BE"/>
          <w14:ligatures w14:val="standardContextual"/>
        </w:rPr>
      </w:pPr>
      <w:r w:rsidRPr="00731E38">
        <w:rPr>
          <w:kern w:val="2"/>
          <w:sz w:val="22"/>
          <w:szCs w:val="24"/>
          <w:lang w:val="fr-BE" w:eastAsia="fr-BE"/>
          <w14:ligatures w14:val="standardContextual"/>
        </w:rPr>
        <w:t xml:space="preserve">Tout panneau en quelque matériau que ce soit destiné à recevoir de la publicité par collage, agrafage, peinture, impression ou par tout autre moyen ; </w:t>
      </w:r>
    </w:p>
    <w:p w14:paraId="5928112D" w14:textId="77777777" w:rsidR="00731E38" w:rsidRPr="00731E38" w:rsidRDefault="00731E38" w:rsidP="00731E38">
      <w:pPr>
        <w:numPr>
          <w:ilvl w:val="0"/>
          <w:numId w:val="68"/>
        </w:numPr>
        <w:suppressAutoHyphens w:val="0"/>
        <w:spacing w:after="1" w:line="248" w:lineRule="auto"/>
        <w:ind w:hanging="348"/>
        <w:rPr>
          <w:kern w:val="2"/>
          <w:sz w:val="22"/>
          <w:szCs w:val="24"/>
          <w:lang w:val="fr-BE" w:eastAsia="fr-BE"/>
          <w14:ligatures w14:val="standardContextual"/>
        </w:rPr>
      </w:pPr>
      <w:r w:rsidRPr="00731E38">
        <w:rPr>
          <w:kern w:val="2"/>
          <w:sz w:val="22"/>
          <w:szCs w:val="24"/>
          <w:lang w:val="fr-BE" w:eastAsia="fr-BE"/>
          <w14:ligatures w14:val="standardContextual"/>
        </w:rPr>
        <w:t xml:space="preserve">Tout dispositif en quelque matériau que ce soit destiné à recevoir de la publicité par collage, agrafage, peinture, insertion, intercalation, impression ou par tout autre moyen ; </w:t>
      </w:r>
    </w:p>
    <w:p w14:paraId="7127D631" w14:textId="77777777" w:rsidR="00731E38" w:rsidRPr="00731E38" w:rsidRDefault="00731E38" w:rsidP="00731E38">
      <w:pPr>
        <w:numPr>
          <w:ilvl w:val="0"/>
          <w:numId w:val="68"/>
        </w:numPr>
        <w:suppressAutoHyphens w:val="0"/>
        <w:spacing w:after="1" w:line="248" w:lineRule="auto"/>
        <w:ind w:hanging="348"/>
        <w:rPr>
          <w:kern w:val="2"/>
          <w:sz w:val="22"/>
          <w:szCs w:val="24"/>
          <w:lang w:val="fr-BE" w:eastAsia="fr-BE"/>
          <w14:ligatures w14:val="standardContextual"/>
        </w:rPr>
      </w:pPr>
      <w:r w:rsidRPr="00731E38">
        <w:rPr>
          <w:kern w:val="2"/>
          <w:sz w:val="22"/>
          <w:szCs w:val="24"/>
          <w:lang w:val="fr-BE" w:eastAsia="fr-BE"/>
          <w14:ligatures w14:val="standardContextual"/>
        </w:rPr>
        <w:t xml:space="preserve">Tout support autre qu'un panneau publicitaire (mur, vitrine, clôture, colonne, etc. ou partie) employé dans le but de recevoir de la publicité. (Seule la superficie de l'espace utilisé pour recevoir de la publicité pouvant être prise en considération pour établir la base imposable) ; </w:t>
      </w:r>
    </w:p>
    <w:p w14:paraId="205116C1" w14:textId="77777777" w:rsidR="00731E38" w:rsidRPr="00731E38" w:rsidRDefault="00731E38" w:rsidP="00731E38">
      <w:pPr>
        <w:numPr>
          <w:ilvl w:val="0"/>
          <w:numId w:val="68"/>
        </w:numPr>
        <w:suppressAutoHyphens w:val="0"/>
        <w:spacing w:after="1" w:line="248" w:lineRule="auto"/>
        <w:ind w:hanging="348"/>
        <w:rPr>
          <w:kern w:val="2"/>
          <w:sz w:val="22"/>
          <w:szCs w:val="24"/>
          <w:lang w:val="fr-BE" w:eastAsia="fr-BE"/>
          <w14:ligatures w14:val="standardContextual"/>
        </w:rPr>
      </w:pPr>
      <w:r w:rsidRPr="00731E38">
        <w:rPr>
          <w:kern w:val="2"/>
          <w:sz w:val="22"/>
          <w:szCs w:val="24"/>
          <w:lang w:val="fr-BE" w:eastAsia="fr-BE"/>
          <w14:ligatures w14:val="standardContextual"/>
        </w:rPr>
        <w:t xml:space="preserve">Tout écran (toute technologie confondue, c’est-à-dire cristaux liquides, diodes électroluminescentes, plasma ...) diffusant des messages publicitaires ; </w:t>
      </w:r>
    </w:p>
    <w:p w14:paraId="61E2B4D1" w14:textId="77777777" w:rsidR="00731E38" w:rsidRPr="00731E38" w:rsidRDefault="00731E38" w:rsidP="00731E38">
      <w:pPr>
        <w:numPr>
          <w:ilvl w:val="0"/>
          <w:numId w:val="68"/>
        </w:numPr>
        <w:suppressAutoHyphens w:val="0"/>
        <w:spacing w:after="1" w:line="248" w:lineRule="auto"/>
        <w:ind w:hanging="348"/>
        <w:rPr>
          <w:kern w:val="2"/>
          <w:sz w:val="22"/>
          <w:szCs w:val="24"/>
          <w:lang w:val="fr-BE" w:eastAsia="fr-BE"/>
          <w14:ligatures w14:val="standardContextual"/>
        </w:rPr>
      </w:pPr>
      <w:r w:rsidRPr="00731E38">
        <w:rPr>
          <w:kern w:val="2"/>
          <w:sz w:val="22"/>
          <w:szCs w:val="24"/>
          <w:lang w:val="fr-BE" w:eastAsia="fr-BE"/>
          <w14:ligatures w14:val="standardContextual"/>
        </w:rPr>
        <w:t xml:space="preserve">Tout support mobile, tel les remorques. Toutefois, il est recommandé de préciser les endroits visés et la durée de l’immobilisation ; </w:t>
      </w:r>
    </w:p>
    <w:p w14:paraId="513F9370" w14:textId="77777777" w:rsidR="00731E38" w:rsidRPr="00731E38" w:rsidRDefault="00731E38" w:rsidP="00731E38">
      <w:pPr>
        <w:numPr>
          <w:ilvl w:val="0"/>
          <w:numId w:val="68"/>
        </w:numPr>
        <w:suppressAutoHyphens w:val="0"/>
        <w:spacing w:after="1" w:line="248" w:lineRule="auto"/>
        <w:ind w:hanging="348"/>
        <w:rPr>
          <w:kern w:val="2"/>
          <w:sz w:val="22"/>
          <w:szCs w:val="24"/>
          <w:lang w:val="fr-BE" w:eastAsia="fr-BE"/>
          <w14:ligatures w14:val="standardContextual"/>
        </w:rPr>
      </w:pPr>
      <w:r w:rsidRPr="00731E38">
        <w:rPr>
          <w:kern w:val="2"/>
          <w:sz w:val="22"/>
          <w:szCs w:val="24"/>
          <w:lang w:val="fr-BE" w:eastAsia="fr-BE"/>
          <w14:ligatures w14:val="standardContextual"/>
        </w:rPr>
        <w:t xml:space="preserve">Toute affiche en métal léger ou en PVC ne nécessitant aucun support. </w:t>
      </w:r>
    </w:p>
    <w:p w14:paraId="0F07FD8B"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En ce qui concerne, les clôtures, etc., la surface imposable se limite à la surface obtenue en considérant des points limites de la réclame affichée. </w:t>
      </w:r>
    </w:p>
    <w:p w14:paraId="40966668"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4E3845D"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 xml:space="preserve">Article 2 </w:t>
      </w:r>
      <w:r w:rsidRPr="00731E38">
        <w:rPr>
          <w:color w:val="000000"/>
          <w:kern w:val="2"/>
          <w:sz w:val="22"/>
          <w:szCs w:val="24"/>
          <w:lang w:val="fr-BE" w:eastAsia="fr-BE"/>
          <w14:ligatures w14:val="standardContextual"/>
        </w:rPr>
        <w:t xml:space="preserve">:  </w:t>
      </w:r>
    </w:p>
    <w:p w14:paraId="0759C2CC" w14:textId="77777777" w:rsidR="00731E38" w:rsidRPr="00731E38" w:rsidRDefault="00731E38" w:rsidP="00731E38">
      <w:pPr>
        <w:suppressAutoHyphens w:val="0"/>
        <w:spacing w:after="3"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1992CBE0"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Le taux de cette imposition est fixé pour chaque panneau pris séparément à 0,50 euro le dm2 ou fraction de dm2. </w:t>
      </w:r>
    </w:p>
    <w:p w14:paraId="2FA419F5" w14:textId="77777777" w:rsidR="00731E38" w:rsidRPr="00731E38" w:rsidRDefault="00731E38" w:rsidP="00731E38">
      <w:pPr>
        <w:suppressAutoHyphens w:val="0"/>
        <w:spacing w:after="3" w:line="231" w:lineRule="auto"/>
        <w:ind w:left="-5" w:right="-12"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La superficie imposable pour un panneau est fonction de la surface nécessaire à la publicité, soit l’entièreté de la superficie intérieure du panneau sans le montant. En ce qui concerne les murs et les clôtures, la surface imposable se limite à la surface obtenue en considération des points limites de la réclame affichée. </w:t>
      </w:r>
    </w:p>
    <w:p w14:paraId="45848DB7"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La taxe est établie d’après la surface imposable totale du panneau. Pour les panneaux ayant plusieurs faces, elle est établie d’après la superficie de toutes les faces visibles. </w:t>
      </w:r>
    </w:p>
    <w:p w14:paraId="093D8ACA"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19020AAD"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Ce taux sera de 1,00 euro lorsque le panneau sera équipé d'un système de défilement électronique ou mécanique des messages publicitaires OU lorsque le panneau est lumineux ou éclairé. </w:t>
      </w:r>
    </w:p>
    <w:p w14:paraId="7E605786"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510AB739"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Ce taux sera de 1,50 euro lorsque le panneau sera équipé d'un système de défilement électronique ou mécanique des messages publicitaires ET lorsque le panneau est lumineux ou éclairé. </w:t>
      </w:r>
    </w:p>
    <w:p w14:paraId="2323F62D"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5A7E87A"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lastRenderedPageBreak/>
        <w:t>La taxe est due pour l’année entière, quelle que soit l’époque à laquelle le panneau a été placé. Toutefois, la taxe n’est pas due pour les panneaux installés après le 1</w:t>
      </w:r>
      <w:r w:rsidRPr="00731E38">
        <w:rPr>
          <w:color w:val="000000"/>
          <w:kern w:val="2"/>
          <w:sz w:val="22"/>
          <w:szCs w:val="24"/>
          <w:vertAlign w:val="superscript"/>
          <w:lang w:val="fr-BE" w:eastAsia="fr-BE"/>
          <w14:ligatures w14:val="standardContextual"/>
        </w:rPr>
        <w:t>er</w:t>
      </w:r>
      <w:r w:rsidRPr="00731E38">
        <w:rPr>
          <w:color w:val="000000"/>
          <w:kern w:val="2"/>
          <w:sz w:val="22"/>
          <w:szCs w:val="24"/>
          <w:lang w:val="fr-BE" w:eastAsia="fr-BE"/>
          <w14:ligatures w14:val="standardContextual"/>
        </w:rPr>
        <w:t xml:space="preserve"> décembre de l’année. </w:t>
      </w:r>
    </w:p>
    <w:p w14:paraId="058E58C8"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40F09692"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 xml:space="preserve">Article 3 </w:t>
      </w:r>
      <w:r w:rsidRPr="00731E38">
        <w:rPr>
          <w:color w:val="000000"/>
          <w:kern w:val="2"/>
          <w:sz w:val="22"/>
          <w:szCs w:val="24"/>
          <w:lang w:val="fr-BE" w:eastAsia="fr-BE"/>
          <w14:ligatures w14:val="standardContextual"/>
        </w:rPr>
        <w:t xml:space="preserve">:  </w:t>
      </w:r>
    </w:p>
    <w:p w14:paraId="68CD356E" w14:textId="77777777" w:rsidR="00731E38" w:rsidRPr="00731E38" w:rsidRDefault="00731E38" w:rsidP="00731E38">
      <w:pPr>
        <w:suppressAutoHyphens w:val="0"/>
        <w:spacing w:after="9"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 </w:t>
      </w:r>
    </w:p>
    <w:p w14:paraId="2387A75C"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La taxe est due par le propriétaire du panneau, le détenteur de celui-ci étant solidairement redevable. </w:t>
      </w:r>
    </w:p>
    <w:p w14:paraId="262C4B91"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0C5BB6AC"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 xml:space="preserve">Article 4 </w:t>
      </w:r>
      <w:r w:rsidRPr="00731E38">
        <w:rPr>
          <w:color w:val="000000"/>
          <w:kern w:val="2"/>
          <w:sz w:val="22"/>
          <w:szCs w:val="24"/>
          <w:lang w:val="fr-BE" w:eastAsia="fr-BE"/>
          <w14:ligatures w14:val="standardContextual"/>
        </w:rPr>
        <w:t xml:space="preserve">:  </w:t>
      </w:r>
    </w:p>
    <w:p w14:paraId="357B926B" w14:textId="77777777" w:rsidR="00731E38" w:rsidRPr="00731E38" w:rsidRDefault="00731E38" w:rsidP="00731E38">
      <w:pPr>
        <w:suppressAutoHyphens w:val="0"/>
        <w:spacing w:after="3"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0ACD39C" w14:textId="77777777" w:rsidR="00731E38" w:rsidRPr="00731E38" w:rsidRDefault="00731E38" w:rsidP="00731E38">
      <w:pPr>
        <w:tabs>
          <w:tab w:val="center" w:pos="2014"/>
        </w:tabs>
        <w:suppressAutoHyphens w:val="0"/>
        <w:spacing w:after="38" w:line="248" w:lineRule="auto"/>
        <w:ind w:left="-15"/>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Ne sont pas soumis à la taxe : </w:t>
      </w:r>
    </w:p>
    <w:p w14:paraId="613EDF1D" w14:textId="77777777" w:rsidR="00731E38" w:rsidRPr="00731E38" w:rsidRDefault="00731E38" w:rsidP="00731E38">
      <w:pPr>
        <w:numPr>
          <w:ilvl w:val="0"/>
          <w:numId w:val="69"/>
        </w:numPr>
        <w:suppressAutoHyphens w:val="0"/>
        <w:spacing w:after="1" w:line="248" w:lineRule="auto"/>
        <w:ind w:hanging="348"/>
        <w:rPr>
          <w:color w:val="000000"/>
          <w:kern w:val="2"/>
          <w:sz w:val="22"/>
          <w:szCs w:val="24"/>
          <w:lang w:val="fr-BE" w:eastAsia="fr-BE"/>
          <w14:ligatures w14:val="standardContextual"/>
        </w:rPr>
      </w:pPr>
      <w:proofErr w:type="gramStart"/>
      <w:r w:rsidRPr="00731E38">
        <w:rPr>
          <w:color w:val="000000"/>
          <w:kern w:val="2"/>
          <w:sz w:val="22"/>
          <w:szCs w:val="24"/>
          <w:lang w:val="fr-BE" w:eastAsia="fr-BE"/>
          <w14:ligatures w14:val="standardContextual"/>
        </w:rPr>
        <w:t>les</w:t>
      </w:r>
      <w:proofErr w:type="gramEnd"/>
      <w:r w:rsidRPr="00731E38">
        <w:rPr>
          <w:color w:val="000000"/>
          <w:kern w:val="2"/>
          <w:sz w:val="22"/>
          <w:szCs w:val="24"/>
          <w:lang w:val="fr-BE" w:eastAsia="fr-BE"/>
          <w14:ligatures w14:val="standardContextual"/>
        </w:rPr>
        <w:t xml:space="preserve"> panneaux porteurs d’enseigne ou d’affiche lumineuse ou par projection lumineuse. </w:t>
      </w:r>
    </w:p>
    <w:p w14:paraId="44023466" w14:textId="77777777" w:rsidR="00731E38" w:rsidRPr="00731E38" w:rsidRDefault="00731E38" w:rsidP="00731E38">
      <w:pPr>
        <w:numPr>
          <w:ilvl w:val="0"/>
          <w:numId w:val="69"/>
        </w:numPr>
        <w:suppressAutoHyphens w:val="0"/>
        <w:spacing w:after="1" w:line="248" w:lineRule="auto"/>
        <w:ind w:hanging="348"/>
        <w:rPr>
          <w:color w:val="000000"/>
          <w:kern w:val="2"/>
          <w:sz w:val="22"/>
          <w:szCs w:val="24"/>
          <w:lang w:val="fr-BE" w:eastAsia="fr-BE"/>
          <w14:ligatures w14:val="standardContextual"/>
        </w:rPr>
      </w:pPr>
      <w:proofErr w:type="gramStart"/>
      <w:r w:rsidRPr="00731E38">
        <w:rPr>
          <w:color w:val="000000"/>
          <w:kern w:val="2"/>
          <w:sz w:val="22"/>
          <w:szCs w:val="24"/>
          <w:lang w:val="fr-BE" w:eastAsia="fr-BE"/>
          <w14:ligatures w14:val="standardContextual"/>
        </w:rPr>
        <w:t>les</w:t>
      </w:r>
      <w:proofErr w:type="gramEnd"/>
      <w:r w:rsidRPr="00731E38">
        <w:rPr>
          <w:color w:val="000000"/>
          <w:kern w:val="2"/>
          <w:sz w:val="22"/>
          <w:szCs w:val="24"/>
          <w:lang w:val="fr-BE" w:eastAsia="fr-BE"/>
          <w14:ligatures w14:val="standardContextual"/>
        </w:rPr>
        <w:t xml:space="preserve"> panneaux érigés par les administrations publiques et en faveur des organisations à caractère public. </w:t>
      </w:r>
    </w:p>
    <w:p w14:paraId="23A1173B"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7604F4AB"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 xml:space="preserve">Article 5 </w:t>
      </w:r>
      <w:r w:rsidRPr="00731E38">
        <w:rPr>
          <w:color w:val="000000"/>
          <w:kern w:val="2"/>
          <w:sz w:val="22"/>
          <w:szCs w:val="24"/>
          <w:lang w:val="fr-BE" w:eastAsia="fr-BE"/>
          <w14:ligatures w14:val="standardContextual"/>
        </w:rPr>
        <w:t xml:space="preserve">:  </w:t>
      </w:r>
    </w:p>
    <w:p w14:paraId="372B33D7"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0F70925B" w14:textId="77777777" w:rsidR="00731E38" w:rsidRPr="00731E38" w:rsidRDefault="00731E38" w:rsidP="00731E38">
      <w:pPr>
        <w:suppressAutoHyphens w:val="0"/>
        <w:spacing w:after="3" w:line="231" w:lineRule="auto"/>
        <w:ind w:left="-5" w:right="-12"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Le recensement des panneaux assujettis à la taxe est effectué par les autorités communales. L’administration communale adresse au contribuable une formule de déclaration que celui-ci est tenu de renvoyer, dûment remplie et signée, avant l’échéance mentionnée sur ladite formule. Le contribuable qui n’a pas reçu de formule de déclaration est tenu de déclarer à l’administration communale, au plus tard le 31 mars de l’année d’exercice d’imposition, les éléments nécessaires à la taxation. </w:t>
      </w:r>
    </w:p>
    <w:p w14:paraId="6CAB58F7"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0480E682"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 xml:space="preserve">Article 6 </w:t>
      </w:r>
      <w:r w:rsidRPr="00731E38">
        <w:rPr>
          <w:color w:val="000000"/>
          <w:kern w:val="2"/>
          <w:sz w:val="22"/>
          <w:szCs w:val="24"/>
          <w:lang w:val="fr-BE" w:eastAsia="fr-BE"/>
          <w14:ligatures w14:val="standardContextual"/>
        </w:rPr>
        <w:t xml:space="preserve">:  </w:t>
      </w:r>
    </w:p>
    <w:p w14:paraId="6017B68E" w14:textId="77777777" w:rsidR="00731E38" w:rsidRPr="00731E38" w:rsidRDefault="00731E38" w:rsidP="00731E38">
      <w:pPr>
        <w:suppressAutoHyphens w:val="0"/>
        <w:spacing w:after="3"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08C361AC"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Le redevable qui vend ou remet son panneau d’affichage doit en informer l’administration communale endéans les 15 jours. En ce cas, l’impôt payé pour l’année en cours peut être reporté sur le nom de la personne jouissant du droit de disposer du panneau. </w:t>
      </w:r>
    </w:p>
    <w:p w14:paraId="4A86AF2B"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BFADA7E"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 xml:space="preserve">Article 7 </w:t>
      </w:r>
      <w:r w:rsidRPr="00731E38">
        <w:rPr>
          <w:color w:val="000000"/>
          <w:kern w:val="2"/>
          <w:sz w:val="22"/>
          <w:szCs w:val="24"/>
          <w:lang w:val="fr-BE" w:eastAsia="fr-BE"/>
          <w14:ligatures w14:val="standardContextual"/>
        </w:rPr>
        <w:t xml:space="preserve">:  </w:t>
      </w:r>
    </w:p>
    <w:p w14:paraId="519CCD64" w14:textId="77777777" w:rsidR="00731E38" w:rsidRPr="00731E38" w:rsidRDefault="00731E38" w:rsidP="00731E38">
      <w:pPr>
        <w:suppressAutoHyphens w:val="0"/>
        <w:spacing w:after="5"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07806952"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Toute personne ou firme qui, dans le courant de l’année, procède au déplacement ou à la construction d’un ou de plusieurs panneaux d’affichage doit en faire spontanément la déclaration à l’administration communale. Ladite déclaration reste valable jusqu'à révocation. </w:t>
      </w:r>
    </w:p>
    <w:p w14:paraId="64552928"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218D07A"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7D02B634"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C14D995"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 xml:space="preserve">Article 8 </w:t>
      </w:r>
      <w:r w:rsidRPr="00731E38">
        <w:rPr>
          <w:color w:val="000000"/>
          <w:kern w:val="2"/>
          <w:sz w:val="22"/>
          <w:szCs w:val="24"/>
          <w:lang w:val="fr-BE" w:eastAsia="fr-BE"/>
          <w14:ligatures w14:val="standardContextual"/>
        </w:rPr>
        <w:t xml:space="preserve">:  </w:t>
      </w:r>
    </w:p>
    <w:p w14:paraId="76EC0A28"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584EA96D"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En cas de non-déclaration ou de déclaration insuffisante, la personne assujettie à la taxe sera imposée d’office. </w:t>
      </w:r>
    </w:p>
    <w:p w14:paraId="5CC68F0A"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En cas d’enrôlement d’office, la taxe qui est due sera majorée d’un accroissement d’impôt fixé d’après la nature et la gravité de l’infraction selon une échelle dont les graduations ont été déterminées par le Conseil communal en date du 26 mai 2004 et allant de 10 % à 200 % des impôts. </w:t>
      </w:r>
    </w:p>
    <w:p w14:paraId="486A67AC"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351800AF"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 xml:space="preserve">Article 9 </w:t>
      </w:r>
      <w:r w:rsidRPr="00731E38">
        <w:rPr>
          <w:color w:val="000000"/>
          <w:kern w:val="2"/>
          <w:sz w:val="22"/>
          <w:szCs w:val="24"/>
          <w:lang w:val="fr-BE" w:eastAsia="fr-BE"/>
          <w14:ligatures w14:val="standardContextual"/>
        </w:rPr>
        <w:t xml:space="preserve">:  </w:t>
      </w:r>
    </w:p>
    <w:p w14:paraId="74DF1330" w14:textId="77777777" w:rsidR="00731E38" w:rsidRPr="00731E38" w:rsidRDefault="00731E38" w:rsidP="00731E38">
      <w:pPr>
        <w:suppressAutoHyphens w:val="0"/>
        <w:spacing w:after="3"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2CEFFB92"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Si, par suite d’une injonction de l’autorité ou par effet de quelque force majeure, le panneau est réduit ou supprimé, le redevable ne peut, de ce chef, prétendre à aucune indemnité autre que le remboursement de la taxe ou fraction de taxe pour la période de l’année restant à courir à partir du mois qui suit la réduction ou la suppression du panneau. </w:t>
      </w:r>
    </w:p>
    <w:p w14:paraId="0D92CF82"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542F5BEF"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lastRenderedPageBreak/>
        <w:t xml:space="preserve">Article 10 </w:t>
      </w:r>
      <w:r w:rsidRPr="00731E38">
        <w:rPr>
          <w:color w:val="000000"/>
          <w:kern w:val="2"/>
          <w:sz w:val="22"/>
          <w:szCs w:val="24"/>
          <w:lang w:val="fr-BE" w:eastAsia="fr-BE"/>
          <w14:ligatures w14:val="standardContextual"/>
        </w:rPr>
        <w:t xml:space="preserve">:  </w:t>
      </w:r>
    </w:p>
    <w:p w14:paraId="37E6B205" w14:textId="77777777" w:rsidR="00731E38" w:rsidRPr="00731E38" w:rsidRDefault="00731E38" w:rsidP="00731E38">
      <w:pPr>
        <w:suppressAutoHyphens w:val="0"/>
        <w:spacing w:after="9"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 </w:t>
      </w:r>
    </w:p>
    <w:p w14:paraId="28484D9F"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Le recouvrement de la taxe sera poursuivi conformément aux dispositions du Code de la Démocratie locale et de la Décentralisation. </w:t>
      </w:r>
    </w:p>
    <w:p w14:paraId="78D6A480"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t xml:space="preserve">Les contribuables recevront sans frais, par les soins de la Directrice financière, les avertissements-extraits de rôle mentionnant les sommes pour lesquelles ils sont portés au rôle. </w:t>
      </w:r>
    </w:p>
    <w:p w14:paraId="5D71B73D"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E8F78FF"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11</w:t>
      </w:r>
      <w:r w:rsidRPr="00731E38">
        <w:rPr>
          <w:color w:val="000000"/>
          <w:kern w:val="2"/>
          <w:sz w:val="22"/>
          <w:szCs w:val="24"/>
          <w:lang w:val="fr-BE" w:eastAsia="fr-BE"/>
          <w14:ligatures w14:val="standardContextual"/>
        </w:rPr>
        <w:t xml:space="preserve">. </w:t>
      </w:r>
    </w:p>
    <w:p w14:paraId="1121C6AD"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57CF8E06"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Le paiement devra s’effectuer dans les deux mois à dater de l’envoi de l’avertissement-extrait de rôle. </w:t>
      </w:r>
    </w:p>
    <w:p w14:paraId="50885857" w14:textId="77777777" w:rsidR="00731E38" w:rsidRPr="00731E38" w:rsidRDefault="00731E38" w:rsidP="00731E38">
      <w:pPr>
        <w:suppressAutoHyphens w:val="0"/>
        <w:spacing w:line="248" w:lineRule="auto"/>
        <w:rPr>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r w:rsidRPr="00731E38">
        <w:rPr>
          <w:color w:val="000000"/>
          <w:kern w:val="2"/>
          <w:sz w:val="22"/>
          <w:szCs w:val="24"/>
          <w:lang w:val="fr-BE" w:eastAsia="fr-BE"/>
          <w14:ligatures w14:val="standardContextual"/>
        </w:rPr>
        <w:tab/>
      </w:r>
      <w:r w:rsidRPr="00731E38">
        <w:rPr>
          <w:kern w:val="2"/>
          <w:sz w:val="22"/>
          <w:szCs w:val="24"/>
          <w:lang w:val="fr-BE" w:eastAsia="fr-BE"/>
          <w14:ligatures w14:val="standardContextual"/>
        </w:rPr>
        <w:t>En cas de défaut de paiement de la taxe dans le délai requis, un 1</w:t>
      </w:r>
      <w:r w:rsidRPr="00731E38">
        <w:rPr>
          <w:kern w:val="2"/>
          <w:sz w:val="22"/>
          <w:szCs w:val="24"/>
          <w:vertAlign w:val="superscript"/>
          <w:lang w:val="fr-BE" w:eastAsia="fr-BE"/>
          <w14:ligatures w14:val="standardContextual"/>
        </w:rPr>
        <w:t>er</w:t>
      </w:r>
      <w:r w:rsidRPr="00731E38">
        <w:rPr>
          <w:kern w:val="2"/>
          <w:sz w:val="22"/>
          <w:szCs w:val="24"/>
          <w:lang w:val="fr-BE" w:eastAsia="fr-BE"/>
          <w14:ligatures w14:val="standardContextual"/>
        </w:rPr>
        <w:t xml:space="preserve"> rappel gratuit sera envoyé au contribuable. En cas de non-paiement après ce 1</w:t>
      </w:r>
      <w:r w:rsidRPr="00731E38">
        <w:rPr>
          <w:kern w:val="2"/>
          <w:sz w:val="22"/>
          <w:szCs w:val="24"/>
          <w:vertAlign w:val="superscript"/>
          <w:lang w:val="fr-BE" w:eastAsia="fr-BE"/>
          <w14:ligatures w14:val="standardContextual"/>
        </w:rPr>
        <w:t>er</w:t>
      </w:r>
      <w:r w:rsidRPr="00731E38">
        <w:rPr>
          <w:kern w:val="2"/>
          <w:sz w:val="22"/>
          <w:szCs w:val="24"/>
          <w:lang w:val="fr-BE" w:eastAsia="fr-BE"/>
          <w14:ligatures w14:val="standardContextual"/>
        </w:rPr>
        <w:t xml:space="preserve"> rappel, les frais d’envoi du second rappel seront à charge du redevable. Ces frais s’élèvent à 10€ et seront recouvrés également par la contrainte.   </w:t>
      </w:r>
    </w:p>
    <w:p w14:paraId="19B1EB7B" w14:textId="77777777" w:rsidR="00731E38" w:rsidRPr="00731E38" w:rsidRDefault="00731E38" w:rsidP="00731E38">
      <w:pPr>
        <w:suppressAutoHyphens w:val="0"/>
        <w:spacing w:line="259" w:lineRule="auto"/>
        <w:rPr>
          <w:kern w:val="2"/>
          <w:sz w:val="22"/>
          <w:szCs w:val="24"/>
          <w:lang w:val="fr-BE" w:eastAsia="fr-BE"/>
          <w14:ligatures w14:val="standardContextual"/>
        </w:rPr>
      </w:pPr>
      <w:r w:rsidRPr="00731E38">
        <w:rPr>
          <w:kern w:val="2"/>
          <w:sz w:val="22"/>
          <w:szCs w:val="24"/>
          <w:lang w:val="fr-BE" w:eastAsia="fr-BE"/>
          <w14:ligatures w14:val="standardContextual"/>
        </w:rPr>
        <w:t xml:space="preserve"> </w:t>
      </w:r>
    </w:p>
    <w:p w14:paraId="59A39A69"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12</w:t>
      </w:r>
      <w:r w:rsidRPr="00731E38">
        <w:rPr>
          <w:color w:val="000000"/>
          <w:kern w:val="2"/>
          <w:sz w:val="22"/>
          <w:szCs w:val="24"/>
          <w:lang w:val="fr-BE" w:eastAsia="fr-BE"/>
          <w14:ligatures w14:val="standardContextual"/>
        </w:rPr>
        <w:t xml:space="preserve">. </w:t>
      </w:r>
    </w:p>
    <w:p w14:paraId="746787FB"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42D8A038" w14:textId="1ABD3AB6" w:rsidR="00731E38" w:rsidRPr="00731E38" w:rsidRDefault="00731E38" w:rsidP="00731E38">
      <w:pPr>
        <w:suppressAutoHyphens w:val="0"/>
        <w:spacing w:after="3" w:line="231" w:lineRule="auto"/>
        <w:ind w:left="-5" w:right="-12"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Le redevable peut introduire auprès du Collège communal, rue Albert 1</w:t>
      </w:r>
      <w:r w:rsidRPr="00731E38">
        <w:rPr>
          <w:color w:val="000000"/>
          <w:kern w:val="2"/>
          <w:sz w:val="22"/>
          <w:szCs w:val="24"/>
          <w:vertAlign w:val="superscript"/>
          <w:lang w:val="fr-BE" w:eastAsia="fr-BE"/>
          <w14:ligatures w14:val="standardContextual"/>
        </w:rPr>
        <w:t>er</w:t>
      </w:r>
      <w:r w:rsidRPr="00731E38">
        <w:rPr>
          <w:color w:val="000000"/>
          <w:kern w:val="2"/>
          <w:sz w:val="22"/>
          <w:szCs w:val="24"/>
          <w:lang w:val="fr-BE" w:eastAsia="fr-BE"/>
          <w14:ligatures w14:val="standardContextual"/>
        </w:rPr>
        <w:t>, 16 à 4470 Saint</w:t>
      </w:r>
      <w:r>
        <w:rPr>
          <w:color w:val="000000"/>
          <w:kern w:val="2"/>
          <w:sz w:val="22"/>
          <w:szCs w:val="24"/>
          <w:lang w:val="fr-BE" w:eastAsia="fr-BE"/>
          <w14:ligatures w14:val="standardContextual"/>
        </w:rPr>
        <w:t>-</w:t>
      </w:r>
      <w:r w:rsidRPr="00731E38">
        <w:rPr>
          <w:color w:val="000000"/>
          <w:kern w:val="2"/>
          <w:sz w:val="22"/>
          <w:szCs w:val="24"/>
          <w:lang w:val="fr-BE" w:eastAsia="fr-BE"/>
          <w14:ligatures w14:val="standardContextual"/>
        </w:rPr>
        <w:t xml:space="preserve">Georges-sur-Meuse, une réclamation faite par écrit, motivée et remise ou présentée par envoi postal dans </w:t>
      </w:r>
      <w:r w:rsidRPr="00731E38">
        <w:rPr>
          <w:kern w:val="2"/>
          <w:sz w:val="22"/>
          <w:szCs w:val="24"/>
          <w:lang w:val="fr-BE" w:eastAsia="fr-BE"/>
          <w14:ligatures w14:val="standardContextual"/>
        </w:rPr>
        <w:t>un délai d’un an à compter du 3</w:t>
      </w:r>
      <w:r w:rsidRPr="00731E38">
        <w:rPr>
          <w:kern w:val="2"/>
          <w:sz w:val="22"/>
          <w:szCs w:val="24"/>
          <w:vertAlign w:val="superscript"/>
          <w:lang w:val="fr-BE" w:eastAsia="fr-BE"/>
          <w14:ligatures w14:val="standardContextual"/>
        </w:rPr>
        <w:t>ème</w:t>
      </w:r>
      <w:r w:rsidRPr="00731E38">
        <w:rPr>
          <w:kern w:val="2"/>
          <w:sz w:val="22"/>
          <w:szCs w:val="24"/>
          <w:lang w:val="fr-BE" w:eastAsia="fr-BE"/>
          <w14:ligatures w14:val="standardContextual"/>
        </w:rPr>
        <w:t xml:space="preserve"> jour ouvrable</w:t>
      </w:r>
      <w:r w:rsidRPr="00731E38">
        <w:rPr>
          <w:color w:val="000000"/>
          <w:kern w:val="2"/>
          <w:sz w:val="22"/>
          <w:szCs w:val="24"/>
          <w:lang w:val="fr-BE" w:eastAsia="fr-BE"/>
          <w14:ligatures w14:val="standardContextual"/>
        </w:rPr>
        <w:t xml:space="preserve"> qui suit la date d’envoi de l’avertissement extrait de rôle mentionnant le délai de réclamation, telle qu’elle figure sur ledit avertissement-extrait de rôle. </w:t>
      </w:r>
    </w:p>
    <w:p w14:paraId="0B875DE3" w14:textId="77777777" w:rsidR="00731E38" w:rsidRPr="00731E38" w:rsidRDefault="00731E38" w:rsidP="00731E38">
      <w:pPr>
        <w:suppressAutoHyphens w:val="0"/>
        <w:spacing w:after="3" w:line="231" w:lineRule="auto"/>
        <w:ind w:left="-5" w:right="-12" w:hanging="10"/>
        <w:jc w:val="both"/>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Quant aux erreurs matérielles provenant de doubles emplois, erreurs de chiffres, etc., les contribuables pourront en demander le redressement au Collège communal conformément aux dispositions de l’article 376 du Code des Impôts sur les Revenus. </w:t>
      </w:r>
    </w:p>
    <w:p w14:paraId="63298343"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La Décision rendue par le Collège communal peut faire l'objet d'un recours devant le Tribunal de 1ère Instance de LIEGE, conformément à la règlementation précitée. </w:t>
      </w:r>
    </w:p>
    <w:p w14:paraId="4A9D8B37" w14:textId="77777777" w:rsidR="00731E38" w:rsidRPr="00731E38" w:rsidRDefault="00731E38" w:rsidP="00731E38">
      <w:pPr>
        <w:suppressAutoHyphens w:val="0"/>
        <w:spacing w:line="259" w:lineRule="auto"/>
        <w:rPr>
          <w:kern w:val="2"/>
          <w:sz w:val="22"/>
          <w:szCs w:val="24"/>
          <w:lang w:val="fr-BE" w:eastAsia="fr-BE"/>
          <w14:ligatures w14:val="standardContextual"/>
        </w:rPr>
      </w:pPr>
      <w:r w:rsidRPr="00731E38">
        <w:rPr>
          <w:kern w:val="2"/>
          <w:sz w:val="22"/>
          <w:szCs w:val="24"/>
          <w:lang w:val="fr-BE" w:eastAsia="fr-BE"/>
          <w14:ligatures w14:val="standardContextual"/>
        </w:rPr>
        <w:t xml:space="preserve"> </w:t>
      </w:r>
    </w:p>
    <w:p w14:paraId="18F289B6" w14:textId="77777777" w:rsidR="00731E38" w:rsidRPr="00731E38" w:rsidRDefault="00731E38" w:rsidP="00731E38">
      <w:pPr>
        <w:suppressAutoHyphens w:val="0"/>
        <w:spacing w:line="259" w:lineRule="auto"/>
        <w:rPr>
          <w:kern w:val="2"/>
          <w:sz w:val="22"/>
          <w:szCs w:val="24"/>
          <w:lang w:val="fr-BE" w:eastAsia="fr-BE"/>
          <w14:ligatures w14:val="standardContextual"/>
        </w:rPr>
      </w:pPr>
      <w:r w:rsidRPr="00731E38">
        <w:rPr>
          <w:kern w:val="2"/>
          <w:sz w:val="22"/>
          <w:szCs w:val="24"/>
          <w:u w:val="single" w:color="FF0000"/>
          <w:lang w:val="fr-BE" w:eastAsia="fr-BE"/>
          <w14:ligatures w14:val="standardContextual"/>
        </w:rPr>
        <w:t>Article 13.</w:t>
      </w:r>
      <w:r w:rsidRPr="00731E38">
        <w:rPr>
          <w:kern w:val="2"/>
          <w:sz w:val="22"/>
          <w:szCs w:val="24"/>
          <w:lang w:val="fr-BE" w:eastAsia="fr-BE"/>
          <w14:ligatures w14:val="standardContextual"/>
        </w:rPr>
        <w:t xml:space="preserve">  </w:t>
      </w:r>
    </w:p>
    <w:p w14:paraId="2B99BE98" w14:textId="77777777" w:rsidR="00731E38" w:rsidRPr="00731E38" w:rsidRDefault="00731E38" w:rsidP="00731E38">
      <w:pPr>
        <w:suppressAutoHyphens w:val="0"/>
        <w:spacing w:line="259" w:lineRule="auto"/>
        <w:rPr>
          <w:kern w:val="2"/>
          <w:sz w:val="22"/>
          <w:szCs w:val="24"/>
          <w:lang w:val="fr-BE" w:eastAsia="fr-BE"/>
          <w14:ligatures w14:val="standardContextual"/>
        </w:rPr>
      </w:pPr>
      <w:r w:rsidRPr="00731E38">
        <w:rPr>
          <w:kern w:val="2"/>
          <w:sz w:val="22"/>
          <w:szCs w:val="24"/>
          <w:lang w:val="fr-BE" w:eastAsia="fr-BE"/>
          <w14:ligatures w14:val="standardContextual"/>
        </w:rPr>
        <w:t xml:space="preserve"> </w:t>
      </w:r>
    </w:p>
    <w:p w14:paraId="44319EE4" w14:textId="77777777" w:rsidR="00731E38" w:rsidRPr="00731E38" w:rsidRDefault="00731E38" w:rsidP="00731E38">
      <w:pPr>
        <w:suppressAutoHyphens w:val="0"/>
        <w:spacing w:line="248" w:lineRule="auto"/>
        <w:rPr>
          <w:kern w:val="2"/>
          <w:sz w:val="22"/>
          <w:szCs w:val="24"/>
          <w:lang w:val="fr-BE" w:eastAsia="fr-BE"/>
          <w14:ligatures w14:val="standardContextual"/>
        </w:rPr>
      </w:pPr>
      <w:r w:rsidRPr="00731E38">
        <w:rPr>
          <w:kern w:val="2"/>
          <w:sz w:val="22"/>
          <w:szCs w:val="24"/>
          <w:lang w:val="fr-BE" w:eastAsia="fr-BE"/>
          <w14:ligatures w14:val="standardContextual"/>
        </w:rPr>
        <w:t xml:space="preserve">Le traitement de données à caractère personnel nécessaire à la mise en œuvre du présent règlement se fera suivant les règles suivantes : </w:t>
      </w:r>
    </w:p>
    <w:p w14:paraId="3EA96A38" w14:textId="77777777" w:rsidR="00731E38" w:rsidRPr="00731E38" w:rsidRDefault="00731E38" w:rsidP="00731E38">
      <w:pPr>
        <w:suppressAutoHyphens w:val="0"/>
        <w:spacing w:after="19" w:line="259" w:lineRule="auto"/>
        <w:rPr>
          <w:kern w:val="2"/>
          <w:sz w:val="22"/>
          <w:szCs w:val="24"/>
          <w:lang w:val="fr-BE" w:eastAsia="fr-BE"/>
          <w14:ligatures w14:val="standardContextual"/>
        </w:rPr>
      </w:pPr>
      <w:r w:rsidRPr="00731E38">
        <w:rPr>
          <w:kern w:val="2"/>
          <w:sz w:val="22"/>
          <w:szCs w:val="24"/>
          <w:lang w:val="fr-BE" w:eastAsia="fr-BE"/>
          <w14:ligatures w14:val="standardContextual"/>
        </w:rPr>
        <w:t xml:space="preserve"> </w:t>
      </w:r>
    </w:p>
    <w:p w14:paraId="045CB493" w14:textId="77777777" w:rsidR="00731E38" w:rsidRPr="00731E38" w:rsidRDefault="00731E38" w:rsidP="00731E38">
      <w:pPr>
        <w:numPr>
          <w:ilvl w:val="0"/>
          <w:numId w:val="70"/>
        </w:numPr>
        <w:suppressAutoHyphens w:val="0"/>
        <w:spacing w:after="35" w:line="248"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Responsable de traitement : la commune de Saint-Georges-sur-Meuse, </w:t>
      </w:r>
    </w:p>
    <w:p w14:paraId="738810CA" w14:textId="77777777" w:rsidR="00731E38" w:rsidRPr="00731E38" w:rsidRDefault="00731E38" w:rsidP="00731E38">
      <w:pPr>
        <w:numPr>
          <w:ilvl w:val="0"/>
          <w:numId w:val="70"/>
        </w:numPr>
        <w:suppressAutoHyphens w:val="0"/>
        <w:spacing w:after="1" w:line="248"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Finalité du traitement : établissement et recouvrement de la taxe, </w:t>
      </w:r>
    </w:p>
    <w:p w14:paraId="45F907B9" w14:textId="77777777" w:rsidR="00731E38" w:rsidRPr="00731E38" w:rsidRDefault="00731E38" w:rsidP="00731E38">
      <w:pPr>
        <w:numPr>
          <w:ilvl w:val="0"/>
          <w:numId w:val="70"/>
        </w:numPr>
        <w:suppressAutoHyphens w:val="0"/>
        <w:spacing w:after="28" w:line="238"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Catégorie de données selon le type de règlements-taxes : données d’identification directes, coordonnées de contact, caractéristiques personnelles, renseignements sur la santé, données financières et transactionnelles, </w:t>
      </w:r>
    </w:p>
    <w:p w14:paraId="7DAA253C" w14:textId="77777777" w:rsidR="00731E38" w:rsidRPr="00731E38" w:rsidRDefault="00731E38" w:rsidP="00731E38">
      <w:pPr>
        <w:numPr>
          <w:ilvl w:val="0"/>
          <w:numId w:val="70"/>
        </w:numPr>
        <w:suppressAutoHyphens w:val="0"/>
        <w:spacing w:after="35" w:line="248"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Durée de conservation : la commune s’engage à conserver les données pour un délai de 10 ans à dater de l’enrôlement et à les supprimer par la suite. </w:t>
      </w:r>
    </w:p>
    <w:p w14:paraId="0363779F" w14:textId="77777777" w:rsidR="00731E38" w:rsidRPr="00731E38" w:rsidRDefault="00731E38" w:rsidP="00731E38">
      <w:pPr>
        <w:numPr>
          <w:ilvl w:val="0"/>
          <w:numId w:val="70"/>
        </w:numPr>
        <w:suppressAutoHyphens w:val="0"/>
        <w:spacing w:after="1" w:line="248"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Méthode de collecte : déclaration transmise par le demandeur/redevable, </w:t>
      </w:r>
    </w:p>
    <w:p w14:paraId="19F0B5F4" w14:textId="77777777" w:rsidR="00731E38" w:rsidRPr="00731E38" w:rsidRDefault="00731E38" w:rsidP="00731E38">
      <w:pPr>
        <w:numPr>
          <w:ilvl w:val="0"/>
          <w:numId w:val="70"/>
        </w:numPr>
        <w:suppressAutoHyphens w:val="0"/>
        <w:spacing w:after="1" w:line="238" w:lineRule="auto"/>
        <w:ind w:hanging="360"/>
        <w:rPr>
          <w:kern w:val="2"/>
          <w:sz w:val="22"/>
          <w:szCs w:val="24"/>
          <w:lang w:val="fr-BE" w:eastAsia="fr-BE"/>
          <w14:ligatures w14:val="standardContextual"/>
        </w:rPr>
      </w:pPr>
      <w:r w:rsidRPr="00731E38">
        <w:rPr>
          <w:kern w:val="2"/>
          <w:sz w:val="22"/>
          <w:szCs w:val="24"/>
          <w:lang w:val="fr-BE" w:eastAsia="fr-BE"/>
          <w14:ligatures w14:val="standardContextual"/>
        </w:rPr>
        <w:t xml:space="preserve">Communication des données : les données ne seront communiquées qu’à des tiers autorisés par ou en vertu de la loi, notamment en application de l’article 327 du CIR92 ou à des sous-traitants de la commune. </w:t>
      </w:r>
    </w:p>
    <w:p w14:paraId="4281050B"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AAB41B3"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47044D8A"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14</w:t>
      </w:r>
      <w:r w:rsidRPr="00731E38">
        <w:rPr>
          <w:color w:val="000000"/>
          <w:kern w:val="2"/>
          <w:sz w:val="22"/>
          <w:szCs w:val="24"/>
          <w:lang w:val="fr-BE" w:eastAsia="fr-BE"/>
          <w14:ligatures w14:val="standardContextual"/>
        </w:rPr>
        <w:t xml:space="preserve">. </w:t>
      </w:r>
    </w:p>
    <w:p w14:paraId="0B1F74FD"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50D7B6D2"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La présente délibération sera transmise au Gouvernement wallon pour approbation et à la directrice financière. </w:t>
      </w:r>
    </w:p>
    <w:p w14:paraId="7E8D76DE"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14162806" w14:textId="77777777" w:rsidR="00731E38" w:rsidRPr="00731E38" w:rsidRDefault="00731E38" w:rsidP="00731E38">
      <w:pPr>
        <w:suppressAutoHyphens w:val="0"/>
        <w:spacing w:after="4" w:line="259" w:lineRule="auto"/>
        <w:ind w:left="-5" w:hanging="10"/>
        <w:rPr>
          <w:color w:val="000000"/>
          <w:kern w:val="2"/>
          <w:sz w:val="22"/>
          <w:szCs w:val="24"/>
          <w:lang w:val="fr-BE" w:eastAsia="fr-BE"/>
          <w14:ligatures w14:val="standardContextual"/>
        </w:rPr>
      </w:pPr>
      <w:r w:rsidRPr="00731E38">
        <w:rPr>
          <w:color w:val="000000"/>
          <w:kern w:val="2"/>
          <w:sz w:val="22"/>
          <w:szCs w:val="24"/>
          <w:u w:val="single" w:color="000000"/>
          <w:lang w:val="fr-BE" w:eastAsia="fr-BE"/>
          <w14:ligatures w14:val="standardContextual"/>
        </w:rPr>
        <w:t>Article 15</w:t>
      </w:r>
      <w:r w:rsidRPr="00731E38">
        <w:rPr>
          <w:color w:val="000000"/>
          <w:kern w:val="2"/>
          <w:sz w:val="22"/>
          <w:szCs w:val="24"/>
          <w:lang w:val="fr-BE" w:eastAsia="fr-BE"/>
          <w14:ligatures w14:val="standardContextual"/>
        </w:rPr>
        <w:t xml:space="preserve">. </w:t>
      </w:r>
    </w:p>
    <w:p w14:paraId="310A2DF2" w14:textId="77777777" w:rsidR="00731E38" w:rsidRPr="00731E38" w:rsidRDefault="00731E38" w:rsidP="00731E38">
      <w:pPr>
        <w:suppressAutoHyphens w:val="0"/>
        <w:spacing w:line="259" w:lineRule="auto"/>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t xml:space="preserve"> </w:t>
      </w:r>
    </w:p>
    <w:p w14:paraId="6E91667E" w14:textId="77777777" w:rsidR="00731E38" w:rsidRPr="00731E38" w:rsidRDefault="00731E38" w:rsidP="00731E38">
      <w:pPr>
        <w:suppressAutoHyphens w:val="0"/>
        <w:spacing w:after="1" w:line="248" w:lineRule="auto"/>
        <w:ind w:left="-5" w:hanging="10"/>
        <w:rPr>
          <w:color w:val="000000"/>
          <w:kern w:val="2"/>
          <w:sz w:val="22"/>
          <w:szCs w:val="24"/>
          <w:lang w:val="fr-BE" w:eastAsia="fr-BE"/>
          <w14:ligatures w14:val="standardContextual"/>
        </w:rPr>
      </w:pPr>
      <w:r w:rsidRPr="00731E38">
        <w:rPr>
          <w:color w:val="000000"/>
          <w:kern w:val="2"/>
          <w:sz w:val="22"/>
          <w:szCs w:val="24"/>
          <w:lang w:val="fr-BE" w:eastAsia="fr-BE"/>
          <w14:ligatures w14:val="standardContextual"/>
        </w:rPr>
        <w:lastRenderedPageBreak/>
        <w:t xml:space="preserve"> Le présent règlement entrera en vigueur après accomplissement des formalités de la publication faites conformément aux articles L1133-1 et L1133-2 du CDLD. </w:t>
      </w:r>
    </w:p>
    <w:p w14:paraId="6E762BFF" w14:textId="77777777" w:rsidR="00731E38" w:rsidRPr="00901F62" w:rsidRDefault="00731E38" w:rsidP="00731E38">
      <w:pPr>
        <w:suppressAutoHyphens w:val="0"/>
        <w:spacing w:after="240"/>
        <w:contextualSpacing/>
        <w:rPr>
          <w:b/>
          <w:u w:val="single"/>
          <w:lang w:eastAsia="fr-FR"/>
        </w:rPr>
      </w:pPr>
    </w:p>
    <w:p w14:paraId="2BD60486" w14:textId="77777777" w:rsidR="00901F62" w:rsidRPr="00901F62" w:rsidRDefault="00901F62" w:rsidP="00901F62">
      <w:pPr>
        <w:numPr>
          <w:ilvl w:val="0"/>
          <w:numId w:val="27"/>
        </w:numPr>
        <w:suppressAutoHyphens w:val="0"/>
        <w:spacing w:after="240"/>
        <w:contextualSpacing/>
        <w:rPr>
          <w:b/>
          <w:u w:val="single"/>
          <w:lang w:eastAsia="fr-FR"/>
        </w:rPr>
      </w:pPr>
      <w:r w:rsidRPr="00901F62">
        <w:rPr>
          <w:b/>
          <w:u w:val="single"/>
          <w:lang w:eastAsia="fr-FR"/>
        </w:rPr>
        <w:t xml:space="preserve">Taxe sur l’enlèvement des immondices – Exercice 2025. </w:t>
      </w:r>
    </w:p>
    <w:p w14:paraId="4C785CAD" w14:textId="77777777" w:rsidR="00901F62" w:rsidRDefault="00901F62" w:rsidP="00DC4421">
      <w:pPr>
        <w:suppressAutoHyphens w:val="0"/>
        <w:spacing w:after="240"/>
        <w:contextualSpacing/>
        <w:rPr>
          <w:b/>
          <w:u w:val="single"/>
          <w:lang w:eastAsia="fr-FR"/>
        </w:rPr>
      </w:pPr>
    </w:p>
    <w:p w14:paraId="687774EF" w14:textId="77777777" w:rsidR="00DC4421" w:rsidRPr="00DC4421" w:rsidRDefault="00DC4421" w:rsidP="00DC4421">
      <w:pPr>
        <w:jc w:val="both"/>
        <w:rPr>
          <w:rFonts w:eastAsia="Verdana"/>
          <w:kern w:val="1"/>
          <w:sz w:val="22"/>
          <w:szCs w:val="22"/>
        </w:rPr>
      </w:pPr>
      <w:r w:rsidRPr="00DC4421">
        <w:rPr>
          <w:kern w:val="1"/>
          <w:sz w:val="22"/>
          <w:szCs w:val="22"/>
        </w:rPr>
        <w:t>Le</w:t>
      </w:r>
      <w:r w:rsidRPr="00DC4421">
        <w:rPr>
          <w:rFonts w:eastAsia="Verdana"/>
          <w:kern w:val="1"/>
          <w:sz w:val="22"/>
          <w:szCs w:val="22"/>
        </w:rPr>
        <w:t xml:space="preserve"> </w:t>
      </w:r>
      <w:r w:rsidRPr="00DC4421">
        <w:rPr>
          <w:kern w:val="1"/>
          <w:sz w:val="22"/>
          <w:szCs w:val="22"/>
        </w:rPr>
        <w:t>Conseil</w:t>
      </w:r>
      <w:r w:rsidRPr="00DC4421">
        <w:rPr>
          <w:rFonts w:eastAsia="Verdana"/>
          <w:kern w:val="1"/>
          <w:sz w:val="22"/>
          <w:szCs w:val="22"/>
        </w:rPr>
        <w:t xml:space="preserve"> </w:t>
      </w:r>
      <w:r w:rsidRPr="00DC4421">
        <w:rPr>
          <w:kern w:val="1"/>
          <w:sz w:val="22"/>
          <w:szCs w:val="22"/>
        </w:rPr>
        <w:t>communal,</w:t>
      </w:r>
      <w:r w:rsidRPr="00DC4421">
        <w:rPr>
          <w:rFonts w:eastAsia="Verdana"/>
          <w:kern w:val="1"/>
          <w:sz w:val="22"/>
          <w:szCs w:val="22"/>
        </w:rPr>
        <w:t xml:space="preserve"> </w:t>
      </w:r>
      <w:r w:rsidRPr="00DC4421">
        <w:rPr>
          <w:kern w:val="1"/>
          <w:sz w:val="22"/>
          <w:szCs w:val="22"/>
        </w:rPr>
        <w:t>réuni</w:t>
      </w:r>
      <w:r w:rsidRPr="00DC4421">
        <w:rPr>
          <w:rFonts w:eastAsia="Verdana"/>
          <w:kern w:val="1"/>
          <w:sz w:val="22"/>
          <w:szCs w:val="22"/>
        </w:rPr>
        <w:t xml:space="preserve"> </w:t>
      </w:r>
      <w:r w:rsidRPr="00DC4421">
        <w:rPr>
          <w:kern w:val="1"/>
          <w:sz w:val="22"/>
          <w:szCs w:val="22"/>
        </w:rPr>
        <w:t>en</w:t>
      </w:r>
      <w:r w:rsidRPr="00DC4421">
        <w:rPr>
          <w:rFonts w:eastAsia="Verdana"/>
          <w:kern w:val="1"/>
          <w:sz w:val="22"/>
          <w:szCs w:val="22"/>
        </w:rPr>
        <w:t xml:space="preserve"> </w:t>
      </w:r>
      <w:r w:rsidRPr="00DC4421">
        <w:rPr>
          <w:kern w:val="1"/>
          <w:sz w:val="22"/>
          <w:szCs w:val="22"/>
        </w:rPr>
        <w:t>séance</w:t>
      </w:r>
      <w:r w:rsidRPr="00DC4421">
        <w:rPr>
          <w:rFonts w:eastAsia="Verdana"/>
          <w:kern w:val="1"/>
          <w:sz w:val="22"/>
          <w:szCs w:val="22"/>
        </w:rPr>
        <w:t xml:space="preserve"> </w:t>
      </w:r>
      <w:r w:rsidRPr="00DC4421">
        <w:rPr>
          <w:kern w:val="1"/>
          <w:sz w:val="22"/>
          <w:szCs w:val="22"/>
        </w:rPr>
        <w:t>publique</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p>
    <w:p w14:paraId="49CDE930" w14:textId="77777777" w:rsidR="00DC4421" w:rsidRPr="00DC4421" w:rsidRDefault="00DC4421" w:rsidP="00DC4421">
      <w:pPr>
        <w:jc w:val="both"/>
        <w:rPr>
          <w:rFonts w:eastAsia="Verdana"/>
          <w:kern w:val="1"/>
          <w:sz w:val="22"/>
          <w:szCs w:val="22"/>
        </w:rPr>
      </w:pPr>
    </w:p>
    <w:p w14:paraId="7B77B3A5" w14:textId="77777777" w:rsidR="00DC4421" w:rsidRPr="00DC4421" w:rsidRDefault="00DC4421" w:rsidP="00DC4421">
      <w:pPr>
        <w:jc w:val="both"/>
        <w:rPr>
          <w:rFonts w:eastAsia="Verdana"/>
          <w:kern w:val="1"/>
          <w:sz w:val="22"/>
          <w:szCs w:val="22"/>
        </w:rPr>
      </w:pPr>
      <w:r w:rsidRPr="00DC4421">
        <w:rPr>
          <w:rFonts w:eastAsia="Verdana"/>
          <w:kern w:val="1"/>
          <w:sz w:val="22"/>
          <w:szCs w:val="22"/>
        </w:rPr>
        <w:t>Vu les articles 41, 62 et 170 de la Constitution, ;</w:t>
      </w:r>
    </w:p>
    <w:p w14:paraId="3A33BFA5" w14:textId="77777777" w:rsidR="00DC4421" w:rsidRPr="00DC4421" w:rsidRDefault="00DC4421" w:rsidP="00DC4421">
      <w:pPr>
        <w:jc w:val="both"/>
        <w:rPr>
          <w:rFonts w:eastAsia="Verdana"/>
          <w:kern w:val="1"/>
          <w:sz w:val="22"/>
          <w:szCs w:val="22"/>
        </w:rPr>
      </w:pPr>
    </w:p>
    <w:p w14:paraId="6E4BFCC6" w14:textId="77777777" w:rsidR="00DC4421" w:rsidRPr="00DC4421" w:rsidRDefault="00DC4421" w:rsidP="00DC4421">
      <w:pPr>
        <w:jc w:val="both"/>
        <w:rPr>
          <w:rFonts w:eastAsia="Verdana"/>
          <w:kern w:val="1"/>
          <w:sz w:val="22"/>
          <w:szCs w:val="22"/>
        </w:rPr>
      </w:pPr>
      <w:r w:rsidRPr="00DC4421">
        <w:rPr>
          <w:rFonts w:eastAsia="Verdana"/>
          <w:kern w:val="1"/>
          <w:sz w:val="22"/>
          <w:szCs w:val="22"/>
        </w:rPr>
        <w:t>Vu le Code des Impôts sur les revenus 1992 ;</w:t>
      </w:r>
    </w:p>
    <w:p w14:paraId="742D1DFB" w14:textId="77777777" w:rsidR="00DC4421" w:rsidRPr="00DC4421" w:rsidRDefault="00DC4421" w:rsidP="00DC4421">
      <w:pPr>
        <w:jc w:val="both"/>
        <w:rPr>
          <w:rFonts w:eastAsia="Verdana"/>
          <w:kern w:val="1"/>
          <w:sz w:val="22"/>
          <w:szCs w:val="22"/>
        </w:rPr>
      </w:pPr>
    </w:p>
    <w:p w14:paraId="01E40F50" w14:textId="77777777" w:rsidR="00DC4421" w:rsidRPr="00DC4421" w:rsidRDefault="00DC4421" w:rsidP="00DC4421">
      <w:pPr>
        <w:jc w:val="both"/>
        <w:rPr>
          <w:rFonts w:eastAsia="Verdana"/>
          <w:kern w:val="1"/>
          <w:sz w:val="22"/>
          <w:szCs w:val="22"/>
        </w:rPr>
      </w:pPr>
      <w:r w:rsidRPr="00DC4421">
        <w:rPr>
          <w:rFonts w:eastAsia="Verdana"/>
          <w:kern w:val="1"/>
          <w:sz w:val="22"/>
          <w:szCs w:val="22"/>
        </w:rPr>
        <w:t>Vu la Loi du 13 avril 2019 introduisant le Code du Recouvrement amiable et forcé des créances fiscales et non-fiscales ;</w:t>
      </w:r>
    </w:p>
    <w:p w14:paraId="252C1D8C" w14:textId="77777777" w:rsidR="00DC4421" w:rsidRPr="00DC4421" w:rsidRDefault="00DC4421" w:rsidP="00DC4421">
      <w:pPr>
        <w:jc w:val="both"/>
        <w:rPr>
          <w:kern w:val="1"/>
          <w:sz w:val="22"/>
          <w:szCs w:val="22"/>
        </w:rPr>
      </w:pPr>
    </w:p>
    <w:p w14:paraId="28764128" w14:textId="77777777" w:rsidR="00DC4421" w:rsidRPr="00DC4421" w:rsidRDefault="00DC4421" w:rsidP="00DC4421">
      <w:pPr>
        <w:jc w:val="both"/>
        <w:rPr>
          <w:kern w:val="1"/>
          <w:sz w:val="22"/>
          <w:szCs w:val="22"/>
        </w:rPr>
      </w:pPr>
      <w:r w:rsidRPr="00DC4421">
        <w:rPr>
          <w:kern w:val="1"/>
          <w:sz w:val="22"/>
          <w:szCs w:val="22"/>
        </w:rPr>
        <w:t>Vu la Loi du 20 novembre 2022 (M.B. 30.11.2022) portant des dispositions fiscales et financières diverses ;</w:t>
      </w:r>
    </w:p>
    <w:p w14:paraId="5BAE55F9" w14:textId="77777777" w:rsidR="00DC4421" w:rsidRPr="00DC4421" w:rsidRDefault="00DC4421" w:rsidP="00DC4421">
      <w:pPr>
        <w:jc w:val="both"/>
        <w:rPr>
          <w:kern w:val="1"/>
          <w:sz w:val="22"/>
          <w:szCs w:val="22"/>
        </w:rPr>
      </w:pPr>
    </w:p>
    <w:p w14:paraId="4A25255F" w14:textId="77777777" w:rsidR="00DC4421" w:rsidRPr="00DC4421" w:rsidRDefault="00DC4421" w:rsidP="00DC4421">
      <w:pPr>
        <w:ind w:left="567" w:hanging="567"/>
        <w:jc w:val="both"/>
        <w:rPr>
          <w:kern w:val="1"/>
          <w:sz w:val="22"/>
          <w:szCs w:val="22"/>
          <w:lang w:val="fr-BE"/>
        </w:rPr>
      </w:pPr>
      <w:r w:rsidRPr="00DC4421">
        <w:rPr>
          <w:kern w:val="1"/>
          <w:sz w:val="22"/>
          <w:szCs w:val="22"/>
          <w:lang w:val="fr-BE"/>
        </w:rPr>
        <w:t>Vu</w:t>
      </w:r>
      <w:r w:rsidRPr="00DC4421">
        <w:rPr>
          <w:rFonts w:eastAsia="Verdana"/>
          <w:kern w:val="1"/>
          <w:sz w:val="22"/>
          <w:szCs w:val="22"/>
          <w:lang w:val="fr-BE"/>
        </w:rPr>
        <w:t xml:space="preserve"> </w:t>
      </w:r>
      <w:r w:rsidRPr="00DC4421">
        <w:rPr>
          <w:kern w:val="1"/>
          <w:sz w:val="22"/>
          <w:szCs w:val="22"/>
          <w:lang w:val="fr-BE"/>
        </w:rPr>
        <w:t>l</w:t>
      </w:r>
      <w:r w:rsidRPr="00DC4421">
        <w:rPr>
          <w:rFonts w:eastAsia="Verdana"/>
          <w:kern w:val="1"/>
          <w:sz w:val="22"/>
          <w:szCs w:val="22"/>
          <w:lang w:val="fr-BE"/>
        </w:rPr>
        <w:t>’</w:t>
      </w:r>
      <w:r w:rsidRPr="00DC4421">
        <w:rPr>
          <w:kern w:val="1"/>
          <w:sz w:val="22"/>
          <w:szCs w:val="22"/>
          <w:lang w:val="fr-BE"/>
        </w:rPr>
        <w:t>article</w:t>
      </w:r>
      <w:r w:rsidRPr="00DC4421">
        <w:rPr>
          <w:rFonts w:eastAsia="Verdana"/>
          <w:kern w:val="1"/>
          <w:sz w:val="22"/>
          <w:szCs w:val="22"/>
          <w:lang w:val="fr-BE"/>
        </w:rPr>
        <w:t xml:space="preserve"> </w:t>
      </w:r>
      <w:r w:rsidRPr="00DC4421">
        <w:rPr>
          <w:kern w:val="1"/>
          <w:sz w:val="22"/>
          <w:szCs w:val="22"/>
          <w:lang w:val="fr-BE"/>
        </w:rPr>
        <w:t>135</w:t>
      </w:r>
      <w:r w:rsidRPr="00DC4421">
        <w:rPr>
          <w:rFonts w:eastAsia="Verdana"/>
          <w:kern w:val="1"/>
          <w:sz w:val="22"/>
          <w:szCs w:val="22"/>
          <w:lang w:val="fr-BE"/>
        </w:rPr>
        <w:t xml:space="preserve"> </w:t>
      </w:r>
      <w:r w:rsidRPr="00DC4421">
        <w:rPr>
          <w:kern w:val="1"/>
          <w:sz w:val="22"/>
          <w:szCs w:val="22"/>
          <w:lang w:val="fr-BE"/>
        </w:rPr>
        <w:t>§</w:t>
      </w:r>
      <w:r w:rsidRPr="00DC4421">
        <w:rPr>
          <w:rFonts w:eastAsia="Verdana"/>
          <w:kern w:val="1"/>
          <w:sz w:val="22"/>
          <w:szCs w:val="22"/>
          <w:lang w:val="fr-BE"/>
        </w:rPr>
        <w:t xml:space="preserve"> </w:t>
      </w:r>
      <w:r w:rsidRPr="00DC4421">
        <w:rPr>
          <w:kern w:val="1"/>
          <w:sz w:val="22"/>
          <w:szCs w:val="22"/>
          <w:lang w:val="fr-BE"/>
        </w:rPr>
        <w:t>2</w:t>
      </w:r>
      <w:r w:rsidRPr="00DC4421">
        <w:rPr>
          <w:rFonts w:eastAsia="Verdana"/>
          <w:kern w:val="1"/>
          <w:sz w:val="22"/>
          <w:szCs w:val="22"/>
          <w:lang w:val="fr-BE"/>
        </w:rPr>
        <w:t xml:space="preserve"> </w:t>
      </w:r>
      <w:r w:rsidRPr="00DC4421">
        <w:rPr>
          <w:kern w:val="1"/>
          <w:sz w:val="22"/>
          <w:szCs w:val="22"/>
          <w:lang w:val="fr-BE"/>
        </w:rPr>
        <w:t>de</w:t>
      </w:r>
      <w:r w:rsidRPr="00DC4421">
        <w:rPr>
          <w:rFonts w:eastAsia="Verdana"/>
          <w:kern w:val="1"/>
          <w:sz w:val="22"/>
          <w:szCs w:val="22"/>
          <w:lang w:val="fr-BE"/>
        </w:rPr>
        <w:t xml:space="preserve"> </w:t>
      </w:r>
      <w:r w:rsidRPr="00DC4421">
        <w:rPr>
          <w:kern w:val="1"/>
          <w:sz w:val="22"/>
          <w:szCs w:val="22"/>
          <w:lang w:val="fr-BE"/>
        </w:rPr>
        <w:t>la</w:t>
      </w:r>
      <w:r w:rsidRPr="00DC4421">
        <w:rPr>
          <w:rFonts w:eastAsia="Verdana"/>
          <w:kern w:val="1"/>
          <w:sz w:val="22"/>
          <w:szCs w:val="22"/>
          <w:lang w:val="fr-BE"/>
        </w:rPr>
        <w:t xml:space="preserve"> </w:t>
      </w:r>
      <w:r w:rsidRPr="00DC4421">
        <w:rPr>
          <w:kern w:val="1"/>
          <w:sz w:val="22"/>
          <w:szCs w:val="22"/>
          <w:lang w:val="fr-BE"/>
        </w:rPr>
        <w:t>nouvelle</w:t>
      </w:r>
      <w:r w:rsidRPr="00DC4421">
        <w:rPr>
          <w:rFonts w:eastAsia="Verdana"/>
          <w:kern w:val="1"/>
          <w:sz w:val="22"/>
          <w:szCs w:val="22"/>
          <w:lang w:val="fr-BE"/>
        </w:rPr>
        <w:t xml:space="preserve"> </w:t>
      </w:r>
      <w:r w:rsidRPr="00DC4421">
        <w:rPr>
          <w:kern w:val="1"/>
          <w:sz w:val="22"/>
          <w:szCs w:val="22"/>
          <w:lang w:val="fr-BE"/>
        </w:rPr>
        <w:t>Loi</w:t>
      </w:r>
      <w:r w:rsidRPr="00DC4421">
        <w:rPr>
          <w:rFonts w:eastAsia="Verdana"/>
          <w:kern w:val="1"/>
          <w:sz w:val="22"/>
          <w:szCs w:val="22"/>
          <w:lang w:val="fr-BE"/>
        </w:rPr>
        <w:t xml:space="preserve"> </w:t>
      </w:r>
      <w:r w:rsidRPr="00DC4421">
        <w:rPr>
          <w:kern w:val="1"/>
          <w:sz w:val="22"/>
          <w:szCs w:val="22"/>
          <w:lang w:val="fr-BE"/>
        </w:rPr>
        <w:t>Communale</w:t>
      </w:r>
      <w:r w:rsidRPr="00DC4421">
        <w:rPr>
          <w:rFonts w:eastAsia="Verdana"/>
          <w:kern w:val="1"/>
          <w:sz w:val="22"/>
          <w:szCs w:val="22"/>
          <w:lang w:val="fr-BE"/>
        </w:rPr>
        <w:t xml:space="preserve"> </w:t>
      </w:r>
      <w:r w:rsidRPr="00DC4421">
        <w:rPr>
          <w:kern w:val="1"/>
          <w:sz w:val="22"/>
          <w:szCs w:val="22"/>
          <w:lang w:val="fr-BE"/>
        </w:rPr>
        <w:t>;</w:t>
      </w:r>
    </w:p>
    <w:p w14:paraId="0E178747" w14:textId="77777777" w:rsidR="00DC4421" w:rsidRPr="00DC4421" w:rsidRDefault="00DC4421" w:rsidP="00DC4421">
      <w:pPr>
        <w:ind w:left="567" w:hanging="567"/>
        <w:jc w:val="both"/>
        <w:rPr>
          <w:kern w:val="1"/>
          <w:sz w:val="22"/>
          <w:szCs w:val="22"/>
          <w:lang w:val="fr-BE"/>
        </w:rPr>
      </w:pPr>
    </w:p>
    <w:p w14:paraId="37AD797F" w14:textId="77777777" w:rsidR="00DC4421" w:rsidRPr="00DC4421" w:rsidRDefault="00DC4421" w:rsidP="00DC4421">
      <w:pPr>
        <w:tabs>
          <w:tab w:val="left" w:pos="15"/>
        </w:tabs>
        <w:ind w:hanging="567"/>
        <w:jc w:val="both"/>
        <w:rPr>
          <w:kern w:val="1"/>
          <w:sz w:val="22"/>
          <w:szCs w:val="22"/>
          <w:lang w:val="fr-BE"/>
        </w:rPr>
      </w:pPr>
      <w:r w:rsidRPr="00DC4421">
        <w:rPr>
          <w:kern w:val="1"/>
          <w:sz w:val="22"/>
          <w:szCs w:val="22"/>
          <w:lang w:val="fr-BE"/>
        </w:rPr>
        <w:tab/>
        <w:t>Vu</w:t>
      </w:r>
      <w:r w:rsidRPr="00DC4421">
        <w:rPr>
          <w:rFonts w:eastAsia="Verdana"/>
          <w:kern w:val="1"/>
          <w:sz w:val="22"/>
          <w:szCs w:val="22"/>
          <w:lang w:val="fr-BE"/>
        </w:rPr>
        <w:t xml:space="preserve"> </w:t>
      </w:r>
      <w:r w:rsidRPr="00DC4421">
        <w:rPr>
          <w:kern w:val="1"/>
          <w:sz w:val="22"/>
          <w:szCs w:val="22"/>
          <w:lang w:val="fr-BE"/>
        </w:rPr>
        <w:t>le</w:t>
      </w:r>
      <w:r w:rsidRPr="00DC4421">
        <w:rPr>
          <w:rFonts w:eastAsia="Verdana"/>
          <w:kern w:val="1"/>
          <w:sz w:val="22"/>
          <w:szCs w:val="22"/>
          <w:lang w:val="fr-BE"/>
        </w:rPr>
        <w:t xml:space="preserve"> </w:t>
      </w:r>
      <w:r w:rsidRPr="00DC4421">
        <w:rPr>
          <w:kern w:val="1"/>
          <w:sz w:val="22"/>
          <w:szCs w:val="22"/>
          <w:lang w:val="fr-BE"/>
        </w:rPr>
        <w:t>Code</w:t>
      </w:r>
      <w:r w:rsidRPr="00DC4421">
        <w:rPr>
          <w:rFonts w:eastAsia="Verdana"/>
          <w:kern w:val="1"/>
          <w:sz w:val="22"/>
          <w:szCs w:val="22"/>
          <w:lang w:val="fr-BE"/>
        </w:rPr>
        <w:t xml:space="preserve"> </w:t>
      </w:r>
      <w:r w:rsidRPr="00DC4421">
        <w:rPr>
          <w:kern w:val="1"/>
          <w:sz w:val="22"/>
          <w:szCs w:val="22"/>
          <w:lang w:val="fr-BE"/>
        </w:rPr>
        <w:t>de</w:t>
      </w:r>
      <w:r w:rsidRPr="00DC4421">
        <w:rPr>
          <w:rFonts w:eastAsia="Verdana"/>
          <w:kern w:val="1"/>
          <w:sz w:val="22"/>
          <w:szCs w:val="22"/>
          <w:lang w:val="fr-BE"/>
        </w:rPr>
        <w:t xml:space="preserve"> </w:t>
      </w:r>
      <w:r w:rsidRPr="00DC4421">
        <w:rPr>
          <w:kern w:val="1"/>
          <w:sz w:val="22"/>
          <w:szCs w:val="22"/>
          <w:lang w:val="fr-BE"/>
        </w:rPr>
        <w:t>la</w:t>
      </w:r>
      <w:r w:rsidRPr="00DC4421">
        <w:rPr>
          <w:rFonts w:eastAsia="Verdana"/>
          <w:kern w:val="1"/>
          <w:sz w:val="22"/>
          <w:szCs w:val="22"/>
          <w:lang w:val="fr-BE"/>
        </w:rPr>
        <w:t xml:space="preserve"> </w:t>
      </w:r>
      <w:r w:rsidRPr="00DC4421">
        <w:rPr>
          <w:kern w:val="1"/>
          <w:sz w:val="22"/>
          <w:szCs w:val="22"/>
          <w:lang w:val="fr-BE"/>
        </w:rPr>
        <w:t>Démocratie</w:t>
      </w:r>
      <w:r w:rsidRPr="00DC4421">
        <w:rPr>
          <w:rFonts w:eastAsia="Verdana"/>
          <w:kern w:val="1"/>
          <w:sz w:val="22"/>
          <w:szCs w:val="22"/>
          <w:lang w:val="fr-BE"/>
        </w:rPr>
        <w:t xml:space="preserve"> </w:t>
      </w:r>
      <w:r w:rsidRPr="00DC4421">
        <w:rPr>
          <w:kern w:val="1"/>
          <w:sz w:val="22"/>
          <w:szCs w:val="22"/>
          <w:lang w:val="fr-BE"/>
        </w:rPr>
        <w:t>Locale</w:t>
      </w:r>
      <w:r w:rsidRPr="00DC4421">
        <w:rPr>
          <w:rFonts w:eastAsia="Verdana"/>
          <w:kern w:val="1"/>
          <w:sz w:val="22"/>
          <w:szCs w:val="22"/>
          <w:lang w:val="fr-BE"/>
        </w:rPr>
        <w:t xml:space="preserve"> </w:t>
      </w:r>
      <w:r w:rsidRPr="00DC4421">
        <w:rPr>
          <w:kern w:val="1"/>
          <w:sz w:val="22"/>
          <w:szCs w:val="22"/>
          <w:lang w:val="fr-BE"/>
        </w:rPr>
        <w:t>et</w:t>
      </w:r>
      <w:r w:rsidRPr="00DC4421">
        <w:rPr>
          <w:rFonts w:eastAsia="Verdana"/>
          <w:kern w:val="1"/>
          <w:sz w:val="22"/>
          <w:szCs w:val="22"/>
          <w:lang w:val="fr-BE"/>
        </w:rPr>
        <w:t xml:space="preserve"> </w:t>
      </w:r>
      <w:r w:rsidRPr="00DC4421">
        <w:rPr>
          <w:kern w:val="1"/>
          <w:sz w:val="22"/>
          <w:szCs w:val="22"/>
          <w:lang w:val="fr-BE"/>
        </w:rPr>
        <w:t>de</w:t>
      </w:r>
      <w:r w:rsidRPr="00DC4421">
        <w:rPr>
          <w:rFonts w:eastAsia="Verdana"/>
          <w:kern w:val="1"/>
          <w:sz w:val="22"/>
          <w:szCs w:val="22"/>
          <w:lang w:val="fr-BE"/>
        </w:rPr>
        <w:t xml:space="preserve"> </w:t>
      </w:r>
      <w:r w:rsidRPr="00DC4421">
        <w:rPr>
          <w:kern w:val="1"/>
          <w:sz w:val="22"/>
          <w:szCs w:val="22"/>
          <w:lang w:val="fr-BE"/>
        </w:rPr>
        <w:t>la</w:t>
      </w:r>
      <w:r w:rsidRPr="00DC4421">
        <w:rPr>
          <w:rFonts w:eastAsia="Verdana"/>
          <w:kern w:val="1"/>
          <w:sz w:val="22"/>
          <w:szCs w:val="22"/>
          <w:lang w:val="fr-BE"/>
        </w:rPr>
        <w:t xml:space="preserve"> </w:t>
      </w:r>
      <w:r w:rsidRPr="00DC4421">
        <w:rPr>
          <w:kern w:val="1"/>
          <w:sz w:val="22"/>
          <w:szCs w:val="22"/>
          <w:lang w:val="fr-BE"/>
        </w:rPr>
        <w:t>Décentralisation,</w:t>
      </w:r>
      <w:r w:rsidRPr="00DC4421">
        <w:rPr>
          <w:rFonts w:eastAsia="Verdana"/>
          <w:kern w:val="1"/>
          <w:sz w:val="22"/>
          <w:szCs w:val="22"/>
          <w:lang w:val="fr-BE"/>
        </w:rPr>
        <w:t xml:space="preserve"> </w:t>
      </w:r>
      <w:r w:rsidRPr="00DC4421">
        <w:rPr>
          <w:kern w:val="1"/>
          <w:sz w:val="22"/>
          <w:szCs w:val="22"/>
          <w:lang w:val="fr-BE"/>
        </w:rPr>
        <w:t>notamment</w:t>
      </w:r>
      <w:r w:rsidRPr="00DC4421">
        <w:rPr>
          <w:rFonts w:eastAsia="Verdana"/>
          <w:kern w:val="1"/>
          <w:sz w:val="22"/>
          <w:szCs w:val="22"/>
          <w:lang w:val="fr-BE"/>
        </w:rPr>
        <w:t xml:space="preserve"> </w:t>
      </w:r>
      <w:r w:rsidRPr="00DC4421">
        <w:rPr>
          <w:kern w:val="1"/>
          <w:sz w:val="22"/>
          <w:szCs w:val="22"/>
          <w:lang w:val="fr-BE"/>
        </w:rPr>
        <w:t>l'article</w:t>
      </w:r>
      <w:r w:rsidRPr="00DC4421">
        <w:rPr>
          <w:rFonts w:eastAsia="Verdana"/>
          <w:kern w:val="1"/>
          <w:sz w:val="22"/>
          <w:szCs w:val="22"/>
          <w:lang w:val="fr-BE"/>
        </w:rPr>
        <w:t xml:space="preserve"> </w:t>
      </w:r>
      <w:r w:rsidRPr="00DC4421">
        <w:rPr>
          <w:kern w:val="1"/>
          <w:sz w:val="22"/>
          <w:szCs w:val="22"/>
          <w:lang w:val="fr-BE"/>
        </w:rPr>
        <w:t>L1122-30</w:t>
      </w:r>
      <w:r w:rsidRPr="00DC4421">
        <w:rPr>
          <w:rFonts w:eastAsia="Verdana"/>
          <w:kern w:val="1"/>
          <w:sz w:val="22"/>
          <w:szCs w:val="22"/>
          <w:lang w:val="fr-BE"/>
        </w:rPr>
        <w:t xml:space="preserve"> </w:t>
      </w:r>
      <w:r w:rsidRPr="00DC4421">
        <w:rPr>
          <w:kern w:val="1"/>
          <w:sz w:val="22"/>
          <w:szCs w:val="22"/>
          <w:lang w:val="fr-BE"/>
        </w:rPr>
        <w:t>;</w:t>
      </w:r>
    </w:p>
    <w:p w14:paraId="151ADAA6" w14:textId="77777777" w:rsidR="00DC4421" w:rsidRPr="00DC4421" w:rsidRDefault="00DC4421" w:rsidP="00DC4421">
      <w:pPr>
        <w:tabs>
          <w:tab w:val="left" w:pos="15"/>
        </w:tabs>
        <w:ind w:hanging="567"/>
        <w:jc w:val="both"/>
        <w:rPr>
          <w:kern w:val="1"/>
          <w:sz w:val="22"/>
          <w:szCs w:val="22"/>
          <w:lang w:val="fr-BE"/>
        </w:rPr>
      </w:pPr>
    </w:p>
    <w:p w14:paraId="4242E028" w14:textId="77777777" w:rsidR="00DC4421" w:rsidRPr="00DC4421" w:rsidRDefault="00DC4421" w:rsidP="00DC4421">
      <w:pPr>
        <w:tabs>
          <w:tab w:val="left" w:pos="15"/>
        </w:tabs>
        <w:ind w:hanging="567"/>
        <w:jc w:val="both"/>
        <w:rPr>
          <w:kern w:val="1"/>
          <w:sz w:val="22"/>
          <w:szCs w:val="22"/>
          <w:lang w:val="fr-BE"/>
        </w:rPr>
      </w:pPr>
      <w:r w:rsidRPr="00DC4421">
        <w:rPr>
          <w:kern w:val="1"/>
          <w:sz w:val="22"/>
          <w:szCs w:val="22"/>
          <w:lang w:val="fr-BE"/>
        </w:rPr>
        <w:tab/>
      </w:r>
      <w:r w:rsidRPr="00DC4421">
        <w:rPr>
          <w:kern w:val="1"/>
          <w:sz w:val="22"/>
          <w:szCs w:val="22"/>
          <w:lang w:val="fr-BE"/>
        </w:rPr>
        <w:tab/>
        <w:t>Vu la circulaire relative à l’élaboration des budgets pour l’année 2025 ;</w:t>
      </w:r>
    </w:p>
    <w:p w14:paraId="1A9E2DCF" w14:textId="77777777" w:rsidR="00DC4421" w:rsidRPr="00DC4421" w:rsidRDefault="00DC4421" w:rsidP="00DC4421">
      <w:pPr>
        <w:ind w:left="567" w:hanging="567"/>
        <w:jc w:val="both"/>
        <w:rPr>
          <w:kern w:val="1"/>
          <w:sz w:val="22"/>
          <w:szCs w:val="22"/>
          <w:lang w:val="fr-BE"/>
        </w:rPr>
      </w:pPr>
    </w:p>
    <w:p w14:paraId="4150186B" w14:textId="77777777" w:rsidR="00DC4421" w:rsidRPr="00DC4421" w:rsidRDefault="00DC4421" w:rsidP="00DC4421">
      <w:pPr>
        <w:ind w:left="567" w:hanging="567"/>
        <w:jc w:val="both"/>
        <w:rPr>
          <w:kern w:val="1"/>
          <w:sz w:val="22"/>
          <w:szCs w:val="22"/>
          <w:lang w:val="fr-BE"/>
        </w:rPr>
      </w:pPr>
      <w:r w:rsidRPr="00DC4421">
        <w:rPr>
          <w:kern w:val="1"/>
          <w:sz w:val="22"/>
          <w:szCs w:val="22"/>
          <w:lang w:val="fr-BE"/>
        </w:rPr>
        <w:t>Vu</w:t>
      </w:r>
      <w:r w:rsidRPr="00DC4421">
        <w:rPr>
          <w:rFonts w:eastAsia="Verdana"/>
          <w:kern w:val="1"/>
          <w:sz w:val="22"/>
          <w:szCs w:val="22"/>
          <w:lang w:val="fr-BE"/>
        </w:rPr>
        <w:t xml:space="preserve"> </w:t>
      </w:r>
      <w:r w:rsidRPr="00DC4421">
        <w:rPr>
          <w:kern w:val="1"/>
          <w:sz w:val="22"/>
          <w:szCs w:val="22"/>
          <w:lang w:val="fr-BE"/>
        </w:rPr>
        <w:t>le</w:t>
      </w:r>
      <w:r w:rsidRPr="00DC4421">
        <w:rPr>
          <w:rFonts w:eastAsia="Verdana"/>
          <w:kern w:val="1"/>
          <w:sz w:val="22"/>
          <w:szCs w:val="22"/>
          <w:lang w:val="fr-BE"/>
        </w:rPr>
        <w:t xml:space="preserve"> </w:t>
      </w:r>
      <w:r w:rsidRPr="00DC4421">
        <w:rPr>
          <w:kern w:val="1"/>
          <w:sz w:val="22"/>
          <w:szCs w:val="22"/>
          <w:lang w:val="fr-BE"/>
        </w:rPr>
        <w:t>décret</w:t>
      </w:r>
      <w:r w:rsidRPr="00DC4421">
        <w:rPr>
          <w:rFonts w:eastAsia="Verdana"/>
          <w:kern w:val="1"/>
          <w:sz w:val="22"/>
          <w:szCs w:val="22"/>
          <w:lang w:val="fr-BE"/>
        </w:rPr>
        <w:t xml:space="preserve"> </w:t>
      </w:r>
      <w:r w:rsidRPr="00DC4421">
        <w:rPr>
          <w:kern w:val="1"/>
          <w:sz w:val="22"/>
          <w:szCs w:val="22"/>
          <w:lang w:val="fr-BE"/>
        </w:rPr>
        <w:t>du</w:t>
      </w:r>
      <w:r w:rsidRPr="00DC4421">
        <w:rPr>
          <w:rFonts w:eastAsia="Verdana"/>
          <w:kern w:val="1"/>
          <w:sz w:val="22"/>
          <w:szCs w:val="22"/>
          <w:lang w:val="fr-BE"/>
        </w:rPr>
        <w:t xml:space="preserve"> </w:t>
      </w:r>
      <w:r w:rsidRPr="00DC4421">
        <w:rPr>
          <w:kern w:val="1"/>
          <w:sz w:val="22"/>
          <w:szCs w:val="22"/>
          <w:lang w:val="fr-BE"/>
        </w:rPr>
        <w:t>9 mars 2023</w:t>
      </w:r>
      <w:r w:rsidRPr="00DC4421">
        <w:rPr>
          <w:rFonts w:eastAsia="Verdana"/>
          <w:kern w:val="1"/>
          <w:sz w:val="22"/>
          <w:szCs w:val="22"/>
          <w:lang w:val="fr-BE"/>
        </w:rPr>
        <w:t xml:space="preserve"> </w:t>
      </w:r>
      <w:r w:rsidRPr="00DC4421">
        <w:rPr>
          <w:kern w:val="1"/>
          <w:sz w:val="22"/>
          <w:szCs w:val="22"/>
          <w:lang w:val="fr-BE"/>
        </w:rPr>
        <w:t>relatif</w:t>
      </w:r>
      <w:r w:rsidRPr="00DC4421">
        <w:rPr>
          <w:rFonts w:eastAsia="Verdana"/>
          <w:kern w:val="1"/>
          <w:sz w:val="22"/>
          <w:szCs w:val="22"/>
          <w:lang w:val="fr-BE"/>
        </w:rPr>
        <w:t xml:space="preserve"> </w:t>
      </w:r>
      <w:r w:rsidRPr="00DC4421">
        <w:rPr>
          <w:kern w:val="1"/>
          <w:sz w:val="22"/>
          <w:szCs w:val="22"/>
          <w:lang w:val="fr-BE"/>
        </w:rPr>
        <w:t>aux</w:t>
      </w:r>
      <w:r w:rsidRPr="00DC4421">
        <w:rPr>
          <w:rFonts w:eastAsia="Verdana"/>
          <w:kern w:val="1"/>
          <w:sz w:val="22"/>
          <w:szCs w:val="22"/>
          <w:lang w:val="fr-BE"/>
        </w:rPr>
        <w:t xml:space="preserve"> </w:t>
      </w:r>
      <w:r w:rsidRPr="00DC4421">
        <w:rPr>
          <w:kern w:val="1"/>
          <w:sz w:val="22"/>
          <w:szCs w:val="22"/>
          <w:lang w:val="fr-BE"/>
        </w:rPr>
        <w:t>déchets</w:t>
      </w:r>
      <w:r w:rsidRPr="00DC4421">
        <w:rPr>
          <w:rFonts w:eastAsia="Verdana"/>
          <w:kern w:val="1"/>
          <w:sz w:val="22"/>
          <w:szCs w:val="22"/>
          <w:lang w:val="fr-BE"/>
        </w:rPr>
        <w:t xml:space="preserve"> </w:t>
      </w:r>
      <w:r w:rsidRPr="00DC4421">
        <w:rPr>
          <w:kern w:val="1"/>
          <w:sz w:val="22"/>
          <w:szCs w:val="22"/>
          <w:lang w:val="fr-BE"/>
        </w:rPr>
        <w:t>;</w:t>
      </w:r>
    </w:p>
    <w:p w14:paraId="38C59FE2" w14:textId="77777777" w:rsidR="00DC4421" w:rsidRPr="00DC4421" w:rsidRDefault="00DC4421" w:rsidP="00DC4421">
      <w:pPr>
        <w:ind w:left="567" w:hanging="567"/>
        <w:jc w:val="both"/>
        <w:rPr>
          <w:kern w:val="1"/>
          <w:sz w:val="22"/>
          <w:szCs w:val="22"/>
          <w:lang w:val="fr-BE"/>
        </w:rPr>
      </w:pPr>
    </w:p>
    <w:p w14:paraId="109360DE" w14:textId="77777777" w:rsidR="00DC4421" w:rsidRPr="00DC4421" w:rsidRDefault="00DC4421" w:rsidP="00DC4421">
      <w:pPr>
        <w:ind w:hanging="567"/>
        <w:jc w:val="both"/>
        <w:rPr>
          <w:kern w:val="1"/>
          <w:sz w:val="22"/>
          <w:szCs w:val="22"/>
        </w:rPr>
      </w:pPr>
      <w:r w:rsidRPr="00DC4421">
        <w:rPr>
          <w:kern w:val="1"/>
          <w:sz w:val="22"/>
          <w:szCs w:val="22"/>
        </w:rPr>
        <w:tab/>
        <w:t>Vu</w:t>
      </w:r>
      <w:r w:rsidRPr="00DC4421">
        <w:rPr>
          <w:rFonts w:eastAsia="Verdana"/>
          <w:kern w:val="1"/>
          <w:sz w:val="22"/>
          <w:szCs w:val="22"/>
        </w:rPr>
        <w:t xml:space="preserve"> </w:t>
      </w:r>
      <w:r w:rsidRPr="00DC4421">
        <w:rPr>
          <w:kern w:val="1"/>
          <w:sz w:val="22"/>
          <w:szCs w:val="22"/>
        </w:rPr>
        <w:t>les</w:t>
      </w:r>
      <w:r w:rsidRPr="00DC4421">
        <w:rPr>
          <w:rFonts w:eastAsia="Verdana"/>
          <w:kern w:val="1"/>
          <w:sz w:val="22"/>
          <w:szCs w:val="22"/>
        </w:rPr>
        <w:t xml:space="preserve"> </w:t>
      </w:r>
      <w:r w:rsidRPr="00DC4421">
        <w:rPr>
          <w:kern w:val="1"/>
          <w:sz w:val="22"/>
          <w:szCs w:val="22"/>
        </w:rPr>
        <w:t>dispositions</w:t>
      </w:r>
      <w:r w:rsidRPr="00DC4421">
        <w:rPr>
          <w:rFonts w:eastAsia="Verdana"/>
          <w:kern w:val="1"/>
          <w:sz w:val="22"/>
          <w:szCs w:val="22"/>
        </w:rPr>
        <w:t xml:space="preserve"> </w:t>
      </w:r>
      <w:r w:rsidRPr="00DC4421">
        <w:rPr>
          <w:kern w:val="1"/>
          <w:sz w:val="22"/>
          <w:szCs w:val="22"/>
        </w:rPr>
        <w:t>légales</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règlementaires</w:t>
      </w:r>
      <w:r w:rsidRPr="00DC4421">
        <w:rPr>
          <w:rFonts w:eastAsia="Verdana"/>
          <w:kern w:val="1"/>
          <w:sz w:val="22"/>
          <w:szCs w:val="22"/>
        </w:rPr>
        <w:t xml:space="preserve"> </w:t>
      </w:r>
      <w:r w:rsidRPr="00DC4421">
        <w:rPr>
          <w:kern w:val="1"/>
          <w:sz w:val="22"/>
          <w:szCs w:val="22"/>
        </w:rPr>
        <w:t>en</w:t>
      </w:r>
      <w:r w:rsidRPr="00DC4421">
        <w:rPr>
          <w:rFonts w:eastAsia="Verdana"/>
          <w:kern w:val="1"/>
          <w:sz w:val="22"/>
          <w:szCs w:val="22"/>
        </w:rPr>
        <w:t xml:space="preserve"> </w:t>
      </w:r>
      <w:r w:rsidRPr="00DC4421">
        <w:rPr>
          <w:kern w:val="1"/>
          <w:sz w:val="22"/>
          <w:szCs w:val="22"/>
        </w:rPr>
        <w:t>vigueur</w:t>
      </w:r>
      <w:r w:rsidRPr="00DC4421">
        <w:rPr>
          <w:rFonts w:eastAsia="Verdana"/>
          <w:kern w:val="1"/>
          <w:sz w:val="22"/>
          <w:szCs w:val="22"/>
        </w:rPr>
        <w:t xml:space="preserve"> </w:t>
      </w:r>
      <w:r w:rsidRPr="00DC4421">
        <w:rPr>
          <w:kern w:val="1"/>
          <w:sz w:val="22"/>
          <w:szCs w:val="22"/>
        </w:rPr>
        <w:t>en</w:t>
      </w:r>
      <w:r w:rsidRPr="00DC4421">
        <w:rPr>
          <w:rFonts w:eastAsia="Verdana"/>
          <w:kern w:val="1"/>
          <w:sz w:val="22"/>
          <w:szCs w:val="22"/>
        </w:rPr>
        <w:t xml:space="preserve"> </w:t>
      </w:r>
      <w:r w:rsidRPr="00DC4421">
        <w:rPr>
          <w:kern w:val="1"/>
          <w:sz w:val="22"/>
          <w:szCs w:val="22"/>
        </w:rPr>
        <w:t>matière</w:t>
      </w:r>
      <w:r w:rsidRPr="00DC4421">
        <w:rPr>
          <w:rFonts w:eastAsia="Verdana"/>
          <w:kern w:val="1"/>
          <w:sz w:val="22"/>
          <w:szCs w:val="22"/>
        </w:rPr>
        <w:t xml:space="preserve"> </w:t>
      </w:r>
      <w:r w:rsidRPr="00DC4421">
        <w:rPr>
          <w:kern w:val="1"/>
          <w:sz w:val="22"/>
          <w:szCs w:val="22"/>
        </w:rPr>
        <w:t>d</w:t>
      </w:r>
      <w:r w:rsidRPr="00DC4421">
        <w:rPr>
          <w:rFonts w:eastAsia="Verdana"/>
          <w:kern w:val="1"/>
          <w:sz w:val="22"/>
          <w:szCs w:val="22"/>
        </w:rPr>
        <w:t>’</w:t>
      </w:r>
      <w:r w:rsidRPr="00DC4421">
        <w:rPr>
          <w:kern w:val="1"/>
          <w:sz w:val="22"/>
          <w:szCs w:val="22"/>
        </w:rPr>
        <w:t>établissement</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recouvrement</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taxes</w:t>
      </w:r>
      <w:r w:rsidRPr="00DC4421">
        <w:rPr>
          <w:rFonts w:eastAsia="Verdana"/>
          <w:kern w:val="1"/>
          <w:sz w:val="22"/>
          <w:szCs w:val="22"/>
        </w:rPr>
        <w:t xml:space="preserve"> </w:t>
      </w:r>
      <w:r w:rsidRPr="00DC4421">
        <w:rPr>
          <w:kern w:val="1"/>
          <w:sz w:val="22"/>
          <w:szCs w:val="22"/>
        </w:rPr>
        <w:t>communales</w:t>
      </w:r>
      <w:r w:rsidRPr="00DC4421">
        <w:rPr>
          <w:rFonts w:eastAsia="Verdana"/>
          <w:kern w:val="1"/>
          <w:sz w:val="22"/>
          <w:szCs w:val="22"/>
        </w:rPr>
        <w:t xml:space="preserve"> </w:t>
      </w:r>
      <w:r w:rsidRPr="00DC4421">
        <w:rPr>
          <w:kern w:val="1"/>
          <w:sz w:val="22"/>
          <w:szCs w:val="22"/>
        </w:rPr>
        <w:t>;</w:t>
      </w:r>
    </w:p>
    <w:p w14:paraId="00F7EE3B" w14:textId="77777777" w:rsidR="00DC4421" w:rsidRPr="00DC4421" w:rsidRDefault="00DC4421" w:rsidP="00DC4421">
      <w:pPr>
        <w:ind w:left="567" w:hanging="567"/>
        <w:jc w:val="both"/>
        <w:rPr>
          <w:kern w:val="1"/>
          <w:sz w:val="22"/>
          <w:szCs w:val="22"/>
        </w:rPr>
      </w:pPr>
    </w:p>
    <w:p w14:paraId="427B0F25" w14:textId="77777777" w:rsidR="00DC4421" w:rsidRPr="00DC4421" w:rsidRDefault="00DC4421" w:rsidP="00DC4421">
      <w:pPr>
        <w:ind w:hanging="567"/>
        <w:jc w:val="both"/>
        <w:rPr>
          <w:kern w:val="1"/>
          <w:sz w:val="22"/>
          <w:szCs w:val="22"/>
        </w:rPr>
      </w:pPr>
      <w:r w:rsidRPr="00DC4421">
        <w:rPr>
          <w:kern w:val="1"/>
          <w:sz w:val="22"/>
          <w:szCs w:val="22"/>
        </w:rPr>
        <w:tab/>
        <w:t>Vu</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arrêté</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Gouvernement</w:t>
      </w:r>
      <w:r w:rsidRPr="00DC4421">
        <w:rPr>
          <w:rFonts w:eastAsia="Verdana"/>
          <w:kern w:val="1"/>
          <w:sz w:val="22"/>
          <w:szCs w:val="22"/>
        </w:rPr>
        <w:t xml:space="preserve"> </w:t>
      </w:r>
      <w:r w:rsidRPr="00DC4421">
        <w:rPr>
          <w:kern w:val="1"/>
          <w:sz w:val="22"/>
          <w:szCs w:val="22"/>
        </w:rPr>
        <w:t>wallon</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5</w:t>
      </w:r>
      <w:r w:rsidRPr="00DC4421">
        <w:rPr>
          <w:rFonts w:eastAsia="Verdana"/>
          <w:kern w:val="1"/>
          <w:sz w:val="22"/>
          <w:szCs w:val="22"/>
        </w:rPr>
        <w:t xml:space="preserve"> </w:t>
      </w:r>
      <w:r w:rsidRPr="00DC4421">
        <w:rPr>
          <w:kern w:val="1"/>
          <w:sz w:val="22"/>
          <w:szCs w:val="22"/>
        </w:rPr>
        <w:t>mars</w:t>
      </w:r>
      <w:r w:rsidRPr="00DC4421">
        <w:rPr>
          <w:rFonts w:eastAsia="Verdana"/>
          <w:kern w:val="1"/>
          <w:sz w:val="22"/>
          <w:szCs w:val="22"/>
        </w:rPr>
        <w:t xml:space="preserve"> </w:t>
      </w:r>
      <w:r w:rsidRPr="00DC4421">
        <w:rPr>
          <w:kern w:val="1"/>
          <w:sz w:val="22"/>
          <w:szCs w:val="22"/>
        </w:rPr>
        <w:t>2008</w:t>
      </w:r>
      <w:r w:rsidRPr="00DC4421">
        <w:rPr>
          <w:rFonts w:eastAsia="Verdana"/>
          <w:kern w:val="1"/>
          <w:sz w:val="22"/>
          <w:szCs w:val="22"/>
        </w:rPr>
        <w:t xml:space="preserve"> </w:t>
      </w:r>
      <w:r w:rsidRPr="00DC4421">
        <w:rPr>
          <w:kern w:val="1"/>
          <w:sz w:val="22"/>
          <w:szCs w:val="22"/>
        </w:rPr>
        <w:t>relatif</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gestion</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issus</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activité</w:t>
      </w:r>
      <w:r w:rsidRPr="00DC4421">
        <w:rPr>
          <w:rFonts w:eastAsia="Verdana"/>
          <w:kern w:val="1"/>
          <w:sz w:val="22"/>
          <w:szCs w:val="22"/>
        </w:rPr>
        <w:t xml:space="preserve"> </w:t>
      </w:r>
      <w:r w:rsidRPr="00DC4421">
        <w:rPr>
          <w:kern w:val="1"/>
          <w:sz w:val="22"/>
          <w:szCs w:val="22"/>
        </w:rPr>
        <w:t>usuelle</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ménages</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couverture</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coûts</w:t>
      </w:r>
      <w:r w:rsidRPr="00DC4421">
        <w:rPr>
          <w:rFonts w:eastAsia="Verdana"/>
          <w:kern w:val="1"/>
          <w:sz w:val="22"/>
          <w:szCs w:val="22"/>
        </w:rPr>
        <w:t xml:space="preserve"> </w:t>
      </w:r>
      <w:r w:rsidRPr="00DC4421">
        <w:rPr>
          <w:kern w:val="1"/>
          <w:sz w:val="22"/>
          <w:szCs w:val="22"/>
        </w:rPr>
        <w:t>y</w:t>
      </w:r>
      <w:r w:rsidRPr="00DC4421">
        <w:rPr>
          <w:rFonts w:eastAsia="Verdana"/>
          <w:kern w:val="1"/>
          <w:sz w:val="22"/>
          <w:szCs w:val="22"/>
        </w:rPr>
        <w:t xml:space="preserve"> </w:t>
      </w:r>
      <w:r w:rsidRPr="00DC4421">
        <w:rPr>
          <w:kern w:val="1"/>
          <w:sz w:val="22"/>
          <w:szCs w:val="22"/>
        </w:rPr>
        <w:t>afférents</w:t>
      </w:r>
      <w:r w:rsidRPr="00DC4421">
        <w:rPr>
          <w:rFonts w:eastAsia="Verdana"/>
          <w:kern w:val="1"/>
          <w:sz w:val="22"/>
          <w:szCs w:val="22"/>
        </w:rPr>
        <w:t xml:space="preserve"> </w:t>
      </w:r>
      <w:r w:rsidRPr="00DC4421">
        <w:rPr>
          <w:kern w:val="1"/>
          <w:sz w:val="22"/>
          <w:szCs w:val="22"/>
        </w:rPr>
        <w:t>;</w:t>
      </w:r>
    </w:p>
    <w:p w14:paraId="0600E3C0" w14:textId="77777777" w:rsidR="00DC4421" w:rsidRPr="00DC4421" w:rsidRDefault="00DC4421" w:rsidP="00DC4421">
      <w:pPr>
        <w:ind w:left="567" w:hanging="567"/>
        <w:jc w:val="both"/>
        <w:rPr>
          <w:kern w:val="1"/>
          <w:sz w:val="22"/>
          <w:szCs w:val="22"/>
        </w:rPr>
      </w:pPr>
    </w:p>
    <w:p w14:paraId="6B2DEB81" w14:textId="77777777" w:rsidR="00DC4421" w:rsidRPr="00DC4421" w:rsidRDefault="00DC4421" w:rsidP="00DC4421">
      <w:pPr>
        <w:ind w:left="15" w:hanging="567"/>
        <w:jc w:val="both"/>
        <w:rPr>
          <w:kern w:val="1"/>
          <w:sz w:val="22"/>
          <w:szCs w:val="22"/>
        </w:rPr>
      </w:pPr>
      <w:r w:rsidRPr="00DC4421">
        <w:rPr>
          <w:kern w:val="1"/>
          <w:sz w:val="22"/>
          <w:szCs w:val="22"/>
        </w:rPr>
        <w:tab/>
        <w:t>Vu</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circulaire</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25</w:t>
      </w:r>
      <w:r w:rsidRPr="00DC4421">
        <w:rPr>
          <w:rFonts w:eastAsia="Verdana"/>
          <w:kern w:val="1"/>
          <w:sz w:val="22"/>
          <w:szCs w:val="22"/>
        </w:rPr>
        <w:t xml:space="preserve"> </w:t>
      </w:r>
      <w:r w:rsidRPr="00DC4421">
        <w:rPr>
          <w:kern w:val="1"/>
          <w:sz w:val="22"/>
          <w:szCs w:val="22"/>
        </w:rPr>
        <w:t>septembre</w:t>
      </w:r>
      <w:r w:rsidRPr="00DC4421">
        <w:rPr>
          <w:rFonts w:eastAsia="Verdana"/>
          <w:kern w:val="1"/>
          <w:sz w:val="22"/>
          <w:szCs w:val="22"/>
        </w:rPr>
        <w:t xml:space="preserve"> </w:t>
      </w:r>
      <w:r w:rsidRPr="00DC4421">
        <w:rPr>
          <w:kern w:val="1"/>
          <w:sz w:val="22"/>
          <w:szCs w:val="22"/>
        </w:rPr>
        <w:t>2008</w:t>
      </w:r>
      <w:r w:rsidRPr="00DC4421">
        <w:rPr>
          <w:rFonts w:eastAsia="Verdana"/>
          <w:kern w:val="1"/>
          <w:sz w:val="22"/>
          <w:szCs w:val="22"/>
        </w:rPr>
        <w:t xml:space="preserve"> </w:t>
      </w:r>
      <w:r w:rsidRPr="00DC4421">
        <w:rPr>
          <w:kern w:val="1"/>
          <w:sz w:val="22"/>
          <w:szCs w:val="22"/>
        </w:rPr>
        <w:t>relative</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mise</w:t>
      </w:r>
      <w:r w:rsidRPr="00DC4421">
        <w:rPr>
          <w:rFonts w:eastAsia="Verdana"/>
          <w:kern w:val="1"/>
          <w:sz w:val="22"/>
          <w:szCs w:val="22"/>
        </w:rPr>
        <w:t xml:space="preserve"> </w:t>
      </w:r>
      <w:r w:rsidRPr="00DC4421">
        <w:rPr>
          <w:kern w:val="1"/>
          <w:sz w:val="22"/>
          <w:szCs w:val="22"/>
        </w:rPr>
        <w:t>en</w:t>
      </w:r>
      <w:r w:rsidRPr="00DC4421">
        <w:rPr>
          <w:rFonts w:eastAsia="Verdana"/>
          <w:kern w:val="1"/>
          <w:sz w:val="22"/>
          <w:szCs w:val="22"/>
        </w:rPr>
        <w:t xml:space="preserve"> </w:t>
      </w:r>
      <w:r w:rsidRPr="00DC4421">
        <w:rPr>
          <w:kern w:val="1"/>
          <w:sz w:val="22"/>
          <w:szCs w:val="22"/>
        </w:rPr>
        <w:t>œuvre</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Arrêté</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Gouvernement</w:t>
      </w:r>
      <w:r w:rsidRPr="00DC4421">
        <w:rPr>
          <w:rFonts w:eastAsia="Verdana"/>
          <w:kern w:val="1"/>
          <w:sz w:val="22"/>
          <w:szCs w:val="22"/>
        </w:rPr>
        <w:t xml:space="preserve"> </w:t>
      </w:r>
      <w:r w:rsidRPr="00DC4421">
        <w:rPr>
          <w:kern w:val="1"/>
          <w:sz w:val="22"/>
          <w:szCs w:val="22"/>
        </w:rPr>
        <w:t>wallon</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5</w:t>
      </w:r>
      <w:r w:rsidRPr="00DC4421">
        <w:rPr>
          <w:rFonts w:eastAsia="Verdana"/>
          <w:kern w:val="1"/>
          <w:sz w:val="22"/>
          <w:szCs w:val="22"/>
        </w:rPr>
        <w:t xml:space="preserve"> </w:t>
      </w:r>
      <w:r w:rsidRPr="00DC4421">
        <w:rPr>
          <w:kern w:val="1"/>
          <w:sz w:val="22"/>
          <w:szCs w:val="22"/>
        </w:rPr>
        <w:t>mars</w:t>
      </w:r>
      <w:r w:rsidRPr="00DC4421">
        <w:rPr>
          <w:rFonts w:eastAsia="Verdana"/>
          <w:kern w:val="1"/>
          <w:sz w:val="22"/>
          <w:szCs w:val="22"/>
        </w:rPr>
        <w:t xml:space="preserve"> </w:t>
      </w:r>
      <w:r w:rsidRPr="00DC4421">
        <w:rPr>
          <w:kern w:val="1"/>
          <w:sz w:val="22"/>
          <w:szCs w:val="22"/>
        </w:rPr>
        <w:t>2008</w:t>
      </w:r>
      <w:r w:rsidRPr="00DC4421">
        <w:rPr>
          <w:rFonts w:eastAsia="Verdana"/>
          <w:kern w:val="1"/>
          <w:sz w:val="22"/>
          <w:szCs w:val="22"/>
        </w:rPr>
        <w:t xml:space="preserve"> </w:t>
      </w:r>
      <w:r w:rsidRPr="00DC4421">
        <w:rPr>
          <w:kern w:val="1"/>
          <w:sz w:val="22"/>
          <w:szCs w:val="22"/>
        </w:rPr>
        <w:t>relatif</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gestion</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issus</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activité</w:t>
      </w:r>
      <w:r w:rsidRPr="00DC4421">
        <w:rPr>
          <w:rFonts w:eastAsia="Verdana"/>
          <w:kern w:val="1"/>
          <w:sz w:val="22"/>
          <w:szCs w:val="22"/>
        </w:rPr>
        <w:t xml:space="preserve"> </w:t>
      </w:r>
      <w:r w:rsidRPr="00DC4421">
        <w:rPr>
          <w:kern w:val="1"/>
          <w:sz w:val="22"/>
          <w:szCs w:val="22"/>
        </w:rPr>
        <w:t>usuelle</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ménages</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couverture</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proofErr w:type="gramStart"/>
      <w:r w:rsidRPr="00DC4421">
        <w:rPr>
          <w:kern w:val="1"/>
          <w:sz w:val="22"/>
          <w:szCs w:val="22"/>
        </w:rPr>
        <w:t>coûts</w:t>
      </w:r>
      <w:r w:rsidRPr="00DC4421">
        <w:rPr>
          <w:rFonts w:eastAsia="Verdana"/>
          <w:kern w:val="1"/>
          <w:sz w:val="22"/>
          <w:szCs w:val="22"/>
        </w:rPr>
        <w:t xml:space="preserve">  </w:t>
      </w:r>
      <w:r w:rsidRPr="00DC4421">
        <w:rPr>
          <w:kern w:val="1"/>
          <w:sz w:val="22"/>
          <w:szCs w:val="22"/>
        </w:rPr>
        <w:t>y</w:t>
      </w:r>
      <w:proofErr w:type="gramEnd"/>
      <w:r w:rsidRPr="00DC4421">
        <w:rPr>
          <w:rFonts w:eastAsia="Verdana"/>
          <w:kern w:val="1"/>
          <w:sz w:val="22"/>
          <w:szCs w:val="22"/>
        </w:rPr>
        <w:t xml:space="preserve"> </w:t>
      </w:r>
      <w:r w:rsidRPr="00DC4421">
        <w:rPr>
          <w:kern w:val="1"/>
          <w:sz w:val="22"/>
          <w:szCs w:val="22"/>
        </w:rPr>
        <w:t>afférents</w:t>
      </w:r>
      <w:r w:rsidRPr="00DC4421">
        <w:rPr>
          <w:rFonts w:eastAsia="Verdana"/>
          <w:kern w:val="1"/>
          <w:sz w:val="22"/>
          <w:szCs w:val="22"/>
        </w:rPr>
        <w:t xml:space="preserve"> </w:t>
      </w:r>
      <w:r w:rsidRPr="00DC4421">
        <w:rPr>
          <w:kern w:val="1"/>
          <w:sz w:val="22"/>
          <w:szCs w:val="22"/>
        </w:rPr>
        <w:t>;</w:t>
      </w:r>
    </w:p>
    <w:p w14:paraId="5BB09AE3" w14:textId="77777777" w:rsidR="00DC4421" w:rsidRPr="00DC4421" w:rsidRDefault="00DC4421" w:rsidP="00DC4421">
      <w:pPr>
        <w:ind w:left="567" w:hanging="567"/>
        <w:jc w:val="both"/>
        <w:rPr>
          <w:kern w:val="1"/>
          <w:sz w:val="22"/>
          <w:szCs w:val="22"/>
        </w:rPr>
      </w:pPr>
    </w:p>
    <w:p w14:paraId="2132ED61" w14:textId="77777777" w:rsidR="00DC4421" w:rsidRPr="00DC4421" w:rsidRDefault="00DC4421" w:rsidP="00DC4421">
      <w:pPr>
        <w:ind w:left="30" w:hanging="567"/>
        <w:jc w:val="both"/>
        <w:rPr>
          <w:kern w:val="1"/>
          <w:sz w:val="22"/>
          <w:szCs w:val="22"/>
        </w:rPr>
      </w:pPr>
      <w:r w:rsidRPr="00DC4421">
        <w:rPr>
          <w:kern w:val="1"/>
          <w:sz w:val="22"/>
          <w:szCs w:val="22"/>
        </w:rPr>
        <w:tab/>
        <w:t>Vu</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Ordonnance</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police</w:t>
      </w:r>
      <w:r w:rsidRPr="00DC4421">
        <w:rPr>
          <w:rFonts w:eastAsia="Verdana"/>
          <w:kern w:val="1"/>
          <w:sz w:val="22"/>
          <w:szCs w:val="22"/>
        </w:rPr>
        <w:t xml:space="preserve"> </w:t>
      </w:r>
      <w:r w:rsidRPr="00DC4421">
        <w:rPr>
          <w:kern w:val="1"/>
          <w:sz w:val="22"/>
          <w:szCs w:val="22"/>
        </w:rPr>
        <w:t>administrative</w:t>
      </w:r>
      <w:r w:rsidRPr="00DC4421">
        <w:rPr>
          <w:rFonts w:eastAsia="Verdana"/>
          <w:kern w:val="1"/>
          <w:sz w:val="22"/>
          <w:szCs w:val="22"/>
        </w:rPr>
        <w:t xml:space="preserve"> </w:t>
      </w:r>
      <w:r w:rsidRPr="00DC4421">
        <w:rPr>
          <w:kern w:val="1"/>
          <w:sz w:val="22"/>
          <w:szCs w:val="22"/>
        </w:rPr>
        <w:t>générale</w:t>
      </w:r>
      <w:r w:rsidRPr="00DC4421">
        <w:rPr>
          <w:rFonts w:eastAsia="Verdana"/>
          <w:kern w:val="1"/>
          <w:sz w:val="22"/>
          <w:szCs w:val="22"/>
        </w:rPr>
        <w:t xml:space="preserve"> </w:t>
      </w:r>
      <w:r w:rsidRPr="00DC4421">
        <w:rPr>
          <w:kern w:val="1"/>
          <w:sz w:val="22"/>
          <w:szCs w:val="22"/>
        </w:rPr>
        <w:t>concernant</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collecte</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provenant</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activité</w:t>
      </w:r>
      <w:r w:rsidRPr="00DC4421">
        <w:rPr>
          <w:rFonts w:eastAsia="Verdana"/>
          <w:kern w:val="1"/>
          <w:sz w:val="22"/>
          <w:szCs w:val="22"/>
        </w:rPr>
        <w:t xml:space="preserve"> </w:t>
      </w:r>
      <w:r w:rsidRPr="00DC4421">
        <w:rPr>
          <w:kern w:val="1"/>
          <w:sz w:val="22"/>
          <w:szCs w:val="22"/>
        </w:rPr>
        <w:t>usuelle</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ménages</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assimilés</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ménagers</w:t>
      </w:r>
      <w:r w:rsidRPr="00DC4421">
        <w:rPr>
          <w:rFonts w:eastAsia="Verdana"/>
          <w:kern w:val="1"/>
          <w:sz w:val="22"/>
          <w:szCs w:val="22"/>
        </w:rPr>
        <w:t xml:space="preserve"> </w:t>
      </w:r>
      <w:r w:rsidRPr="00DC4421">
        <w:rPr>
          <w:kern w:val="1"/>
          <w:sz w:val="22"/>
          <w:szCs w:val="22"/>
        </w:rPr>
        <w:t>;</w:t>
      </w:r>
    </w:p>
    <w:p w14:paraId="39C95FD4" w14:textId="77777777" w:rsidR="00DC4421" w:rsidRPr="00DC4421" w:rsidRDefault="00DC4421" w:rsidP="00DC4421">
      <w:pPr>
        <w:ind w:left="567" w:hanging="567"/>
        <w:jc w:val="both"/>
        <w:rPr>
          <w:kern w:val="1"/>
          <w:sz w:val="22"/>
          <w:szCs w:val="22"/>
        </w:rPr>
      </w:pPr>
    </w:p>
    <w:p w14:paraId="7D6E2DB1" w14:textId="77777777" w:rsidR="00DC4421" w:rsidRPr="00DC4421" w:rsidRDefault="00DC4421" w:rsidP="00DC4421">
      <w:pPr>
        <w:ind w:left="15" w:hanging="567"/>
        <w:jc w:val="both"/>
        <w:rPr>
          <w:kern w:val="1"/>
          <w:sz w:val="22"/>
          <w:szCs w:val="22"/>
        </w:rPr>
      </w:pPr>
      <w:r w:rsidRPr="00DC4421">
        <w:rPr>
          <w:kern w:val="1"/>
          <w:sz w:val="22"/>
          <w:szCs w:val="22"/>
        </w:rPr>
        <w:tab/>
        <w:t>Vu</w:t>
      </w:r>
      <w:r w:rsidRPr="00DC4421">
        <w:rPr>
          <w:rFonts w:eastAsia="Verdana"/>
          <w:kern w:val="1"/>
          <w:sz w:val="22"/>
          <w:szCs w:val="22"/>
        </w:rPr>
        <w:t xml:space="preserve"> </w:t>
      </w:r>
      <w:r w:rsidRPr="00DC4421">
        <w:rPr>
          <w:kern w:val="1"/>
          <w:sz w:val="22"/>
          <w:szCs w:val="22"/>
        </w:rPr>
        <w:t>le</w:t>
      </w:r>
      <w:r w:rsidRPr="00DC4421">
        <w:rPr>
          <w:rFonts w:eastAsia="Verdana"/>
          <w:kern w:val="1"/>
          <w:sz w:val="22"/>
          <w:szCs w:val="22"/>
        </w:rPr>
        <w:t xml:space="preserve"> </w:t>
      </w:r>
      <w:r w:rsidRPr="00DC4421">
        <w:rPr>
          <w:kern w:val="1"/>
          <w:sz w:val="22"/>
          <w:szCs w:val="22"/>
        </w:rPr>
        <w:t>formulaire</w:t>
      </w:r>
      <w:r w:rsidRPr="00DC4421">
        <w:rPr>
          <w:rFonts w:eastAsia="Verdana"/>
          <w:kern w:val="1"/>
          <w:sz w:val="22"/>
          <w:szCs w:val="22"/>
        </w:rPr>
        <w:t xml:space="preserve"> </w:t>
      </w:r>
      <w:r w:rsidRPr="00DC4421">
        <w:rPr>
          <w:kern w:val="1"/>
          <w:sz w:val="22"/>
          <w:szCs w:val="22"/>
        </w:rPr>
        <w:t>ci-annexé</w:t>
      </w:r>
      <w:r w:rsidRPr="00DC4421">
        <w:rPr>
          <w:rFonts w:eastAsia="Verdana"/>
          <w:kern w:val="1"/>
          <w:sz w:val="22"/>
          <w:szCs w:val="22"/>
        </w:rPr>
        <w:t xml:space="preserve"> </w:t>
      </w:r>
      <w:r w:rsidRPr="00DC4421">
        <w:rPr>
          <w:kern w:val="1"/>
          <w:sz w:val="22"/>
          <w:szCs w:val="22"/>
        </w:rPr>
        <w:t>attestant</w:t>
      </w:r>
      <w:r w:rsidRPr="00DC4421">
        <w:rPr>
          <w:rFonts w:eastAsia="Verdana"/>
          <w:kern w:val="1"/>
          <w:sz w:val="22"/>
          <w:szCs w:val="22"/>
        </w:rPr>
        <w:t xml:space="preserve"> </w:t>
      </w:r>
      <w:r w:rsidRPr="00DC4421">
        <w:rPr>
          <w:kern w:val="1"/>
          <w:sz w:val="22"/>
          <w:szCs w:val="22"/>
        </w:rPr>
        <w:t>que</w:t>
      </w:r>
      <w:r w:rsidRPr="00DC4421">
        <w:rPr>
          <w:rFonts w:eastAsia="Verdana"/>
          <w:kern w:val="1"/>
          <w:sz w:val="22"/>
          <w:szCs w:val="22"/>
        </w:rPr>
        <w:t xml:space="preserve"> </w:t>
      </w:r>
      <w:r w:rsidRPr="00DC4421">
        <w:rPr>
          <w:kern w:val="1"/>
          <w:sz w:val="22"/>
          <w:szCs w:val="22"/>
        </w:rPr>
        <w:t>le</w:t>
      </w:r>
      <w:r w:rsidRPr="00DC4421">
        <w:rPr>
          <w:rFonts w:eastAsia="Verdana"/>
          <w:kern w:val="1"/>
          <w:sz w:val="22"/>
          <w:szCs w:val="22"/>
        </w:rPr>
        <w:t xml:space="preserve"> </w:t>
      </w:r>
      <w:r w:rsidRPr="00DC4421">
        <w:rPr>
          <w:kern w:val="1"/>
          <w:sz w:val="22"/>
          <w:szCs w:val="22"/>
        </w:rPr>
        <w:t>taux</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couverture</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coût-vérité</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color w:val="000000"/>
          <w:kern w:val="1"/>
          <w:sz w:val="22"/>
          <w:szCs w:val="22"/>
        </w:rPr>
        <w:t xml:space="preserve">atteint </w:t>
      </w:r>
      <w:r w:rsidRPr="007250A6">
        <w:rPr>
          <w:kern w:val="1"/>
          <w:sz w:val="22"/>
          <w:szCs w:val="22"/>
        </w:rPr>
        <w:t>98</w:t>
      </w:r>
      <w:r w:rsidRPr="007250A6">
        <w:rPr>
          <w:rFonts w:eastAsia="Verdana"/>
          <w:kern w:val="1"/>
          <w:sz w:val="22"/>
          <w:szCs w:val="22"/>
        </w:rPr>
        <w:t xml:space="preserve"> </w:t>
      </w:r>
      <w:proofErr w:type="gramStart"/>
      <w:r w:rsidRPr="007250A6">
        <w:rPr>
          <w:b/>
          <w:bCs/>
          <w:kern w:val="1"/>
          <w:sz w:val="22"/>
          <w:szCs w:val="22"/>
        </w:rPr>
        <w:t xml:space="preserve">% </w:t>
      </w:r>
      <w:r w:rsidRPr="007250A6">
        <w:rPr>
          <w:rFonts w:eastAsia="Verdana"/>
          <w:kern w:val="1"/>
          <w:sz w:val="22"/>
          <w:szCs w:val="22"/>
        </w:rPr>
        <w:t xml:space="preserve"> </w:t>
      </w:r>
      <w:r w:rsidRPr="00DC4421">
        <w:rPr>
          <w:color w:val="000000"/>
          <w:kern w:val="1"/>
          <w:sz w:val="22"/>
          <w:szCs w:val="22"/>
        </w:rPr>
        <w:t>pour</w:t>
      </w:r>
      <w:proofErr w:type="gramEnd"/>
      <w:r w:rsidRPr="00DC4421">
        <w:rPr>
          <w:rFonts w:eastAsia="Verdana"/>
          <w:color w:val="000000"/>
          <w:kern w:val="1"/>
          <w:sz w:val="22"/>
          <w:szCs w:val="22"/>
        </w:rPr>
        <w:t xml:space="preserve"> </w:t>
      </w:r>
      <w:r w:rsidRPr="00DC4421">
        <w:rPr>
          <w:kern w:val="1"/>
          <w:sz w:val="22"/>
          <w:szCs w:val="22"/>
        </w:rPr>
        <w:t>l'année</w:t>
      </w:r>
      <w:r w:rsidRPr="00DC4421">
        <w:rPr>
          <w:rFonts w:eastAsia="Verdana"/>
          <w:kern w:val="1"/>
          <w:sz w:val="22"/>
          <w:szCs w:val="22"/>
        </w:rPr>
        <w:t xml:space="preserve"> </w:t>
      </w:r>
      <w:r w:rsidRPr="00DC4421">
        <w:rPr>
          <w:kern w:val="1"/>
          <w:sz w:val="22"/>
          <w:szCs w:val="22"/>
        </w:rPr>
        <w:t>2025 ;</w:t>
      </w:r>
      <w:r w:rsidRPr="00DC4421">
        <w:rPr>
          <w:rFonts w:eastAsia="Verdana"/>
          <w:kern w:val="1"/>
          <w:sz w:val="22"/>
          <w:szCs w:val="22"/>
        </w:rPr>
        <w:t xml:space="preserve"> </w:t>
      </w:r>
      <w:r w:rsidRPr="00DC4421">
        <w:rPr>
          <w:kern w:val="1"/>
          <w:sz w:val="22"/>
          <w:szCs w:val="22"/>
        </w:rPr>
        <w:t>que</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norme</w:t>
      </w:r>
      <w:r w:rsidRPr="00DC4421">
        <w:rPr>
          <w:rFonts w:eastAsia="Verdana"/>
          <w:kern w:val="1"/>
          <w:sz w:val="22"/>
          <w:szCs w:val="22"/>
        </w:rPr>
        <w:t xml:space="preserve"> </w:t>
      </w:r>
      <w:r w:rsidRPr="00DC4421">
        <w:rPr>
          <w:kern w:val="1"/>
          <w:sz w:val="22"/>
          <w:szCs w:val="22"/>
        </w:rPr>
        <w:t>légale</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atteindre</w:t>
      </w:r>
      <w:r w:rsidRPr="00DC4421">
        <w:rPr>
          <w:rFonts w:eastAsia="Verdana"/>
          <w:kern w:val="1"/>
          <w:sz w:val="22"/>
          <w:szCs w:val="22"/>
        </w:rPr>
        <w:t xml:space="preserve"> </w:t>
      </w:r>
      <w:r w:rsidRPr="00DC4421">
        <w:rPr>
          <w:kern w:val="1"/>
          <w:sz w:val="22"/>
          <w:szCs w:val="22"/>
        </w:rPr>
        <w:t>pour</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couverture</w:t>
      </w:r>
      <w:r w:rsidRPr="00DC4421">
        <w:rPr>
          <w:rFonts w:eastAsia="Verdana"/>
          <w:kern w:val="1"/>
          <w:sz w:val="22"/>
          <w:szCs w:val="22"/>
        </w:rPr>
        <w:t xml:space="preserve"> </w:t>
      </w:r>
      <w:r w:rsidRPr="00DC4421">
        <w:rPr>
          <w:kern w:val="1"/>
          <w:sz w:val="22"/>
          <w:szCs w:val="22"/>
        </w:rPr>
        <w:t>minimale</w:t>
      </w:r>
      <w:r w:rsidRPr="00DC4421">
        <w:rPr>
          <w:rFonts w:eastAsia="Verdana"/>
          <w:kern w:val="1"/>
          <w:sz w:val="22"/>
          <w:szCs w:val="22"/>
        </w:rPr>
        <w:t xml:space="preserve"> </w:t>
      </w:r>
      <w:r w:rsidRPr="00DC4421">
        <w:rPr>
          <w:kern w:val="1"/>
          <w:sz w:val="22"/>
          <w:szCs w:val="22"/>
        </w:rPr>
        <w:t>est</w:t>
      </w:r>
      <w:r w:rsidRPr="00DC4421">
        <w:rPr>
          <w:rFonts w:eastAsia="Verdana"/>
          <w:kern w:val="1"/>
          <w:sz w:val="22"/>
          <w:szCs w:val="22"/>
        </w:rPr>
        <w:t xml:space="preserve"> </w:t>
      </w:r>
      <w:r w:rsidRPr="00DC4421">
        <w:rPr>
          <w:color w:val="000000"/>
          <w:kern w:val="1"/>
          <w:sz w:val="22"/>
          <w:szCs w:val="22"/>
        </w:rPr>
        <w:t>de</w:t>
      </w:r>
      <w:r w:rsidRPr="00DC4421">
        <w:rPr>
          <w:rFonts w:eastAsia="Verdana"/>
          <w:color w:val="000000"/>
          <w:kern w:val="1"/>
          <w:sz w:val="22"/>
          <w:szCs w:val="22"/>
        </w:rPr>
        <w:t xml:space="preserve"> </w:t>
      </w:r>
      <w:r w:rsidRPr="00DC4421">
        <w:rPr>
          <w:color w:val="000000"/>
          <w:kern w:val="1"/>
          <w:sz w:val="22"/>
          <w:szCs w:val="22"/>
        </w:rPr>
        <w:t>95</w:t>
      </w:r>
      <w:r w:rsidRPr="00DC4421">
        <w:rPr>
          <w:rFonts w:eastAsia="Verdana"/>
          <w:color w:val="000000"/>
          <w:kern w:val="1"/>
          <w:sz w:val="22"/>
          <w:szCs w:val="22"/>
        </w:rPr>
        <w:t xml:space="preserve"> </w:t>
      </w:r>
      <w:r w:rsidRPr="00DC4421">
        <w:rPr>
          <w:color w:val="000000"/>
          <w:kern w:val="1"/>
          <w:sz w:val="22"/>
          <w:szCs w:val="22"/>
        </w:rPr>
        <w:t>à</w:t>
      </w:r>
      <w:r w:rsidRPr="00DC4421">
        <w:rPr>
          <w:rFonts w:eastAsia="Verdana"/>
          <w:color w:val="000000"/>
          <w:kern w:val="1"/>
          <w:sz w:val="22"/>
          <w:szCs w:val="22"/>
        </w:rPr>
        <w:t xml:space="preserve"> </w:t>
      </w:r>
      <w:r w:rsidRPr="00DC4421">
        <w:rPr>
          <w:color w:val="000000"/>
          <w:kern w:val="1"/>
          <w:sz w:val="22"/>
          <w:szCs w:val="22"/>
        </w:rPr>
        <w:t>110</w:t>
      </w:r>
      <w:r w:rsidRPr="00DC4421">
        <w:rPr>
          <w:rFonts w:eastAsia="Verdana"/>
          <w:color w:val="000000"/>
          <w:kern w:val="1"/>
          <w:sz w:val="22"/>
          <w:szCs w:val="22"/>
        </w:rPr>
        <w:t xml:space="preserve"> </w:t>
      </w:r>
      <w:r w:rsidRPr="00DC4421">
        <w:rPr>
          <w:color w:val="000000"/>
          <w:kern w:val="1"/>
          <w:sz w:val="22"/>
          <w:szCs w:val="22"/>
        </w:rPr>
        <w:t>%</w:t>
      </w:r>
      <w:r w:rsidRPr="00DC4421">
        <w:rPr>
          <w:rFonts w:eastAsia="Verdana"/>
          <w:color w:val="000000"/>
          <w:kern w:val="1"/>
          <w:sz w:val="22"/>
          <w:szCs w:val="22"/>
        </w:rPr>
        <w:t xml:space="preserve"> </w:t>
      </w:r>
      <w:r w:rsidRPr="00DC4421">
        <w:rPr>
          <w:kern w:val="1"/>
          <w:sz w:val="22"/>
          <w:szCs w:val="22"/>
        </w:rPr>
        <w:t>;</w:t>
      </w:r>
    </w:p>
    <w:p w14:paraId="06DBCBCD" w14:textId="77777777" w:rsidR="00DC4421" w:rsidRPr="00DC4421" w:rsidRDefault="00DC4421" w:rsidP="00DC4421">
      <w:pPr>
        <w:ind w:left="15" w:hanging="567"/>
        <w:jc w:val="both"/>
        <w:rPr>
          <w:kern w:val="1"/>
          <w:sz w:val="22"/>
          <w:szCs w:val="22"/>
        </w:rPr>
      </w:pPr>
    </w:p>
    <w:p w14:paraId="39262B8C" w14:textId="77777777" w:rsidR="00DC4421" w:rsidRPr="00DC4421" w:rsidRDefault="00DC4421" w:rsidP="00DC4421">
      <w:pPr>
        <w:ind w:left="567" w:hanging="567"/>
        <w:jc w:val="both"/>
        <w:rPr>
          <w:kern w:val="1"/>
          <w:sz w:val="22"/>
          <w:szCs w:val="22"/>
        </w:rPr>
      </w:pPr>
      <w:r w:rsidRPr="00DC4421">
        <w:rPr>
          <w:kern w:val="1"/>
          <w:sz w:val="22"/>
          <w:szCs w:val="22"/>
        </w:rPr>
        <w:t xml:space="preserve">Vu la délibération du Conseil communal de ce jour approuvant le taux de couverture du </w:t>
      </w:r>
    </w:p>
    <w:p w14:paraId="08617CEB" w14:textId="77777777" w:rsidR="00DC4421" w:rsidRPr="00DC4421" w:rsidRDefault="00DC4421" w:rsidP="00DC4421">
      <w:pPr>
        <w:ind w:left="567" w:hanging="567"/>
        <w:jc w:val="both"/>
        <w:rPr>
          <w:kern w:val="1"/>
          <w:sz w:val="22"/>
          <w:szCs w:val="22"/>
        </w:rPr>
      </w:pPr>
      <w:proofErr w:type="gramStart"/>
      <w:r w:rsidRPr="00DC4421">
        <w:rPr>
          <w:kern w:val="1"/>
          <w:sz w:val="22"/>
          <w:szCs w:val="22"/>
        </w:rPr>
        <w:t>coût</w:t>
      </w:r>
      <w:proofErr w:type="gramEnd"/>
      <w:r w:rsidRPr="00DC4421">
        <w:rPr>
          <w:kern w:val="1"/>
          <w:sz w:val="22"/>
          <w:szCs w:val="22"/>
        </w:rPr>
        <w:t>-vérité des déchets pour l‘année 2025.</w:t>
      </w:r>
    </w:p>
    <w:p w14:paraId="1F01FBCB" w14:textId="77777777" w:rsidR="00DC4421" w:rsidRPr="00DC4421" w:rsidRDefault="00DC4421" w:rsidP="00DC4421">
      <w:pPr>
        <w:ind w:left="567" w:hanging="567"/>
        <w:jc w:val="both"/>
        <w:rPr>
          <w:kern w:val="1"/>
          <w:sz w:val="22"/>
          <w:szCs w:val="22"/>
        </w:rPr>
      </w:pPr>
    </w:p>
    <w:p w14:paraId="2A256BF8" w14:textId="77777777" w:rsidR="00DC4421" w:rsidRPr="00DC4421" w:rsidRDefault="00DC4421" w:rsidP="00DC4421">
      <w:pPr>
        <w:jc w:val="both"/>
        <w:rPr>
          <w:kern w:val="1"/>
          <w:sz w:val="22"/>
          <w:szCs w:val="22"/>
        </w:rPr>
      </w:pPr>
      <w:r w:rsidRPr="00DC4421">
        <w:rPr>
          <w:kern w:val="1"/>
          <w:sz w:val="22"/>
          <w:szCs w:val="22"/>
        </w:rPr>
        <w:t>Vu</w:t>
      </w:r>
      <w:r w:rsidRPr="00DC4421">
        <w:rPr>
          <w:rFonts w:eastAsia="Verdana"/>
          <w:kern w:val="1"/>
          <w:sz w:val="22"/>
          <w:szCs w:val="22"/>
        </w:rPr>
        <w:t xml:space="preserve"> </w:t>
      </w:r>
      <w:r w:rsidRPr="00DC4421">
        <w:rPr>
          <w:kern w:val="1"/>
          <w:sz w:val="22"/>
          <w:szCs w:val="22"/>
        </w:rPr>
        <w:t>le</w:t>
      </w:r>
      <w:r w:rsidRPr="00DC4421">
        <w:rPr>
          <w:rFonts w:eastAsia="Verdana"/>
          <w:kern w:val="1"/>
          <w:sz w:val="22"/>
          <w:szCs w:val="22"/>
        </w:rPr>
        <w:t xml:space="preserve"> </w:t>
      </w:r>
      <w:r w:rsidRPr="00DC4421">
        <w:rPr>
          <w:kern w:val="1"/>
          <w:sz w:val="22"/>
          <w:szCs w:val="22"/>
        </w:rPr>
        <w:t>rapport</w:t>
      </w:r>
      <w:r w:rsidRPr="00DC4421">
        <w:rPr>
          <w:rFonts w:eastAsia="Verdana"/>
          <w:kern w:val="1"/>
          <w:sz w:val="22"/>
          <w:szCs w:val="22"/>
        </w:rPr>
        <w:t xml:space="preserve"> </w:t>
      </w:r>
      <w:r w:rsidRPr="00DC4421">
        <w:rPr>
          <w:kern w:val="1"/>
          <w:sz w:val="22"/>
          <w:szCs w:val="22"/>
        </w:rPr>
        <w:t>présenté</w:t>
      </w:r>
      <w:r w:rsidRPr="00DC4421">
        <w:rPr>
          <w:rFonts w:eastAsia="Verdana"/>
          <w:kern w:val="1"/>
          <w:sz w:val="22"/>
          <w:szCs w:val="22"/>
        </w:rPr>
        <w:t xml:space="preserve"> </w:t>
      </w:r>
      <w:r w:rsidRPr="00DC4421">
        <w:rPr>
          <w:kern w:val="1"/>
          <w:sz w:val="22"/>
          <w:szCs w:val="22"/>
        </w:rPr>
        <w:t>par</w:t>
      </w:r>
      <w:r w:rsidRPr="00DC4421">
        <w:rPr>
          <w:rFonts w:eastAsia="Verdana"/>
          <w:kern w:val="1"/>
          <w:sz w:val="22"/>
          <w:szCs w:val="22"/>
        </w:rPr>
        <w:t xml:space="preserve"> </w:t>
      </w:r>
      <w:r w:rsidRPr="00DC4421">
        <w:rPr>
          <w:kern w:val="1"/>
          <w:sz w:val="22"/>
          <w:szCs w:val="22"/>
        </w:rPr>
        <w:t>le</w:t>
      </w:r>
      <w:r w:rsidRPr="00DC4421">
        <w:rPr>
          <w:rFonts w:eastAsia="Verdana"/>
          <w:kern w:val="1"/>
          <w:sz w:val="22"/>
          <w:szCs w:val="22"/>
        </w:rPr>
        <w:t xml:space="preserve"> </w:t>
      </w:r>
      <w:r w:rsidRPr="00DC4421">
        <w:rPr>
          <w:kern w:val="1"/>
          <w:sz w:val="22"/>
          <w:szCs w:val="22"/>
        </w:rPr>
        <w:t>Collège</w:t>
      </w:r>
      <w:r w:rsidRPr="00DC4421">
        <w:rPr>
          <w:rFonts w:eastAsia="Verdana"/>
          <w:kern w:val="1"/>
          <w:sz w:val="22"/>
          <w:szCs w:val="22"/>
        </w:rPr>
        <w:t xml:space="preserve"> </w:t>
      </w:r>
      <w:r w:rsidRPr="00DC4421">
        <w:rPr>
          <w:kern w:val="1"/>
          <w:sz w:val="22"/>
          <w:szCs w:val="22"/>
        </w:rPr>
        <w:t>communal</w:t>
      </w:r>
      <w:r w:rsidRPr="00DC4421">
        <w:rPr>
          <w:rFonts w:eastAsia="Verdana"/>
          <w:kern w:val="1"/>
          <w:sz w:val="22"/>
          <w:szCs w:val="22"/>
        </w:rPr>
        <w:t xml:space="preserve"> </w:t>
      </w:r>
      <w:r w:rsidRPr="00DC4421">
        <w:rPr>
          <w:kern w:val="1"/>
          <w:sz w:val="22"/>
          <w:szCs w:val="22"/>
        </w:rPr>
        <w:t>;</w:t>
      </w:r>
    </w:p>
    <w:p w14:paraId="78ABDF09" w14:textId="77777777" w:rsidR="00DC4421" w:rsidRPr="00DC4421" w:rsidRDefault="00DC4421" w:rsidP="00DC4421">
      <w:pPr>
        <w:jc w:val="both"/>
        <w:rPr>
          <w:kern w:val="1"/>
          <w:sz w:val="22"/>
          <w:szCs w:val="22"/>
        </w:rPr>
      </w:pPr>
    </w:p>
    <w:p w14:paraId="74984338" w14:textId="77777777" w:rsidR="00DC4421" w:rsidRPr="00DC4421" w:rsidRDefault="00DC4421" w:rsidP="00DC4421">
      <w:pPr>
        <w:jc w:val="both"/>
        <w:rPr>
          <w:kern w:val="1"/>
          <w:sz w:val="22"/>
          <w:szCs w:val="22"/>
        </w:rPr>
      </w:pPr>
      <w:r w:rsidRPr="00DC4421">
        <w:rPr>
          <w:kern w:val="1"/>
          <w:sz w:val="22"/>
          <w:szCs w:val="22"/>
        </w:rPr>
        <w:t>Considérant que la commune doit se doter des moyens nécessaires afin d’assurer le financement des dépenses de sa politique générale et l’exercice de ses missions de service public ;</w:t>
      </w:r>
    </w:p>
    <w:p w14:paraId="1057AB5D" w14:textId="77777777" w:rsidR="00DC4421" w:rsidRPr="00DC4421" w:rsidRDefault="00DC4421" w:rsidP="00DC4421">
      <w:pPr>
        <w:ind w:left="567" w:hanging="567"/>
        <w:jc w:val="both"/>
        <w:rPr>
          <w:kern w:val="1"/>
          <w:sz w:val="22"/>
          <w:szCs w:val="22"/>
        </w:rPr>
      </w:pPr>
    </w:p>
    <w:p w14:paraId="0E55D78B" w14:textId="77777777" w:rsidR="00DC4421" w:rsidRPr="00DC4421" w:rsidRDefault="00DC4421" w:rsidP="00DC4421">
      <w:pPr>
        <w:rPr>
          <w:kern w:val="1"/>
          <w:sz w:val="22"/>
          <w:szCs w:val="22"/>
        </w:rPr>
      </w:pPr>
      <w:r w:rsidRPr="00DC4421">
        <w:rPr>
          <w:kern w:val="1"/>
          <w:sz w:val="22"/>
          <w:szCs w:val="22"/>
        </w:rPr>
        <w:t>Vu la communication du dossier à la directrice financière faite en date du 30/09/2024, conformément à l’article L1124-40, §1, 3° et 4° du CDLD ;</w:t>
      </w:r>
    </w:p>
    <w:p w14:paraId="0E3AB149" w14:textId="77777777" w:rsidR="00DC4421" w:rsidRPr="00DC4421" w:rsidRDefault="00DC4421" w:rsidP="00DC4421">
      <w:pPr>
        <w:rPr>
          <w:kern w:val="1"/>
          <w:sz w:val="22"/>
          <w:szCs w:val="22"/>
        </w:rPr>
      </w:pPr>
    </w:p>
    <w:p w14:paraId="7CB0036D" w14:textId="77777777" w:rsidR="00DC4421" w:rsidRPr="00DC4421" w:rsidRDefault="00DC4421" w:rsidP="00DC4421">
      <w:pPr>
        <w:rPr>
          <w:kern w:val="1"/>
          <w:sz w:val="22"/>
          <w:szCs w:val="22"/>
        </w:rPr>
      </w:pPr>
      <w:r w:rsidRPr="00DC4421">
        <w:rPr>
          <w:kern w:val="1"/>
          <w:sz w:val="22"/>
          <w:szCs w:val="22"/>
        </w:rPr>
        <w:t>Vu l’avis favorable rendu par la Directrice financière en date du 4/10/2024 et joint en annexe ;</w:t>
      </w:r>
    </w:p>
    <w:p w14:paraId="07805880" w14:textId="77777777" w:rsidR="00DC4421" w:rsidRPr="00DC4421" w:rsidRDefault="00DC4421" w:rsidP="00DC4421">
      <w:pPr>
        <w:ind w:left="567" w:hanging="567"/>
        <w:jc w:val="both"/>
        <w:rPr>
          <w:kern w:val="1"/>
          <w:sz w:val="22"/>
          <w:szCs w:val="22"/>
        </w:rPr>
      </w:pPr>
    </w:p>
    <w:p w14:paraId="61CFC931" w14:textId="77777777" w:rsidR="00DC4421" w:rsidRPr="00DC4421" w:rsidRDefault="00DC4421" w:rsidP="00DC4421">
      <w:pPr>
        <w:ind w:left="567" w:hanging="567"/>
        <w:jc w:val="both"/>
        <w:rPr>
          <w:kern w:val="1"/>
          <w:sz w:val="22"/>
          <w:szCs w:val="22"/>
        </w:rPr>
      </w:pPr>
      <w:r w:rsidRPr="00DC4421">
        <w:rPr>
          <w:kern w:val="1"/>
          <w:sz w:val="22"/>
          <w:szCs w:val="22"/>
        </w:rPr>
        <w:t>Après</w:t>
      </w:r>
      <w:r w:rsidRPr="00DC4421">
        <w:rPr>
          <w:rFonts w:eastAsia="Verdana"/>
          <w:kern w:val="1"/>
          <w:sz w:val="22"/>
          <w:szCs w:val="22"/>
        </w:rPr>
        <w:t xml:space="preserve"> </w:t>
      </w:r>
      <w:r w:rsidRPr="00DC4421">
        <w:rPr>
          <w:kern w:val="1"/>
          <w:sz w:val="22"/>
          <w:szCs w:val="22"/>
        </w:rPr>
        <w:t>en</w:t>
      </w:r>
      <w:r w:rsidRPr="00DC4421">
        <w:rPr>
          <w:rFonts w:eastAsia="Verdana"/>
          <w:kern w:val="1"/>
          <w:sz w:val="22"/>
          <w:szCs w:val="22"/>
        </w:rPr>
        <w:t xml:space="preserve"> </w:t>
      </w:r>
      <w:r w:rsidRPr="00DC4421">
        <w:rPr>
          <w:kern w:val="1"/>
          <w:sz w:val="22"/>
          <w:szCs w:val="22"/>
        </w:rPr>
        <w:t>avoir</w:t>
      </w:r>
      <w:r w:rsidRPr="00DC4421">
        <w:rPr>
          <w:rFonts w:eastAsia="Verdana"/>
          <w:kern w:val="1"/>
          <w:sz w:val="22"/>
          <w:szCs w:val="22"/>
        </w:rPr>
        <w:t xml:space="preserve"> </w:t>
      </w:r>
      <w:r w:rsidRPr="00DC4421">
        <w:rPr>
          <w:kern w:val="1"/>
          <w:sz w:val="22"/>
          <w:szCs w:val="22"/>
        </w:rPr>
        <w:t>délibéré</w:t>
      </w:r>
      <w:r w:rsidRPr="00DC4421">
        <w:rPr>
          <w:rFonts w:eastAsia="Verdana"/>
          <w:kern w:val="1"/>
          <w:sz w:val="22"/>
          <w:szCs w:val="22"/>
        </w:rPr>
        <w:t xml:space="preserve"> </w:t>
      </w:r>
      <w:r w:rsidRPr="00DC4421">
        <w:rPr>
          <w:kern w:val="1"/>
          <w:sz w:val="22"/>
          <w:szCs w:val="22"/>
        </w:rPr>
        <w:t>;</w:t>
      </w:r>
    </w:p>
    <w:p w14:paraId="7B663A75" w14:textId="77777777" w:rsidR="00DC4421" w:rsidRPr="00DC4421" w:rsidRDefault="00DC4421" w:rsidP="00DC4421">
      <w:pPr>
        <w:ind w:left="567" w:hanging="567"/>
        <w:jc w:val="both"/>
        <w:rPr>
          <w:kern w:val="1"/>
          <w:sz w:val="22"/>
          <w:szCs w:val="22"/>
        </w:rPr>
      </w:pPr>
    </w:p>
    <w:p w14:paraId="1BDD9CA8" w14:textId="77777777" w:rsidR="00DC4421" w:rsidRPr="00DC4421" w:rsidRDefault="00DC4421" w:rsidP="00DC4421">
      <w:pPr>
        <w:rPr>
          <w:sz w:val="22"/>
          <w:szCs w:val="22"/>
          <w:lang w:eastAsia="ar-SA"/>
        </w:rPr>
      </w:pPr>
      <w:r w:rsidRPr="00DC4421">
        <w:rPr>
          <w:sz w:val="22"/>
          <w:szCs w:val="22"/>
          <w:lang w:eastAsia="ar-SA"/>
        </w:rPr>
        <w:t>Par 9 voix pour et 3 abstentions de Madame HAIDON, Messieurs LEMESTRE et LEJEUNE (PRO CITOYENS) :</w:t>
      </w:r>
    </w:p>
    <w:p w14:paraId="1FCFA024" w14:textId="77777777" w:rsidR="00DC4421" w:rsidRPr="00DC4421" w:rsidRDefault="00DC4421" w:rsidP="00DC4421">
      <w:pPr>
        <w:ind w:left="567" w:hanging="567"/>
        <w:jc w:val="both"/>
        <w:rPr>
          <w:kern w:val="1"/>
          <w:sz w:val="22"/>
          <w:szCs w:val="22"/>
        </w:rPr>
      </w:pPr>
    </w:p>
    <w:p w14:paraId="7B3F4703" w14:textId="77777777" w:rsidR="00DC4421" w:rsidRPr="00DC4421" w:rsidRDefault="00DC4421" w:rsidP="00DC4421">
      <w:pPr>
        <w:ind w:left="567" w:hanging="567"/>
        <w:jc w:val="both"/>
        <w:rPr>
          <w:b/>
          <w:bCs/>
          <w:kern w:val="1"/>
          <w:sz w:val="22"/>
          <w:szCs w:val="22"/>
        </w:rPr>
      </w:pPr>
    </w:p>
    <w:p w14:paraId="4594384C" w14:textId="77777777" w:rsidR="00DC4421" w:rsidRPr="00DC4421" w:rsidRDefault="00DC4421" w:rsidP="00DC4421">
      <w:pPr>
        <w:ind w:left="567" w:hanging="567"/>
        <w:jc w:val="both"/>
        <w:rPr>
          <w:kern w:val="1"/>
          <w:sz w:val="22"/>
          <w:szCs w:val="22"/>
        </w:rPr>
      </w:pPr>
      <w:r w:rsidRPr="00DC4421">
        <w:rPr>
          <w:b/>
          <w:bCs/>
          <w:kern w:val="1"/>
          <w:sz w:val="22"/>
          <w:szCs w:val="22"/>
        </w:rPr>
        <w:t>ARRETE</w:t>
      </w:r>
      <w:r w:rsidRPr="00DC4421">
        <w:rPr>
          <w:rFonts w:eastAsia="Verdana"/>
          <w:kern w:val="1"/>
          <w:sz w:val="22"/>
          <w:szCs w:val="22"/>
        </w:rPr>
        <w:t xml:space="preserve"> </w:t>
      </w:r>
      <w:r w:rsidRPr="00DC4421">
        <w:rPr>
          <w:kern w:val="1"/>
          <w:sz w:val="22"/>
          <w:szCs w:val="22"/>
        </w:rPr>
        <w:t>:</w:t>
      </w:r>
    </w:p>
    <w:p w14:paraId="62409F56" w14:textId="77777777" w:rsidR="00DC4421" w:rsidRPr="00DC4421" w:rsidRDefault="00DC4421" w:rsidP="00DC4421">
      <w:pPr>
        <w:ind w:left="567" w:hanging="567"/>
        <w:jc w:val="both"/>
        <w:rPr>
          <w:kern w:val="1"/>
          <w:sz w:val="22"/>
          <w:szCs w:val="22"/>
        </w:rPr>
      </w:pPr>
    </w:p>
    <w:p w14:paraId="642D9D60" w14:textId="77777777" w:rsidR="00DC4421" w:rsidRPr="00DC4421" w:rsidRDefault="00DC4421" w:rsidP="00DC4421">
      <w:pPr>
        <w:pBdr>
          <w:top w:val="single" w:sz="4" w:space="1" w:color="000000"/>
          <w:left w:val="single" w:sz="4" w:space="4" w:color="000000"/>
          <w:bottom w:val="single" w:sz="4" w:space="1" w:color="000000"/>
          <w:right w:val="single" w:sz="4" w:space="4" w:color="000000"/>
        </w:pBdr>
        <w:ind w:left="2268" w:right="2268"/>
        <w:jc w:val="center"/>
        <w:rPr>
          <w:b/>
          <w:kern w:val="1"/>
          <w:sz w:val="22"/>
          <w:szCs w:val="22"/>
        </w:rPr>
      </w:pPr>
      <w:r w:rsidRPr="00DC4421">
        <w:rPr>
          <w:b/>
          <w:kern w:val="1"/>
          <w:sz w:val="22"/>
          <w:szCs w:val="22"/>
        </w:rPr>
        <w:t>TITRE</w:t>
      </w:r>
      <w:r w:rsidRPr="00DC4421">
        <w:rPr>
          <w:rFonts w:eastAsia="Verdana"/>
          <w:b/>
          <w:kern w:val="1"/>
          <w:sz w:val="22"/>
          <w:szCs w:val="22"/>
        </w:rPr>
        <w:t xml:space="preserve"> </w:t>
      </w:r>
      <w:r w:rsidRPr="00DC4421">
        <w:rPr>
          <w:b/>
          <w:kern w:val="1"/>
          <w:sz w:val="22"/>
          <w:szCs w:val="22"/>
        </w:rPr>
        <w:t>1</w:t>
      </w:r>
      <w:r w:rsidRPr="00DC4421">
        <w:rPr>
          <w:rFonts w:eastAsia="Verdana"/>
          <w:b/>
          <w:kern w:val="1"/>
          <w:sz w:val="22"/>
          <w:szCs w:val="22"/>
        </w:rPr>
        <w:t xml:space="preserve"> </w:t>
      </w:r>
      <w:r w:rsidRPr="00DC4421">
        <w:rPr>
          <w:b/>
          <w:kern w:val="1"/>
          <w:sz w:val="22"/>
          <w:szCs w:val="22"/>
        </w:rPr>
        <w:t>-</w:t>
      </w:r>
      <w:r w:rsidRPr="00DC4421">
        <w:rPr>
          <w:rFonts w:eastAsia="Verdana"/>
          <w:b/>
          <w:kern w:val="1"/>
          <w:sz w:val="22"/>
          <w:szCs w:val="22"/>
        </w:rPr>
        <w:t xml:space="preserve"> </w:t>
      </w:r>
      <w:r w:rsidRPr="00DC4421">
        <w:rPr>
          <w:b/>
          <w:kern w:val="1"/>
          <w:sz w:val="22"/>
          <w:szCs w:val="22"/>
        </w:rPr>
        <w:t>DEFINITIONS</w:t>
      </w:r>
    </w:p>
    <w:p w14:paraId="44FB64BC" w14:textId="77777777" w:rsidR="00DC4421" w:rsidRPr="00DC4421" w:rsidRDefault="00DC4421" w:rsidP="00DC4421">
      <w:pPr>
        <w:ind w:left="567" w:hanging="567"/>
        <w:jc w:val="both"/>
        <w:rPr>
          <w:kern w:val="1"/>
          <w:sz w:val="22"/>
          <w:szCs w:val="22"/>
          <w:u w:val="single"/>
        </w:rPr>
      </w:pPr>
    </w:p>
    <w:p w14:paraId="7B54599C" w14:textId="77777777" w:rsidR="00DC4421" w:rsidRPr="00DC4421" w:rsidRDefault="00DC4421" w:rsidP="00DC4421">
      <w:pPr>
        <w:spacing w:after="120"/>
        <w:ind w:left="567" w:hanging="567"/>
        <w:jc w:val="both"/>
        <w:rPr>
          <w:kern w:val="1"/>
          <w:sz w:val="22"/>
          <w:szCs w:val="22"/>
        </w:rPr>
      </w:pPr>
      <w:r w:rsidRPr="00DC4421">
        <w:rPr>
          <w:kern w:val="1"/>
          <w:sz w:val="22"/>
          <w:szCs w:val="22"/>
          <w:u w:val="single"/>
        </w:rPr>
        <w:t>1</w:t>
      </w:r>
      <w:r w:rsidRPr="00DC4421">
        <w:rPr>
          <w:rFonts w:eastAsia="Verdana"/>
          <w:kern w:val="1"/>
          <w:sz w:val="22"/>
          <w:szCs w:val="22"/>
          <w:u w:val="single"/>
        </w:rPr>
        <w:t xml:space="preserve"> </w:t>
      </w:r>
      <w:r w:rsidRPr="00DC4421">
        <w:rPr>
          <w:kern w:val="1"/>
          <w:sz w:val="22"/>
          <w:szCs w:val="22"/>
          <w:u w:val="single"/>
        </w:rPr>
        <w:t>-</w:t>
      </w:r>
      <w:r w:rsidRPr="00DC4421">
        <w:rPr>
          <w:rFonts w:eastAsia="Verdana"/>
          <w:kern w:val="1"/>
          <w:sz w:val="22"/>
          <w:szCs w:val="22"/>
          <w:u w:val="single"/>
        </w:rPr>
        <w:t xml:space="preserve"> </w:t>
      </w:r>
      <w:r w:rsidRPr="00DC4421">
        <w:rPr>
          <w:kern w:val="1"/>
          <w:sz w:val="22"/>
          <w:szCs w:val="22"/>
          <w:u w:val="single"/>
        </w:rPr>
        <w:t>Déchets</w:t>
      </w:r>
      <w:r w:rsidRPr="00DC4421">
        <w:rPr>
          <w:rFonts w:eastAsia="Verdana"/>
          <w:kern w:val="1"/>
          <w:sz w:val="22"/>
          <w:szCs w:val="22"/>
          <w:u w:val="single"/>
        </w:rPr>
        <w:t xml:space="preserve"> </w:t>
      </w:r>
      <w:r w:rsidRPr="00DC4421">
        <w:rPr>
          <w:kern w:val="1"/>
          <w:sz w:val="22"/>
          <w:szCs w:val="22"/>
          <w:u w:val="single"/>
        </w:rPr>
        <w:t>ménagers</w:t>
      </w:r>
      <w:r w:rsidRPr="00DC4421">
        <w:rPr>
          <w:rFonts w:eastAsia="Verdana"/>
          <w:kern w:val="1"/>
          <w:sz w:val="22"/>
          <w:szCs w:val="22"/>
        </w:rPr>
        <w:t xml:space="preserve"> </w:t>
      </w:r>
      <w:r w:rsidRPr="00DC4421">
        <w:rPr>
          <w:kern w:val="1"/>
          <w:sz w:val="22"/>
          <w:szCs w:val="22"/>
        </w:rPr>
        <w:t>:</w:t>
      </w:r>
    </w:p>
    <w:p w14:paraId="6DFEA34A" w14:textId="77777777" w:rsidR="00DC4421" w:rsidRPr="00DC4421" w:rsidRDefault="00DC4421" w:rsidP="00DC4421">
      <w:pPr>
        <w:ind w:hanging="567"/>
        <w:jc w:val="both"/>
        <w:rPr>
          <w:bCs/>
          <w:color w:val="000000"/>
          <w:kern w:val="1"/>
          <w:sz w:val="22"/>
          <w:szCs w:val="22"/>
        </w:rPr>
      </w:pPr>
      <w:r w:rsidRPr="00DC4421">
        <w:rPr>
          <w:color w:val="000000"/>
          <w:kern w:val="1"/>
          <w:sz w:val="22"/>
          <w:szCs w:val="22"/>
        </w:rPr>
        <w:tab/>
        <w:t>Les</w:t>
      </w:r>
      <w:r w:rsidRPr="00DC4421">
        <w:rPr>
          <w:rFonts w:eastAsia="Verdana"/>
          <w:color w:val="000000"/>
          <w:kern w:val="1"/>
          <w:sz w:val="22"/>
          <w:szCs w:val="22"/>
        </w:rPr>
        <w:t xml:space="preserve"> </w:t>
      </w: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provenant</w:t>
      </w:r>
      <w:r w:rsidRPr="00DC4421">
        <w:rPr>
          <w:rFonts w:eastAsia="Verdana"/>
          <w:color w:val="000000"/>
          <w:kern w:val="1"/>
          <w:sz w:val="22"/>
          <w:szCs w:val="22"/>
        </w:rPr>
        <w:t xml:space="preserve"> </w:t>
      </w:r>
      <w:r w:rsidRPr="00DC4421">
        <w:rPr>
          <w:color w:val="000000"/>
          <w:kern w:val="1"/>
          <w:sz w:val="22"/>
          <w:szCs w:val="22"/>
        </w:rPr>
        <w:t>de</w:t>
      </w:r>
      <w:r w:rsidRPr="00DC4421">
        <w:rPr>
          <w:rFonts w:eastAsia="Verdana"/>
          <w:color w:val="000000"/>
          <w:kern w:val="1"/>
          <w:sz w:val="22"/>
          <w:szCs w:val="22"/>
        </w:rPr>
        <w:t xml:space="preserve"> </w:t>
      </w:r>
      <w:r w:rsidRPr="00DC4421">
        <w:rPr>
          <w:color w:val="000000"/>
          <w:kern w:val="1"/>
          <w:sz w:val="22"/>
          <w:szCs w:val="22"/>
        </w:rPr>
        <w:t>l'activité</w:t>
      </w:r>
      <w:r w:rsidRPr="00DC4421">
        <w:rPr>
          <w:rFonts w:eastAsia="Verdana"/>
          <w:color w:val="000000"/>
          <w:kern w:val="1"/>
          <w:sz w:val="22"/>
          <w:szCs w:val="22"/>
        </w:rPr>
        <w:t xml:space="preserve"> </w:t>
      </w:r>
      <w:r w:rsidRPr="00DC4421">
        <w:rPr>
          <w:color w:val="000000"/>
          <w:kern w:val="1"/>
          <w:sz w:val="22"/>
          <w:szCs w:val="22"/>
        </w:rPr>
        <w:t>usuelle</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ménages</w:t>
      </w:r>
      <w:r w:rsidRPr="00DC4421">
        <w:rPr>
          <w:rFonts w:eastAsia="Verdana"/>
          <w:color w:val="000000"/>
          <w:kern w:val="1"/>
          <w:sz w:val="22"/>
          <w:szCs w:val="22"/>
        </w:rPr>
        <w:t xml:space="preserve"> </w:t>
      </w:r>
      <w:r w:rsidRPr="00DC4421">
        <w:rPr>
          <w:bCs/>
          <w:color w:val="000000"/>
          <w:kern w:val="1"/>
          <w:sz w:val="22"/>
          <w:szCs w:val="22"/>
        </w:rPr>
        <w:t>(à</w:t>
      </w:r>
      <w:r w:rsidRPr="00DC4421">
        <w:rPr>
          <w:rFonts w:eastAsia="Verdana"/>
          <w:bCs/>
          <w:color w:val="000000"/>
          <w:kern w:val="1"/>
          <w:sz w:val="22"/>
          <w:szCs w:val="22"/>
        </w:rPr>
        <w:t xml:space="preserve"> </w:t>
      </w:r>
      <w:r w:rsidRPr="00DC4421">
        <w:rPr>
          <w:bCs/>
          <w:color w:val="000000"/>
          <w:kern w:val="1"/>
          <w:sz w:val="22"/>
          <w:szCs w:val="22"/>
        </w:rPr>
        <w:t>l</w:t>
      </w:r>
      <w:r w:rsidRPr="00DC4421">
        <w:rPr>
          <w:rFonts w:eastAsia="Verdana"/>
          <w:bCs/>
          <w:color w:val="000000"/>
          <w:kern w:val="1"/>
          <w:sz w:val="22"/>
          <w:szCs w:val="22"/>
        </w:rPr>
        <w:t>’</w:t>
      </w:r>
      <w:r w:rsidRPr="00DC4421">
        <w:rPr>
          <w:bCs/>
          <w:color w:val="000000"/>
          <w:kern w:val="1"/>
          <w:sz w:val="22"/>
          <w:szCs w:val="22"/>
        </w:rPr>
        <w:t>exclusion</w:t>
      </w:r>
      <w:r w:rsidRPr="00DC4421">
        <w:rPr>
          <w:rFonts w:eastAsia="Verdana"/>
          <w:bCs/>
          <w:color w:val="000000"/>
          <w:kern w:val="1"/>
          <w:sz w:val="22"/>
          <w:szCs w:val="22"/>
        </w:rPr>
        <w:t xml:space="preserve"> </w:t>
      </w:r>
      <w:r w:rsidRPr="00DC4421">
        <w:rPr>
          <w:bCs/>
          <w:color w:val="000000"/>
          <w:kern w:val="1"/>
          <w:sz w:val="22"/>
          <w:szCs w:val="22"/>
        </w:rPr>
        <w:t>des</w:t>
      </w:r>
      <w:r w:rsidRPr="00DC4421">
        <w:rPr>
          <w:rFonts w:eastAsia="Verdana"/>
          <w:bCs/>
          <w:color w:val="000000"/>
          <w:kern w:val="1"/>
          <w:sz w:val="22"/>
          <w:szCs w:val="22"/>
        </w:rPr>
        <w:t xml:space="preserve"> </w:t>
      </w:r>
      <w:r w:rsidRPr="00DC4421">
        <w:rPr>
          <w:bCs/>
          <w:color w:val="000000"/>
          <w:kern w:val="1"/>
          <w:sz w:val="22"/>
          <w:szCs w:val="22"/>
        </w:rPr>
        <w:t>déchets</w:t>
      </w:r>
      <w:r w:rsidRPr="00DC4421">
        <w:rPr>
          <w:rFonts w:eastAsia="Verdana"/>
          <w:bCs/>
          <w:color w:val="000000"/>
          <w:kern w:val="1"/>
          <w:sz w:val="22"/>
          <w:szCs w:val="22"/>
        </w:rPr>
        <w:t xml:space="preserve"> </w:t>
      </w:r>
      <w:r w:rsidRPr="00DC4421">
        <w:rPr>
          <w:bCs/>
          <w:color w:val="000000"/>
          <w:kern w:val="1"/>
          <w:sz w:val="22"/>
          <w:szCs w:val="22"/>
        </w:rPr>
        <w:t>dangereux</w:t>
      </w:r>
      <w:r w:rsidRPr="00DC4421">
        <w:rPr>
          <w:rFonts w:eastAsia="Verdana"/>
          <w:bCs/>
          <w:color w:val="000000"/>
          <w:kern w:val="1"/>
          <w:sz w:val="22"/>
          <w:szCs w:val="22"/>
        </w:rPr>
        <w:t xml:space="preserve"> </w:t>
      </w:r>
      <w:r w:rsidRPr="00DC4421">
        <w:rPr>
          <w:bCs/>
          <w:color w:val="000000"/>
          <w:kern w:val="1"/>
          <w:sz w:val="22"/>
          <w:szCs w:val="22"/>
        </w:rPr>
        <w:t>tels</w:t>
      </w:r>
      <w:r w:rsidRPr="00DC4421">
        <w:rPr>
          <w:rFonts w:eastAsia="Verdana"/>
          <w:bCs/>
          <w:color w:val="000000"/>
          <w:kern w:val="1"/>
          <w:sz w:val="22"/>
          <w:szCs w:val="22"/>
        </w:rPr>
        <w:t xml:space="preserve"> </w:t>
      </w:r>
      <w:r w:rsidRPr="00DC4421">
        <w:rPr>
          <w:bCs/>
          <w:color w:val="000000"/>
          <w:kern w:val="1"/>
          <w:sz w:val="22"/>
          <w:szCs w:val="22"/>
        </w:rPr>
        <w:t>que</w:t>
      </w:r>
      <w:r w:rsidRPr="00DC4421">
        <w:rPr>
          <w:rFonts w:eastAsia="Verdana"/>
          <w:bCs/>
          <w:color w:val="000000"/>
          <w:kern w:val="1"/>
          <w:sz w:val="22"/>
          <w:szCs w:val="22"/>
        </w:rPr>
        <w:t xml:space="preserve"> </w:t>
      </w:r>
      <w:r w:rsidRPr="00DC4421">
        <w:rPr>
          <w:bCs/>
          <w:color w:val="000000"/>
          <w:kern w:val="1"/>
          <w:sz w:val="22"/>
          <w:szCs w:val="22"/>
        </w:rPr>
        <w:t>définis</w:t>
      </w:r>
      <w:r w:rsidRPr="00DC4421">
        <w:rPr>
          <w:rFonts w:eastAsia="Verdana"/>
          <w:bCs/>
          <w:color w:val="000000"/>
          <w:kern w:val="1"/>
          <w:sz w:val="22"/>
          <w:szCs w:val="22"/>
        </w:rPr>
        <w:t xml:space="preserve"> </w:t>
      </w:r>
      <w:r w:rsidRPr="00DC4421">
        <w:rPr>
          <w:bCs/>
          <w:color w:val="000000"/>
          <w:kern w:val="1"/>
          <w:sz w:val="22"/>
          <w:szCs w:val="22"/>
        </w:rPr>
        <w:t>par</w:t>
      </w:r>
      <w:r w:rsidRPr="00DC4421">
        <w:rPr>
          <w:rFonts w:eastAsia="Verdana"/>
          <w:bCs/>
          <w:color w:val="000000"/>
          <w:kern w:val="1"/>
          <w:sz w:val="22"/>
          <w:szCs w:val="22"/>
        </w:rPr>
        <w:t xml:space="preserve"> </w:t>
      </w:r>
      <w:r w:rsidRPr="00DC4421">
        <w:rPr>
          <w:bCs/>
          <w:color w:val="000000"/>
          <w:kern w:val="1"/>
          <w:sz w:val="22"/>
          <w:szCs w:val="22"/>
        </w:rPr>
        <w:t>le</w:t>
      </w:r>
      <w:r w:rsidRPr="00DC4421">
        <w:rPr>
          <w:rFonts w:eastAsia="Verdana"/>
          <w:bCs/>
          <w:color w:val="000000"/>
          <w:kern w:val="1"/>
          <w:sz w:val="22"/>
          <w:szCs w:val="22"/>
        </w:rPr>
        <w:t xml:space="preserve"> </w:t>
      </w:r>
      <w:r w:rsidRPr="00DC4421">
        <w:rPr>
          <w:bCs/>
          <w:color w:val="000000"/>
          <w:kern w:val="1"/>
          <w:sz w:val="22"/>
          <w:szCs w:val="22"/>
        </w:rPr>
        <w:t>Décret).</w:t>
      </w:r>
    </w:p>
    <w:p w14:paraId="5CCB4431" w14:textId="77777777" w:rsidR="00DC4421" w:rsidRPr="00DC4421" w:rsidRDefault="00DC4421" w:rsidP="00DC4421">
      <w:pPr>
        <w:spacing w:before="120" w:after="120"/>
        <w:ind w:left="567" w:hanging="567"/>
        <w:jc w:val="both"/>
        <w:rPr>
          <w:kern w:val="1"/>
          <w:sz w:val="22"/>
          <w:szCs w:val="22"/>
        </w:rPr>
      </w:pPr>
      <w:r w:rsidRPr="00DC4421">
        <w:rPr>
          <w:kern w:val="1"/>
          <w:sz w:val="22"/>
          <w:szCs w:val="22"/>
          <w:u w:val="single"/>
        </w:rPr>
        <w:t>2</w:t>
      </w:r>
      <w:r w:rsidRPr="00DC4421">
        <w:rPr>
          <w:rFonts w:eastAsia="Verdana"/>
          <w:kern w:val="1"/>
          <w:sz w:val="22"/>
          <w:szCs w:val="22"/>
          <w:u w:val="single"/>
        </w:rPr>
        <w:t xml:space="preserve"> </w:t>
      </w:r>
      <w:r w:rsidRPr="00DC4421">
        <w:rPr>
          <w:kern w:val="1"/>
          <w:sz w:val="22"/>
          <w:szCs w:val="22"/>
          <w:u w:val="single"/>
        </w:rPr>
        <w:t>-</w:t>
      </w:r>
      <w:r w:rsidRPr="00DC4421">
        <w:rPr>
          <w:rFonts w:eastAsia="Verdana"/>
          <w:kern w:val="1"/>
          <w:sz w:val="22"/>
          <w:szCs w:val="22"/>
          <w:u w:val="single"/>
        </w:rPr>
        <w:t xml:space="preserve"> </w:t>
      </w:r>
      <w:r w:rsidRPr="00DC4421">
        <w:rPr>
          <w:kern w:val="1"/>
          <w:sz w:val="22"/>
          <w:szCs w:val="22"/>
          <w:u w:val="single"/>
        </w:rPr>
        <w:t>Déchets</w:t>
      </w:r>
      <w:r w:rsidRPr="00DC4421">
        <w:rPr>
          <w:rFonts w:eastAsia="Verdana"/>
          <w:kern w:val="1"/>
          <w:sz w:val="22"/>
          <w:szCs w:val="22"/>
          <w:u w:val="single"/>
        </w:rPr>
        <w:t xml:space="preserve"> </w:t>
      </w:r>
      <w:r w:rsidRPr="00DC4421">
        <w:rPr>
          <w:kern w:val="1"/>
          <w:sz w:val="22"/>
          <w:szCs w:val="22"/>
          <w:u w:val="single"/>
        </w:rPr>
        <w:t>organiques</w:t>
      </w:r>
      <w:r w:rsidRPr="00DC4421">
        <w:rPr>
          <w:rFonts w:eastAsia="Verdana"/>
          <w:kern w:val="1"/>
          <w:sz w:val="22"/>
          <w:szCs w:val="22"/>
        </w:rPr>
        <w:t xml:space="preserve"> </w:t>
      </w:r>
      <w:r w:rsidRPr="00DC4421">
        <w:rPr>
          <w:kern w:val="1"/>
          <w:sz w:val="22"/>
          <w:szCs w:val="22"/>
        </w:rPr>
        <w:t>:</w:t>
      </w:r>
    </w:p>
    <w:p w14:paraId="7D0404CE" w14:textId="77777777" w:rsidR="00DC4421" w:rsidRPr="00DC4421" w:rsidRDefault="00DC4421" w:rsidP="00DC4421">
      <w:pPr>
        <w:ind w:left="30" w:hanging="567"/>
        <w:jc w:val="both"/>
        <w:rPr>
          <w:rFonts w:eastAsia="Verdana"/>
          <w:color w:val="000000"/>
          <w:kern w:val="1"/>
          <w:sz w:val="22"/>
          <w:szCs w:val="22"/>
        </w:rPr>
      </w:pPr>
      <w:r w:rsidRPr="00DC4421">
        <w:rPr>
          <w:kern w:val="1"/>
          <w:sz w:val="22"/>
          <w:szCs w:val="22"/>
        </w:rPr>
        <w:tab/>
        <w:t>Les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organiques</w:t>
      </w:r>
      <w:r w:rsidRPr="00DC4421">
        <w:rPr>
          <w:rFonts w:eastAsia="Verdana"/>
          <w:kern w:val="1"/>
          <w:sz w:val="22"/>
          <w:szCs w:val="22"/>
        </w:rPr>
        <w:t xml:space="preserve"> </w:t>
      </w:r>
      <w:r w:rsidRPr="00DC4421">
        <w:rPr>
          <w:kern w:val="1"/>
          <w:sz w:val="22"/>
          <w:szCs w:val="22"/>
        </w:rPr>
        <w:t>consistent</w:t>
      </w:r>
      <w:r w:rsidRPr="00DC4421">
        <w:rPr>
          <w:rFonts w:eastAsia="Verdana"/>
          <w:kern w:val="1"/>
          <w:sz w:val="22"/>
          <w:szCs w:val="22"/>
        </w:rPr>
        <w:t xml:space="preserve"> </w:t>
      </w:r>
      <w:r w:rsidRPr="00DC4421">
        <w:rPr>
          <w:kern w:val="1"/>
          <w:sz w:val="22"/>
          <w:szCs w:val="22"/>
        </w:rPr>
        <w:t>en</w:t>
      </w:r>
      <w:r w:rsidRPr="00DC4421">
        <w:rPr>
          <w:rFonts w:eastAsia="Verdana"/>
          <w:kern w:val="1"/>
          <w:sz w:val="22"/>
          <w:szCs w:val="22"/>
        </w:rPr>
        <w:t xml:space="preserve"> </w:t>
      </w: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de</w:t>
      </w:r>
      <w:r w:rsidRPr="00DC4421">
        <w:rPr>
          <w:rFonts w:eastAsia="Verdana"/>
          <w:color w:val="000000"/>
          <w:kern w:val="1"/>
          <w:sz w:val="22"/>
          <w:szCs w:val="22"/>
        </w:rPr>
        <w:t xml:space="preserve"> </w:t>
      </w:r>
      <w:r w:rsidRPr="00DC4421">
        <w:rPr>
          <w:color w:val="000000"/>
          <w:kern w:val="1"/>
          <w:sz w:val="22"/>
          <w:szCs w:val="22"/>
        </w:rPr>
        <w:t>cuisine,</w:t>
      </w:r>
      <w:r w:rsidRPr="00DC4421">
        <w:rPr>
          <w:rFonts w:eastAsia="Verdana"/>
          <w:color w:val="000000"/>
          <w:kern w:val="1"/>
          <w:sz w:val="22"/>
          <w:szCs w:val="22"/>
        </w:rPr>
        <w:t xml:space="preserve"> </w:t>
      </w:r>
      <w:r w:rsidRPr="00DC4421">
        <w:rPr>
          <w:color w:val="000000"/>
          <w:kern w:val="1"/>
          <w:sz w:val="22"/>
          <w:szCs w:val="22"/>
        </w:rPr>
        <w:t>petits</w:t>
      </w:r>
      <w:r w:rsidRPr="00DC4421">
        <w:rPr>
          <w:rFonts w:eastAsia="Verdana"/>
          <w:color w:val="000000"/>
          <w:kern w:val="1"/>
          <w:sz w:val="22"/>
          <w:szCs w:val="22"/>
        </w:rPr>
        <w:t xml:space="preserve"> </w:t>
      </w: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de</w:t>
      </w:r>
      <w:r w:rsidRPr="00DC4421">
        <w:rPr>
          <w:rFonts w:eastAsia="Verdana"/>
          <w:color w:val="000000"/>
          <w:kern w:val="1"/>
          <w:sz w:val="22"/>
          <w:szCs w:val="22"/>
        </w:rPr>
        <w:t xml:space="preserve"> </w:t>
      </w:r>
      <w:r w:rsidRPr="00DC4421">
        <w:rPr>
          <w:color w:val="000000"/>
          <w:kern w:val="1"/>
          <w:sz w:val="22"/>
          <w:szCs w:val="22"/>
        </w:rPr>
        <w:t>jardin,</w:t>
      </w:r>
      <w:r w:rsidRPr="00DC4421">
        <w:rPr>
          <w:rFonts w:eastAsia="Verdana"/>
          <w:color w:val="000000"/>
          <w:kern w:val="1"/>
          <w:sz w:val="22"/>
          <w:szCs w:val="22"/>
        </w:rPr>
        <w:t xml:space="preserve"> </w:t>
      </w:r>
      <w:r w:rsidRPr="00DC4421">
        <w:rPr>
          <w:color w:val="000000"/>
          <w:kern w:val="1"/>
          <w:sz w:val="22"/>
          <w:szCs w:val="22"/>
        </w:rPr>
        <w:t>litières</w:t>
      </w:r>
      <w:r w:rsidRPr="00DC4421">
        <w:rPr>
          <w:rFonts w:eastAsia="Verdana"/>
          <w:color w:val="000000"/>
          <w:kern w:val="1"/>
          <w:sz w:val="22"/>
          <w:szCs w:val="22"/>
        </w:rPr>
        <w:t xml:space="preserve"> </w:t>
      </w:r>
      <w:r w:rsidRPr="00DC4421">
        <w:rPr>
          <w:color w:val="000000"/>
          <w:kern w:val="1"/>
          <w:sz w:val="22"/>
          <w:szCs w:val="22"/>
        </w:rPr>
        <w:t>biodégradables</w:t>
      </w:r>
      <w:r w:rsidRPr="00DC4421">
        <w:rPr>
          <w:rFonts w:eastAsia="Verdana"/>
          <w:color w:val="000000"/>
          <w:kern w:val="1"/>
          <w:sz w:val="22"/>
          <w:szCs w:val="22"/>
        </w:rPr>
        <w:t xml:space="preserve"> </w:t>
      </w:r>
      <w:r w:rsidRPr="00DC4421">
        <w:rPr>
          <w:color w:val="000000"/>
          <w:kern w:val="1"/>
          <w:sz w:val="22"/>
          <w:szCs w:val="22"/>
        </w:rPr>
        <w:t>pour</w:t>
      </w:r>
      <w:r w:rsidRPr="00DC4421">
        <w:rPr>
          <w:rFonts w:eastAsia="Verdana"/>
          <w:color w:val="000000"/>
          <w:kern w:val="1"/>
          <w:sz w:val="22"/>
          <w:szCs w:val="22"/>
        </w:rPr>
        <w:t xml:space="preserve"> </w:t>
      </w:r>
      <w:r w:rsidRPr="00DC4421">
        <w:rPr>
          <w:color w:val="000000"/>
          <w:kern w:val="1"/>
          <w:sz w:val="22"/>
          <w:szCs w:val="22"/>
        </w:rPr>
        <w:t>animaux</w:t>
      </w:r>
      <w:r w:rsidRPr="00DC4421">
        <w:rPr>
          <w:rFonts w:eastAsia="Verdana"/>
          <w:color w:val="000000"/>
          <w:kern w:val="1"/>
          <w:sz w:val="22"/>
          <w:szCs w:val="22"/>
        </w:rPr>
        <w:t>…</w:t>
      </w:r>
    </w:p>
    <w:p w14:paraId="1E396074" w14:textId="77777777" w:rsidR="00DC4421" w:rsidRPr="00DC4421" w:rsidRDefault="00DC4421" w:rsidP="00DC4421">
      <w:pPr>
        <w:spacing w:before="120" w:after="120"/>
        <w:ind w:left="567" w:hanging="567"/>
        <w:jc w:val="both"/>
        <w:rPr>
          <w:kern w:val="1"/>
          <w:sz w:val="22"/>
          <w:szCs w:val="22"/>
        </w:rPr>
      </w:pPr>
      <w:r w:rsidRPr="00DC4421">
        <w:rPr>
          <w:kern w:val="1"/>
          <w:sz w:val="22"/>
          <w:szCs w:val="22"/>
          <w:u w:val="single"/>
        </w:rPr>
        <w:t>3</w:t>
      </w:r>
      <w:r w:rsidRPr="00DC4421">
        <w:rPr>
          <w:rFonts w:eastAsia="Verdana"/>
          <w:b/>
          <w:kern w:val="1"/>
          <w:sz w:val="22"/>
          <w:szCs w:val="22"/>
          <w:u w:val="single"/>
        </w:rPr>
        <w:t xml:space="preserve"> </w:t>
      </w:r>
      <w:r w:rsidRPr="00DC4421">
        <w:rPr>
          <w:b/>
          <w:kern w:val="1"/>
          <w:sz w:val="22"/>
          <w:szCs w:val="22"/>
          <w:u w:val="single"/>
        </w:rPr>
        <w:t>-</w:t>
      </w:r>
      <w:r w:rsidRPr="00DC4421">
        <w:rPr>
          <w:rFonts w:eastAsia="Verdana"/>
          <w:b/>
          <w:kern w:val="1"/>
          <w:sz w:val="22"/>
          <w:szCs w:val="22"/>
          <w:u w:val="single"/>
        </w:rPr>
        <w:t xml:space="preserve"> </w:t>
      </w:r>
      <w:r w:rsidRPr="00DC4421">
        <w:rPr>
          <w:kern w:val="1"/>
          <w:sz w:val="22"/>
          <w:szCs w:val="22"/>
          <w:u w:val="single"/>
        </w:rPr>
        <w:t>Déchets</w:t>
      </w:r>
      <w:r w:rsidRPr="00DC4421">
        <w:rPr>
          <w:rFonts w:eastAsia="Verdana"/>
          <w:kern w:val="1"/>
          <w:sz w:val="22"/>
          <w:szCs w:val="22"/>
          <w:u w:val="single"/>
        </w:rPr>
        <w:t xml:space="preserve"> </w:t>
      </w:r>
      <w:r w:rsidRPr="00DC4421">
        <w:rPr>
          <w:kern w:val="1"/>
          <w:sz w:val="22"/>
          <w:szCs w:val="22"/>
          <w:u w:val="single"/>
        </w:rPr>
        <w:t>ménagers</w:t>
      </w:r>
      <w:r w:rsidRPr="00DC4421">
        <w:rPr>
          <w:rFonts w:eastAsia="Verdana"/>
          <w:kern w:val="1"/>
          <w:sz w:val="22"/>
          <w:szCs w:val="22"/>
          <w:u w:val="single"/>
        </w:rPr>
        <w:t xml:space="preserve"> </w:t>
      </w:r>
      <w:r w:rsidRPr="00DC4421">
        <w:rPr>
          <w:kern w:val="1"/>
          <w:sz w:val="22"/>
          <w:szCs w:val="22"/>
          <w:u w:val="single"/>
        </w:rPr>
        <w:t>résiduels</w:t>
      </w:r>
      <w:r w:rsidRPr="00DC4421">
        <w:rPr>
          <w:rFonts w:eastAsia="Verdana"/>
          <w:kern w:val="1"/>
          <w:sz w:val="22"/>
          <w:szCs w:val="22"/>
        </w:rPr>
        <w:t xml:space="preserve"> </w:t>
      </w:r>
      <w:r w:rsidRPr="00DC4421">
        <w:rPr>
          <w:kern w:val="1"/>
          <w:sz w:val="22"/>
          <w:szCs w:val="22"/>
        </w:rPr>
        <w:t>:</w:t>
      </w:r>
    </w:p>
    <w:p w14:paraId="1A36014F" w14:textId="77777777" w:rsidR="00DC4421" w:rsidRPr="00DC4421" w:rsidRDefault="00DC4421" w:rsidP="00DC4421">
      <w:pPr>
        <w:ind w:left="15" w:hanging="567"/>
        <w:jc w:val="both"/>
        <w:rPr>
          <w:kern w:val="1"/>
          <w:sz w:val="22"/>
          <w:szCs w:val="22"/>
        </w:rPr>
      </w:pPr>
      <w:r w:rsidRPr="00DC4421">
        <w:rPr>
          <w:kern w:val="1"/>
          <w:sz w:val="22"/>
          <w:szCs w:val="22"/>
        </w:rPr>
        <w:tab/>
        <w:t>Les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ménagers</w:t>
      </w:r>
      <w:r w:rsidRPr="00DC4421">
        <w:rPr>
          <w:rFonts w:eastAsia="Verdana"/>
          <w:kern w:val="1"/>
          <w:sz w:val="22"/>
          <w:szCs w:val="22"/>
        </w:rPr>
        <w:t xml:space="preserve"> </w:t>
      </w:r>
      <w:r w:rsidRPr="00DC4421">
        <w:rPr>
          <w:kern w:val="1"/>
          <w:sz w:val="22"/>
          <w:szCs w:val="22"/>
        </w:rPr>
        <w:t>résiduels</w:t>
      </w:r>
      <w:r w:rsidRPr="00DC4421">
        <w:rPr>
          <w:rFonts w:eastAsia="Verdana"/>
          <w:kern w:val="1"/>
          <w:sz w:val="22"/>
          <w:szCs w:val="22"/>
        </w:rPr>
        <w:t xml:space="preserve"> </w:t>
      </w:r>
      <w:r w:rsidRPr="00DC4421">
        <w:rPr>
          <w:kern w:val="1"/>
          <w:sz w:val="22"/>
          <w:szCs w:val="22"/>
        </w:rPr>
        <w:t>(ou</w:t>
      </w:r>
      <w:r w:rsidRPr="00DC4421">
        <w:rPr>
          <w:rFonts w:eastAsia="Verdana"/>
          <w:kern w:val="1"/>
          <w:sz w:val="22"/>
          <w:szCs w:val="22"/>
        </w:rPr>
        <w:t xml:space="preserve"> </w:t>
      </w:r>
      <w:r w:rsidRPr="00DC4421">
        <w:rPr>
          <w:kern w:val="1"/>
          <w:sz w:val="22"/>
          <w:szCs w:val="22"/>
        </w:rPr>
        <w:t>ordures</w:t>
      </w:r>
      <w:r w:rsidRPr="00DC4421">
        <w:rPr>
          <w:rFonts w:eastAsia="Verdana"/>
          <w:kern w:val="1"/>
          <w:sz w:val="22"/>
          <w:szCs w:val="22"/>
        </w:rPr>
        <w:t xml:space="preserve"> </w:t>
      </w:r>
      <w:r w:rsidRPr="00DC4421">
        <w:rPr>
          <w:kern w:val="1"/>
          <w:sz w:val="22"/>
          <w:szCs w:val="22"/>
        </w:rPr>
        <w:t>ménagères</w:t>
      </w:r>
      <w:r w:rsidRPr="00DC4421">
        <w:rPr>
          <w:rFonts w:eastAsia="Verdana"/>
          <w:kern w:val="1"/>
          <w:sz w:val="22"/>
          <w:szCs w:val="22"/>
        </w:rPr>
        <w:t xml:space="preserve"> </w:t>
      </w:r>
      <w:r w:rsidRPr="00DC4421">
        <w:rPr>
          <w:kern w:val="1"/>
          <w:sz w:val="22"/>
          <w:szCs w:val="22"/>
        </w:rPr>
        <w:t>résiduelles)</w:t>
      </w:r>
      <w:r w:rsidRPr="00DC4421">
        <w:rPr>
          <w:rFonts w:eastAsia="Verdana"/>
          <w:kern w:val="1"/>
          <w:sz w:val="22"/>
          <w:szCs w:val="22"/>
        </w:rPr>
        <w:t xml:space="preserve"> </w:t>
      </w:r>
      <w:r w:rsidRPr="00DC4421">
        <w:rPr>
          <w:kern w:val="1"/>
          <w:sz w:val="22"/>
          <w:szCs w:val="22"/>
        </w:rPr>
        <w:t>sont</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part</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ménagers</w:t>
      </w:r>
      <w:r w:rsidRPr="00DC4421">
        <w:rPr>
          <w:rFonts w:eastAsia="Verdana"/>
          <w:kern w:val="1"/>
          <w:sz w:val="22"/>
          <w:szCs w:val="22"/>
        </w:rPr>
        <w:t xml:space="preserve"> </w:t>
      </w:r>
      <w:r w:rsidRPr="00DC4421">
        <w:rPr>
          <w:kern w:val="1"/>
          <w:sz w:val="22"/>
          <w:szCs w:val="22"/>
        </w:rPr>
        <w:t>qui</w:t>
      </w:r>
      <w:r w:rsidRPr="00DC4421">
        <w:rPr>
          <w:rFonts w:eastAsia="Verdana"/>
          <w:kern w:val="1"/>
          <w:sz w:val="22"/>
          <w:szCs w:val="22"/>
        </w:rPr>
        <w:t xml:space="preserve"> </w:t>
      </w:r>
      <w:r w:rsidRPr="00DC4421">
        <w:rPr>
          <w:kern w:val="1"/>
          <w:sz w:val="22"/>
          <w:szCs w:val="22"/>
        </w:rPr>
        <w:t>restent</w:t>
      </w:r>
      <w:r w:rsidRPr="00DC4421">
        <w:rPr>
          <w:rFonts w:eastAsia="Verdana"/>
          <w:kern w:val="1"/>
          <w:sz w:val="22"/>
          <w:szCs w:val="22"/>
        </w:rPr>
        <w:t xml:space="preserve"> </w:t>
      </w:r>
      <w:r w:rsidRPr="00DC4421">
        <w:rPr>
          <w:kern w:val="1"/>
          <w:sz w:val="22"/>
          <w:szCs w:val="22"/>
        </w:rPr>
        <w:t>après</w:t>
      </w:r>
      <w:r w:rsidRPr="00DC4421">
        <w:rPr>
          <w:rFonts w:eastAsia="Verdana"/>
          <w:kern w:val="1"/>
          <w:sz w:val="22"/>
          <w:szCs w:val="22"/>
        </w:rPr>
        <w:t xml:space="preserve"> </w:t>
      </w:r>
      <w:r w:rsidRPr="00DC4421">
        <w:rPr>
          <w:kern w:val="1"/>
          <w:sz w:val="22"/>
          <w:szCs w:val="22"/>
        </w:rPr>
        <w:t>les</w:t>
      </w:r>
      <w:r w:rsidRPr="00DC4421">
        <w:rPr>
          <w:rFonts w:eastAsia="Verdana"/>
          <w:kern w:val="1"/>
          <w:sz w:val="22"/>
          <w:szCs w:val="22"/>
        </w:rPr>
        <w:t xml:space="preserve"> </w:t>
      </w:r>
      <w:r w:rsidRPr="00DC4421">
        <w:rPr>
          <w:kern w:val="1"/>
          <w:sz w:val="22"/>
          <w:szCs w:val="22"/>
        </w:rPr>
        <w:t>collectes</w:t>
      </w:r>
      <w:r w:rsidRPr="00DC4421">
        <w:rPr>
          <w:rFonts w:eastAsia="Verdana"/>
          <w:kern w:val="1"/>
          <w:sz w:val="22"/>
          <w:szCs w:val="22"/>
        </w:rPr>
        <w:t xml:space="preserve"> </w:t>
      </w:r>
      <w:r w:rsidRPr="00DC4421">
        <w:rPr>
          <w:kern w:val="1"/>
          <w:sz w:val="22"/>
          <w:szCs w:val="22"/>
        </w:rPr>
        <w:t>sélectives</w:t>
      </w:r>
      <w:r w:rsidRPr="00DC4421">
        <w:rPr>
          <w:rFonts w:eastAsia="Verdana"/>
          <w:kern w:val="1"/>
          <w:sz w:val="22"/>
          <w:szCs w:val="22"/>
        </w:rPr>
        <w:t xml:space="preserve"> </w:t>
      </w:r>
      <w:r w:rsidRPr="00DC4421">
        <w:rPr>
          <w:kern w:val="1"/>
          <w:sz w:val="22"/>
          <w:szCs w:val="22"/>
        </w:rPr>
        <w:t>(organiques,</w:t>
      </w:r>
      <w:r w:rsidRPr="00DC4421">
        <w:rPr>
          <w:rFonts w:eastAsia="Verdana"/>
          <w:kern w:val="1"/>
          <w:sz w:val="22"/>
          <w:szCs w:val="22"/>
        </w:rPr>
        <w:t xml:space="preserve"> </w:t>
      </w:r>
      <w:proofErr w:type="gramStart"/>
      <w:r w:rsidRPr="00DC4421">
        <w:rPr>
          <w:kern w:val="1"/>
          <w:sz w:val="22"/>
          <w:szCs w:val="22"/>
        </w:rPr>
        <w:t>emballages,..</w:t>
      </w:r>
      <w:proofErr w:type="gramEnd"/>
      <w:r w:rsidRPr="00DC4421">
        <w:rPr>
          <w:kern w:val="1"/>
          <w:sz w:val="22"/>
          <w:szCs w:val="22"/>
        </w:rPr>
        <w:t>).</w:t>
      </w:r>
    </w:p>
    <w:p w14:paraId="24DCEBE6" w14:textId="77777777" w:rsidR="00DC4421" w:rsidRPr="00DC4421" w:rsidRDefault="00DC4421" w:rsidP="00DC4421">
      <w:pPr>
        <w:spacing w:before="120" w:after="120"/>
        <w:ind w:left="567" w:hanging="567"/>
        <w:jc w:val="both"/>
        <w:rPr>
          <w:kern w:val="1"/>
          <w:sz w:val="22"/>
          <w:szCs w:val="22"/>
        </w:rPr>
      </w:pPr>
      <w:r w:rsidRPr="00DC4421">
        <w:rPr>
          <w:kern w:val="1"/>
          <w:sz w:val="22"/>
          <w:szCs w:val="22"/>
          <w:u w:val="single"/>
        </w:rPr>
        <w:t>4</w:t>
      </w:r>
      <w:r w:rsidRPr="00DC4421">
        <w:rPr>
          <w:rFonts w:eastAsia="Verdana"/>
          <w:b/>
          <w:kern w:val="1"/>
          <w:sz w:val="22"/>
          <w:szCs w:val="22"/>
          <w:u w:val="single"/>
        </w:rPr>
        <w:t xml:space="preserve"> </w:t>
      </w:r>
      <w:r w:rsidRPr="00DC4421">
        <w:rPr>
          <w:b/>
          <w:kern w:val="1"/>
          <w:sz w:val="22"/>
          <w:szCs w:val="22"/>
          <w:u w:val="single"/>
        </w:rPr>
        <w:t>-</w:t>
      </w:r>
      <w:r w:rsidRPr="00DC4421">
        <w:rPr>
          <w:rFonts w:eastAsia="Verdana"/>
          <w:b/>
          <w:kern w:val="1"/>
          <w:sz w:val="22"/>
          <w:szCs w:val="22"/>
          <w:u w:val="single"/>
        </w:rPr>
        <w:t xml:space="preserve"> </w:t>
      </w:r>
      <w:r w:rsidRPr="00DC4421">
        <w:rPr>
          <w:kern w:val="1"/>
          <w:sz w:val="22"/>
          <w:szCs w:val="22"/>
          <w:u w:val="single"/>
        </w:rPr>
        <w:t>Déchets</w:t>
      </w:r>
      <w:r w:rsidRPr="00DC4421">
        <w:rPr>
          <w:rFonts w:eastAsia="Verdana"/>
          <w:kern w:val="1"/>
          <w:sz w:val="22"/>
          <w:szCs w:val="22"/>
          <w:u w:val="single"/>
        </w:rPr>
        <w:t xml:space="preserve"> </w:t>
      </w:r>
      <w:r w:rsidRPr="00DC4421">
        <w:rPr>
          <w:kern w:val="1"/>
          <w:sz w:val="22"/>
          <w:szCs w:val="22"/>
          <w:u w:val="single"/>
        </w:rPr>
        <w:t>assimilés</w:t>
      </w:r>
      <w:r w:rsidRPr="00DC4421">
        <w:rPr>
          <w:rFonts w:eastAsia="Verdana"/>
          <w:kern w:val="1"/>
          <w:sz w:val="22"/>
          <w:szCs w:val="22"/>
        </w:rPr>
        <w:t xml:space="preserve"> </w:t>
      </w:r>
      <w:r w:rsidRPr="00DC4421">
        <w:rPr>
          <w:kern w:val="1"/>
          <w:sz w:val="22"/>
          <w:szCs w:val="22"/>
        </w:rPr>
        <w:t>:</w:t>
      </w:r>
    </w:p>
    <w:p w14:paraId="4A5292DF" w14:textId="77777777" w:rsidR="00DC4421" w:rsidRPr="00DC4421" w:rsidRDefault="00DC4421" w:rsidP="00DC4421">
      <w:pPr>
        <w:ind w:left="15" w:hanging="567"/>
        <w:jc w:val="both"/>
        <w:rPr>
          <w:color w:val="000000"/>
          <w:kern w:val="1"/>
          <w:sz w:val="22"/>
          <w:szCs w:val="22"/>
        </w:rPr>
      </w:pPr>
      <w:r w:rsidRPr="00DC4421">
        <w:rPr>
          <w:color w:val="000000"/>
          <w:kern w:val="1"/>
          <w:sz w:val="22"/>
          <w:szCs w:val="22"/>
        </w:rPr>
        <w:tab/>
        <w:t>Les</w:t>
      </w:r>
      <w:r w:rsidRPr="00DC4421">
        <w:rPr>
          <w:rFonts w:eastAsia="Verdana"/>
          <w:color w:val="000000"/>
          <w:kern w:val="1"/>
          <w:sz w:val="22"/>
          <w:szCs w:val="22"/>
        </w:rPr>
        <w:t xml:space="preserve"> </w:t>
      </w: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assimilés</w:t>
      </w:r>
      <w:r w:rsidRPr="00DC4421">
        <w:rPr>
          <w:rFonts w:eastAsia="Verdana"/>
          <w:color w:val="000000"/>
          <w:kern w:val="1"/>
          <w:sz w:val="22"/>
          <w:szCs w:val="22"/>
        </w:rPr>
        <w:t xml:space="preserve"> </w:t>
      </w:r>
      <w:r w:rsidRPr="00DC4421">
        <w:rPr>
          <w:color w:val="000000"/>
          <w:kern w:val="1"/>
          <w:sz w:val="22"/>
          <w:szCs w:val="22"/>
        </w:rPr>
        <w:t>sont</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similaires</w:t>
      </w:r>
      <w:r w:rsidRPr="00DC4421">
        <w:rPr>
          <w:rFonts w:eastAsia="Verdana"/>
          <w:color w:val="000000"/>
          <w:kern w:val="1"/>
          <w:sz w:val="22"/>
          <w:szCs w:val="22"/>
        </w:rPr>
        <w:t xml:space="preserve"> </w:t>
      </w:r>
      <w:r w:rsidRPr="00DC4421">
        <w:rPr>
          <w:color w:val="000000"/>
          <w:kern w:val="1"/>
          <w:sz w:val="22"/>
          <w:szCs w:val="22"/>
        </w:rPr>
        <w:t>aux</w:t>
      </w:r>
      <w:r w:rsidRPr="00DC4421">
        <w:rPr>
          <w:rFonts w:eastAsia="Verdana"/>
          <w:color w:val="000000"/>
          <w:kern w:val="1"/>
          <w:sz w:val="22"/>
          <w:szCs w:val="22"/>
        </w:rPr>
        <w:t xml:space="preserve"> </w:t>
      </w: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ménagers</w:t>
      </w:r>
      <w:r w:rsidRPr="00DC4421">
        <w:rPr>
          <w:rFonts w:eastAsia="Verdana"/>
          <w:color w:val="000000"/>
          <w:kern w:val="1"/>
          <w:sz w:val="22"/>
          <w:szCs w:val="22"/>
        </w:rPr>
        <w:t xml:space="preserve"> </w:t>
      </w:r>
      <w:r w:rsidRPr="00DC4421">
        <w:rPr>
          <w:color w:val="000000"/>
          <w:kern w:val="1"/>
          <w:sz w:val="22"/>
          <w:szCs w:val="22"/>
        </w:rPr>
        <w:t>en</w:t>
      </w:r>
      <w:r w:rsidRPr="00DC4421">
        <w:rPr>
          <w:rFonts w:eastAsia="Verdana"/>
          <w:color w:val="000000"/>
          <w:kern w:val="1"/>
          <w:sz w:val="22"/>
          <w:szCs w:val="22"/>
        </w:rPr>
        <w:t xml:space="preserve"> </w:t>
      </w:r>
      <w:r w:rsidRPr="00DC4421">
        <w:rPr>
          <w:color w:val="000000"/>
          <w:kern w:val="1"/>
          <w:sz w:val="22"/>
          <w:szCs w:val="22"/>
        </w:rPr>
        <w:t>raison</w:t>
      </w:r>
      <w:r w:rsidRPr="00DC4421">
        <w:rPr>
          <w:rFonts w:eastAsia="Verdana"/>
          <w:color w:val="000000"/>
          <w:kern w:val="1"/>
          <w:sz w:val="22"/>
          <w:szCs w:val="22"/>
        </w:rPr>
        <w:t xml:space="preserve"> </w:t>
      </w:r>
      <w:r w:rsidRPr="00DC4421">
        <w:rPr>
          <w:color w:val="000000"/>
          <w:kern w:val="1"/>
          <w:sz w:val="22"/>
          <w:szCs w:val="22"/>
        </w:rPr>
        <w:t>de</w:t>
      </w:r>
      <w:r w:rsidRPr="00DC4421">
        <w:rPr>
          <w:rFonts w:eastAsia="Verdana"/>
          <w:color w:val="000000"/>
          <w:kern w:val="1"/>
          <w:sz w:val="22"/>
          <w:szCs w:val="22"/>
        </w:rPr>
        <w:t xml:space="preserve"> </w:t>
      </w:r>
      <w:r w:rsidRPr="00DC4421">
        <w:rPr>
          <w:color w:val="000000"/>
          <w:kern w:val="1"/>
          <w:sz w:val="22"/>
          <w:szCs w:val="22"/>
        </w:rPr>
        <w:t>leur</w:t>
      </w:r>
      <w:r w:rsidRPr="00DC4421">
        <w:rPr>
          <w:rFonts w:eastAsia="Verdana"/>
          <w:color w:val="000000"/>
          <w:kern w:val="1"/>
          <w:sz w:val="22"/>
          <w:szCs w:val="22"/>
        </w:rPr>
        <w:t xml:space="preserve"> </w:t>
      </w:r>
      <w:r w:rsidRPr="00DC4421">
        <w:rPr>
          <w:color w:val="000000"/>
          <w:kern w:val="1"/>
          <w:sz w:val="22"/>
          <w:szCs w:val="22"/>
        </w:rPr>
        <w:t>nature</w:t>
      </w:r>
      <w:r w:rsidRPr="00DC4421">
        <w:rPr>
          <w:rFonts w:eastAsia="Verdana"/>
          <w:color w:val="000000"/>
          <w:kern w:val="1"/>
          <w:sz w:val="22"/>
          <w:szCs w:val="22"/>
        </w:rPr>
        <w:t xml:space="preserve"> </w:t>
      </w:r>
      <w:r w:rsidRPr="00DC4421">
        <w:rPr>
          <w:color w:val="000000"/>
          <w:kern w:val="1"/>
          <w:sz w:val="22"/>
          <w:szCs w:val="22"/>
        </w:rPr>
        <w:t>ou</w:t>
      </w:r>
      <w:r w:rsidRPr="00DC4421">
        <w:rPr>
          <w:rFonts w:eastAsia="Verdana"/>
          <w:color w:val="000000"/>
          <w:kern w:val="1"/>
          <w:sz w:val="22"/>
          <w:szCs w:val="22"/>
        </w:rPr>
        <w:t xml:space="preserve"> </w:t>
      </w:r>
      <w:r w:rsidRPr="00DC4421">
        <w:rPr>
          <w:color w:val="000000"/>
          <w:kern w:val="1"/>
          <w:sz w:val="22"/>
          <w:szCs w:val="22"/>
        </w:rPr>
        <w:t>de</w:t>
      </w:r>
      <w:r w:rsidRPr="00DC4421">
        <w:rPr>
          <w:rFonts w:eastAsia="Verdana"/>
          <w:color w:val="000000"/>
          <w:kern w:val="1"/>
          <w:sz w:val="22"/>
          <w:szCs w:val="22"/>
        </w:rPr>
        <w:t xml:space="preserve"> </w:t>
      </w:r>
      <w:r w:rsidRPr="00DC4421">
        <w:rPr>
          <w:color w:val="000000"/>
          <w:kern w:val="1"/>
          <w:sz w:val="22"/>
          <w:szCs w:val="22"/>
        </w:rPr>
        <w:t>leur</w:t>
      </w:r>
      <w:r w:rsidRPr="00DC4421">
        <w:rPr>
          <w:rFonts w:eastAsia="Verdana"/>
          <w:color w:val="000000"/>
          <w:kern w:val="1"/>
          <w:sz w:val="22"/>
          <w:szCs w:val="22"/>
        </w:rPr>
        <w:t xml:space="preserve"> </w:t>
      </w:r>
      <w:r w:rsidRPr="00DC4421">
        <w:rPr>
          <w:color w:val="000000"/>
          <w:kern w:val="1"/>
          <w:sz w:val="22"/>
          <w:szCs w:val="22"/>
        </w:rPr>
        <w:t>composition</w:t>
      </w:r>
      <w:r w:rsidRPr="00DC4421">
        <w:rPr>
          <w:rFonts w:eastAsia="Verdana"/>
          <w:color w:val="000000"/>
          <w:kern w:val="1"/>
          <w:sz w:val="22"/>
          <w:szCs w:val="22"/>
        </w:rPr>
        <w:t xml:space="preserve"> </w:t>
      </w:r>
      <w:r w:rsidRPr="00DC4421">
        <w:rPr>
          <w:color w:val="000000"/>
          <w:kern w:val="1"/>
          <w:sz w:val="22"/>
          <w:szCs w:val="22"/>
        </w:rPr>
        <w:t>et</w:t>
      </w:r>
      <w:r w:rsidRPr="00DC4421">
        <w:rPr>
          <w:rFonts w:eastAsia="Verdana"/>
          <w:color w:val="000000"/>
          <w:kern w:val="1"/>
          <w:sz w:val="22"/>
          <w:szCs w:val="22"/>
        </w:rPr>
        <w:t xml:space="preserve"> </w:t>
      </w:r>
      <w:r w:rsidRPr="00DC4421">
        <w:rPr>
          <w:color w:val="000000"/>
          <w:kern w:val="1"/>
          <w:sz w:val="22"/>
          <w:szCs w:val="22"/>
        </w:rPr>
        <w:t>qui</w:t>
      </w:r>
      <w:r w:rsidRPr="00DC4421">
        <w:rPr>
          <w:rFonts w:eastAsia="Verdana"/>
          <w:color w:val="000000"/>
          <w:kern w:val="1"/>
          <w:sz w:val="22"/>
          <w:szCs w:val="22"/>
        </w:rPr>
        <w:t xml:space="preserve"> </w:t>
      </w:r>
      <w:r w:rsidRPr="00DC4421">
        <w:rPr>
          <w:color w:val="000000"/>
          <w:kern w:val="1"/>
          <w:sz w:val="22"/>
          <w:szCs w:val="22"/>
        </w:rPr>
        <w:t>proviennent</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administrations,</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bureaux</w:t>
      </w:r>
      <w:r w:rsidRPr="00DC4421">
        <w:rPr>
          <w:rFonts w:eastAsia="Verdana"/>
          <w:color w:val="000000"/>
          <w:kern w:val="1"/>
          <w:sz w:val="22"/>
          <w:szCs w:val="22"/>
        </w:rPr>
        <w:t xml:space="preserve"> </w:t>
      </w:r>
      <w:r w:rsidRPr="00DC4421">
        <w:rPr>
          <w:color w:val="000000"/>
          <w:kern w:val="1"/>
          <w:sz w:val="22"/>
          <w:szCs w:val="22"/>
        </w:rPr>
        <w:t>(hors</w:t>
      </w:r>
      <w:r w:rsidRPr="00DC4421">
        <w:rPr>
          <w:rFonts w:eastAsia="Verdana"/>
          <w:color w:val="000000"/>
          <w:kern w:val="1"/>
          <w:sz w:val="22"/>
          <w:szCs w:val="22"/>
        </w:rPr>
        <w:t xml:space="preserve"> </w:t>
      </w:r>
      <w:r w:rsidRPr="00DC4421">
        <w:rPr>
          <w:color w:val="000000"/>
          <w:kern w:val="1"/>
          <w:sz w:val="22"/>
          <w:szCs w:val="22"/>
        </w:rPr>
        <w:t>entreprises</w:t>
      </w:r>
      <w:r w:rsidRPr="00DC4421">
        <w:rPr>
          <w:rFonts w:eastAsia="Verdana"/>
          <w:color w:val="000000"/>
          <w:kern w:val="1"/>
          <w:sz w:val="22"/>
          <w:szCs w:val="22"/>
        </w:rPr>
        <w:t xml:space="preserve"> </w:t>
      </w:r>
      <w:r w:rsidRPr="00DC4421">
        <w:rPr>
          <w:color w:val="000000"/>
          <w:kern w:val="1"/>
          <w:sz w:val="22"/>
          <w:szCs w:val="22"/>
        </w:rPr>
        <w:t>et</w:t>
      </w:r>
      <w:r w:rsidRPr="00DC4421">
        <w:rPr>
          <w:rFonts w:eastAsia="Verdana"/>
          <w:color w:val="000000"/>
          <w:kern w:val="1"/>
          <w:sz w:val="22"/>
          <w:szCs w:val="22"/>
        </w:rPr>
        <w:t xml:space="preserve"> </w:t>
      </w:r>
      <w:r w:rsidRPr="00DC4421">
        <w:rPr>
          <w:color w:val="000000"/>
          <w:kern w:val="1"/>
          <w:sz w:val="22"/>
          <w:szCs w:val="22"/>
        </w:rPr>
        <w:t>commerces),</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écoles,</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collectivités.</w:t>
      </w:r>
    </w:p>
    <w:p w14:paraId="5CD95751" w14:textId="77777777" w:rsidR="00DC4421" w:rsidRPr="00DC4421" w:rsidRDefault="00DC4421" w:rsidP="00DC4421">
      <w:pPr>
        <w:spacing w:before="120" w:after="120"/>
        <w:ind w:left="567" w:hanging="567"/>
        <w:jc w:val="both"/>
        <w:rPr>
          <w:kern w:val="1"/>
          <w:sz w:val="22"/>
          <w:szCs w:val="22"/>
        </w:rPr>
      </w:pPr>
      <w:r w:rsidRPr="00DC4421">
        <w:rPr>
          <w:kern w:val="1"/>
          <w:sz w:val="22"/>
          <w:szCs w:val="22"/>
          <w:u w:val="single"/>
        </w:rPr>
        <w:t>5</w:t>
      </w:r>
      <w:r w:rsidRPr="00DC4421">
        <w:rPr>
          <w:rFonts w:eastAsia="Verdana"/>
          <w:b/>
          <w:kern w:val="1"/>
          <w:sz w:val="22"/>
          <w:szCs w:val="22"/>
          <w:u w:val="single"/>
        </w:rPr>
        <w:t xml:space="preserve"> </w:t>
      </w:r>
      <w:r w:rsidRPr="00DC4421">
        <w:rPr>
          <w:b/>
          <w:kern w:val="1"/>
          <w:sz w:val="22"/>
          <w:szCs w:val="22"/>
          <w:u w:val="single"/>
        </w:rPr>
        <w:t>-</w:t>
      </w:r>
      <w:r w:rsidRPr="00DC4421">
        <w:rPr>
          <w:rFonts w:eastAsia="Verdana"/>
          <w:b/>
          <w:kern w:val="1"/>
          <w:sz w:val="22"/>
          <w:szCs w:val="22"/>
          <w:u w:val="single"/>
        </w:rPr>
        <w:t xml:space="preserve"> </w:t>
      </w:r>
      <w:r w:rsidRPr="00DC4421">
        <w:rPr>
          <w:kern w:val="1"/>
          <w:sz w:val="22"/>
          <w:szCs w:val="22"/>
          <w:u w:val="single"/>
        </w:rPr>
        <w:t>Déchets</w:t>
      </w:r>
      <w:r w:rsidRPr="00DC4421">
        <w:rPr>
          <w:rFonts w:eastAsia="Verdana"/>
          <w:kern w:val="1"/>
          <w:sz w:val="22"/>
          <w:szCs w:val="22"/>
          <w:u w:val="single"/>
        </w:rPr>
        <w:t xml:space="preserve"> </w:t>
      </w:r>
      <w:r w:rsidRPr="00DC4421">
        <w:rPr>
          <w:kern w:val="1"/>
          <w:sz w:val="22"/>
          <w:szCs w:val="22"/>
          <w:u w:val="single"/>
        </w:rPr>
        <w:t>commerciaux</w:t>
      </w:r>
      <w:r w:rsidRPr="00DC4421">
        <w:rPr>
          <w:rFonts w:eastAsia="Verdana"/>
          <w:kern w:val="1"/>
          <w:sz w:val="22"/>
          <w:szCs w:val="22"/>
          <w:u w:val="single"/>
        </w:rPr>
        <w:t xml:space="preserve"> </w:t>
      </w:r>
      <w:r w:rsidRPr="00DC4421">
        <w:rPr>
          <w:kern w:val="1"/>
          <w:sz w:val="22"/>
          <w:szCs w:val="22"/>
          <w:u w:val="single"/>
        </w:rPr>
        <w:t>assimilés</w:t>
      </w:r>
      <w:r w:rsidRPr="00DC4421">
        <w:rPr>
          <w:rFonts w:eastAsia="Verdana"/>
          <w:kern w:val="1"/>
          <w:sz w:val="22"/>
          <w:szCs w:val="22"/>
        </w:rPr>
        <w:t xml:space="preserve"> </w:t>
      </w:r>
      <w:r w:rsidRPr="00DC4421">
        <w:rPr>
          <w:kern w:val="1"/>
          <w:sz w:val="22"/>
          <w:szCs w:val="22"/>
        </w:rPr>
        <w:t>:</w:t>
      </w:r>
    </w:p>
    <w:p w14:paraId="18F7A442" w14:textId="77777777" w:rsidR="00DC4421" w:rsidRPr="00DC4421" w:rsidRDefault="00DC4421" w:rsidP="00DC4421">
      <w:pPr>
        <w:ind w:left="567" w:hanging="567"/>
        <w:jc w:val="both"/>
        <w:rPr>
          <w:color w:val="000000"/>
          <w:kern w:val="1"/>
          <w:sz w:val="22"/>
          <w:szCs w:val="22"/>
        </w:rPr>
      </w:pP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assimilés</w:t>
      </w:r>
      <w:r w:rsidRPr="00DC4421">
        <w:rPr>
          <w:rFonts w:eastAsia="Verdana"/>
          <w:color w:val="000000"/>
          <w:kern w:val="1"/>
          <w:sz w:val="22"/>
          <w:szCs w:val="22"/>
        </w:rPr>
        <w:t xml:space="preserve"> </w:t>
      </w:r>
      <w:r w:rsidRPr="00DC4421">
        <w:rPr>
          <w:color w:val="000000"/>
          <w:kern w:val="1"/>
          <w:sz w:val="22"/>
          <w:szCs w:val="22"/>
        </w:rPr>
        <w:t>à</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ménagers,</w:t>
      </w:r>
      <w:r w:rsidRPr="00DC4421">
        <w:rPr>
          <w:rFonts w:eastAsia="Verdana"/>
          <w:color w:val="000000"/>
          <w:kern w:val="1"/>
          <w:sz w:val="22"/>
          <w:szCs w:val="22"/>
        </w:rPr>
        <w:t xml:space="preserve"> </w:t>
      </w:r>
      <w:r w:rsidRPr="00DC4421">
        <w:rPr>
          <w:color w:val="000000"/>
          <w:kern w:val="1"/>
          <w:sz w:val="22"/>
          <w:szCs w:val="22"/>
        </w:rPr>
        <w:t>soit</w:t>
      </w:r>
      <w:r w:rsidRPr="00DC4421">
        <w:rPr>
          <w:rFonts w:eastAsia="Verdana"/>
          <w:color w:val="000000"/>
          <w:kern w:val="1"/>
          <w:sz w:val="22"/>
          <w:szCs w:val="22"/>
        </w:rPr>
        <w:t xml:space="preserve"> </w:t>
      </w:r>
      <w:r w:rsidRPr="00DC4421">
        <w:rPr>
          <w:color w:val="000000"/>
          <w:kern w:val="1"/>
          <w:sz w:val="22"/>
          <w:szCs w:val="22"/>
        </w:rPr>
        <w:t>les</w:t>
      </w:r>
      <w:r w:rsidRPr="00DC4421">
        <w:rPr>
          <w:rFonts w:eastAsia="Verdana"/>
          <w:color w:val="000000"/>
          <w:kern w:val="1"/>
          <w:sz w:val="22"/>
          <w:szCs w:val="22"/>
        </w:rPr>
        <w:t xml:space="preserve"> </w:t>
      </w: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provenant</w:t>
      </w:r>
      <w:r w:rsidRPr="00DC4421">
        <w:rPr>
          <w:rFonts w:eastAsia="Verdana"/>
          <w:color w:val="000000"/>
          <w:kern w:val="1"/>
          <w:sz w:val="22"/>
          <w:szCs w:val="22"/>
        </w:rPr>
        <w:t xml:space="preserve"> </w:t>
      </w:r>
      <w:r w:rsidRPr="00DC4421">
        <w:rPr>
          <w:color w:val="000000"/>
          <w:kern w:val="1"/>
          <w:sz w:val="22"/>
          <w:szCs w:val="22"/>
        </w:rPr>
        <w:t>:</w:t>
      </w:r>
    </w:p>
    <w:p w14:paraId="6F6525AE" w14:textId="77777777" w:rsidR="00DC4421" w:rsidRPr="00DC4421" w:rsidRDefault="00DC4421" w:rsidP="00DC4421">
      <w:pPr>
        <w:numPr>
          <w:ilvl w:val="0"/>
          <w:numId w:val="31"/>
        </w:numPr>
        <w:tabs>
          <w:tab w:val="clear" w:pos="1065"/>
          <w:tab w:val="num" w:pos="720"/>
          <w:tab w:val="left" w:pos="1080"/>
        </w:tabs>
        <w:ind w:left="567" w:hanging="567"/>
        <w:jc w:val="both"/>
        <w:rPr>
          <w:color w:val="000000"/>
          <w:kern w:val="1"/>
          <w:sz w:val="22"/>
          <w:szCs w:val="22"/>
        </w:rPr>
      </w:pPr>
      <w:proofErr w:type="gramStart"/>
      <w:r w:rsidRPr="00DC4421">
        <w:rPr>
          <w:color w:val="000000"/>
          <w:kern w:val="1"/>
          <w:sz w:val="22"/>
          <w:szCs w:val="22"/>
        </w:rPr>
        <w:t>des</w:t>
      </w:r>
      <w:proofErr w:type="gramEnd"/>
      <w:r w:rsidRPr="00DC4421">
        <w:rPr>
          <w:rFonts w:eastAsia="Verdana"/>
          <w:color w:val="000000"/>
          <w:kern w:val="1"/>
          <w:sz w:val="22"/>
          <w:szCs w:val="22"/>
        </w:rPr>
        <w:t xml:space="preserve"> </w:t>
      </w:r>
      <w:r w:rsidRPr="00DC4421">
        <w:rPr>
          <w:color w:val="000000"/>
          <w:kern w:val="1"/>
          <w:sz w:val="22"/>
          <w:szCs w:val="22"/>
        </w:rPr>
        <w:t>petits</w:t>
      </w:r>
      <w:r w:rsidRPr="00DC4421">
        <w:rPr>
          <w:rFonts w:eastAsia="Verdana"/>
          <w:color w:val="000000"/>
          <w:kern w:val="1"/>
          <w:sz w:val="22"/>
          <w:szCs w:val="22"/>
        </w:rPr>
        <w:t xml:space="preserve"> </w:t>
      </w:r>
      <w:r w:rsidRPr="00DC4421">
        <w:rPr>
          <w:color w:val="000000"/>
          <w:kern w:val="1"/>
          <w:sz w:val="22"/>
          <w:szCs w:val="22"/>
        </w:rPr>
        <w:t>commerces</w:t>
      </w:r>
      <w:r w:rsidRPr="00DC4421">
        <w:rPr>
          <w:rFonts w:eastAsia="Verdana"/>
          <w:color w:val="000000"/>
          <w:kern w:val="1"/>
          <w:sz w:val="22"/>
          <w:szCs w:val="22"/>
        </w:rPr>
        <w:t xml:space="preserve"> </w:t>
      </w:r>
      <w:r w:rsidRPr="00DC4421">
        <w:rPr>
          <w:color w:val="000000"/>
          <w:kern w:val="1"/>
          <w:sz w:val="22"/>
          <w:szCs w:val="22"/>
        </w:rPr>
        <w:t>(y</w:t>
      </w:r>
      <w:r w:rsidRPr="00DC4421">
        <w:rPr>
          <w:rFonts w:eastAsia="Verdana"/>
          <w:color w:val="000000"/>
          <w:kern w:val="1"/>
          <w:sz w:val="22"/>
          <w:szCs w:val="22"/>
        </w:rPr>
        <w:t xml:space="preserve"> </w:t>
      </w:r>
      <w:r w:rsidRPr="00DC4421">
        <w:rPr>
          <w:color w:val="000000"/>
          <w:kern w:val="1"/>
          <w:sz w:val="22"/>
          <w:szCs w:val="22"/>
        </w:rPr>
        <w:t>compris</w:t>
      </w:r>
      <w:r w:rsidRPr="00DC4421">
        <w:rPr>
          <w:rFonts w:eastAsia="Verdana"/>
          <w:color w:val="000000"/>
          <w:kern w:val="1"/>
          <w:sz w:val="22"/>
          <w:szCs w:val="22"/>
        </w:rPr>
        <w:t xml:space="preserve"> </w:t>
      </w:r>
      <w:r w:rsidRPr="00DC4421">
        <w:rPr>
          <w:color w:val="000000"/>
          <w:kern w:val="1"/>
          <w:sz w:val="22"/>
          <w:szCs w:val="22"/>
        </w:rPr>
        <w:t>les</w:t>
      </w:r>
      <w:r w:rsidRPr="00DC4421">
        <w:rPr>
          <w:rFonts w:eastAsia="Verdana"/>
          <w:color w:val="000000"/>
          <w:kern w:val="1"/>
          <w:sz w:val="22"/>
          <w:szCs w:val="22"/>
        </w:rPr>
        <w:t xml:space="preserve"> </w:t>
      </w:r>
      <w:r w:rsidRPr="00DC4421">
        <w:rPr>
          <w:color w:val="000000"/>
          <w:kern w:val="1"/>
          <w:sz w:val="22"/>
          <w:szCs w:val="22"/>
        </w:rPr>
        <w:t>artisans),</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professions</w:t>
      </w:r>
      <w:r w:rsidRPr="00DC4421">
        <w:rPr>
          <w:rFonts w:eastAsia="Verdana"/>
          <w:color w:val="000000"/>
          <w:kern w:val="1"/>
          <w:sz w:val="22"/>
          <w:szCs w:val="22"/>
        </w:rPr>
        <w:t xml:space="preserve"> </w:t>
      </w:r>
      <w:r w:rsidRPr="00DC4421">
        <w:rPr>
          <w:color w:val="000000"/>
          <w:kern w:val="1"/>
          <w:sz w:val="22"/>
          <w:szCs w:val="22"/>
        </w:rPr>
        <w:t>libérales.</w:t>
      </w:r>
    </w:p>
    <w:p w14:paraId="16637CC6" w14:textId="77777777" w:rsidR="00DC4421" w:rsidRPr="00DC4421" w:rsidRDefault="00DC4421" w:rsidP="00DC4421">
      <w:pPr>
        <w:numPr>
          <w:ilvl w:val="0"/>
          <w:numId w:val="31"/>
        </w:numPr>
        <w:tabs>
          <w:tab w:val="clear" w:pos="1065"/>
          <w:tab w:val="num" w:pos="720"/>
          <w:tab w:val="left" w:pos="1080"/>
        </w:tabs>
        <w:ind w:left="567" w:hanging="567"/>
        <w:jc w:val="both"/>
        <w:rPr>
          <w:color w:val="000000"/>
          <w:kern w:val="1"/>
          <w:sz w:val="22"/>
          <w:szCs w:val="22"/>
        </w:rPr>
      </w:pPr>
      <w:proofErr w:type="gramStart"/>
      <w:r w:rsidRPr="00DC4421">
        <w:rPr>
          <w:color w:val="000000"/>
          <w:kern w:val="1"/>
          <w:sz w:val="22"/>
          <w:szCs w:val="22"/>
        </w:rPr>
        <w:t>des</w:t>
      </w:r>
      <w:proofErr w:type="gramEnd"/>
      <w:r w:rsidRPr="00DC4421">
        <w:rPr>
          <w:rFonts w:eastAsia="Verdana"/>
          <w:color w:val="000000"/>
          <w:kern w:val="1"/>
          <w:sz w:val="22"/>
          <w:szCs w:val="22"/>
        </w:rPr>
        <w:t xml:space="preserve"> </w:t>
      </w:r>
      <w:r w:rsidRPr="00DC4421">
        <w:rPr>
          <w:color w:val="000000"/>
          <w:kern w:val="1"/>
          <w:sz w:val="22"/>
          <w:szCs w:val="22"/>
        </w:rPr>
        <w:t>indépendants</w:t>
      </w:r>
      <w:r w:rsidRPr="00DC4421">
        <w:rPr>
          <w:rFonts w:eastAsia="Verdana"/>
          <w:color w:val="000000"/>
          <w:kern w:val="1"/>
          <w:sz w:val="22"/>
          <w:szCs w:val="22"/>
        </w:rPr>
        <w:t xml:space="preserve"> </w:t>
      </w:r>
      <w:r w:rsidRPr="00DC4421">
        <w:rPr>
          <w:color w:val="000000"/>
          <w:kern w:val="1"/>
          <w:sz w:val="22"/>
          <w:szCs w:val="22"/>
        </w:rPr>
        <w:t>et</w:t>
      </w:r>
      <w:r w:rsidRPr="00DC4421">
        <w:rPr>
          <w:rFonts w:eastAsia="Verdana"/>
          <w:color w:val="000000"/>
          <w:kern w:val="1"/>
          <w:sz w:val="22"/>
          <w:szCs w:val="22"/>
        </w:rPr>
        <w:t xml:space="preserve"> </w:t>
      </w:r>
      <w:r w:rsidRPr="00DC4421">
        <w:rPr>
          <w:color w:val="000000"/>
          <w:kern w:val="1"/>
          <w:sz w:val="22"/>
          <w:szCs w:val="22"/>
        </w:rPr>
        <w:t>de</w:t>
      </w:r>
      <w:r w:rsidRPr="00DC4421">
        <w:rPr>
          <w:rFonts w:eastAsia="Verdana"/>
          <w:color w:val="000000"/>
          <w:kern w:val="1"/>
          <w:sz w:val="22"/>
          <w:szCs w:val="22"/>
        </w:rPr>
        <w:t xml:space="preserve"> </w:t>
      </w:r>
      <w:r w:rsidRPr="00DC4421">
        <w:rPr>
          <w:color w:val="000000"/>
          <w:kern w:val="1"/>
          <w:sz w:val="22"/>
          <w:szCs w:val="22"/>
        </w:rPr>
        <w:t>l</w:t>
      </w:r>
      <w:r w:rsidRPr="00DC4421">
        <w:rPr>
          <w:rFonts w:eastAsia="Verdana"/>
          <w:color w:val="000000"/>
          <w:kern w:val="1"/>
          <w:sz w:val="22"/>
          <w:szCs w:val="22"/>
        </w:rPr>
        <w:t>’</w:t>
      </w:r>
      <w:r w:rsidRPr="00DC4421">
        <w:rPr>
          <w:color w:val="000000"/>
          <w:kern w:val="1"/>
          <w:sz w:val="22"/>
          <w:szCs w:val="22"/>
        </w:rPr>
        <w:t>HORECA</w:t>
      </w:r>
      <w:r w:rsidRPr="00DC4421">
        <w:rPr>
          <w:rFonts w:eastAsia="Verdana"/>
          <w:color w:val="000000"/>
          <w:kern w:val="1"/>
          <w:sz w:val="22"/>
          <w:szCs w:val="22"/>
        </w:rPr>
        <w:t xml:space="preserve"> </w:t>
      </w:r>
      <w:r w:rsidRPr="00DC4421">
        <w:rPr>
          <w:color w:val="000000"/>
          <w:kern w:val="1"/>
          <w:sz w:val="22"/>
          <w:szCs w:val="22"/>
        </w:rPr>
        <w:t>(en</w:t>
      </w:r>
      <w:r w:rsidRPr="00DC4421">
        <w:rPr>
          <w:rFonts w:eastAsia="Verdana"/>
          <w:color w:val="000000"/>
          <w:kern w:val="1"/>
          <w:sz w:val="22"/>
          <w:szCs w:val="22"/>
        </w:rPr>
        <w:t xml:space="preserve"> </w:t>
      </w:r>
      <w:r w:rsidRPr="00DC4421">
        <w:rPr>
          <w:color w:val="000000"/>
          <w:kern w:val="1"/>
          <w:sz w:val="22"/>
          <w:szCs w:val="22"/>
        </w:rPr>
        <w:t>ce</w:t>
      </w:r>
      <w:r w:rsidRPr="00DC4421">
        <w:rPr>
          <w:rFonts w:eastAsia="Verdana"/>
          <w:color w:val="000000"/>
          <w:kern w:val="1"/>
          <w:sz w:val="22"/>
          <w:szCs w:val="22"/>
        </w:rPr>
        <w:t xml:space="preserve"> </w:t>
      </w:r>
      <w:r w:rsidRPr="00DC4421">
        <w:rPr>
          <w:color w:val="000000"/>
          <w:kern w:val="1"/>
          <w:sz w:val="22"/>
          <w:szCs w:val="22"/>
        </w:rPr>
        <w:t>compris</w:t>
      </w:r>
      <w:r w:rsidRPr="00DC4421">
        <w:rPr>
          <w:rFonts w:eastAsia="Verdana"/>
          <w:color w:val="000000"/>
          <w:kern w:val="1"/>
          <w:sz w:val="22"/>
          <w:szCs w:val="22"/>
        </w:rPr>
        <w:t xml:space="preserve"> </w:t>
      </w:r>
      <w:r w:rsidRPr="00DC4421">
        <w:rPr>
          <w:color w:val="000000"/>
          <w:kern w:val="1"/>
          <w:sz w:val="22"/>
          <w:szCs w:val="22"/>
        </w:rPr>
        <w:t>les</w:t>
      </w:r>
      <w:r w:rsidRPr="00DC4421">
        <w:rPr>
          <w:rFonts w:eastAsia="Verdana"/>
          <w:color w:val="000000"/>
          <w:kern w:val="1"/>
          <w:sz w:val="22"/>
          <w:szCs w:val="22"/>
        </w:rPr>
        <w:t xml:space="preserve"> </w:t>
      </w:r>
      <w:r w:rsidRPr="00DC4421">
        <w:rPr>
          <w:color w:val="000000"/>
          <w:kern w:val="1"/>
          <w:sz w:val="22"/>
          <w:szCs w:val="22"/>
        </w:rPr>
        <w:t>homes</w:t>
      </w:r>
      <w:r w:rsidRPr="00DC4421">
        <w:rPr>
          <w:rFonts w:eastAsia="Verdana"/>
          <w:color w:val="000000"/>
          <w:kern w:val="1"/>
          <w:sz w:val="22"/>
          <w:szCs w:val="22"/>
        </w:rPr>
        <w:t xml:space="preserve"> </w:t>
      </w:r>
      <w:r w:rsidRPr="00DC4421">
        <w:rPr>
          <w:color w:val="000000"/>
          <w:kern w:val="1"/>
          <w:sz w:val="22"/>
          <w:szCs w:val="22"/>
        </w:rPr>
        <w:t>et</w:t>
      </w:r>
      <w:r w:rsidRPr="00DC4421">
        <w:rPr>
          <w:rFonts w:eastAsia="Verdana"/>
          <w:color w:val="000000"/>
          <w:kern w:val="1"/>
          <w:sz w:val="22"/>
          <w:szCs w:val="22"/>
        </w:rPr>
        <w:t xml:space="preserve"> </w:t>
      </w:r>
      <w:r w:rsidRPr="00DC4421">
        <w:rPr>
          <w:color w:val="000000"/>
          <w:kern w:val="1"/>
          <w:sz w:val="22"/>
          <w:szCs w:val="22"/>
        </w:rPr>
        <w:t>casernes).</w:t>
      </w:r>
    </w:p>
    <w:p w14:paraId="01B67573" w14:textId="77777777" w:rsidR="00DC4421" w:rsidRPr="00DC4421" w:rsidRDefault="00DC4421" w:rsidP="00DC4421">
      <w:pPr>
        <w:spacing w:before="120" w:after="120"/>
        <w:ind w:left="567" w:hanging="567"/>
        <w:jc w:val="both"/>
        <w:rPr>
          <w:kern w:val="1"/>
          <w:sz w:val="22"/>
          <w:szCs w:val="22"/>
        </w:rPr>
      </w:pPr>
      <w:r w:rsidRPr="00DC4421">
        <w:rPr>
          <w:kern w:val="1"/>
          <w:sz w:val="22"/>
          <w:szCs w:val="22"/>
          <w:u w:val="single"/>
        </w:rPr>
        <w:t>6</w:t>
      </w:r>
      <w:r w:rsidRPr="00DC4421">
        <w:rPr>
          <w:rFonts w:eastAsia="Verdana"/>
          <w:kern w:val="1"/>
          <w:sz w:val="22"/>
          <w:szCs w:val="22"/>
          <w:u w:val="single"/>
        </w:rPr>
        <w:t xml:space="preserve"> </w:t>
      </w:r>
      <w:r w:rsidRPr="00DC4421">
        <w:rPr>
          <w:kern w:val="1"/>
          <w:sz w:val="22"/>
          <w:szCs w:val="22"/>
          <w:u w:val="single"/>
        </w:rPr>
        <w:t>-</w:t>
      </w:r>
      <w:r w:rsidRPr="00DC4421">
        <w:rPr>
          <w:rFonts w:eastAsia="Verdana"/>
          <w:kern w:val="1"/>
          <w:sz w:val="22"/>
          <w:szCs w:val="22"/>
          <w:u w:val="single"/>
        </w:rPr>
        <w:t xml:space="preserve"> </w:t>
      </w:r>
      <w:r w:rsidRPr="00DC4421">
        <w:rPr>
          <w:kern w:val="1"/>
          <w:sz w:val="22"/>
          <w:szCs w:val="22"/>
          <w:u w:val="single"/>
        </w:rPr>
        <w:t>Déchets</w:t>
      </w:r>
      <w:r w:rsidRPr="00DC4421">
        <w:rPr>
          <w:rFonts w:eastAsia="Verdana"/>
          <w:kern w:val="1"/>
          <w:sz w:val="22"/>
          <w:szCs w:val="22"/>
          <w:u w:val="single"/>
        </w:rPr>
        <w:t xml:space="preserve"> </w:t>
      </w:r>
      <w:r w:rsidRPr="00DC4421">
        <w:rPr>
          <w:kern w:val="1"/>
          <w:sz w:val="22"/>
          <w:szCs w:val="22"/>
          <w:u w:val="single"/>
        </w:rPr>
        <w:t>encombrants</w:t>
      </w:r>
      <w:r w:rsidRPr="00DC4421">
        <w:rPr>
          <w:rFonts w:eastAsia="Verdana"/>
          <w:kern w:val="1"/>
          <w:sz w:val="22"/>
          <w:szCs w:val="22"/>
        </w:rPr>
        <w:t xml:space="preserve"> </w:t>
      </w:r>
      <w:r w:rsidRPr="00DC4421">
        <w:rPr>
          <w:kern w:val="1"/>
          <w:sz w:val="22"/>
          <w:szCs w:val="22"/>
        </w:rPr>
        <w:t>:</w:t>
      </w:r>
    </w:p>
    <w:p w14:paraId="4FC4751F" w14:textId="77777777" w:rsidR="00DC4421" w:rsidRPr="00DC4421" w:rsidRDefault="00DC4421" w:rsidP="00DC4421">
      <w:pPr>
        <w:ind w:hanging="567"/>
        <w:jc w:val="both"/>
        <w:rPr>
          <w:color w:val="000000"/>
          <w:kern w:val="1"/>
          <w:sz w:val="22"/>
          <w:szCs w:val="22"/>
        </w:rPr>
      </w:pPr>
      <w:r w:rsidRPr="00DC4421">
        <w:rPr>
          <w:color w:val="000000"/>
          <w:kern w:val="1"/>
          <w:sz w:val="22"/>
          <w:szCs w:val="22"/>
        </w:rPr>
        <w:tab/>
        <w:t>Objets</w:t>
      </w:r>
      <w:r w:rsidRPr="00DC4421">
        <w:rPr>
          <w:rFonts w:eastAsia="Verdana"/>
          <w:color w:val="000000"/>
          <w:kern w:val="1"/>
          <w:sz w:val="22"/>
          <w:szCs w:val="22"/>
        </w:rPr>
        <w:t xml:space="preserve"> </w:t>
      </w:r>
      <w:r w:rsidRPr="00DC4421">
        <w:rPr>
          <w:color w:val="000000"/>
          <w:kern w:val="1"/>
          <w:sz w:val="22"/>
          <w:szCs w:val="22"/>
        </w:rPr>
        <w:t>volumineux</w:t>
      </w:r>
      <w:r w:rsidRPr="00DC4421">
        <w:rPr>
          <w:rFonts w:eastAsia="Verdana"/>
          <w:color w:val="000000"/>
          <w:kern w:val="1"/>
          <w:sz w:val="22"/>
          <w:szCs w:val="22"/>
        </w:rPr>
        <w:t xml:space="preserve"> </w:t>
      </w:r>
      <w:r w:rsidRPr="00DC4421">
        <w:rPr>
          <w:color w:val="000000"/>
          <w:kern w:val="1"/>
          <w:sz w:val="22"/>
          <w:szCs w:val="22"/>
        </w:rPr>
        <w:t>provenant</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ménages</w:t>
      </w:r>
      <w:r w:rsidRPr="00DC4421">
        <w:rPr>
          <w:rFonts w:eastAsia="Verdana"/>
          <w:color w:val="000000"/>
          <w:kern w:val="1"/>
          <w:sz w:val="22"/>
          <w:szCs w:val="22"/>
        </w:rPr>
        <w:t xml:space="preserve"> </w:t>
      </w:r>
      <w:r w:rsidRPr="00DC4421">
        <w:rPr>
          <w:color w:val="000000"/>
          <w:kern w:val="1"/>
          <w:sz w:val="22"/>
          <w:szCs w:val="22"/>
        </w:rPr>
        <w:t>ne</w:t>
      </w:r>
      <w:r w:rsidRPr="00DC4421">
        <w:rPr>
          <w:rFonts w:eastAsia="Verdana"/>
          <w:color w:val="000000"/>
          <w:kern w:val="1"/>
          <w:sz w:val="22"/>
          <w:szCs w:val="22"/>
        </w:rPr>
        <w:t xml:space="preserve"> </w:t>
      </w:r>
      <w:r w:rsidRPr="00DC4421">
        <w:rPr>
          <w:color w:val="000000"/>
          <w:kern w:val="1"/>
          <w:sz w:val="22"/>
          <w:szCs w:val="22"/>
        </w:rPr>
        <w:t>pouvant</w:t>
      </w:r>
      <w:r w:rsidRPr="00DC4421">
        <w:rPr>
          <w:rFonts w:eastAsia="Verdana"/>
          <w:color w:val="000000"/>
          <w:kern w:val="1"/>
          <w:sz w:val="22"/>
          <w:szCs w:val="22"/>
        </w:rPr>
        <w:t xml:space="preserve"> </w:t>
      </w:r>
      <w:r w:rsidRPr="00DC4421">
        <w:rPr>
          <w:color w:val="000000"/>
          <w:kern w:val="1"/>
          <w:sz w:val="22"/>
          <w:szCs w:val="22"/>
        </w:rPr>
        <w:t>être</w:t>
      </w:r>
      <w:r w:rsidRPr="00DC4421">
        <w:rPr>
          <w:rFonts w:eastAsia="Verdana"/>
          <w:color w:val="000000"/>
          <w:kern w:val="1"/>
          <w:sz w:val="22"/>
          <w:szCs w:val="22"/>
        </w:rPr>
        <w:t xml:space="preserve"> </w:t>
      </w:r>
      <w:r w:rsidRPr="00DC4421">
        <w:rPr>
          <w:color w:val="000000"/>
          <w:kern w:val="1"/>
          <w:sz w:val="22"/>
          <w:szCs w:val="22"/>
        </w:rPr>
        <w:t>déposés</w:t>
      </w:r>
      <w:r w:rsidRPr="00DC4421">
        <w:rPr>
          <w:rFonts w:eastAsia="Verdana"/>
          <w:color w:val="000000"/>
          <w:kern w:val="1"/>
          <w:sz w:val="22"/>
          <w:szCs w:val="22"/>
        </w:rPr>
        <w:t xml:space="preserve"> </w:t>
      </w:r>
      <w:r w:rsidRPr="00DC4421">
        <w:rPr>
          <w:color w:val="000000"/>
          <w:kern w:val="1"/>
          <w:sz w:val="22"/>
          <w:szCs w:val="22"/>
        </w:rPr>
        <w:t>dans</w:t>
      </w:r>
      <w:r w:rsidRPr="00DC4421">
        <w:rPr>
          <w:rFonts w:eastAsia="Verdana"/>
          <w:color w:val="000000"/>
          <w:kern w:val="1"/>
          <w:sz w:val="22"/>
          <w:szCs w:val="22"/>
        </w:rPr>
        <w:t xml:space="preserve"> </w:t>
      </w:r>
      <w:r w:rsidRPr="00DC4421">
        <w:rPr>
          <w:color w:val="000000"/>
          <w:kern w:val="1"/>
          <w:sz w:val="22"/>
          <w:szCs w:val="22"/>
        </w:rPr>
        <w:t>un</w:t>
      </w:r>
      <w:r w:rsidRPr="00DC4421">
        <w:rPr>
          <w:rFonts w:eastAsia="Verdana"/>
          <w:color w:val="000000"/>
          <w:kern w:val="1"/>
          <w:sz w:val="22"/>
          <w:szCs w:val="22"/>
        </w:rPr>
        <w:t xml:space="preserve"> </w:t>
      </w:r>
      <w:r w:rsidRPr="00DC4421">
        <w:rPr>
          <w:color w:val="000000"/>
          <w:kern w:val="1"/>
          <w:sz w:val="22"/>
          <w:szCs w:val="22"/>
        </w:rPr>
        <w:t>récipient</w:t>
      </w:r>
      <w:r w:rsidRPr="00DC4421">
        <w:rPr>
          <w:rFonts w:eastAsia="Verdana"/>
          <w:color w:val="000000"/>
          <w:kern w:val="1"/>
          <w:sz w:val="22"/>
          <w:szCs w:val="22"/>
        </w:rPr>
        <w:t xml:space="preserve"> </w:t>
      </w:r>
      <w:r w:rsidRPr="00DC4421">
        <w:rPr>
          <w:color w:val="000000"/>
          <w:kern w:val="1"/>
          <w:sz w:val="22"/>
          <w:szCs w:val="22"/>
        </w:rPr>
        <w:t>destiné</w:t>
      </w:r>
      <w:r w:rsidRPr="00DC4421">
        <w:rPr>
          <w:rFonts w:eastAsia="Verdana"/>
          <w:color w:val="000000"/>
          <w:kern w:val="1"/>
          <w:sz w:val="22"/>
          <w:szCs w:val="22"/>
        </w:rPr>
        <w:t xml:space="preserve"> </w:t>
      </w:r>
      <w:r w:rsidRPr="00DC4421">
        <w:rPr>
          <w:color w:val="000000"/>
          <w:kern w:val="1"/>
          <w:sz w:val="22"/>
          <w:szCs w:val="22"/>
        </w:rPr>
        <w:t>à</w:t>
      </w:r>
      <w:r w:rsidRPr="00DC4421">
        <w:rPr>
          <w:rFonts w:eastAsia="Verdana"/>
          <w:color w:val="000000"/>
          <w:kern w:val="1"/>
          <w:sz w:val="22"/>
          <w:szCs w:val="22"/>
        </w:rPr>
        <w:t xml:space="preserve"> </w:t>
      </w:r>
      <w:r w:rsidRPr="00DC4421">
        <w:rPr>
          <w:color w:val="000000"/>
          <w:kern w:val="1"/>
          <w:sz w:val="22"/>
          <w:szCs w:val="22"/>
        </w:rPr>
        <w:t>la</w:t>
      </w:r>
      <w:r w:rsidRPr="00DC4421">
        <w:rPr>
          <w:rFonts w:eastAsia="Verdana"/>
          <w:color w:val="000000"/>
          <w:kern w:val="1"/>
          <w:sz w:val="22"/>
          <w:szCs w:val="22"/>
        </w:rPr>
        <w:t xml:space="preserve"> </w:t>
      </w:r>
      <w:r w:rsidRPr="00DC4421">
        <w:rPr>
          <w:color w:val="000000"/>
          <w:kern w:val="1"/>
          <w:sz w:val="22"/>
          <w:szCs w:val="22"/>
        </w:rPr>
        <w:t>collecte</w:t>
      </w:r>
      <w:r w:rsidRPr="00DC4421">
        <w:rPr>
          <w:rFonts w:eastAsia="Verdana"/>
          <w:color w:val="000000"/>
          <w:kern w:val="1"/>
          <w:sz w:val="22"/>
          <w:szCs w:val="22"/>
        </w:rPr>
        <w:t xml:space="preserve"> </w:t>
      </w:r>
      <w:r w:rsidRPr="00DC4421">
        <w:rPr>
          <w:color w:val="000000"/>
          <w:kern w:val="1"/>
          <w:sz w:val="22"/>
          <w:szCs w:val="22"/>
        </w:rPr>
        <w:t>périodique</w:t>
      </w:r>
      <w:r w:rsidRPr="00DC4421">
        <w:rPr>
          <w:rFonts w:eastAsia="Verdana"/>
          <w:color w:val="000000"/>
          <w:kern w:val="1"/>
          <w:sz w:val="22"/>
          <w:szCs w:val="22"/>
        </w:rPr>
        <w:t xml:space="preserve"> </w:t>
      </w:r>
      <w:r w:rsidRPr="00DC4421">
        <w:rPr>
          <w:color w:val="000000"/>
          <w:kern w:val="1"/>
          <w:sz w:val="22"/>
          <w:szCs w:val="22"/>
        </w:rPr>
        <w:t>tels</w:t>
      </w:r>
      <w:r w:rsidRPr="00DC4421">
        <w:rPr>
          <w:rFonts w:eastAsia="Verdana"/>
          <w:color w:val="000000"/>
          <w:kern w:val="1"/>
          <w:sz w:val="22"/>
          <w:szCs w:val="22"/>
        </w:rPr>
        <w:t xml:space="preserve"> </w:t>
      </w:r>
      <w:r w:rsidRPr="00DC4421">
        <w:rPr>
          <w:color w:val="000000"/>
          <w:kern w:val="1"/>
          <w:sz w:val="22"/>
          <w:szCs w:val="22"/>
        </w:rPr>
        <w:t>que</w:t>
      </w:r>
      <w:r w:rsidRPr="00DC4421">
        <w:rPr>
          <w:rFonts w:eastAsia="Verdana"/>
          <w:color w:val="000000"/>
          <w:kern w:val="1"/>
          <w:sz w:val="22"/>
          <w:szCs w:val="22"/>
        </w:rPr>
        <w:t xml:space="preserve"> </w:t>
      </w:r>
      <w:r w:rsidRPr="00DC4421">
        <w:rPr>
          <w:color w:val="000000"/>
          <w:kern w:val="1"/>
          <w:sz w:val="22"/>
          <w:szCs w:val="22"/>
        </w:rPr>
        <w:t>meubles,</w:t>
      </w:r>
      <w:r w:rsidRPr="00DC4421">
        <w:rPr>
          <w:rFonts w:eastAsia="Verdana"/>
          <w:color w:val="000000"/>
          <w:kern w:val="1"/>
          <w:sz w:val="22"/>
          <w:szCs w:val="22"/>
        </w:rPr>
        <w:t xml:space="preserve"> </w:t>
      </w:r>
      <w:r w:rsidRPr="00DC4421">
        <w:rPr>
          <w:color w:val="000000"/>
          <w:kern w:val="1"/>
          <w:sz w:val="22"/>
          <w:szCs w:val="22"/>
        </w:rPr>
        <w:t>matelas,</w:t>
      </w:r>
      <w:r w:rsidRPr="00DC4421">
        <w:rPr>
          <w:rFonts w:eastAsia="Verdana"/>
          <w:color w:val="000000"/>
          <w:kern w:val="1"/>
          <w:sz w:val="22"/>
          <w:szCs w:val="22"/>
        </w:rPr>
        <w:t xml:space="preserve"> </w:t>
      </w:r>
      <w:r w:rsidRPr="00DC4421">
        <w:rPr>
          <w:color w:val="000000"/>
          <w:kern w:val="1"/>
          <w:sz w:val="22"/>
          <w:szCs w:val="22"/>
        </w:rPr>
        <w:t>vélos,</w:t>
      </w:r>
      <w:r w:rsidRPr="00DC4421">
        <w:rPr>
          <w:rFonts w:eastAsia="Verdana"/>
          <w:color w:val="000000"/>
          <w:kern w:val="1"/>
          <w:sz w:val="22"/>
          <w:szCs w:val="22"/>
        </w:rPr>
        <w:t xml:space="preserve"> </w:t>
      </w:r>
      <w:r w:rsidRPr="00DC4421">
        <w:rPr>
          <w:color w:val="000000"/>
          <w:kern w:val="1"/>
          <w:sz w:val="22"/>
          <w:szCs w:val="22"/>
        </w:rPr>
        <w:t>fonds</w:t>
      </w:r>
      <w:r w:rsidRPr="00DC4421">
        <w:rPr>
          <w:rFonts w:eastAsia="Verdana"/>
          <w:color w:val="000000"/>
          <w:kern w:val="1"/>
          <w:sz w:val="22"/>
          <w:szCs w:val="22"/>
        </w:rPr>
        <w:t xml:space="preserve"> </w:t>
      </w:r>
      <w:r w:rsidRPr="00DC4421">
        <w:rPr>
          <w:color w:val="000000"/>
          <w:kern w:val="1"/>
          <w:sz w:val="22"/>
          <w:szCs w:val="22"/>
        </w:rPr>
        <w:t>de</w:t>
      </w:r>
      <w:r w:rsidRPr="00DC4421">
        <w:rPr>
          <w:rFonts w:eastAsia="Verdana"/>
          <w:color w:val="000000"/>
          <w:kern w:val="1"/>
          <w:sz w:val="22"/>
          <w:szCs w:val="22"/>
        </w:rPr>
        <w:t xml:space="preserve"> </w:t>
      </w:r>
      <w:r w:rsidRPr="00DC4421">
        <w:rPr>
          <w:color w:val="000000"/>
          <w:kern w:val="1"/>
          <w:sz w:val="22"/>
          <w:szCs w:val="22"/>
        </w:rPr>
        <w:t>grenier</w:t>
      </w:r>
      <w:r w:rsidRPr="00DC4421">
        <w:rPr>
          <w:rFonts w:eastAsia="Verdana"/>
          <w:color w:val="000000"/>
          <w:kern w:val="1"/>
          <w:sz w:val="22"/>
          <w:szCs w:val="22"/>
        </w:rPr>
        <w:t xml:space="preserve"> </w:t>
      </w:r>
      <w:r w:rsidRPr="00DC4421">
        <w:rPr>
          <w:color w:val="000000"/>
          <w:kern w:val="1"/>
          <w:sz w:val="22"/>
          <w:szCs w:val="22"/>
        </w:rPr>
        <w:t>généralement</w:t>
      </w:r>
      <w:r w:rsidRPr="00DC4421">
        <w:rPr>
          <w:rFonts w:eastAsia="Verdana"/>
          <w:color w:val="000000"/>
          <w:kern w:val="1"/>
          <w:sz w:val="22"/>
          <w:szCs w:val="22"/>
        </w:rPr>
        <w:t xml:space="preserve"> </w:t>
      </w:r>
      <w:r w:rsidRPr="00DC4421">
        <w:rPr>
          <w:color w:val="000000"/>
          <w:kern w:val="1"/>
          <w:sz w:val="22"/>
          <w:szCs w:val="22"/>
        </w:rPr>
        <w:t>quelconques,</w:t>
      </w:r>
      <w:r w:rsidRPr="00DC4421">
        <w:rPr>
          <w:rFonts w:eastAsia="Verdana"/>
          <w:color w:val="000000"/>
          <w:kern w:val="1"/>
          <w:sz w:val="22"/>
          <w:szCs w:val="22"/>
        </w:rPr>
        <w:t xml:space="preserve"> </w:t>
      </w:r>
      <w:r w:rsidRPr="00DC4421">
        <w:rPr>
          <w:color w:val="000000"/>
          <w:kern w:val="1"/>
          <w:sz w:val="22"/>
          <w:szCs w:val="22"/>
        </w:rPr>
        <w:t>représentant</w:t>
      </w:r>
      <w:r w:rsidRPr="00DC4421">
        <w:rPr>
          <w:rFonts w:eastAsia="Verdana"/>
          <w:color w:val="000000"/>
          <w:kern w:val="1"/>
          <w:sz w:val="22"/>
          <w:szCs w:val="22"/>
        </w:rPr>
        <w:t xml:space="preserve"> </w:t>
      </w:r>
      <w:r w:rsidRPr="00DC4421">
        <w:rPr>
          <w:color w:val="000000"/>
          <w:kern w:val="1"/>
          <w:sz w:val="22"/>
          <w:szCs w:val="22"/>
        </w:rPr>
        <w:t>1</w:t>
      </w:r>
      <w:r w:rsidRPr="00DC4421">
        <w:rPr>
          <w:rFonts w:eastAsia="Verdana"/>
          <w:color w:val="000000"/>
          <w:kern w:val="1"/>
          <w:sz w:val="22"/>
          <w:szCs w:val="22"/>
        </w:rPr>
        <w:t xml:space="preserve"> </w:t>
      </w:r>
      <w:r w:rsidRPr="00DC4421">
        <w:rPr>
          <w:color w:val="000000"/>
          <w:kern w:val="1"/>
          <w:sz w:val="22"/>
          <w:szCs w:val="22"/>
        </w:rPr>
        <w:t>m³</w:t>
      </w:r>
      <w:r w:rsidRPr="00DC4421">
        <w:rPr>
          <w:rFonts w:eastAsia="Verdana"/>
          <w:color w:val="000000"/>
          <w:kern w:val="1"/>
          <w:sz w:val="22"/>
          <w:szCs w:val="22"/>
        </w:rPr>
        <w:t xml:space="preserve"> </w:t>
      </w:r>
      <w:r w:rsidRPr="00DC4421">
        <w:rPr>
          <w:color w:val="000000"/>
          <w:kern w:val="1"/>
          <w:sz w:val="22"/>
          <w:szCs w:val="22"/>
        </w:rPr>
        <w:t>et</w:t>
      </w:r>
      <w:r w:rsidRPr="00DC4421">
        <w:rPr>
          <w:rFonts w:eastAsia="Verdana"/>
          <w:color w:val="000000"/>
          <w:kern w:val="1"/>
          <w:sz w:val="22"/>
          <w:szCs w:val="22"/>
        </w:rPr>
        <w:t xml:space="preserve"> </w:t>
      </w:r>
      <w:r w:rsidRPr="00DC4421">
        <w:rPr>
          <w:color w:val="000000"/>
          <w:kern w:val="1"/>
          <w:sz w:val="22"/>
          <w:szCs w:val="22"/>
        </w:rPr>
        <w:t>pouvant</w:t>
      </w:r>
      <w:r w:rsidRPr="00DC4421">
        <w:rPr>
          <w:rFonts w:eastAsia="Verdana"/>
          <w:color w:val="000000"/>
          <w:kern w:val="1"/>
          <w:sz w:val="22"/>
          <w:szCs w:val="22"/>
        </w:rPr>
        <w:t xml:space="preserve"> </w:t>
      </w:r>
      <w:r w:rsidRPr="00DC4421">
        <w:rPr>
          <w:color w:val="000000"/>
          <w:kern w:val="1"/>
          <w:sz w:val="22"/>
          <w:szCs w:val="22"/>
        </w:rPr>
        <w:t>être</w:t>
      </w:r>
      <w:r w:rsidRPr="00DC4421">
        <w:rPr>
          <w:rFonts w:eastAsia="Verdana"/>
          <w:color w:val="000000"/>
          <w:kern w:val="1"/>
          <w:sz w:val="22"/>
          <w:szCs w:val="22"/>
        </w:rPr>
        <w:t xml:space="preserve"> </w:t>
      </w:r>
      <w:r w:rsidRPr="00DC4421">
        <w:rPr>
          <w:color w:val="000000"/>
          <w:kern w:val="1"/>
          <w:sz w:val="22"/>
          <w:szCs w:val="22"/>
        </w:rPr>
        <w:t>raisonnablement</w:t>
      </w:r>
      <w:r w:rsidRPr="00DC4421">
        <w:rPr>
          <w:rFonts w:eastAsia="Verdana"/>
          <w:color w:val="000000"/>
          <w:kern w:val="1"/>
          <w:sz w:val="22"/>
          <w:szCs w:val="22"/>
        </w:rPr>
        <w:t xml:space="preserve"> </w:t>
      </w:r>
      <w:r w:rsidRPr="00DC4421">
        <w:rPr>
          <w:color w:val="000000"/>
          <w:kern w:val="1"/>
          <w:sz w:val="22"/>
          <w:szCs w:val="22"/>
        </w:rPr>
        <w:t>soulevés</w:t>
      </w:r>
      <w:r w:rsidRPr="00DC4421">
        <w:rPr>
          <w:rFonts w:eastAsia="Verdana"/>
          <w:color w:val="000000"/>
          <w:kern w:val="1"/>
          <w:sz w:val="22"/>
          <w:szCs w:val="22"/>
        </w:rPr>
        <w:t xml:space="preserve"> </w:t>
      </w:r>
      <w:r w:rsidRPr="00DC4421">
        <w:rPr>
          <w:color w:val="000000"/>
          <w:kern w:val="1"/>
          <w:sz w:val="22"/>
          <w:szCs w:val="22"/>
        </w:rPr>
        <w:t>par</w:t>
      </w:r>
      <w:r w:rsidRPr="00DC4421">
        <w:rPr>
          <w:rFonts w:eastAsia="Verdana"/>
          <w:color w:val="000000"/>
          <w:kern w:val="1"/>
          <w:sz w:val="22"/>
          <w:szCs w:val="22"/>
        </w:rPr>
        <w:t xml:space="preserve"> </w:t>
      </w:r>
      <w:r w:rsidRPr="00DC4421">
        <w:rPr>
          <w:color w:val="000000"/>
          <w:kern w:val="1"/>
          <w:sz w:val="22"/>
          <w:szCs w:val="22"/>
        </w:rPr>
        <w:t>deux</w:t>
      </w:r>
      <w:r w:rsidRPr="00DC4421">
        <w:rPr>
          <w:rFonts w:eastAsia="Verdana"/>
          <w:color w:val="000000"/>
          <w:kern w:val="1"/>
          <w:sz w:val="22"/>
          <w:szCs w:val="22"/>
        </w:rPr>
        <w:t xml:space="preserve"> </w:t>
      </w:r>
      <w:r w:rsidRPr="00DC4421">
        <w:rPr>
          <w:color w:val="000000"/>
          <w:kern w:val="1"/>
          <w:sz w:val="22"/>
          <w:szCs w:val="22"/>
        </w:rPr>
        <w:t>personnes,</w:t>
      </w:r>
      <w:r w:rsidRPr="00DC4421">
        <w:rPr>
          <w:rFonts w:eastAsia="Verdana"/>
          <w:color w:val="000000"/>
          <w:kern w:val="1"/>
          <w:sz w:val="22"/>
          <w:szCs w:val="22"/>
        </w:rPr>
        <w:t xml:space="preserve"> </w:t>
      </w:r>
      <w:r w:rsidRPr="00DC4421">
        <w:rPr>
          <w:color w:val="000000"/>
          <w:kern w:val="1"/>
          <w:sz w:val="22"/>
          <w:szCs w:val="22"/>
        </w:rPr>
        <w:t>à</w:t>
      </w:r>
      <w:r w:rsidRPr="00DC4421">
        <w:rPr>
          <w:rFonts w:eastAsia="Verdana"/>
          <w:color w:val="000000"/>
          <w:kern w:val="1"/>
          <w:sz w:val="22"/>
          <w:szCs w:val="22"/>
        </w:rPr>
        <w:t xml:space="preserve"> </w:t>
      </w:r>
      <w:r w:rsidRPr="00DC4421">
        <w:rPr>
          <w:color w:val="000000"/>
          <w:kern w:val="1"/>
          <w:sz w:val="22"/>
          <w:szCs w:val="22"/>
        </w:rPr>
        <w:t>l</w:t>
      </w:r>
      <w:r w:rsidRPr="00DC4421">
        <w:rPr>
          <w:rFonts w:eastAsia="Verdana"/>
          <w:color w:val="000000"/>
          <w:kern w:val="1"/>
          <w:sz w:val="22"/>
          <w:szCs w:val="22"/>
        </w:rPr>
        <w:t>’</w:t>
      </w:r>
      <w:r w:rsidRPr="00DC4421">
        <w:rPr>
          <w:color w:val="000000"/>
          <w:kern w:val="1"/>
          <w:sz w:val="22"/>
          <w:szCs w:val="22"/>
        </w:rPr>
        <w:t>exclusion</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soumis</w:t>
      </w:r>
      <w:r w:rsidRPr="00DC4421">
        <w:rPr>
          <w:rFonts w:eastAsia="Verdana"/>
          <w:color w:val="000000"/>
          <w:kern w:val="1"/>
          <w:sz w:val="22"/>
          <w:szCs w:val="22"/>
        </w:rPr>
        <w:t xml:space="preserve"> </w:t>
      </w:r>
      <w:r w:rsidRPr="00DC4421">
        <w:rPr>
          <w:color w:val="000000"/>
          <w:kern w:val="1"/>
          <w:sz w:val="22"/>
          <w:szCs w:val="22"/>
        </w:rPr>
        <w:t>à</w:t>
      </w:r>
      <w:r w:rsidRPr="00DC4421">
        <w:rPr>
          <w:rFonts w:eastAsia="Verdana"/>
          <w:color w:val="000000"/>
          <w:kern w:val="1"/>
          <w:sz w:val="22"/>
          <w:szCs w:val="22"/>
        </w:rPr>
        <w:t xml:space="preserve"> </w:t>
      </w:r>
      <w:r w:rsidRPr="00DC4421">
        <w:rPr>
          <w:color w:val="000000"/>
          <w:kern w:val="1"/>
          <w:sz w:val="22"/>
          <w:szCs w:val="22"/>
        </w:rPr>
        <w:t>obligation</w:t>
      </w:r>
      <w:r w:rsidRPr="00DC4421">
        <w:rPr>
          <w:rFonts w:eastAsia="Verdana"/>
          <w:color w:val="000000"/>
          <w:kern w:val="1"/>
          <w:sz w:val="22"/>
          <w:szCs w:val="22"/>
        </w:rPr>
        <w:t xml:space="preserve"> </w:t>
      </w:r>
      <w:r w:rsidRPr="00DC4421">
        <w:rPr>
          <w:color w:val="000000"/>
          <w:kern w:val="1"/>
          <w:sz w:val="22"/>
          <w:szCs w:val="22"/>
        </w:rPr>
        <w:t>de</w:t>
      </w:r>
      <w:r w:rsidRPr="00DC4421">
        <w:rPr>
          <w:rFonts w:eastAsia="Verdana"/>
          <w:color w:val="000000"/>
          <w:kern w:val="1"/>
          <w:sz w:val="22"/>
          <w:szCs w:val="22"/>
        </w:rPr>
        <w:t xml:space="preserve"> </w:t>
      </w:r>
      <w:r w:rsidRPr="00DC4421">
        <w:rPr>
          <w:color w:val="000000"/>
          <w:kern w:val="1"/>
          <w:sz w:val="22"/>
          <w:szCs w:val="22"/>
        </w:rPr>
        <w:t>reprise</w:t>
      </w:r>
      <w:r w:rsidRPr="00DC4421">
        <w:rPr>
          <w:rFonts w:eastAsia="Verdana"/>
          <w:color w:val="000000"/>
          <w:kern w:val="1"/>
          <w:sz w:val="22"/>
          <w:szCs w:val="22"/>
        </w:rPr>
        <w:t xml:space="preserve"> </w:t>
      </w:r>
      <w:r w:rsidRPr="00DC4421">
        <w:rPr>
          <w:color w:val="000000"/>
          <w:kern w:val="1"/>
          <w:sz w:val="22"/>
          <w:szCs w:val="22"/>
        </w:rPr>
        <w:t>et</w:t>
      </w:r>
      <w:r w:rsidRPr="00DC4421">
        <w:rPr>
          <w:rFonts w:eastAsia="Verdana"/>
          <w:color w:val="000000"/>
          <w:kern w:val="1"/>
          <w:sz w:val="22"/>
          <w:szCs w:val="22"/>
        </w:rPr>
        <w:t xml:space="preserve"> </w:t>
      </w:r>
      <w:r w:rsidRPr="00DC4421">
        <w:rPr>
          <w:color w:val="000000"/>
          <w:kern w:val="1"/>
          <w:sz w:val="22"/>
          <w:szCs w:val="22"/>
        </w:rPr>
        <w:t>des</w:t>
      </w:r>
      <w:r w:rsidRPr="00DC4421">
        <w:rPr>
          <w:rFonts w:eastAsia="Verdana"/>
          <w:color w:val="000000"/>
          <w:kern w:val="1"/>
          <w:sz w:val="22"/>
          <w:szCs w:val="22"/>
        </w:rPr>
        <w:t xml:space="preserve"> </w:t>
      </w:r>
      <w:r w:rsidRPr="00DC4421">
        <w:rPr>
          <w:color w:val="000000"/>
          <w:kern w:val="1"/>
          <w:sz w:val="22"/>
          <w:szCs w:val="22"/>
        </w:rPr>
        <w:t>déchets</w:t>
      </w:r>
      <w:r w:rsidRPr="00DC4421">
        <w:rPr>
          <w:rFonts w:eastAsia="Verdana"/>
          <w:color w:val="000000"/>
          <w:kern w:val="1"/>
          <w:sz w:val="22"/>
          <w:szCs w:val="22"/>
        </w:rPr>
        <w:t xml:space="preserve"> </w:t>
      </w:r>
      <w:r w:rsidRPr="00DC4421">
        <w:rPr>
          <w:color w:val="000000"/>
          <w:kern w:val="1"/>
          <w:sz w:val="22"/>
          <w:szCs w:val="22"/>
        </w:rPr>
        <w:t>pour</w:t>
      </w:r>
      <w:r w:rsidRPr="00DC4421">
        <w:rPr>
          <w:rFonts w:eastAsia="Verdana"/>
          <w:color w:val="000000"/>
          <w:kern w:val="1"/>
          <w:sz w:val="22"/>
          <w:szCs w:val="22"/>
        </w:rPr>
        <w:t xml:space="preserve"> </w:t>
      </w:r>
      <w:r w:rsidRPr="00DC4421">
        <w:rPr>
          <w:color w:val="000000"/>
          <w:kern w:val="1"/>
          <w:sz w:val="22"/>
          <w:szCs w:val="22"/>
        </w:rPr>
        <w:t>lesquels</w:t>
      </w:r>
      <w:r w:rsidRPr="00DC4421">
        <w:rPr>
          <w:rFonts w:eastAsia="Verdana"/>
          <w:color w:val="000000"/>
          <w:kern w:val="1"/>
          <w:sz w:val="22"/>
          <w:szCs w:val="22"/>
        </w:rPr>
        <w:t xml:space="preserve"> </w:t>
      </w:r>
      <w:r w:rsidRPr="00DC4421">
        <w:rPr>
          <w:color w:val="000000"/>
          <w:kern w:val="1"/>
          <w:sz w:val="22"/>
          <w:szCs w:val="22"/>
        </w:rPr>
        <w:t>une</w:t>
      </w:r>
      <w:r w:rsidRPr="00DC4421">
        <w:rPr>
          <w:rFonts w:eastAsia="Verdana"/>
          <w:color w:val="000000"/>
          <w:kern w:val="1"/>
          <w:sz w:val="22"/>
          <w:szCs w:val="22"/>
        </w:rPr>
        <w:t xml:space="preserve"> </w:t>
      </w:r>
      <w:r w:rsidRPr="00DC4421">
        <w:rPr>
          <w:color w:val="000000"/>
          <w:kern w:val="1"/>
          <w:sz w:val="22"/>
          <w:szCs w:val="22"/>
        </w:rPr>
        <w:t>filière</w:t>
      </w:r>
      <w:r w:rsidRPr="00DC4421">
        <w:rPr>
          <w:rFonts w:eastAsia="Verdana"/>
          <w:color w:val="000000"/>
          <w:kern w:val="1"/>
          <w:sz w:val="22"/>
          <w:szCs w:val="22"/>
        </w:rPr>
        <w:t xml:space="preserve"> </w:t>
      </w:r>
      <w:r w:rsidRPr="00DC4421">
        <w:rPr>
          <w:color w:val="000000"/>
          <w:kern w:val="1"/>
          <w:sz w:val="22"/>
          <w:szCs w:val="22"/>
        </w:rPr>
        <w:t>de</w:t>
      </w:r>
      <w:r w:rsidRPr="00DC4421">
        <w:rPr>
          <w:rFonts w:eastAsia="Verdana"/>
          <w:color w:val="000000"/>
          <w:kern w:val="1"/>
          <w:sz w:val="22"/>
          <w:szCs w:val="22"/>
        </w:rPr>
        <w:t xml:space="preserve"> </w:t>
      </w:r>
      <w:r w:rsidRPr="00DC4421">
        <w:rPr>
          <w:color w:val="000000"/>
          <w:kern w:val="1"/>
          <w:sz w:val="22"/>
          <w:szCs w:val="22"/>
        </w:rPr>
        <w:t>valorisation</w:t>
      </w:r>
      <w:r w:rsidRPr="00DC4421">
        <w:rPr>
          <w:rFonts w:eastAsia="Verdana"/>
          <w:color w:val="000000"/>
          <w:kern w:val="1"/>
          <w:sz w:val="22"/>
          <w:szCs w:val="22"/>
        </w:rPr>
        <w:t xml:space="preserve"> </w:t>
      </w:r>
      <w:r w:rsidRPr="00DC4421">
        <w:rPr>
          <w:color w:val="000000"/>
          <w:kern w:val="1"/>
          <w:sz w:val="22"/>
          <w:szCs w:val="22"/>
        </w:rPr>
        <w:t>existe.</w:t>
      </w:r>
    </w:p>
    <w:p w14:paraId="3ECE16E2" w14:textId="77777777" w:rsidR="00DC4421" w:rsidRPr="00DC4421" w:rsidRDefault="00DC4421" w:rsidP="00DC4421">
      <w:pPr>
        <w:spacing w:before="120" w:after="120"/>
        <w:ind w:left="567" w:hanging="567"/>
        <w:jc w:val="both"/>
        <w:rPr>
          <w:kern w:val="1"/>
          <w:sz w:val="22"/>
          <w:szCs w:val="22"/>
        </w:rPr>
      </w:pPr>
      <w:r w:rsidRPr="00DC4421">
        <w:rPr>
          <w:kern w:val="1"/>
          <w:sz w:val="22"/>
          <w:szCs w:val="22"/>
          <w:u w:val="single"/>
        </w:rPr>
        <w:t>7</w:t>
      </w:r>
      <w:r w:rsidRPr="00DC4421">
        <w:rPr>
          <w:rFonts w:eastAsia="Verdana"/>
          <w:kern w:val="1"/>
          <w:sz w:val="22"/>
          <w:szCs w:val="22"/>
          <w:u w:val="single"/>
        </w:rPr>
        <w:t xml:space="preserve"> </w:t>
      </w:r>
      <w:r w:rsidRPr="00DC4421">
        <w:rPr>
          <w:kern w:val="1"/>
          <w:sz w:val="22"/>
          <w:szCs w:val="22"/>
          <w:u w:val="single"/>
        </w:rPr>
        <w:t>-</w:t>
      </w:r>
      <w:r w:rsidRPr="00DC4421">
        <w:rPr>
          <w:rFonts w:eastAsia="Verdana"/>
          <w:kern w:val="1"/>
          <w:sz w:val="22"/>
          <w:szCs w:val="22"/>
          <w:u w:val="single"/>
        </w:rPr>
        <w:t xml:space="preserve"> </w:t>
      </w:r>
      <w:r w:rsidRPr="00DC4421">
        <w:rPr>
          <w:kern w:val="1"/>
          <w:sz w:val="22"/>
          <w:szCs w:val="22"/>
          <w:u w:val="single"/>
        </w:rPr>
        <w:t>Ménage</w:t>
      </w:r>
      <w:r w:rsidRPr="00DC4421">
        <w:rPr>
          <w:rFonts w:eastAsia="Verdana"/>
          <w:kern w:val="1"/>
          <w:sz w:val="22"/>
          <w:szCs w:val="22"/>
        </w:rPr>
        <w:t xml:space="preserve"> </w:t>
      </w:r>
      <w:r w:rsidRPr="00DC4421">
        <w:rPr>
          <w:kern w:val="1"/>
          <w:sz w:val="22"/>
          <w:szCs w:val="22"/>
        </w:rPr>
        <w:t>:</w:t>
      </w:r>
    </w:p>
    <w:p w14:paraId="0350A6CF" w14:textId="77777777" w:rsidR="00DC4421" w:rsidRPr="00DC4421" w:rsidRDefault="00DC4421" w:rsidP="00DC4421">
      <w:pPr>
        <w:ind w:left="15" w:hanging="567"/>
        <w:jc w:val="both"/>
        <w:rPr>
          <w:kern w:val="1"/>
          <w:sz w:val="22"/>
          <w:szCs w:val="22"/>
        </w:rPr>
      </w:pPr>
      <w:r w:rsidRPr="00DC4421">
        <w:rPr>
          <w:kern w:val="1"/>
          <w:sz w:val="22"/>
          <w:szCs w:val="22"/>
        </w:rPr>
        <w:tab/>
        <w:t>Soit</w:t>
      </w:r>
      <w:r w:rsidRPr="00DC4421">
        <w:rPr>
          <w:rFonts w:eastAsia="Verdana"/>
          <w:kern w:val="1"/>
          <w:sz w:val="22"/>
          <w:szCs w:val="22"/>
        </w:rPr>
        <w:t xml:space="preserve"> </w:t>
      </w:r>
      <w:r w:rsidRPr="00DC4421">
        <w:rPr>
          <w:kern w:val="1"/>
          <w:sz w:val="22"/>
          <w:szCs w:val="22"/>
        </w:rPr>
        <w:t>une</w:t>
      </w:r>
      <w:r w:rsidRPr="00DC4421">
        <w:rPr>
          <w:rFonts w:eastAsia="Verdana"/>
          <w:kern w:val="1"/>
          <w:sz w:val="22"/>
          <w:szCs w:val="22"/>
        </w:rPr>
        <w:t xml:space="preserve"> </w:t>
      </w:r>
      <w:r w:rsidRPr="00DC4421">
        <w:rPr>
          <w:kern w:val="1"/>
          <w:sz w:val="22"/>
          <w:szCs w:val="22"/>
        </w:rPr>
        <w:t>personne</w:t>
      </w:r>
      <w:r w:rsidRPr="00DC4421">
        <w:rPr>
          <w:rFonts w:eastAsia="Verdana"/>
          <w:kern w:val="1"/>
          <w:sz w:val="22"/>
          <w:szCs w:val="22"/>
        </w:rPr>
        <w:t xml:space="preserve"> </w:t>
      </w:r>
      <w:r w:rsidRPr="00DC4421">
        <w:rPr>
          <w:kern w:val="1"/>
          <w:sz w:val="22"/>
          <w:szCs w:val="22"/>
        </w:rPr>
        <w:t>vivant</w:t>
      </w:r>
      <w:r w:rsidRPr="00DC4421">
        <w:rPr>
          <w:rFonts w:eastAsia="Verdana"/>
          <w:kern w:val="1"/>
          <w:sz w:val="22"/>
          <w:szCs w:val="22"/>
        </w:rPr>
        <w:t xml:space="preserve"> </w:t>
      </w:r>
      <w:r w:rsidRPr="00DC4421">
        <w:rPr>
          <w:kern w:val="1"/>
          <w:sz w:val="22"/>
          <w:szCs w:val="22"/>
        </w:rPr>
        <w:t>seule,</w:t>
      </w:r>
      <w:r w:rsidRPr="00DC4421">
        <w:rPr>
          <w:rFonts w:eastAsia="Verdana"/>
          <w:kern w:val="1"/>
          <w:sz w:val="22"/>
          <w:szCs w:val="22"/>
        </w:rPr>
        <w:t xml:space="preserve"> </w:t>
      </w:r>
      <w:r w:rsidRPr="00DC4421">
        <w:rPr>
          <w:kern w:val="1"/>
          <w:sz w:val="22"/>
          <w:szCs w:val="22"/>
        </w:rPr>
        <w:t>soit</w:t>
      </w:r>
      <w:r w:rsidRPr="00DC4421">
        <w:rPr>
          <w:rFonts w:eastAsia="Verdana"/>
          <w:kern w:val="1"/>
          <w:sz w:val="22"/>
          <w:szCs w:val="22"/>
        </w:rPr>
        <w:t xml:space="preserve"> </w:t>
      </w:r>
      <w:r w:rsidRPr="00DC4421">
        <w:rPr>
          <w:kern w:val="1"/>
          <w:sz w:val="22"/>
          <w:szCs w:val="22"/>
        </w:rPr>
        <w:t>deux</w:t>
      </w:r>
      <w:r w:rsidRPr="00DC4421">
        <w:rPr>
          <w:rFonts w:eastAsia="Verdana"/>
          <w:kern w:val="1"/>
          <w:sz w:val="22"/>
          <w:szCs w:val="22"/>
        </w:rPr>
        <w:t xml:space="preserve"> </w:t>
      </w:r>
      <w:r w:rsidRPr="00DC4421">
        <w:rPr>
          <w:kern w:val="1"/>
          <w:sz w:val="22"/>
          <w:szCs w:val="22"/>
        </w:rPr>
        <w:t>ou</w:t>
      </w:r>
      <w:r w:rsidRPr="00DC4421">
        <w:rPr>
          <w:rFonts w:eastAsia="Verdana"/>
          <w:kern w:val="1"/>
          <w:sz w:val="22"/>
          <w:szCs w:val="22"/>
        </w:rPr>
        <w:t xml:space="preserve"> </w:t>
      </w:r>
      <w:r w:rsidRPr="00DC4421">
        <w:rPr>
          <w:kern w:val="1"/>
          <w:sz w:val="22"/>
          <w:szCs w:val="22"/>
        </w:rPr>
        <w:t>plusieurs</w:t>
      </w:r>
      <w:r w:rsidRPr="00DC4421">
        <w:rPr>
          <w:rFonts w:eastAsia="Verdana"/>
          <w:kern w:val="1"/>
          <w:sz w:val="22"/>
          <w:szCs w:val="22"/>
        </w:rPr>
        <w:t xml:space="preserve"> </w:t>
      </w:r>
      <w:r w:rsidRPr="00DC4421">
        <w:rPr>
          <w:kern w:val="1"/>
          <w:sz w:val="22"/>
          <w:szCs w:val="22"/>
        </w:rPr>
        <w:t>personnes</w:t>
      </w:r>
      <w:r w:rsidRPr="00DC4421">
        <w:rPr>
          <w:rFonts w:eastAsia="Verdana"/>
          <w:kern w:val="1"/>
          <w:sz w:val="22"/>
          <w:szCs w:val="22"/>
        </w:rPr>
        <w:t xml:space="preserve"> </w:t>
      </w:r>
      <w:r w:rsidRPr="00DC4421">
        <w:rPr>
          <w:kern w:val="1"/>
          <w:sz w:val="22"/>
          <w:szCs w:val="22"/>
        </w:rPr>
        <w:t>qui,</w:t>
      </w:r>
      <w:r w:rsidRPr="00DC4421">
        <w:rPr>
          <w:rFonts w:eastAsia="Verdana"/>
          <w:kern w:val="1"/>
          <w:sz w:val="22"/>
          <w:szCs w:val="22"/>
        </w:rPr>
        <w:t xml:space="preserve"> </w:t>
      </w:r>
      <w:r w:rsidRPr="00DC4421">
        <w:rPr>
          <w:kern w:val="1"/>
          <w:sz w:val="22"/>
          <w:szCs w:val="22"/>
        </w:rPr>
        <w:t>unies</w:t>
      </w:r>
      <w:r w:rsidRPr="00DC4421">
        <w:rPr>
          <w:rFonts w:eastAsia="Verdana"/>
          <w:kern w:val="1"/>
          <w:sz w:val="22"/>
          <w:szCs w:val="22"/>
        </w:rPr>
        <w:t xml:space="preserve"> </w:t>
      </w:r>
      <w:r w:rsidRPr="00DC4421">
        <w:rPr>
          <w:kern w:val="1"/>
          <w:sz w:val="22"/>
          <w:szCs w:val="22"/>
        </w:rPr>
        <w:t>ou</w:t>
      </w:r>
      <w:r w:rsidRPr="00DC4421">
        <w:rPr>
          <w:rFonts w:eastAsia="Verdana"/>
          <w:kern w:val="1"/>
          <w:sz w:val="22"/>
          <w:szCs w:val="22"/>
        </w:rPr>
        <w:t xml:space="preserve"> </w:t>
      </w:r>
      <w:r w:rsidRPr="00DC4421">
        <w:rPr>
          <w:kern w:val="1"/>
          <w:sz w:val="22"/>
          <w:szCs w:val="22"/>
        </w:rPr>
        <w:t>non</w:t>
      </w:r>
      <w:r w:rsidRPr="00DC4421">
        <w:rPr>
          <w:rFonts w:eastAsia="Verdana"/>
          <w:kern w:val="1"/>
          <w:sz w:val="22"/>
          <w:szCs w:val="22"/>
        </w:rPr>
        <w:t xml:space="preserve"> </w:t>
      </w:r>
      <w:r w:rsidRPr="00DC4421">
        <w:rPr>
          <w:kern w:val="1"/>
          <w:sz w:val="22"/>
          <w:szCs w:val="22"/>
        </w:rPr>
        <w:t>par</w:t>
      </w:r>
      <w:r w:rsidRPr="00DC4421">
        <w:rPr>
          <w:rFonts w:eastAsia="Verdana"/>
          <w:kern w:val="1"/>
          <w:sz w:val="22"/>
          <w:szCs w:val="22"/>
        </w:rPr>
        <w:t xml:space="preserve"> </w:t>
      </w:r>
      <w:r w:rsidRPr="00DC4421">
        <w:rPr>
          <w:kern w:val="1"/>
          <w:sz w:val="22"/>
          <w:szCs w:val="22"/>
        </w:rPr>
        <w:t>mariage</w:t>
      </w:r>
      <w:r w:rsidRPr="00DC4421">
        <w:rPr>
          <w:rFonts w:eastAsia="Verdana"/>
          <w:kern w:val="1"/>
          <w:sz w:val="22"/>
          <w:szCs w:val="22"/>
        </w:rPr>
        <w:t xml:space="preserve"> </w:t>
      </w:r>
      <w:r w:rsidRPr="00DC4421">
        <w:rPr>
          <w:kern w:val="1"/>
          <w:sz w:val="22"/>
          <w:szCs w:val="22"/>
        </w:rPr>
        <w:t>ou</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parenté,</w:t>
      </w:r>
      <w:r w:rsidRPr="00DC4421">
        <w:rPr>
          <w:rFonts w:eastAsia="Verdana"/>
          <w:kern w:val="1"/>
          <w:sz w:val="22"/>
          <w:szCs w:val="22"/>
        </w:rPr>
        <w:t xml:space="preserve"> </w:t>
      </w:r>
      <w:r w:rsidRPr="00DC4421">
        <w:rPr>
          <w:kern w:val="1"/>
          <w:sz w:val="22"/>
          <w:szCs w:val="22"/>
        </w:rPr>
        <w:t>occupent</w:t>
      </w:r>
      <w:r w:rsidRPr="00DC4421">
        <w:rPr>
          <w:rFonts w:eastAsia="Verdana"/>
          <w:kern w:val="1"/>
          <w:sz w:val="22"/>
          <w:szCs w:val="22"/>
        </w:rPr>
        <w:t xml:space="preserve"> </w:t>
      </w:r>
      <w:r w:rsidRPr="00DC4421">
        <w:rPr>
          <w:kern w:val="1"/>
          <w:sz w:val="22"/>
          <w:szCs w:val="22"/>
        </w:rPr>
        <w:t>ensemble</w:t>
      </w:r>
      <w:r w:rsidRPr="00DC4421">
        <w:rPr>
          <w:rFonts w:eastAsia="Verdana"/>
          <w:kern w:val="1"/>
          <w:sz w:val="22"/>
          <w:szCs w:val="22"/>
        </w:rPr>
        <w:t xml:space="preserve"> </w:t>
      </w:r>
      <w:r w:rsidRPr="00DC4421">
        <w:rPr>
          <w:kern w:val="1"/>
          <w:sz w:val="22"/>
          <w:szCs w:val="22"/>
        </w:rPr>
        <w:t>un</w:t>
      </w:r>
      <w:r w:rsidRPr="00DC4421">
        <w:rPr>
          <w:rFonts w:eastAsia="Verdana"/>
          <w:kern w:val="1"/>
          <w:sz w:val="22"/>
          <w:szCs w:val="22"/>
        </w:rPr>
        <w:t xml:space="preserve"> </w:t>
      </w:r>
      <w:r w:rsidRPr="00DC4421">
        <w:rPr>
          <w:kern w:val="1"/>
          <w:sz w:val="22"/>
          <w:szCs w:val="22"/>
        </w:rPr>
        <w:t>même</w:t>
      </w:r>
      <w:r w:rsidRPr="00DC4421">
        <w:rPr>
          <w:rFonts w:eastAsia="Verdana"/>
          <w:kern w:val="1"/>
          <w:sz w:val="22"/>
          <w:szCs w:val="22"/>
        </w:rPr>
        <w:t xml:space="preserve"> </w:t>
      </w:r>
      <w:r w:rsidRPr="00DC4421">
        <w:rPr>
          <w:kern w:val="1"/>
          <w:sz w:val="22"/>
          <w:szCs w:val="22"/>
        </w:rPr>
        <w:t>logement.</w:t>
      </w:r>
    </w:p>
    <w:p w14:paraId="481C0A59" w14:textId="77777777" w:rsidR="00DC4421" w:rsidRPr="00DC4421" w:rsidRDefault="00DC4421" w:rsidP="00DC4421">
      <w:pPr>
        <w:ind w:left="567" w:hanging="567"/>
        <w:jc w:val="both"/>
        <w:rPr>
          <w:kern w:val="1"/>
          <w:sz w:val="22"/>
          <w:szCs w:val="22"/>
        </w:rPr>
      </w:pPr>
    </w:p>
    <w:p w14:paraId="76C5C62F" w14:textId="77777777" w:rsidR="00DC4421" w:rsidRPr="00DC4421" w:rsidRDefault="00DC4421" w:rsidP="00DC4421">
      <w:pPr>
        <w:pBdr>
          <w:top w:val="single" w:sz="4" w:space="1" w:color="000000"/>
          <w:left w:val="single" w:sz="4" w:space="4" w:color="000000"/>
          <w:bottom w:val="single" w:sz="4" w:space="1" w:color="000000"/>
          <w:right w:val="single" w:sz="4" w:space="4" w:color="000000"/>
        </w:pBdr>
        <w:ind w:left="2268" w:right="2268"/>
        <w:jc w:val="center"/>
        <w:rPr>
          <w:b/>
          <w:kern w:val="1"/>
          <w:sz w:val="22"/>
          <w:szCs w:val="22"/>
        </w:rPr>
      </w:pPr>
      <w:r w:rsidRPr="00DC4421">
        <w:rPr>
          <w:b/>
          <w:kern w:val="1"/>
          <w:sz w:val="22"/>
          <w:szCs w:val="22"/>
        </w:rPr>
        <w:t>TITRE</w:t>
      </w:r>
      <w:r w:rsidRPr="00DC4421">
        <w:rPr>
          <w:rFonts w:eastAsia="Verdana"/>
          <w:b/>
          <w:kern w:val="1"/>
          <w:sz w:val="22"/>
          <w:szCs w:val="22"/>
        </w:rPr>
        <w:t xml:space="preserve"> </w:t>
      </w:r>
      <w:r w:rsidRPr="00DC4421">
        <w:rPr>
          <w:b/>
          <w:kern w:val="1"/>
          <w:sz w:val="22"/>
          <w:szCs w:val="22"/>
        </w:rPr>
        <w:t>2</w:t>
      </w:r>
      <w:r w:rsidRPr="00DC4421">
        <w:rPr>
          <w:rFonts w:eastAsia="Verdana"/>
          <w:b/>
          <w:kern w:val="1"/>
          <w:sz w:val="22"/>
          <w:szCs w:val="22"/>
        </w:rPr>
        <w:t xml:space="preserve"> </w:t>
      </w:r>
      <w:r w:rsidRPr="00DC4421">
        <w:rPr>
          <w:b/>
          <w:kern w:val="1"/>
          <w:sz w:val="22"/>
          <w:szCs w:val="22"/>
        </w:rPr>
        <w:t>-</w:t>
      </w:r>
      <w:r w:rsidRPr="00DC4421">
        <w:rPr>
          <w:rFonts w:eastAsia="Verdana"/>
          <w:b/>
          <w:kern w:val="1"/>
          <w:sz w:val="22"/>
          <w:szCs w:val="22"/>
        </w:rPr>
        <w:t xml:space="preserve"> </w:t>
      </w:r>
      <w:r w:rsidRPr="00DC4421">
        <w:rPr>
          <w:b/>
          <w:kern w:val="1"/>
          <w:sz w:val="22"/>
          <w:szCs w:val="22"/>
        </w:rPr>
        <w:t>PRINCIPES</w:t>
      </w:r>
    </w:p>
    <w:p w14:paraId="1C50DF5B" w14:textId="77777777" w:rsidR="00DC4421" w:rsidRPr="00DC4421" w:rsidRDefault="00DC4421" w:rsidP="00DC4421">
      <w:pPr>
        <w:ind w:left="567" w:hanging="567"/>
        <w:jc w:val="both"/>
        <w:rPr>
          <w:b/>
          <w:kern w:val="1"/>
          <w:sz w:val="22"/>
          <w:szCs w:val="22"/>
          <w:u w:val="single"/>
        </w:rPr>
      </w:pPr>
    </w:p>
    <w:p w14:paraId="65955749" w14:textId="77777777" w:rsidR="00DC4421" w:rsidRPr="00DC4421" w:rsidRDefault="00DC4421" w:rsidP="00DC4421">
      <w:pPr>
        <w:ind w:left="15" w:hanging="567"/>
        <w:jc w:val="both"/>
        <w:rPr>
          <w:kern w:val="1"/>
          <w:sz w:val="22"/>
          <w:szCs w:val="22"/>
        </w:rPr>
      </w:pPr>
      <w:r w:rsidRPr="00DC4421">
        <w:rPr>
          <w:b/>
          <w:kern w:val="1"/>
          <w:sz w:val="22"/>
          <w:szCs w:val="22"/>
        </w:rPr>
        <w:tab/>
      </w:r>
      <w:r w:rsidRPr="00DC4421">
        <w:rPr>
          <w:b/>
          <w:kern w:val="1"/>
          <w:sz w:val="22"/>
          <w:szCs w:val="22"/>
          <w:u w:val="single"/>
        </w:rPr>
        <w:t>Article</w:t>
      </w:r>
      <w:r w:rsidRPr="00DC4421">
        <w:rPr>
          <w:rFonts w:eastAsia="Verdana"/>
          <w:b/>
          <w:kern w:val="1"/>
          <w:sz w:val="22"/>
          <w:szCs w:val="22"/>
          <w:u w:val="single"/>
        </w:rPr>
        <w:t xml:space="preserve"> </w:t>
      </w:r>
      <w:r w:rsidRPr="00DC4421">
        <w:rPr>
          <w:b/>
          <w:kern w:val="1"/>
          <w:sz w:val="22"/>
          <w:szCs w:val="22"/>
          <w:u w:val="single"/>
        </w:rPr>
        <w:t>1</w:t>
      </w:r>
      <w:r w:rsidRPr="00DC4421">
        <w:rPr>
          <w:kern w:val="1"/>
          <w:sz w:val="22"/>
          <w:szCs w:val="22"/>
        </w:rPr>
        <w:t>.</w:t>
      </w:r>
      <w:r w:rsidRPr="00DC4421">
        <w:rPr>
          <w:rFonts w:eastAsia="Verdana"/>
          <w:b/>
          <w:kern w:val="1"/>
          <w:sz w:val="22"/>
          <w:szCs w:val="22"/>
        </w:rPr>
        <w:t xml:space="preserve"> </w:t>
      </w:r>
      <w:r w:rsidRPr="00DC4421">
        <w:rPr>
          <w:b/>
          <w:kern w:val="1"/>
          <w:sz w:val="22"/>
          <w:szCs w:val="22"/>
        </w:rPr>
        <w:t>-</w:t>
      </w:r>
      <w:r w:rsidRPr="00DC4421">
        <w:rPr>
          <w:rFonts w:eastAsia="Verdana"/>
          <w:b/>
          <w:kern w:val="1"/>
          <w:sz w:val="22"/>
          <w:szCs w:val="22"/>
        </w:rPr>
        <w:t xml:space="preserve"> </w:t>
      </w:r>
      <w:r w:rsidRPr="00DC4421">
        <w:rPr>
          <w:kern w:val="1"/>
          <w:sz w:val="22"/>
          <w:szCs w:val="22"/>
        </w:rPr>
        <w:t>Il</w:t>
      </w:r>
      <w:r w:rsidRPr="00DC4421">
        <w:rPr>
          <w:rFonts w:eastAsia="Verdana"/>
          <w:kern w:val="1"/>
          <w:sz w:val="22"/>
          <w:szCs w:val="22"/>
        </w:rPr>
        <w:t xml:space="preserve"> </w:t>
      </w:r>
      <w:r w:rsidRPr="00DC4421">
        <w:rPr>
          <w:kern w:val="1"/>
          <w:sz w:val="22"/>
          <w:szCs w:val="22"/>
        </w:rPr>
        <w:t>est</w:t>
      </w:r>
      <w:r w:rsidRPr="00DC4421">
        <w:rPr>
          <w:rFonts w:eastAsia="Verdana"/>
          <w:kern w:val="1"/>
          <w:sz w:val="22"/>
          <w:szCs w:val="22"/>
        </w:rPr>
        <w:t xml:space="preserve"> </w:t>
      </w:r>
      <w:r w:rsidRPr="00DC4421">
        <w:rPr>
          <w:kern w:val="1"/>
          <w:sz w:val="22"/>
          <w:szCs w:val="22"/>
        </w:rPr>
        <w:t>établi</w:t>
      </w:r>
      <w:r w:rsidRPr="00DC4421">
        <w:rPr>
          <w:rFonts w:eastAsia="Verdana"/>
          <w:kern w:val="1"/>
          <w:sz w:val="22"/>
          <w:szCs w:val="22"/>
        </w:rPr>
        <w:t xml:space="preserve"> </w:t>
      </w:r>
      <w:r w:rsidRPr="00DC4421">
        <w:rPr>
          <w:kern w:val="1"/>
          <w:sz w:val="22"/>
          <w:szCs w:val="22"/>
        </w:rPr>
        <w:t>au</w:t>
      </w:r>
      <w:r w:rsidRPr="00DC4421">
        <w:rPr>
          <w:rFonts w:eastAsia="Verdana"/>
          <w:kern w:val="1"/>
          <w:sz w:val="22"/>
          <w:szCs w:val="22"/>
        </w:rPr>
        <w:t xml:space="preserve"> </w:t>
      </w:r>
      <w:r w:rsidRPr="00DC4421">
        <w:rPr>
          <w:kern w:val="1"/>
          <w:sz w:val="22"/>
          <w:szCs w:val="22"/>
        </w:rPr>
        <w:t>profit</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Commune</w:t>
      </w:r>
      <w:r w:rsidRPr="00DC4421">
        <w:rPr>
          <w:rFonts w:eastAsia="Verdana"/>
          <w:kern w:val="1"/>
          <w:sz w:val="22"/>
          <w:szCs w:val="22"/>
        </w:rPr>
        <w:t xml:space="preserve"> </w:t>
      </w:r>
      <w:r w:rsidRPr="00DC4421">
        <w:rPr>
          <w:kern w:val="1"/>
          <w:sz w:val="22"/>
          <w:szCs w:val="22"/>
        </w:rPr>
        <w:t>pour</w:t>
      </w:r>
      <w:r w:rsidRPr="00DC4421">
        <w:rPr>
          <w:rFonts w:eastAsia="Verdana"/>
          <w:kern w:val="1"/>
          <w:sz w:val="22"/>
          <w:szCs w:val="22"/>
        </w:rPr>
        <w:t xml:space="preserve"> </w:t>
      </w:r>
      <w:r w:rsidRPr="00DC4421">
        <w:rPr>
          <w:b/>
          <w:bCs/>
          <w:kern w:val="1"/>
          <w:sz w:val="22"/>
          <w:szCs w:val="22"/>
        </w:rPr>
        <w:t>l</w:t>
      </w:r>
      <w:r w:rsidRPr="00DC4421">
        <w:rPr>
          <w:rFonts w:eastAsia="Verdana"/>
          <w:b/>
          <w:bCs/>
          <w:kern w:val="1"/>
          <w:sz w:val="22"/>
          <w:szCs w:val="22"/>
        </w:rPr>
        <w:t>’</w:t>
      </w:r>
      <w:r w:rsidRPr="00DC4421">
        <w:rPr>
          <w:b/>
          <w:bCs/>
          <w:kern w:val="1"/>
          <w:sz w:val="22"/>
          <w:szCs w:val="22"/>
        </w:rPr>
        <w:t>exercice</w:t>
      </w:r>
      <w:r w:rsidRPr="00DC4421">
        <w:rPr>
          <w:rFonts w:eastAsia="Verdana"/>
          <w:b/>
          <w:bCs/>
          <w:kern w:val="1"/>
          <w:sz w:val="22"/>
          <w:szCs w:val="22"/>
        </w:rPr>
        <w:t xml:space="preserve"> </w:t>
      </w:r>
      <w:r w:rsidRPr="00DC4421">
        <w:rPr>
          <w:b/>
          <w:bCs/>
          <w:kern w:val="1"/>
          <w:sz w:val="22"/>
          <w:szCs w:val="22"/>
        </w:rPr>
        <w:t>2025</w:t>
      </w:r>
      <w:r w:rsidRPr="00DC4421">
        <w:rPr>
          <w:kern w:val="1"/>
          <w:sz w:val="22"/>
          <w:szCs w:val="22"/>
        </w:rPr>
        <w:t>,</w:t>
      </w:r>
      <w:r w:rsidRPr="00DC4421">
        <w:rPr>
          <w:rFonts w:eastAsia="Verdana"/>
          <w:kern w:val="1"/>
          <w:sz w:val="22"/>
          <w:szCs w:val="22"/>
        </w:rPr>
        <w:t xml:space="preserve"> </w:t>
      </w:r>
      <w:r w:rsidRPr="00DC4421">
        <w:rPr>
          <w:b/>
          <w:bCs/>
          <w:kern w:val="1"/>
          <w:sz w:val="22"/>
          <w:szCs w:val="22"/>
        </w:rPr>
        <w:t>une</w:t>
      </w:r>
      <w:r w:rsidRPr="00DC4421">
        <w:rPr>
          <w:rFonts w:eastAsia="Verdana"/>
          <w:b/>
          <w:bCs/>
          <w:kern w:val="1"/>
          <w:sz w:val="22"/>
          <w:szCs w:val="22"/>
        </w:rPr>
        <w:t xml:space="preserve"> </w:t>
      </w:r>
      <w:r w:rsidRPr="00DC4421">
        <w:rPr>
          <w:b/>
          <w:bCs/>
          <w:kern w:val="1"/>
          <w:sz w:val="22"/>
          <w:szCs w:val="22"/>
        </w:rPr>
        <w:t>taxe</w:t>
      </w:r>
      <w:r w:rsidRPr="00DC4421">
        <w:rPr>
          <w:rFonts w:eastAsia="Verdana"/>
          <w:b/>
          <w:bCs/>
          <w:kern w:val="1"/>
          <w:sz w:val="22"/>
          <w:szCs w:val="22"/>
        </w:rPr>
        <w:t xml:space="preserve"> </w:t>
      </w:r>
      <w:r w:rsidRPr="00DC4421">
        <w:rPr>
          <w:b/>
          <w:bCs/>
          <w:kern w:val="1"/>
          <w:sz w:val="22"/>
          <w:szCs w:val="22"/>
        </w:rPr>
        <w:t>communale</w:t>
      </w:r>
      <w:r w:rsidRPr="00DC4421">
        <w:rPr>
          <w:rFonts w:eastAsia="Verdana"/>
          <w:b/>
          <w:bCs/>
          <w:kern w:val="1"/>
          <w:sz w:val="22"/>
          <w:szCs w:val="22"/>
        </w:rPr>
        <w:t xml:space="preserve"> </w:t>
      </w:r>
      <w:r w:rsidRPr="00DC4421">
        <w:rPr>
          <w:b/>
          <w:bCs/>
          <w:kern w:val="1"/>
          <w:sz w:val="22"/>
          <w:szCs w:val="22"/>
        </w:rPr>
        <w:t>annuelle</w:t>
      </w:r>
      <w:r w:rsidRPr="00DC4421">
        <w:rPr>
          <w:rFonts w:eastAsia="Verdana"/>
          <w:kern w:val="1"/>
          <w:sz w:val="22"/>
          <w:szCs w:val="22"/>
        </w:rPr>
        <w:t xml:space="preserve"> </w:t>
      </w:r>
      <w:r w:rsidRPr="00DC4421">
        <w:rPr>
          <w:kern w:val="1"/>
          <w:sz w:val="22"/>
          <w:szCs w:val="22"/>
        </w:rPr>
        <w:t>sur</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collecte</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sur</w:t>
      </w:r>
      <w:r w:rsidRPr="00DC4421">
        <w:rPr>
          <w:rFonts w:eastAsia="Verdana"/>
          <w:kern w:val="1"/>
          <w:sz w:val="22"/>
          <w:szCs w:val="22"/>
        </w:rPr>
        <w:t xml:space="preserve"> </w:t>
      </w:r>
      <w:r w:rsidRPr="00DC4421">
        <w:rPr>
          <w:kern w:val="1"/>
          <w:sz w:val="22"/>
          <w:szCs w:val="22"/>
        </w:rPr>
        <w:t>le</w:t>
      </w:r>
      <w:r w:rsidRPr="00DC4421">
        <w:rPr>
          <w:rFonts w:eastAsia="Verdana"/>
          <w:kern w:val="1"/>
          <w:sz w:val="22"/>
          <w:szCs w:val="22"/>
        </w:rPr>
        <w:t xml:space="preserve"> </w:t>
      </w:r>
      <w:r w:rsidRPr="00DC4421">
        <w:rPr>
          <w:kern w:val="1"/>
          <w:sz w:val="22"/>
          <w:szCs w:val="22"/>
        </w:rPr>
        <w:t>traitement</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issus</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activité</w:t>
      </w:r>
      <w:r w:rsidRPr="00DC4421">
        <w:rPr>
          <w:rFonts w:eastAsia="Verdana"/>
          <w:kern w:val="1"/>
          <w:sz w:val="22"/>
          <w:szCs w:val="22"/>
        </w:rPr>
        <w:t xml:space="preserve"> </w:t>
      </w:r>
      <w:r w:rsidRPr="00DC4421">
        <w:rPr>
          <w:kern w:val="1"/>
          <w:sz w:val="22"/>
          <w:szCs w:val="22"/>
        </w:rPr>
        <w:t>usuelle</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ménages,</w:t>
      </w:r>
      <w:r w:rsidRPr="00DC4421">
        <w:rPr>
          <w:rFonts w:eastAsia="Verdana"/>
          <w:kern w:val="1"/>
          <w:sz w:val="22"/>
          <w:szCs w:val="22"/>
        </w:rPr>
        <w:t xml:space="preserve"> </w:t>
      </w:r>
      <w:r w:rsidRPr="00DC4421">
        <w:rPr>
          <w:kern w:val="1"/>
          <w:sz w:val="22"/>
          <w:szCs w:val="22"/>
        </w:rPr>
        <w:t>assimilés</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assimilés</w:t>
      </w:r>
      <w:r w:rsidRPr="00DC4421">
        <w:rPr>
          <w:rFonts w:eastAsia="Verdana"/>
          <w:kern w:val="1"/>
          <w:sz w:val="22"/>
          <w:szCs w:val="22"/>
        </w:rPr>
        <w:t xml:space="preserve"> </w:t>
      </w:r>
      <w:r w:rsidRPr="00DC4421">
        <w:rPr>
          <w:kern w:val="1"/>
          <w:sz w:val="22"/>
          <w:szCs w:val="22"/>
        </w:rPr>
        <w:t>commerciaux.</w:t>
      </w:r>
    </w:p>
    <w:p w14:paraId="2D427253" w14:textId="77777777" w:rsidR="00DC4421" w:rsidRPr="00DC4421" w:rsidRDefault="00DC4421" w:rsidP="00DC4421">
      <w:pPr>
        <w:ind w:left="567" w:hanging="567"/>
        <w:jc w:val="both"/>
        <w:rPr>
          <w:kern w:val="1"/>
          <w:sz w:val="22"/>
          <w:szCs w:val="22"/>
        </w:rPr>
      </w:pPr>
    </w:p>
    <w:p w14:paraId="692895B8" w14:textId="77777777" w:rsidR="00DC4421" w:rsidRPr="00DC4421" w:rsidRDefault="00DC4421" w:rsidP="00DC4421">
      <w:pPr>
        <w:ind w:hanging="567"/>
        <w:jc w:val="both"/>
        <w:rPr>
          <w:kern w:val="1"/>
          <w:sz w:val="22"/>
          <w:szCs w:val="22"/>
        </w:rPr>
      </w:pPr>
      <w:r w:rsidRPr="00DC4421">
        <w:rPr>
          <w:kern w:val="1"/>
          <w:sz w:val="22"/>
          <w:szCs w:val="22"/>
        </w:rPr>
        <w:tab/>
        <w:t>La</w:t>
      </w:r>
      <w:r w:rsidRPr="00DC4421">
        <w:rPr>
          <w:rFonts w:eastAsia="Verdana"/>
          <w:kern w:val="1"/>
          <w:sz w:val="22"/>
          <w:szCs w:val="22"/>
        </w:rPr>
        <w:t xml:space="preserve"> </w:t>
      </w:r>
      <w:r w:rsidRPr="00DC4421">
        <w:rPr>
          <w:kern w:val="1"/>
          <w:sz w:val="22"/>
          <w:szCs w:val="22"/>
        </w:rPr>
        <w:t>taxe</w:t>
      </w:r>
      <w:r w:rsidRPr="00DC4421">
        <w:rPr>
          <w:rFonts w:eastAsia="Verdana"/>
          <w:kern w:val="1"/>
          <w:sz w:val="22"/>
          <w:szCs w:val="22"/>
        </w:rPr>
        <w:t xml:space="preserve"> </w:t>
      </w:r>
      <w:r w:rsidRPr="00DC4421">
        <w:rPr>
          <w:kern w:val="1"/>
          <w:sz w:val="22"/>
          <w:szCs w:val="22"/>
        </w:rPr>
        <w:t>comprend</w:t>
      </w:r>
      <w:r w:rsidRPr="00DC4421">
        <w:rPr>
          <w:rFonts w:eastAsia="Verdana"/>
          <w:kern w:val="1"/>
          <w:sz w:val="22"/>
          <w:szCs w:val="22"/>
        </w:rPr>
        <w:t xml:space="preserve"> </w:t>
      </w:r>
      <w:r w:rsidRPr="00DC4421">
        <w:rPr>
          <w:kern w:val="1"/>
          <w:sz w:val="22"/>
          <w:szCs w:val="22"/>
        </w:rPr>
        <w:t>une</w:t>
      </w:r>
      <w:r w:rsidRPr="00DC4421">
        <w:rPr>
          <w:rFonts w:eastAsia="Verdana"/>
          <w:kern w:val="1"/>
          <w:sz w:val="22"/>
          <w:szCs w:val="22"/>
        </w:rPr>
        <w:t xml:space="preserve"> </w:t>
      </w:r>
      <w:r w:rsidRPr="00DC4421">
        <w:rPr>
          <w:kern w:val="1"/>
          <w:sz w:val="22"/>
          <w:szCs w:val="22"/>
        </w:rPr>
        <w:t>partie</w:t>
      </w:r>
      <w:r w:rsidRPr="00DC4421">
        <w:rPr>
          <w:rFonts w:eastAsia="Verdana"/>
          <w:kern w:val="1"/>
          <w:sz w:val="22"/>
          <w:szCs w:val="22"/>
        </w:rPr>
        <w:t xml:space="preserve"> </w:t>
      </w:r>
      <w:r w:rsidRPr="00DC4421">
        <w:rPr>
          <w:kern w:val="1"/>
          <w:sz w:val="22"/>
          <w:szCs w:val="22"/>
        </w:rPr>
        <w:t>forfaitaire</w:t>
      </w:r>
      <w:r w:rsidRPr="00DC4421">
        <w:rPr>
          <w:rFonts w:eastAsia="Verdana"/>
          <w:kern w:val="1"/>
          <w:sz w:val="22"/>
          <w:szCs w:val="22"/>
        </w:rPr>
        <w:t xml:space="preserve"> </w:t>
      </w:r>
      <w:r w:rsidRPr="00DC4421">
        <w:rPr>
          <w:kern w:val="1"/>
          <w:sz w:val="22"/>
          <w:szCs w:val="22"/>
        </w:rPr>
        <w:t>qui</w:t>
      </w:r>
      <w:r w:rsidRPr="00DC4421">
        <w:rPr>
          <w:rFonts w:eastAsia="Verdana"/>
          <w:kern w:val="1"/>
          <w:sz w:val="22"/>
          <w:szCs w:val="22"/>
        </w:rPr>
        <w:t xml:space="preserve"> </w:t>
      </w:r>
      <w:r w:rsidRPr="00DC4421">
        <w:rPr>
          <w:kern w:val="1"/>
          <w:sz w:val="22"/>
          <w:szCs w:val="22"/>
        </w:rPr>
        <w:t>prend</w:t>
      </w:r>
      <w:r w:rsidRPr="00DC4421">
        <w:rPr>
          <w:rFonts w:eastAsia="Verdana"/>
          <w:kern w:val="1"/>
          <w:sz w:val="22"/>
          <w:szCs w:val="22"/>
        </w:rPr>
        <w:t xml:space="preserve"> </w:t>
      </w:r>
      <w:r w:rsidRPr="00DC4421">
        <w:rPr>
          <w:kern w:val="1"/>
          <w:sz w:val="22"/>
          <w:szCs w:val="22"/>
        </w:rPr>
        <w:t>en</w:t>
      </w:r>
      <w:r w:rsidRPr="00DC4421">
        <w:rPr>
          <w:rFonts w:eastAsia="Verdana"/>
          <w:kern w:val="1"/>
          <w:sz w:val="22"/>
          <w:szCs w:val="22"/>
        </w:rPr>
        <w:t xml:space="preserve"> </w:t>
      </w:r>
      <w:r w:rsidRPr="00DC4421">
        <w:rPr>
          <w:kern w:val="1"/>
          <w:sz w:val="22"/>
          <w:szCs w:val="22"/>
        </w:rPr>
        <w:t>compte</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situation</w:t>
      </w:r>
      <w:r w:rsidRPr="00DC4421">
        <w:rPr>
          <w:rFonts w:eastAsia="Verdana"/>
          <w:kern w:val="1"/>
          <w:sz w:val="22"/>
          <w:szCs w:val="22"/>
        </w:rPr>
        <w:t xml:space="preserve"> </w:t>
      </w:r>
      <w:r w:rsidRPr="00DC4421">
        <w:rPr>
          <w:kern w:val="1"/>
          <w:sz w:val="22"/>
          <w:szCs w:val="22"/>
        </w:rPr>
        <w:t>au</w:t>
      </w:r>
      <w:r w:rsidRPr="00DC4421">
        <w:rPr>
          <w:rFonts w:eastAsia="Verdana"/>
          <w:kern w:val="1"/>
          <w:sz w:val="22"/>
          <w:szCs w:val="22"/>
        </w:rPr>
        <w:t xml:space="preserve"> </w:t>
      </w:r>
      <w:r w:rsidRPr="00DC4421">
        <w:rPr>
          <w:kern w:val="1"/>
          <w:sz w:val="22"/>
          <w:szCs w:val="22"/>
        </w:rPr>
        <w:t>1er</w:t>
      </w:r>
      <w:r w:rsidRPr="00DC4421">
        <w:rPr>
          <w:rFonts w:eastAsia="Verdana"/>
          <w:kern w:val="1"/>
          <w:sz w:val="22"/>
          <w:szCs w:val="22"/>
        </w:rPr>
        <w:t xml:space="preserve"> </w:t>
      </w:r>
      <w:r w:rsidRPr="00DC4421">
        <w:rPr>
          <w:kern w:val="1"/>
          <w:sz w:val="22"/>
          <w:szCs w:val="22"/>
        </w:rPr>
        <w:t>janvier</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exercice</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une</w:t>
      </w:r>
      <w:r w:rsidRPr="00DC4421">
        <w:rPr>
          <w:rFonts w:eastAsia="Verdana"/>
          <w:kern w:val="1"/>
          <w:sz w:val="22"/>
          <w:szCs w:val="22"/>
        </w:rPr>
        <w:t xml:space="preserve"> </w:t>
      </w:r>
      <w:r w:rsidRPr="00DC4421">
        <w:rPr>
          <w:kern w:val="1"/>
          <w:sz w:val="22"/>
          <w:szCs w:val="22"/>
        </w:rPr>
        <w:t>partie</w:t>
      </w:r>
      <w:r w:rsidRPr="00DC4421">
        <w:rPr>
          <w:rFonts w:eastAsia="Verdana"/>
          <w:kern w:val="1"/>
          <w:sz w:val="22"/>
          <w:szCs w:val="22"/>
        </w:rPr>
        <w:t xml:space="preserve"> </w:t>
      </w:r>
      <w:r w:rsidRPr="00DC4421">
        <w:rPr>
          <w:kern w:val="1"/>
          <w:sz w:val="22"/>
          <w:szCs w:val="22"/>
        </w:rPr>
        <w:t>proportionnelle</w:t>
      </w:r>
      <w:r w:rsidRPr="00DC4421">
        <w:rPr>
          <w:rFonts w:eastAsia="Verdana"/>
          <w:kern w:val="1"/>
          <w:sz w:val="22"/>
          <w:szCs w:val="22"/>
        </w:rPr>
        <w:t xml:space="preserve"> </w:t>
      </w:r>
      <w:r w:rsidRPr="00DC4421">
        <w:rPr>
          <w:kern w:val="1"/>
          <w:sz w:val="22"/>
          <w:szCs w:val="22"/>
        </w:rPr>
        <w:t>en</w:t>
      </w:r>
      <w:r w:rsidRPr="00DC4421">
        <w:rPr>
          <w:rFonts w:eastAsia="Verdana"/>
          <w:kern w:val="1"/>
          <w:sz w:val="22"/>
          <w:szCs w:val="22"/>
        </w:rPr>
        <w:t xml:space="preserve"> </w:t>
      </w:r>
      <w:r w:rsidRPr="00DC4421">
        <w:rPr>
          <w:kern w:val="1"/>
          <w:sz w:val="22"/>
          <w:szCs w:val="22"/>
        </w:rPr>
        <w:t>fonction</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poids</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déposés</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collecte</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nombre</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levées</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ou</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conteneurs.</w:t>
      </w:r>
    </w:p>
    <w:p w14:paraId="55049D31" w14:textId="77777777" w:rsidR="00DC4421" w:rsidRPr="00DC4421" w:rsidRDefault="00DC4421" w:rsidP="00DC4421">
      <w:pPr>
        <w:ind w:left="567" w:hanging="567"/>
        <w:jc w:val="both"/>
        <w:rPr>
          <w:kern w:val="1"/>
          <w:sz w:val="22"/>
          <w:szCs w:val="22"/>
          <w:shd w:val="clear" w:color="auto" w:fill="FFFF00"/>
        </w:rPr>
      </w:pPr>
    </w:p>
    <w:p w14:paraId="2D0F497A" w14:textId="77777777" w:rsidR="00DC4421" w:rsidRPr="00DC4421" w:rsidRDefault="00DC4421" w:rsidP="00DC4421">
      <w:pPr>
        <w:ind w:left="567" w:hanging="567"/>
        <w:jc w:val="both"/>
        <w:rPr>
          <w:kern w:val="1"/>
          <w:sz w:val="22"/>
          <w:szCs w:val="22"/>
        </w:rPr>
      </w:pPr>
      <w:r w:rsidRPr="00DC4421">
        <w:rPr>
          <w:kern w:val="1"/>
          <w:sz w:val="22"/>
          <w:szCs w:val="22"/>
          <w:shd w:val="clear" w:color="auto" w:fill="FFFFFF"/>
        </w:rPr>
        <w:t>Le</w:t>
      </w:r>
      <w:r w:rsidRPr="00DC4421">
        <w:rPr>
          <w:rFonts w:eastAsia="Verdana"/>
          <w:kern w:val="1"/>
          <w:sz w:val="22"/>
          <w:szCs w:val="22"/>
          <w:shd w:val="clear" w:color="auto" w:fill="FFFFFF"/>
        </w:rPr>
        <w:t xml:space="preserve"> </w:t>
      </w:r>
      <w:r w:rsidRPr="00DC4421">
        <w:rPr>
          <w:kern w:val="1"/>
          <w:sz w:val="22"/>
          <w:szCs w:val="22"/>
          <w:shd w:val="clear" w:color="auto" w:fill="FFFFFF"/>
        </w:rPr>
        <w:t>règlement</w:t>
      </w:r>
      <w:r w:rsidRPr="00DC4421">
        <w:rPr>
          <w:rFonts w:eastAsia="Verdana"/>
          <w:kern w:val="1"/>
          <w:sz w:val="22"/>
          <w:szCs w:val="22"/>
          <w:shd w:val="clear" w:color="auto" w:fill="FFFFFF"/>
        </w:rPr>
        <w:t xml:space="preserve"> </w:t>
      </w:r>
      <w:r w:rsidRPr="00DC4421">
        <w:rPr>
          <w:kern w:val="1"/>
          <w:sz w:val="22"/>
          <w:szCs w:val="22"/>
          <w:shd w:val="clear" w:color="auto" w:fill="FFFFFF"/>
        </w:rPr>
        <w:t>sera</w:t>
      </w:r>
      <w:r w:rsidRPr="00DC4421">
        <w:rPr>
          <w:rFonts w:eastAsia="Verdana"/>
          <w:kern w:val="1"/>
          <w:sz w:val="22"/>
          <w:szCs w:val="22"/>
          <w:shd w:val="clear" w:color="auto" w:fill="FFFFFF"/>
        </w:rPr>
        <w:t xml:space="preserve"> </w:t>
      </w:r>
      <w:r w:rsidRPr="00DC4421">
        <w:rPr>
          <w:kern w:val="1"/>
          <w:sz w:val="22"/>
          <w:szCs w:val="22"/>
          <w:shd w:val="clear" w:color="auto" w:fill="FFFFFF"/>
        </w:rPr>
        <w:t>applicable</w:t>
      </w:r>
      <w:r w:rsidRPr="00DC4421">
        <w:rPr>
          <w:rFonts w:eastAsia="Verdana"/>
          <w:kern w:val="1"/>
          <w:sz w:val="22"/>
          <w:szCs w:val="22"/>
          <w:shd w:val="clear" w:color="auto" w:fill="FFFFFF"/>
        </w:rPr>
        <w:t xml:space="preserve"> </w:t>
      </w:r>
      <w:r w:rsidRPr="00DC4421">
        <w:rPr>
          <w:kern w:val="1"/>
          <w:sz w:val="22"/>
          <w:szCs w:val="22"/>
          <w:shd w:val="clear" w:color="auto" w:fill="FFFFFF"/>
        </w:rPr>
        <w:t>dès</w:t>
      </w:r>
      <w:r w:rsidRPr="00DC4421">
        <w:rPr>
          <w:rFonts w:eastAsia="Verdana"/>
          <w:kern w:val="1"/>
          <w:sz w:val="22"/>
          <w:szCs w:val="22"/>
          <w:shd w:val="clear" w:color="auto" w:fill="FFFFFF"/>
        </w:rPr>
        <w:t xml:space="preserve"> </w:t>
      </w:r>
      <w:r w:rsidRPr="00DC4421">
        <w:rPr>
          <w:kern w:val="1"/>
          <w:sz w:val="22"/>
          <w:szCs w:val="22"/>
          <w:shd w:val="clear" w:color="auto" w:fill="FFFFFF"/>
        </w:rPr>
        <w:t>le</w:t>
      </w:r>
      <w:r w:rsidRPr="00DC4421">
        <w:rPr>
          <w:rFonts w:eastAsia="Verdana"/>
          <w:kern w:val="1"/>
          <w:sz w:val="22"/>
          <w:szCs w:val="22"/>
          <w:shd w:val="clear" w:color="auto" w:fill="FFFFFF"/>
        </w:rPr>
        <w:t xml:space="preserve"> </w:t>
      </w:r>
      <w:r w:rsidRPr="00DC4421">
        <w:rPr>
          <w:kern w:val="1"/>
          <w:sz w:val="22"/>
          <w:szCs w:val="22"/>
          <w:shd w:val="clear" w:color="auto" w:fill="FFFFFF"/>
        </w:rPr>
        <w:t>1er</w:t>
      </w:r>
      <w:r w:rsidRPr="00DC4421">
        <w:rPr>
          <w:rFonts w:eastAsia="Verdana"/>
          <w:kern w:val="1"/>
          <w:sz w:val="22"/>
          <w:szCs w:val="22"/>
          <w:shd w:val="clear" w:color="auto" w:fill="FFFFFF"/>
        </w:rPr>
        <w:t xml:space="preserve"> </w:t>
      </w:r>
      <w:r w:rsidRPr="00DC4421">
        <w:rPr>
          <w:kern w:val="1"/>
          <w:sz w:val="22"/>
          <w:szCs w:val="22"/>
          <w:shd w:val="clear" w:color="auto" w:fill="FFFFFF"/>
        </w:rPr>
        <w:t>janvier</w:t>
      </w:r>
      <w:r w:rsidRPr="00DC4421">
        <w:rPr>
          <w:rFonts w:eastAsia="Verdana"/>
          <w:kern w:val="1"/>
          <w:sz w:val="22"/>
          <w:szCs w:val="22"/>
          <w:shd w:val="clear" w:color="auto" w:fill="FFFFFF"/>
        </w:rPr>
        <w:t xml:space="preserve"> </w:t>
      </w:r>
      <w:r w:rsidRPr="00DC4421">
        <w:rPr>
          <w:kern w:val="1"/>
          <w:sz w:val="22"/>
          <w:szCs w:val="22"/>
        </w:rPr>
        <w:t>2025.</w:t>
      </w:r>
    </w:p>
    <w:p w14:paraId="3E829DA5" w14:textId="77777777" w:rsidR="00DC4421" w:rsidRPr="00DC4421" w:rsidRDefault="00DC4421" w:rsidP="00DC4421">
      <w:pPr>
        <w:ind w:left="567" w:hanging="567"/>
        <w:jc w:val="both"/>
        <w:rPr>
          <w:kern w:val="1"/>
          <w:sz w:val="22"/>
          <w:szCs w:val="22"/>
        </w:rPr>
      </w:pPr>
    </w:p>
    <w:p w14:paraId="33E691FE" w14:textId="77777777" w:rsidR="00DC4421" w:rsidRPr="00DC4421" w:rsidRDefault="00DC4421" w:rsidP="00DC4421">
      <w:pPr>
        <w:pBdr>
          <w:top w:val="single" w:sz="4" w:space="1" w:color="000000"/>
          <w:left w:val="single" w:sz="4" w:space="4" w:color="000000"/>
          <w:bottom w:val="single" w:sz="4" w:space="1" w:color="000000"/>
          <w:right w:val="single" w:sz="4" w:space="4" w:color="000000"/>
        </w:pBdr>
        <w:ind w:left="2275" w:right="2140" w:hanging="420"/>
        <w:jc w:val="center"/>
        <w:rPr>
          <w:b/>
          <w:kern w:val="1"/>
          <w:sz w:val="22"/>
          <w:szCs w:val="22"/>
        </w:rPr>
      </w:pPr>
      <w:r w:rsidRPr="00DC4421">
        <w:rPr>
          <w:b/>
          <w:kern w:val="1"/>
          <w:sz w:val="22"/>
          <w:szCs w:val="22"/>
        </w:rPr>
        <w:t>TITRE</w:t>
      </w:r>
      <w:r w:rsidRPr="00DC4421">
        <w:rPr>
          <w:rFonts w:eastAsia="Verdana"/>
          <w:b/>
          <w:kern w:val="1"/>
          <w:sz w:val="22"/>
          <w:szCs w:val="22"/>
        </w:rPr>
        <w:t xml:space="preserve"> </w:t>
      </w:r>
      <w:r w:rsidRPr="00DC4421">
        <w:rPr>
          <w:b/>
          <w:kern w:val="1"/>
          <w:sz w:val="22"/>
          <w:szCs w:val="22"/>
        </w:rPr>
        <w:t>3</w:t>
      </w:r>
      <w:r w:rsidRPr="00DC4421">
        <w:rPr>
          <w:rFonts w:eastAsia="Verdana"/>
          <w:b/>
          <w:kern w:val="1"/>
          <w:sz w:val="22"/>
          <w:szCs w:val="22"/>
        </w:rPr>
        <w:t xml:space="preserve"> – </w:t>
      </w:r>
      <w:r w:rsidRPr="00DC4421">
        <w:rPr>
          <w:b/>
          <w:kern w:val="1"/>
          <w:sz w:val="22"/>
          <w:szCs w:val="22"/>
        </w:rPr>
        <w:t>TAXE</w:t>
      </w:r>
      <w:r w:rsidRPr="00DC4421">
        <w:rPr>
          <w:rFonts w:eastAsia="Verdana"/>
          <w:b/>
          <w:kern w:val="1"/>
          <w:sz w:val="22"/>
          <w:szCs w:val="22"/>
        </w:rPr>
        <w:t xml:space="preserve"> </w:t>
      </w:r>
      <w:r w:rsidRPr="00DC4421">
        <w:rPr>
          <w:b/>
          <w:kern w:val="1"/>
          <w:sz w:val="22"/>
          <w:szCs w:val="22"/>
        </w:rPr>
        <w:t>:</w:t>
      </w:r>
      <w:r w:rsidRPr="00DC4421">
        <w:rPr>
          <w:rFonts w:eastAsia="Verdana"/>
          <w:b/>
          <w:kern w:val="1"/>
          <w:sz w:val="22"/>
          <w:szCs w:val="22"/>
        </w:rPr>
        <w:t xml:space="preserve"> </w:t>
      </w:r>
      <w:r w:rsidRPr="00DC4421">
        <w:rPr>
          <w:b/>
          <w:kern w:val="1"/>
          <w:sz w:val="22"/>
          <w:szCs w:val="22"/>
        </w:rPr>
        <w:t>Partie</w:t>
      </w:r>
      <w:r w:rsidRPr="00DC4421">
        <w:rPr>
          <w:rFonts w:eastAsia="Verdana"/>
          <w:b/>
          <w:kern w:val="1"/>
          <w:sz w:val="22"/>
          <w:szCs w:val="22"/>
        </w:rPr>
        <w:t xml:space="preserve"> </w:t>
      </w:r>
      <w:r w:rsidRPr="00DC4421">
        <w:rPr>
          <w:b/>
          <w:kern w:val="1"/>
          <w:sz w:val="22"/>
          <w:szCs w:val="22"/>
        </w:rPr>
        <w:t>forfaitaire</w:t>
      </w:r>
    </w:p>
    <w:p w14:paraId="2F7B88F4" w14:textId="77777777" w:rsidR="00DC4421" w:rsidRPr="00DC4421" w:rsidRDefault="00DC4421" w:rsidP="00DC4421">
      <w:pPr>
        <w:ind w:left="567" w:hanging="567"/>
        <w:jc w:val="both"/>
        <w:rPr>
          <w:b/>
          <w:kern w:val="1"/>
          <w:sz w:val="22"/>
          <w:szCs w:val="22"/>
        </w:rPr>
      </w:pPr>
    </w:p>
    <w:p w14:paraId="3141BDA7" w14:textId="77777777" w:rsidR="00DC4421" w:rsidRPr="00DC4421" w:rsidRDefault="00DC4421" w:rsidP="00DC4421">
      <w:pPr>
        <w:ind w:left="567" w:hanging="567"/>
        <w:jc w:val="both"/>
        <w:rPr>
          <w:rFonts w:eastAsia="Verdana"/>
          <w:kern w:val="1"/>
          <w:sz w:val="22"/>
          <w:szCs w:val="22"/>
        </w:rPr>
      </w:pPr>
      <w:r w:rsidRPr="00DC4421">
        <w:rPr>
          <w:b/>
          <w:kern w:val="1"/>
          <w:sz w:val="22"/>
          <w:szCs w:val="22"/>
          <w:u w:val="single"/>
        </w:rPr>
        <w:t>Article</w:t>
      </w:r>
      <w:r w:rsidRPr="00DC4421">
        <w:rPr>
          <w:rFonts w:eastAsia="Verdana"/>
          <w:b/>
          <w:kern w:val="1"/>
          <w:sz w:val="22"/>
          <w:szCs w:val="22"/>
          <w:u w:val="single"/>
        </w:rPr>
        <w:t xml:space="preserve"> </w:t>
      </w:r>
      <w:r w:rsidRPr="00DC4421">
        <w:rPr>
          <w:b/>
          <w:kern w:val="1"/>
          <w:sz w:val="22"/>
          <w:szCs w:val="22"/>
          <w:u w:val="single"/>
        </w:rPr>
        <w:t>2</w:t>
      </w:r>
      <w:r w:rsidRPr="00DC4421">
        <w:rPr>
          <w:kern w:val="1"/>
          <w:sz w:val="22"/>
          <w:szCs w:val="22"/>
        </w:rPr>
        <w:t>.</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p>
    <w:p w14:paraId="42156E4F" w14:textId="77777777" w:rsidR="00DC4421" w:rsidRPr="00DC4421" w:rsidRDefault="00DC4421" w:rsidP="00DC4421">
      <w:pPr>
        <w:numPr>
          <w:ilvl w:val="0"/>
          <w:numId w:val="51"/>
        </w:numPr>
        <w:tabs>
          <w:tab w:val="num" w:pos="0"/>
        </w:tabs>
        <w:ind w:left="284" w:hanging="284"/>
        <w:jc w:val="both"/>
        <w:rPr>
          <w:kern w:val="1"/>
          <w:sz w:val="22"/>
          <w:szCs w:val="22"/>
        </w:rPr>
      </w:pPr>
      <w:r w:rsidRPr="00DC4421">
        <w:rPr>
          <w:kern w:val="1"/>
          <w:sz w:val="22"/>
          <w:szCs w:val="22"/>
          <w:u w:val="single"/>
        </w:rPr>
        <w:t>Taxe</w:t>
      </w:r>
      <w:r w:rsidRPr="00DC4421">
        <w:rPr>
          <w:rFonts w:eastAsia="Verdana"/>
          <w:kern w:val="1"/>
          <w:sz w:val="22"/>
          <w:szCs w:val="22"/>
          <w:u w:val="single"/>
        </w:rPr>
        <w:t xml:space="preserve"> </w:t>
      </w:r>
      <w:r w:rsidRPr="00DC4421">
        <w:rPr>
          <w:kern w:val="1"/>
          <w:sz w:val="22"/>
          <w:szCs w:val="22"/>
          <w:u w:val="single"/>
        </w:rPr>
        <w:t>forfaitaire</w:t>
      </w:r>
      <w:r w:rsidRPr="00DC4421">
        <w:rPr>
          <w:rFonts w:eastAsia="Verdana"/>
          <w:kern w:val="1"/>
          <w:sz w:val="22"/>
          <w:szCs w:val="22"/>
          <w:u w:val="single"/>
        </w:rPr>
        <w:t xml:space="preserve"> </w:t>
      </w:r>
      <w:r w:rsidRPr="00DC4421">
        <w:rPr>
          <w:kern w:val="1"/>
          <w:sz w:val="22"/>
          <w:szCs w:val="22"/>
          <w:u w:val="single"/>
        </w:rPr>
        <w:t>pour</w:t>
      </w:r>
      <w:r w:rsidRPr="00DC4421">
        <w:rPr>
          <w:rFonts w:eastAsia="Verdana"/>
          <w:kern w:val="1"/>
          <w:sz w:val="22"/>
          <w:szCs w:val="22"/>
          <w:u w:val="single"/>
        </w:rPr>
        <w:t xml:space="preserve"> </w:t>
      </w:r>
      <w:r w:rsidRPr="00DC4421">
        <w:rPr>
          <w:kern w:val="1"/>
          <w:sz w:val="22"/>
          <w:szCs w:val="22"/>
          <w:u w:val="single"/>
        </w:rPr>
        <w:t>les</w:t>
      </w:r>
      <w:r w:rsidRPr="00DC4421">
        <w:rPr>
          <w:rFonts w:eastAsia="Verdana"/>
          <w:kern w:val="1"/>
          <w:sz w:val="22"/>
          <w:szCs w:val="22"/>
          <w:u w:val="single"/>
        </w:rPr>
        <w:t xml:space="preserve"> </w:t>
      </w:r>
      <w:r w:rsidRPr="00DC4421">
        <w:rPr>
          <w:kern w:val="1"/>
          <w:sz w:val="22"/>
          <w:szCs w:val="22"/>
          <w:u w:val="single"/>
        </w:rPr>
        <w:t>ménages</w:t>
      </w:r>
      <w:r w:rsidRPr="00DC4421">
        <w:rPr>
          <w:rFonts w:eastAsia="Verdana"/>
          <w:kern w:val="1"/>
          <w:sz w:val="22"/>
          <w:szCs w:val="22"/>
        </w:rPr>
        <w:t xml:space="preserve"> </w:t>
      </w:r>
      <w:r w:rsidRPr="00DC4421">
        <w:rPr>
          <w:kern w:val="1"/>
          <w:sz w:val="22"/>
          <w:szCs w:val="22"/>
        </w:rPr>
        <w:t>: La</w:t>
      </w:r>
      <w:r w:rsidRPr="00DC4421">
        <w:rPr>
          <w:rFonts w:eastAsia="Verdana"/>
          <w:kern w:val="1"/>
          <w:sz w:val="22"/>
          <w:szCs w:val="22"/>
        </w:rPr>
        <w:t xml:space="preserve"> </w:t>
      </w:r>
      <w:r w:rsidRPr="00DC4421">
        <w:rPr>
          <w:kern w:val="1"/>
          <w:sz w:val="22"/>
          <w:szCs w:val="22"/>
        </w:rPr>
        <w:t>partie</w:t>
      </w:r>
      <w:r w:rsidRPr="00DC4421">
        <w:rPr>
          <w:rFonts w:eastAsia="Verdana"/>
          <w:kern w:val="1"/>
          <w:sz w:val="22"/>
          <w:szCs w:val="22"/>
        </w:rPr>
        <w:t xml:space="preserve"> </w:t>
      </w:r>
      <w:r w:rsidRPr="00DC4421">
        <w:rPr>
          <w:kern w:val="1"/>
          <w:sz w:val="22"/>
          <w:szCs w:val="22"/>
        </w:rPr>
        <w:t>forfaitaire</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taxe</w:t>
      </w:r>
      <w:r w:rsidRPr="00DC4421">
        <w:rPr>
          <w:rFonts w:eastAsia="Verdana"/>
          <w:kern w:val="1"/>
          <w:sz w:val="22"/>
          <w:szCs w:val="22"/>
        </w:rPr>
        <w:t xml:space="preserve"> </w:t>
      </w:r>
      <w:r w:rsidRPr="00DC4421">
        <w:rPr>
          <w:kern w:val="1"/>
          <w:sz w:val="22"/>
          <w:szCs w:val="22"/>
        </w:rPr>
        <w:t>est</w:t>
      </w:r>
      <w:r w:rsidRPr="00DC4421">
        <w:rPr>
          <w:rFonts w:eastAsia="Verdana"/>
          <w:kern w:val="1"/>
          <w:sz w:val="22"/>
          <w:szCs w:val="22"/>
        </w:rPr>
        <w:t xml:space="preserve"> </w:t>
      </w:r>
      <w:r w:rsidRPr="00DC4421">
        <w:rPr>
          <w:kern w:val="1"/>
          <w:sz w:val="22"/>
          <w:szCs w:val="22"/>
        </w:rPr>
        <w:t>due</w:t>
      </w:r>
      <w:r w:rsidRPr="00DC4421">
        <w:rPr>
          <w:rFonts w:eastAsia="Verdana"/>
          <w:kern w:val="1"/>
          <w:sz w:val="22"/>
          <w:szCs w:val="22"/>
        </w:rPr>
        <w:t xml:space="preserve"> </w:t>
      </w:r>
      <w:r w:rsidRPr="00DC4421">
        <w:rPr>
          <w:kern w:val="1"/>
          <w:sz w:val="22"/>
          <w:szCs w:val="22"/>
        </w:rPr>
        <w:t>solidairement</w:t>
      </w:r>
      <w:r w:rsidRPr="00DC4421">
        <w:rPr>
          <w:rFonts w:eastAsia="Verdana"/>
          <w:kern w:val="1"/>
          <w:sz w:val="22"/>
          <w:szCs w:val="22"/>
        </w:rPr>
        <w:t xml:space="preserve"> </w:t>
      </w:r>
      <w:r w:rsidRPr="00DC4421">
        <w:rPr>
          <w:kern w:val="1"/>
          <w:sz w:val="22"/>
          <w:szCs w:val="22"/>
        </w:rPr>
        <w:t>par</w:t>
      </w:r>
      <w:r w:rsidRPr="00DC4421">
        <w:rPr>
          <w:rFonts w:eastAsia="Verdana"/>
          <w:kern w:val="1"/>
          <w:sz w:val="22"/>
          <w:szCs w:val="22"/>
        </w:rPr>
        <w:t xml:space="preserve"> </w:t>
      </w:r>
      <w:r w:rsidRPr="00DC4421">
        <w:rPr>
          <w:kern w:val="1"/>
          <w:sz w:val="22"/>
          <w:szCs w:val="22"/>
        </w:rPr>
        <w:t>les</w:t>
      </w:r>
      <w:r w:rsidRPr="00DC4421">
        <w:rPr>
          <w:rFonts w:eastAsia="Verdana"/>
          <w:kern w:val="1"/>
          <w:sz w:val="22"/>
          <w:szCs w:val="22"/>
        </w:rPr>
        <w:t xml:space="preserve"> </w:t>
      </w:r>
      <w:r w:rsidRPr="00DC4421">
        <w:rPr>
          <w:kern w:val="1"/>
          <w:sz w:val="22"/>
          <w:szCs w:val="22"/>
        </w:rPr>
        <w:t>membres</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tout</w:t>
      </w:r>
      <w:r w:rsidRPr="00DC4421">
        <w:rPr>
          <w:rFonts w:eastAsia="Verdana"/>
          <w:kern w:val="1"/>
          <w:sz w:val="22"/>
          <w:szCs w:val="22"/>
        </w:rPr>
        <w:t xml:space="preserve"> </w:t>
      </w:r>
      <w:r w:rsidRPr="00DC4421">
        <w:rPr>
          <w:kern w:val="1"/>
          <w:sz w:val="22"/>
          <w:szCs w:val="22"/>
        </w:rPr>
        <w:t>ménage</w:t>
      </w:r>
      <w:r w:rsidRPr="00DC4421">
        <w:rPr>
          <w:rFonts w:eastAsia="Verdana"/>
          <w:kern w:val="1"/>
          <w:sz w:val="22"/>
          <w:szCs w:val="22"/>
        </w:rPr>
        <w:t xml:space="preserve"> </w:t>
      </w:r>
      <w:r w:rsidRPr="00DC4421">
        <w:rPr>
          <w:kern w:val="1"/>
          <w:sz w:val="22"/>
          <w:szCs w:val="22"/>
        </w:rPr>
        <w:t>inscrit</w:t>
      </w:r>
      <w:r w:rsidRPr="00DC4421">
        <w:rPr>
          <w:rFonts w:eastAsia="Verdana"/>
          <w:kern w:val="1"/>
          <w:sz w:val="22"/>
          <w:szCs w:val="22"/>
        </w:rPr>
        <w:t xml:space="preserve"> </w:t>
      </w:r>
      <w:r w:rsidRPr="00DC4421">
        <w:rPr>
          <w:kern w:val="1"/>
          <w:sz w:val="22"/>
          <w:szCs w:val="22"/>
        </w:rPr>
        <w:t>au</w:t>
      </w:r>
      <w:r w:rsidRPr="00DC4421">
        <w:rPr>
          <w:rFonts w:eastAsia="Verdana"/>
          <w:kern w:val="1"/>
          <w:sz w:val="22"/>
          <w:szCs w:val="22"/>
        </w:rPr>
        <w:t xml:space="preserve"> </w:t>
      </w:r>
      <w:r w:rsidRPr="00DC4421">
        <w:rPr>
          <w:kern w:val="1"/>
          <w:sz w:val="22"/>
          <w:szCs w:val="22"/>
        </w:rPr>
        <w:t>registre</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population,</w:t>
      </w:r>
      <w:r w:rsidRPr="00DC4421">
        <w:rPr>
          <w:rFonts w:eastAsia="Verdana"/>
          <w:kern w:val="1"/>
          <w:sz w:val="22"/>
          <w:szCs w:val="22"/>
        </w:rPr>
        <w:t xml:space="preserve"> </w:t>
      </w:r>
      <w:r w:rsidRPr="00DC4421">
        <w:rPr>
          <w:kern w:val="1"/>
          <w:sz w:val="22"/>
          <w:szCs w:val="22"/>
        </w:rPr>
        <w:t>au</w:t>
      </w:r>
      <w:r w:rsidRPr="00DC4421">
        <w:rPr>
          <w:rFonts w:eastAsia="Verdana"/>
          <w:kern w:val="1"/>
          <w:sz w:val="22"/>
          <w:szCs w:val="22"/>
        </w:rPr>
        <w:t xml:space="preserve"> </w:t>
      </w:r>
      <w:r w:rsidRPr="00DC4421">
        <w:rPr>
          <w:kern w:val="1"/>
          <w:sz w:val="22"/>
          <w:szCs w:val="22"/>
        </w:rPr>
        <w:t>registre</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étrangers</w:t>
      </w:r>
      <w:r w:rsidRPr="00DC4421">
        <w:rPr>
          <w:rFonts w:eastAsia="Verdana"/>
          <w:kern w:val="1"/>
          <w:sz w:val="22"/>
          <w:szCs w:val="22"/>
        </w:rPr>
        <w:t xml:space="preserve"> </w:t>
      </w:r>
      <w:r w:rsidRPr="00DC4421">
        <w:rPr>
          <w:kern w:val="1"/>
          <w:sz w:val="22"/>
          <w:szCs w:val="22"/>
        </w:rPr>
        <w:t>ou</w:t>
      </w:r>
      <w:r w:rsidRPr="00DC4421">
        <w:rPr>
          <w:rFonts w:eastAsia="Verdana"/>
          <w:kern w:val="1"/>
          <w:sz w:val="22"/>
          <w:szCs w:val="22"/>
        </w:rPr>
        <w:t xml:space="preserve"> </w:t>
      </w:r>
      <w:r w:rsidRPr="00DC4421">
        <w:rPr>
          <w:kern w:val="1"/>
          <w:sz w:val="22"/>
          <w:szCs w:val="22"/>
        </w:rPr>
        <w:t>recensés</w:t>
      </w:r>
      <w:r w:rsidRPr="00DC4421">
        <w:rPr>
          <w:rFonts w:eastAsia="Verdana"/>
          <w:kern w:val="1"/>
          <w:sz w:val="22"/>
          <w:szCs w:val="22"/>
        </w:rPr>
        <w:t xml:space="preserve"> </w:t>
      </w:r>
      <w:r w:rsidRPr="00DC4421">
        <w:rPr>
          <w:kern w:val="1"/>
          <w:sz w:val="22"/>
          <w:szCs w:val="22"/>
        </w:rPr>
        <w:t>comme</w:t>
      </w:r>
      <w:r w:rsidRPr="00DC4421">
        <w:rPr>
          <w:rFonts w:eastAsia="Verdana"/>
          <w:kern w:val="1"/>
          <w:sz w:val="22"/>
          <w:szCs w:val="22"/>
        </w:rPr>
        <w:t xml:space="preserve"> </w:t>
      </w:r>
      <w:r w:rsidRPr="00DC4421">
        <w:rPr>
          <w:kern w:val="1"/>
          <w:sz w:val="22"/>
          <w:szCs w:val="22"/>
        </w:rPr>
        <w:t>seconds</w:t>
      </w:r>
      <w:r w:rsidRPr="00DC4421">
        <w:rPr>
          <w:rFonts w:eastAsia="Verdana"/>
          <w:kern w:val="1"/>
          <w:sz w:val="22"/>
          <w:szCs w:val="22"/>
        </w:rPr>
        <w:t xml:space="preserve"> </w:t>
      </w:r>
      <w:r w:rsidRPr="00DC4421">
        <w:rPr>
          <w:kern w:val="1"/>
          <w:sz w:val="22"/>
          <w:szCs w:val="22"/>
        </w:rPr>
        <w:t>résidents</w:t>
      </w:r>
      <w:r w:rsidRPr="00DC4421">
        <w:rPr>
          <w:rFonts w:eastAsia="Verdana"/>
          <w:kern w:val="1"/>
          <w:sz w:val="22"/>
          <w:szCs w:val="22"/>
        </w:rPr>
        <w:t xml:space="preserve"> </w:t>
      </w:r>
      <w:r w:rsidRPr="00DC4421">
        <w:rPr>
          <w:kern w:val="1"/>
          <w:sz w:val="22"/>
          <w:szCs w:val="22"/>
        </w:rPr>
        <w:t>au</w:t>
      </w:r>
      <w:r w:rsidRPr="00DC4421">
        <w:rPr>
          <w:rFonts w:eastAsia="Verdana"/>
          <w:kern w:val="1"/>
          <w:sz w:val="22"/>
          <w:szCs w:val="22"/>
        </w:rPr>
        <w:t xml:space="preserve"> </w:t>
      </w:r>
      <w:r w:rsidRPr="00DC4421">
        <w:rPr>
          <w:kern w:val="1"/>
          <w:sz w:val="22"/>
          <w:szCs w:val="22"/>
        </w:rPr>
        <w:t>1er</w:t>
      </w:r>
      <w:r w:rsidRPr="00DC4421">
        <w:rPr>
          <w:rFonts w:eastAsia="Verdana"/>
          <w:kern w:val="1"/>
          <w:sz w:val="22"/>
          <w:szCs w:val="22"/>
        </w:rPr>
        <w:t xml:space="preserve"> </w:t>
      </w:r>
      <w:r w:rsidRPr="00DC4421">
        <w:rPr>
          <w:kern w:val="1"/>
          <w:sz w:val="22"/>
          <w:szCs w:val="22"/>
        </w:rPr>
        <w:t>janvier</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exercice</w:t>
      </w:r>
      <w:r w:rsidRPr="00DC4421">
        <w:rPr>
          <w:rFonts w:eastAsia="Verdana"/>
          <w:kern w:val="1"/>
          <w:sz w:val="22"/>
          <w:szCs w:val="22"/>
        </w:rPr>
        <w:t xml:space="preserve"> </w:t>
      </w:r>
      <w:r w:rsidRPr="00DC4421">
        <w:rPr>
          <w:kern w:val="1"/>
          <w:sz w:val="22"/>
          <w:szCs w:val="22"/>
        </w:rPr>
        <w:t>d</w:t>
      </w:r>
      <w:r w:rsidRPr="00DC4421">
        <w:rPr>
          <w:rFonts w:eastAsia="Verdana"/>
          <w:kern w:val="1"/>
          <w:sz w:val="22"/>
          <w:szCs w:val="22"/>
        </w:rPr>
        <w:t>’</w:t>
      </w:r>
      <w:r w:rsidRPr="00DC4421">
        <w:rPr>
          <w:kern w:val="1"/>
          <w:sz w:val="22"/>
          <w:szCs w:val="22"/>
        </w:rPr>
        <w:t>imposition.</w:t>
      </w:r>
      <w:r w:rsidRPr="00DC4421">
        <w:rPr>
          <w:rFonts w:eastAsia="Verdana"/>
          <w:kern w:val="1"/>
          <w:sz w:val="22"/>
          <w:szCs w:val="22"/>
        </w:rPr>
        <w:t xml:space="preserve"> </w:t>
      </w:r>
      <w:r w:rsidRPr="00DC4421">
        <w:rPr>
          <w:kern w:val="1"/>
          <w:sz w:val="22"/>
          <w:szCs w:val="22"/>
        </w:rPr>
        <w:t>Elle</w:t>
      </w:r>
      <w:r w:rsidRPr="00DC4421">
        <w:rPr>
          <w:rFonts w:eastAsia="Verdana"/>
          <w:kern w:val="1"/>
          <w:sz w:val="22"/>
          <w:szCs w:val="22"/>
        </w:rPr>
        <w:t xml:space="preserve"> </w:t>
      </w:r>
      <w:r w:rsidRPr="00DC4421">
        <w:rPr>
          <w:kern w:val="1"/>
          <w:sz w:val="22"/>
          <w:szCs w:val="22"/>
        </w:rPr>
        <w:t>est</w:t>
      </w:r>
      <w:r w:rsidRPr="00DC4421">
        <w:rPr>
          <w:rFonts w:eastAsia="Verdana"/>
          <w:kern w:val="1"/>
          <w:sz w:val="22"/>
          <w:szCs w:val="22"/>
        </w:rPr>
        <w:t xml:space="preserve"> </w:t>
      </w:r>
      <w:r w:rsidRPr="00DC4421">
        <w:rPr>
          <w:kern w:val="1"/>
          <w:sz w:val="22"/>
          <w:szCs w:val="22"/>
        </w:rPr>
        <w:t>établie</w:t>
      </w:r>
      <w:r w:rsidRPr="00DC4421">
        <w:rPr>
          <w:rFonts w:eastAsia="Verdana"/>
          <w:kern w:val="1"/>
          <w:sz w:val="22"/>
          <w:szCs w:val="22"/>
        </w:rPr>
        <w:t xml:space="preserve"> </w:t>
      </w:r>
      <w:r w:rsidRPr="00DC4421">
        <w:rPr>
          <w:kern w:val="1"/>
          <w:sz w:val="22"/>
          <w:szCs w:val="22"/>
        </w:rPr>
        <w:t>au</w:t>
      </w:r>
      <w:r w:rsidRPr="00DC4421">
        <w:rPr>
          <w:rFonts w:eastAsia="Verdana"/>
          <w:kern w:val="1"/>
          <w:sz w:val="22"/>
          <w:szCs w:val="22"/>
        </w:rPr>
        <w:t xml:space="preserve"> </w:t>
      </w:r>
      <w:r w:rsidRPr="00DC4421">
        <w:rPr>
          <w:kern w:val="1"/>
          <w:sz w:val="22"/>
          <w:szCs w:val="22"/>
        </w:rPr>
        <w:t>nom</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chef</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ménage</w:t>
      </w:r>
      <w:r w:rsidRPr="00DC4421">
        <w:rPr>
          <w:rFonts w:eastAsia="Verdana"/>
          <w:kern w:val="1"/>
          <w:sz w:val="22"/>
          <w:szCs w:val="22"/>
        </w:rPr>
        <w:t xml:space="preserve"> </w:t>
      </w:r>
      <w:r w:rsidRPr="00DC4421">
        <w:rPr>
          <w:kern w:val="1"/>
          <w:sz w:val="22"/>
          <w:szCs w:val="22"/>
        </w:rPr>
        <w:t>tel</w:t>
      </w:r>
      <w:r w:rsidRPr="00DC4421">
        <w:rPr>
          <w:rFonts w:eastAsia="Verdana"/>
          <w:kern w:val="1"/>
          <w:sz w:val="22"/>
          <w:szCs w:val="22"/>
        </w:rPr>
        <w:t xml:space="preserve"> </w:t>
      </w:r>
      <w:r w:rsidRPr="00DC4421">
        <w:rPr>
          <w:kern w:val="1"/>
          <w:sz w:val="22"/>
          <w:szCs w:val="22"/>
        </w:rPr>
        <w:t>que</w:t>
      </w:r>
      <w:r w:rsidRPr="00DC4421">
        <w:rPr>
          <w:rFonts w:eastAsia="Verdana"/>
          <w:kern w:val="1"/>
          <w:sz w:val="22"/>
          <w:szCs w:val="22"/>
        </w:rPr>
        <w:t xml:space="preserve"> </w:t>
      </w:r>
      <w:r w:rsidRPr="00DC4421">
        <w:rPr>
          <w:kern w:val="1"/>
          <w:sz w:val="22"/>
          <w:szCs w:val="22"/>
        </w:rPr>
        <w:t>renseigné</w:t>
      </w:r>
      <w:r w:rsidRPr="00DC4421">
        <w:rPr>
          <w:rFonts w:eastAsia="Verdana"/>
          <w:kern w:val="1"/>
          <w:sz w:val="22"/>
          <w:szCs w:val="22"/>
        </w:rPr>
        <w:t xml:space="preserve"> </w:t>
      </w:r>
      <w:r w:rsidRPr="00DC4421">
        <w:rPr>
          <w:kern w:val="1"/>
          <w:sz w:val="22"/>
          <w:szCs w:val="22"/>
        </w:rPr>
        <w:t>dans</w:t>
      </w:r>
      <w:r w:rsidRPr="00DC4421">
        <w:rPr>
          <w:rFonts w:eastAsia="Verdana"/>
          <w:kern w:val="1"/>
          <w:sz w:val="22"/>
          <w:szCs w:val="22"/>
        </w:rPr>
        <w:t xml:space="preserve"> </w:t>
      </w:r>
      <w:r w:rsidRPr="00DC4421">
        <w:rPr>
          <w:kern w:val="1"/>
          <w:sz w:val="22"/>
          <w:szCs w:val="22"/>
        </w:rPr>
        <w:t>les</w:t>
      </w:r>
      <w:r w:rsidRPr="00DC4421">
        <w:rPr>
          <w:rFonts w:eastAsia="Verdana"/>
          <w:kern w:val="1"/>
          <w:sz w:val="22"/>
          <w:szCs w:val="22"/>
        </w:rPr>
        <w:t xml:space="preserve"> </w:t>
      </w:r>
      <w:r w:rsidRPr="00DC4421">
        <w:rPr>
          <w:kern w:val="1"/>
          <w:sz w:val="22"/>
          <w:szCs w:val="22"/>
        </w:rPr>
        <w:t>registres</w:t>
      </w:r>
      <w:r w:rsidRPr="00DC4421">
        <w:rPr>
          <w:rFonts w:eastAsia="Verdana"/>
          <w:kern w:val="1"/>
          <w:sz w:val="22"/>
          <w:szCs w:val="22"/>
        </w:rPr>
        <w:t xml:space="preserve"> </w:t>
      </w:r>
      <w:r w:rsidRPr="00DC4421">
        <w:rPr>
          <w:kern w:val="1"/>
          <w:sz w:val="22"/>
          <w:szCs w:val="22"/>
        </w:rPr>
        <w:t>précités.</w:t>
      </w:r>
      <w:r w:rsidRPr="00DC4421">
        <w:rPr>
          <w:rFonts w:eastAsia="Verdana"/>
          <w:kern w:val="1"/>
          <w:sz w:val="22"/>
          <w:szCs w:val="22"/>
        </w:rPr>
        <w:t xml:space="preserve">  </w:t>
      </w:r>
    </w:p>
    <w:p w14:paraId="4B35A0D8" w14:textId="77777777" w:rsidR="00DC4421" w:rsidRPr="00DC4421" w:rsidRDefault="00DC4421" w:rsidP="00DC4421">
      <w:pPr>
        <w:jc w:val="both"/>
        <w:rPr>
          <w:kern w:val="1"/>
          <w:sz w:val="22"/>
          <w:szCs w:val="22"/>
        </w:rPr>
      </w:pPr>
    </w:p>
    <w:p w14:paraId="636857A2" w14:textId="77777777" w:rsidR="00DC4421" w:rsidRPr="00DC4421" w:rsidRDefault="00DC4421" w:rsidP="00DC4421">
      <w:pPr>
        <w:numPr>
          <w:ilvl w:val="0"/>
          <w:numId w:val="51"/>
        </w:numPr>
        <w:tabs>
          <w:tab w:val="left" w:pos="851"/>
        </w:tabs>
        <w:ind w:left="284" w:hanging="284"/>
        <w:jc w:val="both"/>
        <w:rPr>
          <w:kern w:val="1"/>
          <w:sz w:val="22"/>
          <w:szCs w:val="22"/>
        </w:rPr>
      </w:pPr>
      <w:r w:rsidRPr="00DC4421">
        <w:rPr>
          <w:kern w:val="1"/>
          <w:sz w:val="22"/>
          <w:szCs w:val="22"/>
          <w:u w:val="single"/>
        </w:rPr>
        <w:t>La</w:t>
      </w:r>
      <w:r w:rsidRPr="00DC4421">
        <w:rPr>
          <w:rFonts w:eastAsia="Verdana"/>
          <w:kern w:val="1"/>
          <w:sz w:val="22"/>
          <w:szCs w:val="22"/>
          <w:u w:val="single"/>
        </w:rPr>
        <w:t xml:space="preserve"> </w:t>
      </w:r>
      <w:r w:rsidRPr="00DC4421">
        <w:rPr>
          <w:kern w:val="1"/>
          <w:sz w:val="22"/>
          <w:szCs w:val="22"/>
          <w:u w:val="single"/>
        </w:rPr>
        <w:t>partie</w:t>
      </w:r>
      <w:r w:rsidRPr="00DC4421">
        <w:rPr>
          <w:rFonts w:eastAsia="Verdana"/>
          <w:kern w:val="1"/>
          <w:sz w:val="22"/>
          <w:szCs w:val="22"/>
          <w:u w:val="single"/>
        </w:rPr>
        <w:t xml:space="preserve"> </w:t>
      </w:r>
      <w:r w:rsidRPr="00DC4421">
        <w:rPr>
          <w:kern w:val="1"/>
          <w:sz w:val="22"/>
          <w:szCs w:val="22"/>
          <w:u w:val="single"/>
        </w:rPr>
        <w:t>forfaitaire</w:t>
      </w:r>
      <w:r w:rsidRPr="00DC4421">
        <w:rPr>
          <w:rFonts w:eastAsia="Verdana"/>
          <w:kern w:val="1"/>
          <w:sz w:val="22"/>
          <w:szCs w:val="22"/>
          <w:u w:val="single"/>
        </w:rPr>
        <w:t xml:space="preserve"> </w:t>
      </w:r>
      <w:r w:rsidRPr="00DC4421">
        <w:rPr>
          <w:kern w:val="1"/>
          <w:sz w:val="22"/>
          <w:szCs w:val="22"/>
          <w:u w:val="single"/>
        </w:rPr>
        <w:t>comprend</w:t>
      </w:r>
      <w:r w:rsidRPr="00DC4421">
        <w:rPr>
          <w:rFonts w:eastAsia="Verdana"/>
          <w:kern w:val="1"/>
          <w:sz w:val="22"/>
          <w:szCs w:val="22"/>
        </w:rPr>
        <w:t xml:space="preserve"> </w:t>
      </w:r>
      <w:r w:rsidRPr="00DC4421">
        <w:rPr>
          <w:kern w:val="1"/>
          <w:sz w:val="22"/>
          <w:szCs w:val="22"/>
        </w:rPr>
        <w:t>: Dès</w:t>
      </w:r>
      <w:r w:rsidRPr="00DC4421">
        <w:rPr>
          <w:rFonts w:eastAsia="Verdana"/>
          <w:kern w:val="1"/>
          <w:sz w:val="22"/>
          <w:szCs w:val="22"/>
        </w:rPr>
        <w:t xml:space="preserve"> </w:t>
      </w:r>
      <w:r w:rsidRPr="00DC4421">
        <w:rPr>
          <w:kern w:val="1"/>
          <w:sz w:val="22"/>
          <w:szCs w:val="22"/>
        </w:rPr>
        <w:t>le</w:t>
      </w:r>
      <w:r w:rsidRPr="00DC4421">
        <w:rPr>
          <w:rFonts w:eastAsia="Verdana"/>
          <w:kern w:val="1"/>
          <w:sz w:val="22"/>
          <w:szCs w:val="22"/>
        </w:rPr>
        <w:t xml:space="preserve"> </w:t>
      </w:r>
      <w:r w:rsidRPr="00DC4421">
        <w:rPr>
          <w:kern w:val="1"/>
          <w:sz w:val="22"/>
          <w:szCs w:val="22"/>
        </w:rPr>
        <w:t>1er</w:t>
      </w:r>
      <w:r w:rsidRPr="00DC4421">
        <w:rPr>
          <w:rFonts w:eastAsia="Verdana"/>
          <w:kern w:val="1"/>
          <w:sz w:val="22"/>
          <w:szCs w:val="22"/>
        </w:rPr>
        <w:t xml:space="preserve"> </w:t>
      </w:r>
      <w:r w:rsidRPr="00DC4421">
        <w:rPr>
          <w:kern w:val="1"/>
          <w:sz w:val="22"/>
          <w:szCs w:val="22"/>
        </w:rPr>
        <w:t>janvier</w:t>
      </w:r>
      <w:r w:rsidRPr="00DC4421">
        <w:rPr>
          <w:rFonts w:eastAsia="Verdana"/>
          <w:kern w:val="1"/>
          <w:sz w:val="22"/>
          <w:szCs w:val="22"/>
        </w:rPr>
        <w:t xml:space="preserve"> </w:t>
      </w:r>
      <w:r w:rsidRPr="00DC4421">
        <w:rPr>
          <w:kern w:val="1"/>
          <w:sz w:val="22"/>
          <w:szCs w:val="22"/>
        </w:rPr>
        <w:t>2025</w:t>
      </w:r>
      <w:r w:rsidRPr="00DC4421">
        <w:rPr>
          <w:rFonts w:eastAsia="Verdana"/>
          <w:kern w:val="1"/>
          <w:sz w:val="22"/>
          <w:szCs w:val="22"/>
        </w:rPr>
        <w:t>,</w:t>
      </w:r>
    </w:p>
    <w:p w14:paraId="34F6C189" w14:textId="77777777" w:rsidR="00DC4421" w:rsidRPr="00DC4421" w:rsidRDefault="00DC4421" w:rsidP="00DC4421">
      <w:pPr>
        <w:numPr>
          <w:ilvl w:val="0"/>
          <w:numId w:val="32"/>
        </w:numPr>
        <w:ind w:left="567" w:hanging="283"/>
        <w:jc w:val="both"/>
        <w:rPr>
          <w:rFonts w:eastAsia="Verdana"/>
          <w:kern w:val="1"/>
          <w:sz w:val="22"/>
          <w:szCs w:val="22"/>
        </w:rPr>
      </w:pPr>
      <w:r w:rsidRPr="00DC4421">
        <w:rPr>
          <w:kern w:val="1"/>
          <w:sz w:val="22"/>
          <w:szCs w:val="22"/>
        </w:rPr>
        <w:t>La</w:t>
      </w:r>
      <w:r w:rsidRPr="00DC4421">
        <w:rPr>
          <w:rFonts w:eastAsia="Verdana"/>
          <w:kern w:val="1"/>
          <w:sz w:val="22"/>
          <w:szCs w:val="22"/>
        </w:rPr>
        <w:t xml:space="preserve"> </w:t>
      </w:r>
      <w:r w:rsidRPr="00DC4421">
        <w:rPr>
          <w:kern w:val="1"/>
          <w:sz w:val="22"/>
          <w:szCs w:val="22"/>
        </w:rPr>
        <w:t>collecte</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PMC</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papiers</w:t>
      </w:r>
      <w:r w:rsidRPr="00DC4421">
        <w:rPr>
          <w:rFonts w:eastAsia="Verdana"/>
          <w:kern w:val="1"/>
          <w:sz w:val="22"/>
          <w:szCs w:val="22"/>
        </w:rPr>
        <w:t xml:space="preserve"> </w:t>
      </w:r>
      <w:r w:rsidRPr="00DC4421">
        <w:rPr>
          <w:kern w:val="1"/>
          <w:sz w:val="22"/>
          <w:szCs w:val="22"/>
        </w:rPr>
        <w:t>cartons</w:t>
      </w:r>
      <w:r w:rsidRPr="00DC4421">
        <w:rPr>
          <w:rFonts w:eastAsia="Verdana"/>
          <w:kern w:val="1"/>
          <w:sz w:val="22"/>
          <w:szCs w:val="22"/>
        </w:rPr>
        <w:t xml:space="preserve"> </w:t>
      </w:r>
      <w:r w:rsidRPr="00DC4421">
        <w:rPr>
          <w:kern w:val="1"/>
          <w:sz w:val="22"/>
          <w:szCs w:val="22"/>
        </w:rPr>
        <w:t>toutes</w:t>
      </w:r>
      <w:r w:rsidRPr="00DC4421">
        <w:rPr>
          <w:rFonts w:eastAsia="Verdana"/>
          <w:kern w:val="1"/>
          <w:sz w:val="22"/>
          <w:szCs w:val="22"/>
        </w:rPr>
        <w:t xml:space="preserve"> </w:t>
      </w:r>
      <w:r w:rsidRPr="00DC4421">
        <w:rPr>
          <w:kern w:val="1"/>
          <w:sz w:val="22"/>
          <w:szCs w:val="22"/>
        </w:rPr>
        <w:t>les</w:t>
      </w:r>
      <w:r w:rsidRPr="00DC4421">
        <w:rPr>
          <w:rFonts w:eastAsia="Verdana"/>
          <w:kern w:val="1"/>
          <w:sz w:val="22"/>
          <w:szCs w:val="22"/>
        </w:rPr>
        <w:t xml:space="preserve"> </w:t>
      </w:r>
      <w:r w:rsidRPr="00DC4421">
        <w:rPr>
          <w:kern w:val="1"/>
          <w:sz w:val="22"/>
          <w:szCs w:val="22"/>
        </w:rPr>
        <w:t>2</w:t>
      </w:r>
      <w:r w:rsidRPr="00DC4421">
        <w:rPr>
          <w:rFonts w:eastAsia="Verdana"/>
          <w:kern w:val="1"/>
          <w:sz w:val="22"/>
          <w:szCs w:val="22"/>
        </w:rPr>
        <w:t xml:space="preserve"> </w:t>
      </w:r>
      <w:r w:rsidRPr="00DC4421">
        <w:rPr>
          <w:kern w:val="1"/>
          <w:sz w:val="22"/>
          <w:szCs w:val="22"/>
        </w:rPr>
        <w:t>semaines selon diverses modalités.</w:t>
      </w:r>
    </w:p>
    <w:p w14:paraId="796B7CE2" w14:textId="77777777" w:rsidR="00DC4421" w:rsidRPr="00DC4421" w:rsidRDefault="00DC4421" w:rsidP="00DC4421">
      <w:pPr>
        <w:numPr>
          <w:ilvl w:val="0"/>
          <w:numId w:val="32"/>
        </w:numPr>
        <w:ind w:left="567" w:hanging="283"/>
        <w:jc w:val="both"/>
        <w:rPr>
          <w:kern w:val="1"/>
          <w:sz w:val="22"/>
          <w:szCs w:val="22"/>
        </w:rPr>
      </w:pPr>
      <w:r w:rsidRPr="00DC4421">
        <w:rPr>
          <w:kern w:val="1"/>
          <w:sz w:val="22"/>
          <w:szCs w:val="22"/>
        </w:rPr>
        <w:t>L</w:t>
      </w:r>
      <w:r w:rsidRPr="00DC4421">
        <w:rPr>
          <w:rFonts w:eastAsia="Verdana"/>
          <w:kern w:val="1"/>
          <w:sz w:val="22"/>
          <w:szCs w:val="22"/>
        </w:rPr>
        <w:t>’</w:t>
      </w:r>
      <w:r w:rsidRPr="00DC4421">
        <w:rPr>
          <w:kern w:val="1"/>
          <w:sz w:val="22"/>
          <w:szCs w:val="22"/>
        </w:rPr>
        <w:t>accès</w:t>
      </w:r>
      <w:r w:rsidRPr="00DC4421">
        <w:rPr>
          <w:rFonts w:eastAsia="Verdana"/>
          <w:kern w:val="1"/>
          <w:sz w:val="22"/>
          <w:szCs w:val="22"/>
        </w:rPr>
        <w:t xml:space="preserve"> </w:t>
      </w:r>
      <w:r w:rsidRPr="00DC4421">
        <w:rPr>
          <w:kern w:val="1"/>
          <w:sz w:val="22"/>
          <w:szCs w:val="22"/>
        </w:rPr>
        <w:t>au</w:t>
      </w:r>
      <w:r w:rsidRPr="00DC4421">
        <w:rPr>
          <w:rFonts w:eastAsia="Verdana"/>
          <w:kern w:val="1"/>
          <w:sz w:val="22"/>
          <w:szCs w:val="22"/>
        </w:rPr>
        <w:t xml:space="preserve"> </w:t>
      </w:r>
      <w:r w:rsidRPr="00DC4421">
        <w:rPr>
          <w:kern w:val="1"/>
          <w:sz w:val="22"/>
          <w:szCs w:val="22"/>
        </w:rPr>
        <w:t>réseau</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proofErr w:type="spellStart"/>
      <w:r w:rsidRPr="00DC4421">
        <w:rPr>
          <w:kern w:val="1"/>
          <w:sz w:val="22"/>
          <w:szCs w:val="22"/>
        </w:rPr>
        <w:t>recyparcs</w:t>
      </w:r>
      <w:proofErr w:type="spellEnd"/>
      <w:r w:rsidRPr="00DC4421">
        <w:rPr>
          <w:kern w:val="1"/>
          <w:sz w:val="22"/>
          <w:szCs w:val="22"/>
        </w:rPr>
        <w:t>,</w:t>
      </w:r>
      <w:r w:rsidRPr="00DC4421">
        <w:rPr>
          <w:rFonts w:eastAsia="Verdana"/>
          <w:kern w:val="1"/>
          <w:sz w:val="22"/>
          <w:szCs w:val="22"/>
        </w:rPr>
        <w:t xml:space="preserve"> </w:t>
      </w:r>
      <w:r w:rsidRPr="00DC4421">
        <w:rPr>
          <w:kern w:val="1"/>
          <w:sz w:val="22"/>
          <w:szCs w:val="22"/>
        </w:rPr>
        <w:t>dans</w:t>
      </w:r>
      <w:r w:rsidRPr="00DC4421">
        <w:rPr>
          <w:rFonts w:eastAsia="Verdana"/>
          <w:kern w:val="1"/>
          <w:sz w:val="22"/>
          <w:szCs w:val="22"/>
        </w:rPr>
        <w:t xml:space="preserve"> </w:t>
      </w:r>
      <w:r w:rsidRPr="00DC4421">
        <w:rPr>
          <w:kern w:val="1"/>
          <w:sz w:val="22"/>
          <w:szCs w:val="22"/>
        </w:rPr>
        <w:t>le</w:t>
      </w:r>
      <w:r w:rsidRPr="00DC4421">
        <w:rPr>
          <w:rFonts w:eastAsia="Verdana"/>
          <w:kern w:val="1"/>
          <w:sz w:val="22"/>
          <w:szCs w:val="22"/>
        </w:rPr>
        <w:t xml:space="preserve"> </w:t>
      </w:r>
      <w:r w:rsidRPr="00DC4421">
        <w:rPr>
          <w:kern w:val="1"/>
          <w:sz w:val="22"/>
          <w:szCs w:val="22"/>
        </w:rPr>
        <w:t>respect</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conditions</w:t>
      </w:r>
      <w:r w:rsidRPr="00DC4421">
        <w:rPr>
          <w:rFonts w:eastAsia="Verdana"/>
          <w:kern w:val="1"/>
          <w:sz w:val="22"/>
          <w:szCs w:val="22"/>
        </w:rPr>
        <w:t xml:space="preserve"> </w:t>
      </w:r>
      <w:r w:rsidRPr="00DC4421">
        <w:rPr>
          <w:kern w:val="1"/>
          <w:sz w:val="22"/>
          <w:szCs w:val="22"/>
        </w:rPr>
        <w:t>édictées</w:t>
      </w:r>
      <w:r w:rsidRPr="00DC4421">
        <w:rPr>
          <w:rFonts w:eastAsia="Verdana"/>
          <w:kern w:val="1"/>
          <w:sz w:val="22"/>
          <w:szCs w:val="22"/>
        </w:rPr>
        <w:t xml:space="preserve"> </w:t>
      </w:r>
      <w:r w:rsidRPr="00DC4421">
        <w:rPr>
          <w:kern w:val="1"/>
          <w:sz w:val="22"/>
          <w:szCs w:val="22"/>
        </w:rPr>
        <w:t>par</w:t>
      </w:r>
      <w:r w:rsidRPr="00DC4421">
        <w:rPr>
          <w:rFonts w:eastAsia="Verdana"/>
          <w:kern w:val="1"/>
          <w:sz w:val="22"/>
          <w:szCs w:val="22"/>
        </w:rPr>
        <w:t xml:space="preserve"> </w:t>
      </w:r>
      <w:r w:rsidRPr="00DC4421">
        <w:rPr>
          <w:kern w:val="1"/>
          <w:sz w:val="22"/>
          <w:szCs w:val="22"/>
        </w:rPr>
        <w:t>le</w:t>
      </w:r>
      <w:r w:rsidRPr="00DC4421">
        <w:rPr>
          <w:rFonts w:eastAsia="Verdana"/>
          <w:kern w:val="1"/>
          <w:sz w:val="22"/>
          <w:szCs w:val="22"/>
        </w:rPr>
        <w:t xml:space="preserve"> </w:t>
      </w:r>
      <w:r w:rsidRPr="00DC4421">
        <w:rPr>
          <w:kern w:val="1"/>
          <w:sz w:val="22"/>
          <w:szCs w:val="22"/>
        </w:rPr>
        <w:t>règlement</w:t>
      </w:r>
      <w:r w:rsidRPr="00DC4421">
        <w:rPr>
          <w:rFonts w:eastAsia="Verdana"/>
          <w:kern w:val="1"/>
          <w:sz w:val="22"/>
          <w:szCs w:val="22"/>
        </w:rPr>
        <w:t xml:space="preserve"> </w:t>
      </w:r>
      <w:r w:rsidRPr="00DC4421">
        <w:rPr>
          <w:kern w:val="1"/>
          <w:sz w:val="22"/>
          <w:szCs w:val="22"/>
        </w:rPr>
        <w:t>d</w:t>
      </w:r>
      <w:r w:rsidRPr="00DC4421">
        <w:rPr>
          <w:rFonts w:eastAsia="Verdana"/>
          <w:kern w:val="1"/>
          <w:sz w:val="22"/>
          <w:szCs w:val="22"/>
        </w:rPr>
        <w:t>’</w:t>
      </w:r>
      <w:r w:rsidRPr="00DC4421">
        <w:rPr>
          <w:kern w:val="1"/>
          <w:sz w:val="22"/>
          <w:szCs w:val="22"/>
        </w:rPr>
        <w:t>ordre</w:t>
      </w:r>
      <w:r w:rsidRPr="00DC4421">
        <w:rPr>
          <w:rFonts w:eastAsia="Verdana"/>
          <w:kern w:val="1"/>
          <w:sz w:val="22"/>
          <w:szCs w:val="22"/>
        </w:rPr>
        <w:t xml:space="preserve"> </w:t>
      </w:r>
      <w:r w:rsidRPr="00DC4421">
        <w:rPr>
          <w:kern w:val="1"/>
          <w:sz w:val="22"/>
          <w:szCs w:val="22"/>
        </w:rPr>
        <w:t>intérieur</w:t>
      </w:r>
      <w:r w:rsidRPr="00DC4421">
        <w:rPr>
          <w:rFonts w:eastAsia="Verdana"/>
          <w:kern w:val="1"/>
          <w:sz w:val="22"/>
          <w:szCs w:val="22"/>
        </w:rPr>
        <w:t xml:space="preserve"> </w:t>
      </w:r>
      <w:r w:rsidRPr="00DC4421">
        <w:rPr>
          <w:kern w:val="1"/>
          <w:sz w:val="22"/>
          <w:szCs w:val="22"/>
        </w:rPr>
        <w:t>d</w:t>
      </w:r>
      <w:r w:rsidRPr="00DC4421">
        <w:rPr>
          <w:rFonts w:eastAsia="Verdana"/>
          <w:kern w:val="1"/>
          <w:sz w:val="22"/>
          <w:szCs w:val="22"/>
        </w:rPr>
        <w:t>’</w:t>
      </w:r>
      <w:proofErr w:type="spellStart"/>
      <w:r w:rsidRPr="00DC4421">
        <w:rPr>
          <w:kern w:val="1"/>
          <w:sz w:val="22"/>
          <w:szCs w:val="22"/>
        </w:rPr>
        <w:t>Intradel</w:t>
      </w:r>
      <w:proofErr w:type="spellEnd"/>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aux</w:t>
      </w:r>
      <w:r w:rsidRPr="00DC4421">
        <w:rPr>
          <w:rFonts w:eastAsia="Verdana"/>
          <w:kern w:val="1"/>
          <w:sz w:val="22"/>
          <w:szCs w:val="22"/>
        </w:rPr>
        <w:t xml:space="preserve"> </w:t>
      </w:r>
      <w:r w:rsidRPr="00DC4421">
        <w:rPr>
          <w:kern w:val="1"/>
          <w:sz w:val="22"/>
          <w:szCs w:val="22"/>
        </w:rPr>
        <w:t>bulles</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verre.</w:t>
      </w:r>
    </w:p>
    <w:p w14:paraId="2BA2DB52" w14:textId="77777777" w:rsidR="00DC4421" w:rsidRPr="00DC4421" w:rsidRDefault="00DC4421" w:rsidP="00DC4421">
      <w:pPr>
        <w:numPr>
          <w:ilvl w:val="0"/>
          <w:numId w:val="32"/>
        </w:numPr>
        <w:ind w:left="567" w:hanging="283"/>
        <w:jc w:val="both"/>
        <w:rPr>
          <w:kern w:val="1"/>
          <w:sz w:val="22"/>
          <w:szCs w:val="22"/>
        </w:rPr>
      </w:pPr>
      <w:r w:rsidRPr="00DC4421">
        <w:rPr>
          <w:kern w:val="1"/>
          <w:sz w:val="22"/>
          <w:szCs w:val="22"/>
        </w:rPr>
        <w:t>Les</w:t>
      </w:r>
      <w:r w:rsidRPr="00DC4421">
        <w:rPr>
          <w:rFonts w:eastAsia="Verdana"/>
          <w:kern w:val="1"/>
          <w:sz w:val="22"/>
          <w:szCs w:val="22"/>
        </w:rPr>
        <w:t xml:space="preserve"> </w:t>
      </w:r>
      <w:r w:rsidRPr="00DC4421">
        <w:rPr>
          <w:kern w:val="1"/>
          <w:sz w:val="22"/>
          <w:szCs w:val="22"/>
        </w:rPr>
        <w:t>frais</w:t>
      </w:r>
      <w:r w:rsidRPr="00DC4421">
        <w:rPr>
          <w:rFonts w:eastAsia="Verdana"/>
          <w:kern w:val="1"/>
          <w:sz w:val="22"/>
          <w:szCs w:val="22"/>
        </w:rPr>
        <w:t xml:space="preserve"> </w:t>
      </w:r>
      <w:r w:rsidRPr="00DC4421">
        <w:rPr>
          <w:kern w:val="1"/>
          <w:sz w:val="22"/>
          <w:szCs w:val="22"/>
        </w:rPr>
        <w:t>généraux</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intercommunale</w:t>
      </w:r>
      <w:r w:rsidRPr="00DC4421">
        <w:rPr>
          <w:rFonts w:eastAsia="Verdana"/>
          <w:kern w:val="1"/>
          <w:sz w:val="22"/>
          <w:szCs w:val="22"/>
        </w:rPr>
        <w:t xml:space="preserve"> </w:t>
      </w:r>
      <w:proofErr w:type="spellStart"/>
      <w:r w:rsidRPr="00DC4421">
        <w:rPr>
          <w:kern w:val="1"/>
          <w:sz w:val="22"/>
          <w:szCs w:val="22"/>
        </w:rPr>
        <w:t>Intradel</w:t>
      </w:r>
      <w:proofErr w:type="spellEnd"/>
      <w:r w:rsidRPr="00DC4421">
        <w:rPr>
          <w:kern w:val="1"/>
          <w:sz w:val="22"/>
          <w:szCs w:val="22"/>
        </w:rPr>
        <w:t>.</w:t>
      </w:r>
    </w:p>
    <w:p w14:paraId="21C49DF3" w14:textId="77777777" w:rsidR="00DC4421" w:rsidRPr="00DC4421" w:rsidRDefault="00DC4421" w:rsidP="00DC4421">
      <w:pPr>
        <w:numPr>
          <w:ilvl w:val="0"/>
          <w:numId w:val="32"/>
        </w:numPr>
        <w:ind w:left="567" w:hanging="283"/>
        <w:jc w:val="both"/>
        <w:rPr>
          <w:rFonts w:eastAsia="Verdana"/>
          <w:kern w:val="1"/>
          <w:sz w:val="22"/>
          <w:szCs w:val="22"/>
        </w:rPr>
      </w:pPr>
      <w:r w:rsidRPr="00DC4421">
        <w:rPr>
          <w:kern w:val="1"/>
          <w:sz w:val="22"/>
          <w:szCs w:val="22"/>
        </w:rPr>
        <w:t>La</w:t>
      </w:r>
      <w:r w:rsidRPr="00DC4421">
        <w:rPr>
          <w:rFonts w:eastAsia="Verdana"/>
          <w:kern w:val="1"/>
          <w:sz w:val="22"/>
          <w:szCs w:val="22"/>
        </w:rPr>
        <w:t xml:space="preserve"> </w:t>
      </w:r>
      <w:r w:rsidRPr="00DC4421">
        <w:rPr>
          <w:kern w:val="1"/>
          <w:sz w:val="22"/>
          <w:szCs w:val="22"/>
        </w:rPr>
        <w:t>mise</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disposition</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2</w:t>
      </w:r>
      <w:r w:rsidRPr="00DC4421">
        <w:rPr>
          <w:rFonts w:eastAsia="Verdana"/>
          <w:kern w:val="1"/>
          <w:sz w:val="22"/>
          <w:szCs w:val="22"/>
        </w:rPr>
        <w:t xml:space="preserve"> </w:t>
      </w:r>
      <w:r w:rsidRPr="00DC4421">
        <w:rPr>
          <w:kern w:val="1"/>
          <w:sz w:val="22"/>
          <w:szCs w:val="22"/>
        </w:rPr>
        <w:t>conteneurs,</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un</w:t>
      </w:r>
      <w:r w:rsidRPr="00DC4421">
        <w:rPr>
          <w:rFonts w:eastAsia="Verdana"/>
          <w:kern w:val="1"/>
          <w:sz w:val="22"/>
          <w:szCs w:val="22"/>
        </w:rPr>
        <w:t xml:space="preserve"> </w:t>
      </w:r>
      <w:r w:rsidRPr="00DC4421">
        <w:rPr>
          <w:kern w:val="1"/>
          <w:sz w:val="22"/>
          <w:szCs w:val="22"/>
        </w:rPr>
        <w:t>destiné</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recueillir</w:t>
      </w:r>
      <w:r w:rsidRPr="00DC4421">
        <w:rPr>
          <w:rFonts w:eastAsia="Verdana"/>
          <w:kern w:val="1"/>
          <w:sz w:val="22"/>
          <w:szCs w:val="22"/>
        </w:rPr>
        <w:t xml:space="preserve"> </w:t>
      </w:r>
      <w:r w:rsidRPr="00DC4421">
        <w:rPr>
          <w:kern w:val="1"/>
          <w:sz w:val="22"/>
          <w:szCs w:val="22"/>
        </w:rPr>
        <w:t>les</w:t>
      </w:r>
      <w:r w:rsidRPr="00DC4421">
        <w:rPr>
          <w:rFonts w:eastAsia="Verdana"/>
          <w:kern w:val="1"/>
          <w:sz w:val="22"/>
          <w:szCs w:val="22"/>
        </w:rPr>
        <w:t xml:space="preserve"> </w:t>
      </w:r>
      <w:r w:rsidRPr="00DC4421">
        <w:rPr>
          <w:kern w:val="1"/>
          <w:sz w:val="22"/>
          <w:szCs w:val="22"/>
        </w:rPr>
        <w:t>ordures</w:t>
      </w:r>
      <w:r w:rsidRPr="00DC4421">
        <w:rPr>
          <w:rFonts w:eastAsia="Verdana"/>
          <w:kern w:val="1"/>
          <w:sz w:val="22"/>
          <w:szCs w:val="22"/>
        </w:rPr>
        <w:t xml:space="preserve"> </w:t>
      </w:r>
      <w:r w:rsidRPr="00DC4421">
        <w:rPr>
          <w:kern w:val="1"/>
          <w:sz w:val="22"/>
          <w:szCs w:val="22"/>
        </w:rPr>
        <w:t>ménagères</w:t>
      </w:r>
      <w:r w:rsidRPr="00DC4421">
        <w:rPr>
          <w:rFonts w:eastAsia="Verdana"/>
          <w:kern w:val="1"/>
          <w:sz w:val="22"/>
          <w:szCs w:val="22"/>
        </w:rPr>
        <w:t xml:space="preserve"> </w:t>
      </w:r>
      <w:r w:rsidRPr="00DC4421">
        <w:rPr>
          <w:kern w:val="1"/>
          <w:sz w:val="22"/>
          <w:szCs w:val="22"/>
        </w:rPr>
        <w:t>résiduelles</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autre</w:t>
      </w:r>
      <w:r w:rsidRPr="00DC4421">
        <w:rPr>
          <w:rFonts w:eastAsia="Verdana"/>
          <w:kern w:val="1"/>
          <w:sz w:val="22"/>
          <w:szCs w:val="22"/>
        </w:rPr>
        <w:t xml:space="preserve"> </w:t>
      </w:r>
      <w:r w:rsidRPr="00DC4421">
        <w:rPr>
          <w:kern w:val="1"/>
          <w:sz w:val="22"/>
          <w:szCs w:val="22"/>
        </w:rPr>
        <w:t>destiné</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recueillir</w:t>
      </w:r>
      <w:r w:rsidRPr="00DC4421">
        <w:rPr>
          <w:rFonts w:eastAsia="Verdana"/>
          <w:kern w:val="1"/>
          <w:sz w:val="22"/>
          <w:szCs w:val="22"/>
        </w:rPr>
        <w:t xml:space="preserve"> </w:t>
      </w:r>
      <w:r w:rsidRPr="00DC4421">
        <w:rPr>
          <w:kern w:val="1"/>
          <w:sz w:val="22"/>
          <w:szCs w:val="22"/>
        </w:rPr>
        <w:t>les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organiques.</w:t>
      </w:r>
      <w:r w:rsidRPr="00DC4421">
        <w:rPr>
          <w:rFonts w:eastAsia="Verdana"/>
          <w:kern w:val="1"/>
          <w:sz w:val="22"/>
          <w:szCs w:val="22"/>
        </w:rPr>
        <w:t xml:space="preserve"> </w:t>
      </w:r>
    </w:p>
    <w:p w14:paraId="0EEC3FDB" w14:textId="77777777" w:rsidR="00DC4421" w:rsidRPr="00DC4421" w:rsidRDefault="00DC4421" w:rsidP="00DC4421">
      <w:pPr>
        <w:numPr>
          <w:ilvl w:val="0"/>
          <w:numId w:val="32"/>
        </w:numPr>
        <w:ind w:left="567" w:hanging="283"/>
        <w:jc w:val="both"/>
        <w:rPr>
          <w:kern w:val="1"/>
          <w:sz w:val="22"/>
          <w:szCs w:val="22"/>
        </w:rPr>
      </w:pPr>
      <w:r w:rsidRPr="00DC4421">
        <w:rPr>
          <w:kern w:val="1"/>
          <w:sz w:val="22"/>
          <w:szCs w:val="22"/>
        </w:rPr>
        <w:t>La</w:t>
      </w:r>
      <w:r w:rsidRPr="00DC4421">
        <w:rPr>
          <w:rFonts w:eastAsia="Verdana"/>
          <w:kern w:val="1"/>
          <w:sz w:val="22"/>
          <w:szCs w:val="22"/>
        </w:rPr>
        <w:t xml:space="preserve"> </w:t>
      </w:r>
      <w:r w:rsidRPr="00DC4421">
        <w:rPr>
          <w:kern w:val="1"/>
          <w:sz w:val="22"/>
          <w:szCs w:val="22"/>
        </w:rPr>
        <w:t>mise</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disposition</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sacs</w:t>
      </w:r>
      <w:r w:rsidRPr="00DC4421">
        <w:rPr>
          <w:rFonts w:eastAsia="Verdana"/>
          <w:kern w:val="1"/>
          <w:sz w:val="22"/>
          <w:szCs w:val="22"/>
        </w:rPr>
        <w:t xml:space="preserve"> </w:t>
      </w:r>
      <w:r w:rsidRPr="00DC4421">
        <w:rPr>
          <w:kern w:val="1"/>
          <w:sz w:val="22"/>
          <w:szCs w:val="22"/>
        </w:rPr>
        <w:t>conformes</w:t>
      </w:r>
      <w:r w:rsidRPr="00DC4421">
        <w:rPr>
          <w:rFonts w:eastAsia="Verdana"/>
          <w:kern w:val="1"/>
          <w:sz w:val="22"/>
          <w:szCs w:val="22"/>
        </w:rPr>
        <w:t xml:space="preserve"> </w:t>
      </w:r>
      <w:r w:rsidRPr="00DC4421">
        <w:rPr>
          <w:kern w:val="1"/>
          <w:sz w:val="22"/>
          <w:szCs w:val="22"/>
        </w:rPr>
        <w:t>pour</w:t>
      </w:r>
      <w:r w:rsidRPr="00DC4421">
        <w:rPr>
          <w:rFonts w:eastAsia="Verdana"/>
          <w:kern w:val="1"/>
          <w:sz w:val="22"/>
          <w:szCs w:val="22"/>
        </w:rPr>
        <w:t xml:space="preserve"> </w:t>
      </w:r>
      <w:r w:rsidRPr="00DC4421">
        <w:rPr>
          <w:kern w:val="1"/>
          <w:sz w:val="22"/>
          <w:szCs w:val="22"/>
        </w:rPr>
        <w:t>les</w:t>
      </w:r>
      <w:r w:rsidRPr="00DC4421">
        <w:rPr>
          <w:rFonts w:eastAsia="Verdana"/>
          <w:kern w:val="1"/>
          <w:sz w:val="22"/>
          <w:szCs w:val="22"/>
        </w:rPr>
        <w:t xml:space="preserve"> </w:t>
      </w:r>
      <w:r w:rsidRPr="00DC4421">
        <w:rPr>
          <w:kern w:val="1"/>
          <w:sz w:val="22"/>
          <w:szCs w:val="22"/>
        </w:rPr>
        <w:t>lieux</w:t>
      </w:r>
      <w:r w:rsidRPr="00DC4421">
        <w:rPr>
          <w:rFonts w:eastAsia="Verdana"/>
          <w:kern w:val="1"/>
          <w:sz w:val="22"/>
          <w:szCs w:val="22"/>
        </w:rPr>
        <w:t xml:space="preserve"> </w:t>
      </w:r>
      <w:r w:rsidRPr="00DC4421">
        <w:rPr>
          <w:kern w:val="1"/>
          <w:sz w:val="22"/>
          <w:szCs w:val="22"/>
        </w:rPr>
        <w:t>dérogatoires.</w:t>
      </w:r>
    </w:p>
    <w:p w14:paraId="185A8077" w14:textId="77777777" w:rsidR="00DC4421" w:rsidRPr="00DC4421" w:rsidRDefault="00DC4421" w:rsidP="00DC4421">
      <w:pPr>
        <w:numPr>
          <w:ilvl w:val="0"/>
          <w:numId w:val="32"/>
        </w:numPr>
        <w:ind w:left="567" w:hanging="283"/>
        <w:jc w:val="both"/>
        <w:rPr>
          <w:color w:val="000000"/>
          <w:kern w:val="1"/>
          <w:sz w:val="22"/>
          <w:szCs w:val="22"/>
          <w:shd w:val="clear" w:color="auto" w:fill="FFFFFF"/>
        </w:rPr>
      </w:pPr>
      <w:r w:rsidRPr="00DC4421">
        <w:rPr>
          <w:kern w:val="1"/>
          <w:sz w:val="22"/>
          <w:szCs w:val="22"/>
        </w:rPr>
        <w:t>Le</w:t>
      </w:r>
      <w:r w:rsidRPr="00DC4421">
        <w:rPr>
          <w:rFonts w:eastAsia="Verdana"/>
          <w:kern w:val="1"/>
          <w:sz w:val="22"/>
          <w:szCs w:val="22"/>
        </w:rPr>
        <w:t xml:space="preserve"> </w:t>
      </w:r>
      <w:r w:rsidRPr="00DC4421">
        <w:rPr>
          <w:kern w:val="1"/>
          <w:sz w:val="22"/>
          <w:szCs w:val="22"/>
        </w:rPr>
        <w:t>traitement</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bCs/>
          <w:kern w:val="1"/>
          <w:sz w:val="22"/>
          <w:szCs w:val="22"/>
        </w:rPr>
        <w:t>50</w:t>
      </w:r>
      <w:r w:rsidRPr="00DC4421">
        <w:rPr>
          <w:rFonts w:eastAsia="Verdana"/>
          <w:bCs/>
          <w:kern w:val="1"/>
          <w:sz w:val="22"/>
          <w:szCs w:val="22"/>
        </w:rPr>
        <w:t xml:space="preserve"> </w:t>
      </w:r>
      <w:r w:rsidRPr="00DC4421">
        <w:rPr>
          <w:bCs/>
          <w:kern w:val="1"/>
          <w:sz w:val="22"/>
          <w:szCs w:val="22"/>
        </w:rPr>
        <w:t>kg</w:t>
      </w:r>
      <w:r w:rsidRPr="00DC4421">
        <w:rPr>
          <w:rFonts w:eastAsia="Verdana"/>
          <w:kern w:val="1"/>
          <w:sz w:val="22"/>
          <w:szCs w:val="22"/>
        </w:rPr>
        <w:t xml:space="preserve"> </w:t>
      </w:r>
      <w:r w:rsidRPr="00DC4421">
        <w:rPr>
          <w:kern w:val="1"/>
          <w:sz w:val="22"/>
          <w:szCs w:val="22"/>
        </w:rPr>
        <w:t>d</w:t>
      </w:r>
      <w:r w:rsidRPr="00DC4421">
        <w:rPr>
          <w:rFonts w:eastAsia="Verdana"/>
          <w:kern w:val="1"/>
          <w:sz w:val="22"/>
          <w:szCs w:val="22"/>
        </w:rPr>
        <w:t>’</w:t>
      </w:r>
      <w:r w:rsidRPr="00DC4421">
        <w:rPr>
          <w:kern w:val="1"/>
          <w:sz w:val="22"/>
          <w:szCs w:val="22"/>
        </w:rPr>
        <w:t>ordures</w:t>
      </w:r>
      <w:r w:rsidRPr="00DC4421">
        <w:rPr>
          <w:rFonts w:eastAsia="Verdana"/>
          <w:kern w:val="1"/>
          <w:sz w:val="22"/>
          <w:szCs w:val="22"/>
        </w:rPr>
        <w:t xml:space="preserve"> </w:t>
      </w:r>
      <w:r w:rsidRPr="00DC4421">
        <w:rPr>
          <w:kern w:val="1"/>
          <w:sz w:val="22"/>
          <w:szCs w:val="22"/>
        </w:rPr>
        <w:t>ménagères</w:t>
      </w:r>
      <w:r w:rsidRPr="00DC4421">
        <w:rPr>
          <w:rFonts w:eastAsia="Verdana"/>
          <w:kern w:val="1"/>
          <w:sz w:val="22"/>
          <w:szCs w:val="22"/>
        </w:rPr>
        <w:t xml:space="preserve"> </w:t>
      </w:r>
      <w:r w:rsidRPr="00DC4421">
        <w:rPr>
          <w:kern w:val="1"/>
          <w:sz w:val="22"/>
          <w:szCs w:val="22"/>
        </w:rPr>
        <w:t>résiduelles</w:t>
      </w:r>
      <w:r w:rsidRPr="00DC4421">
        <w:rPr>
          <w:rFonts w:eastAsia="Verdana"/>
          <w:kern w:val="1"/>
          <w:sz w:val="22"/>
          <w:szCs w:val="22"/>
        </w:rPr>
        <w:t xml:space="preserve"> </w:t>
      </w:r>
      <w:r w:rsidRPr="00DC4421">
        <w:rPr>
          <w:kern w:val="1"/>
          <w:sz w:val="22"/>
          <w:szCs w:val="22"/>
        </w:rPr>
        <w:t>par</w:t>
      </w:r>
      <w:r w:rsidRPr="00DC4421">
        <w:rPr>
          <w:rFonts w:eastAsia="Verdana"/>
          <w:kern w:val="1"/>
          <w:sz w:val="22"/>
          <w:szCs w:val="22"/>
        </w:rPr>
        <w:t xml:space="preserve"> </w:t>
      </w:r>
      <w:r w:rsidRPr="00DC4421">
        <w:rPr>
          <w:kern w:val="1"/>
          <w:sz w:val="22"/>
          <w:szCs w:val="22"/>
        </w:rPr>
        <w:t>membre</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ménage</w:t>
      </w:r>
      <w:r w:rsidRPr="00DC4421">
        <w:rPr>
          <w:color w:val="000000"/>
          <w:kern w:val="1"/>
          <w:sz w:val="22"/>
          <w:szCs w:val="22"/>
          <w:shd w:val="clear" w:color="auto" w:fill="FFFFFF"/>
        </w:rPr>
        <w:t>.</w:t>
      </w:r>
    </w:p>
    <w:p w14:paraId="62FF08C8" w14:textId="77777777" w:rsidR="00DC4421" w:rsidRPr="00DC4421" w:rsidRDefault="00DC4421" w:rsidP="00DC4421">
      <w:pPr>
        <w:numPr>
          <w:ilvl w:val="0"/>
          <w:numId w:val="32"/>
        </w:numPr>
        <w:ind w:left="567" w:hanging="283"/>
        <w:jc w:val="both"/>
        <w:rPr>
          <w:kern w:val="1"/>
          <w:sz w:val="22"/>
          <w:szCs w:val="22"/>
        </w:rPr>
      </w:pPr>
      <w:r w:rsidRPr="00DC4421">
        <w:rPr>
          <w:kern w:val="1"/>
          <w:sz w:val="22"/>
          <w:szCs w:val="22"/>
        </w:rPr>
        <w:t>Le</w:t>
      </w:r>
      <w:r w:rsidRPr="00DC4421">
        <w:rPr>
          <w:rFonts w:eastAsia="Verdana"/>
          <w:kern w:val="1"/>
          <w:sz w:val="22"/>
          <w:szCs w:val="22"/>
        </w:rPr>
        <w:t xml:space="preserve"> </w:t>
      </w:r>
      <w:r w:rsidRPr="00DC4421">
        <w:rPr>
          <w:kern w:val="1"/>
          <w:sz w:val="22"/>
          <w:szCs w:val="22"/>
        </w:rPr>
        <w:t>traitement</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bCs/>
          <w:kern w:val="1"/>
          <w:sz w:val="22"/>
          <w:szCs w:val="22"/>
        </w:rPr>
        <w:t>25</w:t>
      </w:r>
      <w:r w:rsidRPr="00DC4421">
        <w:rPr>
          <w:rFonts w:eastAsia="Verdana"/>
          <w:kern w:val="1"/>
          <w:sz w:val="22"/>
          <w:szCs w:val="22"/>
        </w:rPr>
        <w:t xml:space="preserve"> </w:t>
      </w:r>
      <w:r w:rsidRPr="00DC4421">
        <w:rPr>
          <w:bCs/>
          <w:kern w:val="1"/>
          <w:sz w:val="22"/>
          <w:szCs w:val="22"/>
        </w:rPr>
        <w:t>kg</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organiques</w:t>
      </w:r>
      <w:r w:rsidRPr="00DC4421">
        <w:rPr>
          <w:rFonts w:eastAsia="Verdana"/>
          <w:kern w:val="1"/>
          <w:sz w:val="22"/>
          <w:szCs w:val="22"/>
        </w:rPr>
        <w:t xml:space="preserve"> </w:t>
      </w:r>
      <w:r w:rsidRPr="00DC4421">
        <w:rPr>
          <w:kern w:val="1"/>
          <w:sz w:val="22"/>
          <w:szCs w:val="22"/>
        </w:rPr>
        <w:t>par</w:t>
      </w:r>
      <w:r w:rsidRPr="00DC4421">
        <w:rPr>
          <w:rFonts w:eastAsia="Verdana"/>
          <w:kern w:val="1"/>
          <w:sz w:val="22"/>
          <w:szCs w:val="22"/>
        </w:rPr>
        <w:t xml:space="preserve"> </w:t>
      </w:r>
      <w:r w:rsidRPr="00DC4421">
        <w:rPr>
          <w:kern w:val="1"/>
          <w:sz w:val="22"/>
          <w:szCs w:val="22"/>
        </w:rPr>
        <w:t>membre</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ménage.</w:t>
      </w:r>
    </w:p>
    <w:p w14:paraId="6D00B94B" w14:textId="77777777" w:rsidR="00DC4421" w:rsidRPr="00DC4421" w:rsidRDefault="00DC4421" w:rsidP="00DC4421">
      <w:pPr>
        <w:numPr>
          <w:ilvl w:val="0"/>
          <w:numId w:val="32"/>
        </w:numPr>
        <w:ind w:left="567" w:hanging="283"/>
        <w:jc w:val="both"/>
        <w:rPr>
          <w:kern w:val="1"/>
          <w:sz w:val="22"/>
          <w:szCs w:val="22"/>
        </w:rPr>
      </w:pPr>
      <w:r w:rsidRPr="00DC4421">
        <w:rPr>
          <w:bCs/>
          <w:kern w:val="1"/>
          <w:sz w:val="22"/>
          <w:szCs w:val="22"/>
        </w:rPr>
        <w:t>12</w:t>
      </w:r>
      <w:r w:rsidRPr="00DC4421">
        <w:rPr>
          <w:rFonts w:eastAsia="Verdana"/>
          <w:kern w:val="1"/>
          <w:sz w:val="22"/>
          <w:szCs w:val="22"/>
        </w:rPr>
        <w:t xml:space="preserve"> </w:t>
      </w:r>
      <w:r w:rsidRPr="00DC4421">
        <w:rPr>
          <w:kern w:val="1"/>
          <w:sz w:val="22"/>
          <w:szCs w:val="22"/>
        </w:rPr>
        <w:t>vidanges</w:t>
      </w:r>
      <w:r w:rsidRPr="00DC4421">
        <w:rPr>
          <w:rFonts w:eastAsia="Verdana"/>
          <w:kern w:val="1"/>
          <w:sz w:val="22"/>
          <w:szCs w:val="22"/>
        </w:rPr>
        <w:t xml:space="preserve"> </w:t>
      </w:r>
      <w:r w:rsidRPr="00DC4421">
        <w:rPr>
          <w:kern w:val="1"/>
          <w:sz w:val="22"/>
          <w:szCs w:val="22"/>
        </w:rPr>
        <w:t>gratuites</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conteneur</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résiduels.</w:t>
      </w:r>
    </w:p>
    <w:p w14:paraId="4FD16DE1" w14:textId="77777777" w:rsidR="00DC4421" w:rsidRPr="00DC4421" w:rsidRDefault="00DC4421" w:rsidP="00DC4421">
      <w:pPr>
        <w:numPr>
          <w:ilvl w:val="0"/>
          <w:numId w:val="32"/>
        </w:numPr>
        <w:ind w:left="567" w:hanging="283"/>
        <w:jc w:val="both"/>
        <w:rPr>
          <w:kern w:val="1"/>
          <w:sz w:val="22"/>
          <w:szCs w:val="22"/>
        </w:rPr>
      </w:pPr>
      <w:r w:rsidRPr="00DC4421">
        <w:rPr>
          <w:bCs/>
          <w:kern w:val="1"/>
          <w:sz w:val="22"/>
          <w:szCs w:val="22"/>
        </w:rPr>
        <w:t>18</w:t>
      </w:r>
      <w:r w:rsidRPr="00DC4421">
        <w:rPr>
          <w:rFonts w:eastAsia="Verdana"/>
          <w:kern w:val="1"/>
          <w:sz w:val="22"/>
          <w:szCs w:val="22"/>
        </w:rPr>
        <w:t xml:space="preserve"> </w:t>
      </w:r>
      <w:r w:rsidRPr="00DC4421">
        <w:rPr>
          <w:kern w:val="1"/>
          <w:sz w:val="22"/>
          <w:szCs w:val="22"/>
        </w:rPr>
        <w:t>vidanges</w:t>
      </w:r>
      <w:r w:rsidRPr="00DC4421">
        <w:rPr>
          <w:rFonts w:eastAsia="Verdana"/>
          <w:kern w:val="1"/>
          <w:sz w:val="22"/>
          <w:szCs w:val="22"/>
        </w:rPr>
        <w:t xml:space="preserve"> </w:t>
      </w:r>
      <w:r w:rsidRPr="00DC4421">
        <w:rPr>
          <w:kern w:val="1"/>
          <w:sz w:val="22"/>
          <w:szCs w:val="22"/>
        </w:rPr>
        <w:t>gratuites</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conteneur</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déchets</w:t>
      </w:r>
      <w:r w:rsidRPr="00DC4421">
        <w:rPr>
          <w:rFonts w:eastAsia="Verdana"/>
          <w:kern w:val="1"/>
          <w:sz w:val="22"/>
          <w:szCs w:val="22"/>
        </w:rPr>
        <w:t xml:space="preserve"> </w:t>
      </w:r>
      <w:r w:rsidRPr="00DC4421">
        <w:rPr>
          <w:kern w:val="1"/>
          <w:sz w:val="22"/>
          <w:szCs w:val="22"/>
        </w:rPr>
        <w:t>organiques.</w:t>
      </w:r>
    </w:p>
    <w:p w14:paraId="30711F7D" w14:textId="77777777" w:rsidR="00DC4421" w:rsidRPr="00DC4421" w:rsidRDefault="00DC4421" w:rsidP="00DC4421">
      <w:pPr>
        <w:ind w:left="567"/>
        <w:jc w:val="both"/>
        <w:rPr>
          <w:kern w:val="1"/>
          <w:sz w:val="22"/>
          <w:szCs w:val="22"/>
        </w:rPr>
      </w:pPr>
    </w:p>
    <w:p w14:paraId="7ED1D493" w14:textId="77777777" w:rsidR="00DC4421" w:rsidRPr="00DC4421" w:rsidRDefault="00DC4421" w:rsidP="00DC4421">
      <w:pPr>
        <w:numPr>
          <w:ilvl w:val="0"/>
          <w:numId w:val="51"/>
        </w:numPr>
        <w:tabs>
          <w:tab w:val="num" w:pos="0"/>
        </w:tabs>
        <w:ind w:left="284" w:hanging="284"/>
        <w:jc w:val="both"/>
        <w:rPr>
          <w:kern w:val="1"/>
          <w:sz w:val="22"/>
          <w:szCs w:val="22"/>
        </w:rPr>
      </w:pPr>
      <w:r w:rsidRPr="00DC4421">
        <w:rPr>
          <w:kern w:val="1"/>
          <w:sz w:val="22"/>
          <w:szCs w:val="22"/>
        </w:rPr>
        <w:t>Le</w:t>
      </w:r>
      <w:r w:rsidRPr="00DC4421">
        <w:rPr>
          <w:rFonts w:eastAsia="Verdana"/>
          <w:kern w:val="1"/>
          <w:sz w:val="22"/>
          <w:szCs w:val="22"/>
        </w:rPr>
        <w:t xml:space="preserve"> </w:t>
      </w:r>
      <w:r w:rsidRPr="00DC4421">
        <w:rPr>
          <w:kern w:val="1"/>
          <w:sz w:val="22"/>
          <w:szCs w:val="22"/>
        </w:rPr>
        <w:t>taux</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taxe</w:t>
      </w:r>
      <w:r w:rsidRPr="00DC4421">
        <w:rPr>
          <w:rFonts w:eastAsia="Verdana"/>
          <w:kern w:val="1"/>
          <w:sz w:val="22"/>
          <w:szCs w:val="22"/>
        </w:rPr>
        <w:t xml:space="preserve"> </w:t>
      </w:r>
      <w:r w:rsidRPr="00DC4421">
        <w:rPr>
          <w:kern w:val="1"/>
          <w:sz w:val="22"/>
          <w:szCs w:val="22"/>
        </w:rPr>
        <w:t>forfaitaire</w:t>
      </w:r>
      <w:r w:rsidRPr="00DC4421">
        <w:rPr>
          <w:rFonts w:eastAsia="Verdana"/>
          <w:kern w:val="1"/>
          <w:sz w:val="22"/>
          <w:szCs w:val="22"/>
        </w:rPr>
        <w:t xml:space="preserve"> </w:t>
      </w:r>
      <w:r w:rsidRPr="00DC4421">
        <w:rPr>
          <w:kern w:val="1"/>
          <w:sz w:val="22"/>
          <w:szCs w:val="22"/>
        </w:rPr>
        <w:t>est</w:t>
      </w:r>
      <w:r w:rsidRPr="00DC4421">
        <w:rPr>
          <w:rFonts w:eastAsia="Verdana"/>
          <w:kern w:val="1"/>
          <w:sz w:val="22"/>
          <w:szCs w:val="22"/>
        </w:rPr>
        <w:t xml:space="preserve"> </w:t>
      </w:r>
      <w:r w:rsidRPr="00DC4421">
        <w:rPr>
          <w:kern w:val="1"/>
          <w:sz w:val="22"/>
          <w:szCs w:val="22"/>
        </w:rPr>
        <w:t>fixé</w:t>
      </w:r>
      <w:r w:rsidRPr="00DC4421">
        <w:rPr>
          <w:rFonts w:eastAsia="Verdana"/>
          <w:kern w:val="1"/>
          <w:sz w:val="22"/>
          <w:szCs w:val="22"/>
        </w:rPr>
        <w:t xml:space="preserve"> </w:t>
      </w:r>
      <w:r w:rsidRPr="00DC4421">
        <w:rPr>
          <w:kern w:val="1"/>
          <w:sz w:val="22"/>
          <w:szCs w:val="22"/>
        </w:rPr>
        <w:t>à</w:t>
      </w:r>
      <w:r w:rsidRPr="00DC4421">
        <w:rPr>
          <w:rFonts w:eastAsia="Verdana"/>
          <w:kern w:val="1"/>
          <w:sz w:val="22"/>
          <w:szCs w:val="22"/>
        </w:rPr>
        <w:t xml:space="preserve"> </w:t>
      </w:r>
      <w:r w:rsidRPr="00DC4421">
        <w:rPr>
          <w:kern w:val="1"/>
          <w:sz w:val="22"/>
          <w:szCs w:val="22"/>
        </w:rPr>
        <w:t>:</w:t>
      </w:r>
    </w:p>
    <w:p w14:paraId="52D50742" w14:textId="77777777" w:rsidR="00DC4421" w:rsidRPr="00DC4421" w:rsidRDefault="00DC4421" w:rsidP="00DC4421">
      <w:pPr>
        <w:numPr>
          <w:ilvl w:val="0"/>
          <w:numId w:val="32"/>
        </w:numPr>
        <w:ind w:left="567" w:hanging="283"/>
        <w:jc w:val="both"/>
        <w:rPr>
          <w:rFonts w:eastAsia="Verdana"/>
          <w:kern w:val="1"/>
          <w:sz w:val="22"/>
          <w:szCs w:val="22"/>
        </w:rPr>
      </w:pPr>
      <w:r w:rsidRPr="00DC4421">
        <w:rPr>
          <w:kern w:val="1"/>
          <w:sz w:val="22"/>
          <w:szCs w:val="22"/>
        </w:rPr>
        <w:t>Pour</w:t>
      </w:r>
      <w:r w:rsidRPr="00DC4421">
        <w:rPr>
          <w:rFonts w:eastAsia="Verdana"/>
          <w:kern w:val="1"/>
          <w:sz w:val="22"/>
          <w:szCs w:val="22"/>
        </w:rPr>
        <w:t xml:space="preserve"> </w:t>
      </w:r>
      <w:r w:rsidRPr="00DC4421">
        <w:rPr>
          <w:kern w:val="1"/>
          <w:sz w:val="22"/>
          <w:szCs w:val="22"/>
        </w:rPr>
        <w:t>un</w:t>
      </w:r>
      <w:r w:rsidRPr="00DC4421">
        <w:rPr>
          <w:rFonts w:eastAsia="Verdana"/>
          <w:kern w:val="1"/>
          <w:sz w:val="22"/>
          <w:szCs w:val="22"/>
        </w:rPr>
        <w:t xml:space="preserve"> </w:t>
      </w:r>
      <w:r w:rsidRPr="00DC4421">
        <w:rPr>
          <w:kern w:val="1"/>
          <w:sz w:val="22"/>
          <w:szCs w:val="22"/>
        </w:rPr>
        <w:t>isolé</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color w:val="000000"/>
          <w:kern w:val="1"/>
          <w:sz w:val="22"/>
          <w:szCs w:val="22"/>
        </w:rPr>
        <w:t>79,00</w:t>
      </w:r>
      <w:r w:rsidRPr="00DC4421">
        <w:rPr>
          <w:rFonts w:eastAsia="Verdana"/>
          <w:color w:val="000000"/>
          <w:kern w:val="1"/>
          <w:sz w:val="22"/>
          <w:szCs w:val="22"/>
        </w:rPr>
        <w:t xml:space="preserve"> </w:t>
      </w:r>
      <w:r w:rsidRPr="00DC4421">
        <w:rPr>
          <w:color w:val="000000"/>
          <w:kern w:val="1"/>
          <w:sz w:val="22"/>
          <w:szCs w:val="22"/>
        </w:rPr>
        <w:t>euros</w:t>
      </w:r>
      <w:r w:rsidRPr="00DC4421">
        <w:rPr>
          <w:kern w:val="1"/>
          <w:sz w:val="22"/>
          <w:szCs w:val="22"/>
        </w:rPr>
        <w:t>.</w:t>
      </w:r>
      <w:r w:rsidRPr="00DC4421">
        <w:rPr>
          <w:rFonts w:eastAsia="Verdana"/>
          <w:kern w:val="1"/>
          <w:sz w:val="22"/>
          <w:szCs w:val="22"/>
        </w:rPr>
        <w:t xml:space="preserve"> </w:t>
      </w:r>
    </w:p>
    <w:p w14:paraId="5184528E" w14:textId="77777777" w:rsidR="00DC4421" w:rsidRPr="00DC4421" w:rsidRDefault="00DC4421" w:rsidP="00DC4421">
      <w:pPr>
        <w:numPr>
          <w:ilvl w:val="0"/>
          <w:numId w:val="32"/>
        </w:numPr>
        <w:ind w:left="567" w:hanging="283"/>
        <w:jc w:val="both"/>
        <w:rPr>
          <w:rFonts w:eastAsia="Verdana"/>
          <w:kern w:val="1"/>
          <w:sz w:val="22"/>
          <w:szCs w:val="22"/>
        </w:rPr>
      </w:pPr>
      <w:r w:rsidRPr="00DC4421">
        <w:rPr>
          <w:kern w:val="1"/>
          <w:sz w:val="22"/>
          <w:szCs w:val="22"/>
        </w:rPr>
        <w:t>Pour</w:t>
      </w:r>
      <w:r w:rsidRPr="00DC4421">
        <w:rPr>
          <w:rFonts w:eastAsia="Verdana"/>
          <w:kern w:val="1"/>
          <w:sz w:val="22"/>
          <w:szCs w:val="22"/>
        </w:rPr>
        <w:t xml:space="preserve"> </w:t>
      </w:r>
      <w:r w:rsidRPr="00DC4421">
        <w:rPr>
          <w:kern w:val="1"/>
          <w:sz w:val="22"/>
          <w:szCs w:val="22"/>
        </w:rPr>
        <w:t>un</w:t>
      </w:r>
      <w:r w:rsidRPr="00DC4421">
        <w:rPr>
          <w:rFonts w:eastAsia="Verdana"/>
          <w:kern w:val="1"/>
          <w:sz w:val="22"/>
          <w:szCs w:val="22"/>
        </w:rPr>
        <w:t xml:space="preserve"> </w:t>
      </w:r>
      <w:r w:rsidRPr="00DC4421">
        <w:rPr>
          <w:kern w:val="1"/>
          <w:sz w:val="22"/>
          <w:szCs w:val="22"/>
        </w:rPr>
        <w:t>ménage</w:t>
      </w:r>
      <w:r w:rsidRPr="00DC4421">
        <w:rPr>
          <w:rFonts w:eastAsia="Verdana"/>
          <w:kern w:val="1"/>
          <w:sz w:val="22"/>
          <w:szCs w:val="22"/>
        </w:rPr>
        <w:t xml:space="preserve"> </w:t>
      </w:r>
      <w:r w:rsidRPr="00DC4421">
        <w:rPr>
          <w:kern w:val="1"/>
          <w:sz w:val="22"/>
          <w:szCs w:val="22"/>
        </w:rPr>
        <w:t>constitué</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2</w:t>
      </w:r>
      <w:r w:rsidRPr="00DC4421">
        <w:rPr>
          <w:rFonts w:eastAsia="Verdana"/>
          <w:kern w:val="1"/>
          <w:sz w:val="22"/>
          <w:szCs w:val="22"/>
        </w:rPr>
        <w:t xml:space="preserve"> </w:t>
      </w:r>
      <w:r w:rsidRPr="00DC4421">
        <w:rPr>
          <w:kern w:val="1"/>
          <w:sz w:val="22"/>
          <w:szCs w:val="22"/>
        </w:rPr>
        <w:t>personnes</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color w:val="000000"/>
          <w:kern w:val="1"/>
          <w:sz w:val="22"/>
          <w:szCs w:val="22"/>
        </w:rPr>
        <w:t>106,00</w:t>
      </w:r>
      <w:r w:rsidRPr="00DC4421">
        <w:rPr>
          <w:rFonts w:eastAsia="Verdana"/>
          <w:color w:val="000000"/>
          <w:kern w:val="1"/>
          <w:sz w:val="22"/>
          <w:szCs w:val="22"/>
        </w:rPr>
        <w:t xml:space="preserve"> </w:t>
      </w:r>
      <w:r w:rsidRPr="00DC4421">
        <w:rPr>
          <w:color w:val="000000"/>
          <w:kern w:val="1"/>
          <w:sz w:val="22"/>
          <w:szCs w:val="22"/>
        </w:rPr>
        <w:t>euros</w:t>
      </w:r>
      <w:r w:rsidRPr="00DC4421">
        <w:rPr>
          <w:kern w:val="1"/>
          <w:sz w:val="22"/>
          <w:szCs w:val="22"/>
        </w:rPr>
        <w:t>.</w:t>
      </w:r>
      <w:r w:rsidRPr="00DC4421">
        <w:rPr>
          <w:rFonts w:eastAsia="Verdana"/>
          <w:kern w:val="1"/>
          <w:sz w:val="22"/>
          <w:szCs w:val="22"/>
        </w:rPr>
        <w:t xml:space="preserve"> </w:t>
      </w:r>
    </w:p>
    <w:p w14:paraId="5C5FFAC9" w14:textId="77777777" w:rsidR="00DC4421" w:rsidRPr="00DC4421" w:rsidRDefault="00DC4421" w:rsidP="00DC4421">
      <w:pPr>
        <w:numPr>
          <w:ilvl w:val="0"/>
          <w:numId w:val="32"/>
        </w:numPr>
        <w:ind w:left="567" w:hanging="283"/>
        <w:jc w:val="both"/>
        <w:rPr>
          <w:kern w:val="1"/>
          <w:sz w:val="22"/>
          <w:szCs w:val="22"/>
        </w:rPr>
      </w:pPr>
      <w:r w:rsidRPr="00DC4421">
        <w:rPr>
          <w:kern w:val="1"/>
          <w:sz w:val="22"/>
          <w:szCs w:val="22"/>
        </w:rPr>
        <w:t>Pour</w:t>
      </w:r>
      <w:r w:rsidRPr="00DC4421">
        <w:rPr>
          <w:rFonts w:eastAsia="Verdana"/>
          <w:kern w:val="1"/>
          <w:sz w:val="22"/>
          <w:szCs w:val="22"/>
        </w:rPr>
        <w:t xml:space="preserve"> </w:t>
      </w:r>
      <w:r w:rsidRPr="00DC4421">
        <w:rPr>
          <w:kern w:val="1"/>
          <w:sz w:val="22"/>
          <w:szCs w:val="22"/>
        </w:rPr>
        <w:t>un</w:t>
      </w:r>
      <w:r w:rsidRPr="00DC4421">
        <w:rPr>
          <w:rFonts w:eastAsia="Verdana"/>
          <w:kern w:val="1"/>
          <w:sz w:val="22"/>
          <w:szCs w:val="22"/>
        </w:rPr>
        <w:t xml:space="preserve"> </w:t>
      </w:r>
      <w:r w:rsidRPr="00DC4421">
        <w:rPr>
          <w:kern w:val="1"/>
          <w:sz w:val="22"/>
          <w:szCs w:val="22"/>
        </w:rPr>
        <w:t>ménage</w:t>
      </w:r>
      <w:r w:rsidRPr="00DC4421">
        <w:rPr>
          <w:rFonts w:eastAsia="Verdana"/>
          <w:kern w:val="1"/>
          <w:sz w:val="22"/>
          <w:szCs w:val="22"/>
        </w:rPr>
        <w:t xml:space="preserve"> </w:t>
      </w:r>
      <w:r w:rsidRPr="00DC4421">
        <w:rPr>
          <w:kern w:val="1"/>
          <w:sz w:val="22"/>
          <w:szCs w:val="22"/>
        </w:rPr>
        <w:t>constitué</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3</w:t>
      </w:r>
      <w:r w:rsidRPr="00DC4421">
        <w:rPr>
          <w:rFonts w:eastAsia="Verdana"/>
          <w:kern w:val="1"/>
          <w:sz w:val="22"/>
          <w:szCs w:val="22"/>
        </w:rPr>
        <w:t xml:space="preserve"> </w:t>
      </w:r>
      <w:r w:rsidRPr="00DC4421">
        <w:rPr>
          <w:kern w:val="1"/>
          <w:sz w:val="22"/>
          <w:szCs w:val="22"/>
        </w:rPr>
        <w:t>personnes</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color w:val="000000"/>
          <w:kern w:val="1"/>
          <w:sz w:val="22"/>
          <w:szCs w:val="22"/>
        </w:rPr>
        <w:t>133,00</w:t>
      </w:r>
      <w:r w:rsidRPr="00DC4421">
        <w:rPr>
          <w:rFonts w:eastAsia="Verdana"/>
          <w:color w:val="000000"/>
          <w:kern w:val="1"/>
          <w:sz w:val="22"/>
          <w:szCs w:val="22"/>
        </w:rPr>
        <w:t xml:space="preserve"> </w:t>
      </w:r>
      <w:r w:rsidRPr="00DC4421">
        <w:rPr>
          <w:color w:val="000000"/>
          <w:kern w:val="1"/>
          <w:sz w:val="22"/>
          <w:szCs w:val="22"/>
        </w:rPr>
        <w:t>euros</w:t>
      </w:r>
      <w:r w:rsidRPr="00DC4421">
        <w:rPr>
          <w:kern w:val="1"/>
          <w:sz w:val="22"/>
          <w:szCs w:val="22"/>
        </w:rPr>
        <w:t>.</w:t>
      </w:r>
    </w:p>
    <w:p w14:paraId="6924CBC1" w14:textId="77777777" w:rsidR="00DC4421" w:rsidRPr="00DC4421" w:rsidRDefault="00DC4421" w:rsidP="00DC4421">
      <w:pPr>
        <w:numPr>
          <w:ilvl w:val="0"/>
          <w:numId w:val="32"/>
        </w:numPr>
        <w:ind w:left="567" w:hanging="283"/>
        <w:jc w:val="both"/>
        <w:rPr>
          <w:rFonts w:eastAsia="Verdana"/>
          <w:kern w:val="1"/>
          <w:sz w:val="22"/>
          <w:szCs w:val="22"/>
        </w:rPr>
      </w:pPr>
      <w:r w:rsidRPr="00DC4421">
        <w:rPr>
          <w:kern w:val="1"/>
          <w:sz w:val="22"/>
          <w:szCs w:val="22"/>
        </w:rPr>
        <w:t>Pour</w:t>
      </w:r>
      <w:r w:rsidRPr="00DC4421">
        <w:rPr>
          <w:rFonts w:eastAsia="Verdana"/>
          <w:kern w:val="1"/>
          <w:sz w:val="22"/>
          <w:szCs w:val="22"/>
        </w:rPr>
        <w:t xml:space="preserve"> </w:t>
      </w:r>
      <w:r w:rsidRPr="00DC4421">
        <w:rPr>
          <w:kern w:val="1"/>
          <w:sz w:val="22"/>
          <w:szCs w:val="22"/>
        </w:rPr>
        <w:t>un</w:t>
      </w:r>
      <w:r w:rsidRPr="00DC4421">
        <w:rPr>
          <w:rFonts w:eastAsia="Verdana"/>
          <w:kern w:val="1"/>
          <w:sz w:val="22"/>
          <w:szCs w:val="22"/>
        </w:rPr>
        <w:t xml:space="preserve"> </w:t>
      </w:r>
      <w:r w:rsidRPr="00DC4421">
        <w:rPr>
          <w:kern w:val="1"/>
          <w:sz w:val="22"/>
          <w:szCs w:val="22"/>
        </w:rPr>
        <w:t>ménage</w:t>
      </w:r>
      <w:r w:rsidRPr="00DC4421">
        <w:rPr>
          <w:rFonts w:eastAsia="Verdana"/>
          <w:kern w:val="1"/>
          <w:sz w:val="22"/>
          <w:szCs w:val="22"/>
        </w:rPr>
        <w:t xml:space="preserve"> </w:t>
      </w:r>
      <w:r w:rsidRPr="00DC4421">
        <w:rPr>
          <w:kern w:val="1"/>
          <w:sz w:val="22"/>
          <w:szCs w:val="22"/>
        </w:rPr>
        <w:t>constitué</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4</w:t>
      </w:r>
      <w:r w:rsidRPr="00DC4421">
        <w:rPr>
          <w:rFonts w:eastAsia="Verdana"/>
          <w:kern w:val="1"/>
          <w:sz w:val="22"/>
          <w:szCs w:val="22"/>
        </w:rPr>
        <w:t xml:space="preserve"> </w:t>
      </w:r>
      <w:r w:rsidRPr="00DC4421">
        <w:rPr>
          <w:kern w:val="1"/>
          <w:sz w:val="22"/>
          <w:szCs w:val="22"/>
        </w:rPr>
        <w:t>personnes</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plus</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color w:val="000000"/>
          <w:kern w:val="1"/>
          <w:sz w:val="22"/>
          <w:szCs w:val="22"/>
        </w:rPr>
        <w:t>160,50</w:t>
      </w:r>
      <w:r w:rsidRPr="00DC4421">
        <w:rPr>
          <w:rFonts w:eastAsia="Verdana"/>
          <w:color w:val="000000"/>
          <w:kern w:val="1"/>
          <w:sz w:val="22"/>
          <w:szCs w:val="22"/>
        </w:rPr>
        <w:t xml:space="preserve"> </w:t>
      </w:r>
      <w:r w:rsidRPr="00DC4421">
        <w:rPr>
          <w:color w:val="000000"/>
          <w:kern w:val="1"/>
          <w:sz w:val="22"/>
          <w:szCs w:val="22"/>
        </w:rPr>
        <w:t>euros</w:t>
      </w:r>
      <w:r w:rsidRPr="00DC4421">
        <w:rPr>
          <w:kern w:val="1"/>
          <w:sz w:val="22"/>
          <w:szCs w:val="22"/>
        </w:rPr>
        <w:t>.</w:t>
      </w:r>
      <w:r w:rsidRPr="00DC4421">
        <w:rPr>
          <w:rFonts w:eastAsia="Verdana"/>
          <w:kern w:val="1"/>
          <w:sz w:val="22"/>
          <w:szCs w:val="22"/>
        </w:rPr>
        <w:t xml:space="preserve"> </w:t>
      </w:r>
    </w:p>
    <w:p w14:paraId="43A9AA0B" w14:textId="77777777" w:rsidR="00DC4421" w:rsidRPr="00DC4421" w:rsidRDefault="00DC4421" w:rsidP="00DC4421">
      <w:pPr>
        <w:numPr>
          <w:ilvl w:val="0"/>
          <w:numId w:val="32"/>
        </w:numPr>
        <w:ind w:left="567" w:hanging="283"/>
        <w:jc w:val="both"/>
        <w:rPr>
          <w:kern w:val="1"/>
          <w:sz w:val="22"/>
          <w:szCs w:val="22"/>
        </w:rPr>
      </w:pPr>
      <w:r w:rsidRPr="00DC4421">
        <w:rPr>
          <w:kern w:val="1"/>
          <w:sz w:val="22"/>
          <w:szCs w:val="22"/>
        </w:rPr>
        <w:t>Pour</w:t>
      </w:r>
      <w:r w:rsidRPr="00DC4421">
        <w:rPr>
          <w:rFonts w:eastAsia="Verdana"/>
          <w:kern w:val="1"/>
          <w:sz w:val="22"/>
          <w:szCs w:val="22"/>
        </w:rPr>
        <w:t xml:space="preserve"> </w:t>
      </w:r>
      <w:r w:rsidRPr="00DC4421">
        <w:rPr>
          <w:kern w:val="1"/>
          <w:sz w:val="22"/>
          <w:szCs w:val="22"/>
        </w:rPr>
        <w:t>un</w:t>
      </w:r>
      <w:r w:rsidRPr="00DC4421">
        <w:rPr>
          <w:rFonts w:eastAsia="Verdana"/>
          <w:kern w:val="1"/>
          <w:sz w:val="22"/>
          <w:szCs w:val="22"/>
        </w:rPr>
        <w:t xml:space="preserve"> </w:t>
      </w:r>
      <w:r w:rsidRPr="00DC4421">
        <w:rPr>
          <w:kern w:val="1"/>
          <w:sz w:val="22"/>
          <w:szCs w:val="22"/>
        </w:rPr>
        <w:t>second</w:t>
      </w:r>
      <w:r w:rsidRPr="00DC4421">
        <w:rPr>
          <w:rFonts w:eastAsia="Verdana"/>
          <w:kern w:val="1"/>
          <w:sz w:val="22"/>
          <w:szCs w:val="22"/>
        </w:rPr>
        <w:t xml:space="preserve"> </w:t>
      </w:r>
      <w:r w:rsidRPr="00DC4421">
        <w:rPr>
          <w:kern w:val="1"/>
          <w:sz w:val="22"/>
          <w:szCs w:val="22"/>
        </w:rPr>
        <w:t>résident</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color w:val="000000"/>
          <w:kern w:val="1"/>
          <w:sz w:val="22"/>
          <w:szCs w:val="22"/>
        </w:rPr>
        <w:t>101,00</w:t>
      </w:r>
      <w:r w:rsidRPr="00DC4421">
        <w:rPr>
          <w:rFonts w:eastAsia="Verdana"/>
          <w:color w:val="000000"/>
          <w:kern w:val="1"/>
          <w:sz w:val="22"/>
          <w:szCs w:val="22"/>
        </w:rPr>
        <w:t xml:space="preserve"> </w:t>
      </w:r>
      <w:r w:rsidRPr="00DC4421">
        <w:rPr>
          <w:color w:val="000000"/>
          <w:kern w:val="1"/>
          <w:sz w:val="22"/>
          <w:szCs w:val="22"/>
        </w:rPr>
        <w:t>euros</w:t>
      </w:r>
      <w:r w:rsidRPr="00DC4421">
        <w:rPr>
          <w:kern w:val="1"/>
          <w:sz w:val="22"/>
          <w:szCs w:val="22"/>
        </w:rPr>
        <w:t>.</w:t>
      </w:r>
    </w:p>
    <w:p w14:paraId="5EED364B" w14:textId="77777777" w:rsidR="00DC4421" w:rsidRPr="00DC4421" w:rsidRDefault="00DC4421" w:rsidP="00DC4421">
      <w:pPr>
        <w:ind w:left="567" w:hanging="567"/>
        <w:jc w:val="both"/>
        <w:rPr>
          <w:kern w:val="1"/>
          <w:sz w:val="22"/>
          <w:szCs w:val="22"/>
        </w:rPr>
      </w:pPr>
    </w:p>
    <w:p w14:paraId="4D48D454" w14:textId="77777777" w:rsidR="00DC4421" w:rsidRPr="00DC4421" w:rsidRDefault="00DC4421" w:rsidP="00DC4421">
      <w:pPr>
        <w:ind w:left="567" w:hanging="567"/>
        <w:jc w:val="both"/>
        <w:rPr>
          <w:kern w:val="1"/>
          <w:sz w:val="22"/>
          <w:szCs w:val="22"/>
        </w:rPr>
      </w:pPr>
      <w:r w:rsidRPr="00DC4421">
        <w:rPr>
          <w:b/>
          <w:bCs/>
          <w:kern w:val="1"/>
          <w:sz w:val="22"/>
          <w:szCs w:val="22"/>
          <w:u w:val="single"/>
        </w:rPr>
        <w:t>Article</w:t>
      </w:r>
      <w:r w:rsidRPr="00DC4421">
        <w:rPr>
          <w:rFonts w:eastAsia="Verdana"/>
          <w:b/>
          <w:bCs/>
          <w:kern w:val="1"/>
          <w:sz w:val="22"/>
          <w:szCs w:val="22"/>
          <w:u w:val="single"/>
        </w:rPr>
        <w:t xml:space="preserve"> </w:t>
      </w:r>
      <w:r w:rsidRPr="00DC4421">
        <w:rPr>
          <w:b/>
          <w:bCs/>
          <w:kern w:val="1"/>
          <w:sz w:val="22"/>
          <w:szCs w:val="22"/>
          <w:u w:val="single"/>
        </w:rPr>
        <w:t>3</w:t>
      </w:r>
      <w:r w:rsidRPr="00DC4421">
        <w:rPr>
          <w:kern w:val="1"/>
          <w:sz w:val="22"/>
          <w:szCs w:val="22"/>
        </w:rPr>
        <w:t>.</w:t>
      </w:r>
      <w:r w:rsidRPr="00DC4421">
        <w:rPr>
          <w:rFonts w:eastAsia="Verdana"/>
          <w:b/>
          <w:bCs/>
          <w:kern w:val="1"/>
          <w:sz w:val="22"/>
          <w:szCs w:val="22"/>
        </w:rPr>
        <w:t xml:space="preserve"> </w:t>
      </w:r>
      <w:r w:rsidRPr="00DC4421">
        <w:rPr>
          <w:b/>
          <w:bCs/>
          <w:kern w:val="1"/>
          <w:sz w:val="22"/>
          <w:szCs w:val="22"/>
        </w:rPr>
        <w:t>-</w:t>
      </w:r>
      <w:r w:rsidRPr="00DC4421">
        <w:rPr>
          <w:rFonts w:eastAsia="Verdana"/>
          <w:b/>
          <w:bCs/>
          <w:kern w:val="1"/>
          <w:sz w:val="22"/>
          <w:szCs w:val="22"/>
        </w:rPr>
        <w:t xml:space="preserve"> </w:t>
      </w:r>
      <w:r w:rsidRPr="00DC4421">
        <w:rPr>
          <w:bCs/>
          <w:kern w:val="1"/>
          <w:sz w:val="22"/>
          <w:szCs w:val="22"/>
          <w:u w:val="single"/>
        </w:rPr>
        <w:t>Taxe</w:t>
      </w:r>
      <w:r w:rsidRPr="00DC4421">
        <w:rPr>
          <w:rFonts w:eastAsia="Verdana"/>
          <w:bCs/>
          <w:kern w:val="1"/>
          <w:sz w:val="22"/>
          <w:szCs w:val="22"/>
          <w:u w:val="single"/>
        </w:rPr>
        <w:t xml:space="preserve"> </w:t>
      </w:r>
      <w:r w:rsidRPr="00DC4421">
        <w:rPr>
          <w:bCs/>
          <w:kern w:val="1"/>
          <w:sz w:val="22"/>
          <w:szCs w:val="22"/>
          <w:u w:val="single"/>
        </w:rPr>
        <w:t>forfaitaire</w:t>
      </w:r>
      <w:r w:rsidRPr="00DC4421">
        <w:rPr>
          <w:rFonts w:eastAsia="Verdana"/>
          <w:bCs/>
          <w:kern w:val="1"/>
          <w:sz w:val="22"/>
          <w:szCs w:val="22"/>
          <w:u w:val="single"/>
        </w:rPr>
        <w:t xml:space="preserve"> </w:t>
      </w:r>
      <w:r w:rsidRPr="00DC4421">
        <w:rPr>
          <w:bCs/>
          <w:kern w:val="1"/>
          <w:sz w:val="22"/>
          <w:szCs w:val="22"/>
          <w:u w:val="single"/>
        </w:rPr>
        <w:t>pour</w:t>
      </w:r>
      <w:r w:rsidRPr="00DC4421">
        <w:rPr>
          <w:rFonts w:eastAsia="Verdana"/>
          <w:bCs/>
          <w:kern w:val="1"/>
          <w:sz w:val="22"/>
          <w:szCs w:val="22"/>
          <w:u w:val="single"/>
        </w:rPr>
        <w:t xml:space="preserve"> </w:t>
      </w:r>
      <w:r w:rsidRPr="00DC4421">
        <w:rPr>
          <w:bCs/>
          <w:kern w:val="1"/>
          <w:sz w:val="22"/>
          <w:szCs w:val="22"/>
          <w:u w:val="single"/>
        </w:rPr>
        <w:t>les</w:t>
      </w:r>
      <w:r w:rsidRPr="00DC4421">
        <w:rPr>
          <w:rFonts w:eastAsia="Verdana"/>
          <w:bCs/>
          <w:kern w:val="1"/>
          <w:sz w:val="22"/>
          <w:szCs w:val="22"/>
          <w:u w:val="single"/>
        </w:rPr>
        <w:t xml:space="preserve"> </w:t>
      </w:r>
      <w:r w:rsidRPr="00DC4421">
        <w:rPr>
          <w:bCs/>
          <w:kern w:val="1"/>
          <w:sz w:val="22"/>
          <w:szCs w:val="22"/>
          <w:u w:val="single"/>
        </w:rPr>
        <w:t>déchets</w:t>
      </w:r>
      <w:r w:rsidRPr="00DC4421">
        <w:rPr>
          <w:rFonts w:eastAsia="Verdana"/>
          <w:bCs/>
          <w:kern w:val="1"/>
          <w:sz w:val="22"/>
          <w:szCs w:val="22"/>
          <w:u w:val="single"/>
        </w:rPr>
        <w:t xml:space="preserve"> </w:t>
      </w:r>
      <w:r w:rsidRPr="00DC4421">
        <w:rPr>
          <w:bCs/>
          <w:kern w:val="1"/>
          <w:sz w:val="22"/>
          <w:szCs w:val="22"/>
          <w:u w:val="single"/>
        </w:rPr>
        <w:t>commerciau</w:t>
      </w:r>
      <w:r w:rsidRPr="00DC4421">
        <w:rPr>
          <w:kern w:val="1"/>
          <w:sz w:val="22"/>
          <w:szCs w:val="22"/>
          <w:u w:val="single"/>
        </w:rPr>
        <w:t>x</w:t>
      </w:r>
      <w:r w:rsidRPr="00DC4421">
        <w:rPr>
          <w:rFonts w:eastAsia="Verdana"/>
          <w:kern w:val="1"/>
          <w:sz w:val="22"/>
          <w:szCs w:val="22"/>
        </w:rPr>
        <w:t xml:space="preserve"> </w:t>
      </w:r>
      <w:r w:rsidRPr="00DC4421">
        <w:rPr>
          <w:kern w:val="1"/>
          <w:sz w:val="22"/>
          <w:szCs w:val="22"/>
        </w:rPr>
        <w:t>:</w:t>
      </w:r>
    </w:p>
    <w:p w14:paraId="7E0688BB" w14:textId="77777777" w:rsidR="00DC4421" w:rsidRPr="00DC4421" w:rsidRDefault="00DC4421" w:rsidP="00DC4421">
      <w:pPr>
        <w:numPr>
          <w:ilvl w:val="0"/>
          <w:numId w:val="58"/>
        </w:numPr>
        <w:ind w:left="284" w:hanging="284"/>
        <w:jc w:val="both"/>
        <w:rPr>
          <w:bCs/>
          <w:kern w:val="1"/>
          <w:sz w:val="22"/>
          <w:szCs w:val="22"/>
        </w:rPr>
      </w:pPr>
      <w:r w:rsidRPr="00DC4421">
        <w:rPr>
          <w:bCs/>
          <w:kern w:val="1"/>
          <w:sz w:val="22"/>
          <w:szCs w:val="22"/>
        </w:rPr>
        <w:t>La</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forfaitaire</w:t>
      </w:r>
      <w:r w:rsidRPr="00DC4421">
        <w:rPr>
          <w:rFonts w:eastAsia="Verdana"/>
          <w:bCs/>
          <w:kern w:val="1"/>
          <w:sz w:val="22"/>
          <w:szCs w:val="22"/>
        </w:rPr>
        <w:t xml:space="preserve"> </w:t>
      </w:r>
      <w:r w:rsidRPr="00DC4421">
        <w:rPr>
          <w:bCs/>
          <w:kern w:val="1"/>
          <w:sz w:val="22"/>
          <w:szCs w:val="22"/>
        </w:rPr>
        <w:t>est</w:t>
      </w:r>
      <w:r w:rsidRPr="00DC4421">
        <w:rPr>
          <w:rFonts w:eastAsia="Verdana"/>
          <w:bCs/>
          <w:kern w:val="1"/>
          <w:sz w:val="22"/>
          <w:szCs w:val="22"/>
        </w:rPr>
        <w:t xml:space="preserve"> </w:t>
      </w:r>
      <w:r w:rsidRPr="00DC4421">
        <w:rPr>
          <w:bCs/>
          <w:kern w:val="1"/>
          <w:sz w:val="22"/>
          <w:szCs w:val="22"/>
        </w:rPr>
        <w:t>due</w:t>
      </w:r>
      <w:r w:rsidRPr="00DC4421">
        <w:rPr>
          <w:rFonts w:eastAsia="Verdana"/>
          <w:bCs/>
          <w:kern w:val="1"/>
          <w:sz w:val="22"/>
          <w:szCs w:val="22"/>
        </w:rPr>
        <w:t xml:space="preserve"> </w:t>
      </w:r>
      <w:r w:rsidRPr="00DC4421">
        <w:rPr>
          <w:bCs/>
          <w:kern w:val="1"/>
          <w:sz w:val="22"/>
          <w:szCs w:val="22"/>
        </w:rPr>
        <w:t>par</w:t>
      </w:r>
      <w:r w:rsidRPr="00DC4421">
        <w:rPr>
          <w:rFonts w:eastAsia="Verdana"/>
          <w:bCs/>
          <w:kern w:val="1"/>
          <w:sz w:val="22"/>
          <w:szCs w:val="22"/>
        </w:rPr>
        <w:t xml:space="preserve"> </w:t>
      </w:r>
      <w:r w:rsidRPr="00DC4421">
        <w:rPr>
          <w:bCs/>
          <w:kern w:val="1"/>
          <w:sz w:val="22"/>
          <w:szCs w:val="22"/>
        </w:rPr>
        <w:t>toute</w:t>
      </w:r>
      <w:r w:rsidRPr="00DC4421">
        <w:rPr>
          <w:rFonts w:eastAsia="Verdana"/>
          <w:bCs/>
          <w:kern w:val="1"/>
          <w:sz w:val="22"/>
          <w:szCs w:val="22"/>
        </w:rPr>
        <w:t xml:space="preserve"> </w:t>
      </w:r>
      <w:r w:rsidRPr="00DC4421">
        <w:rPr>
          <w:bCs/>
          <w:kern w:val="1"/>
          <w:sz w:val="22"/>
          <w:szCs w:val="22"/>
        </w:rPr>
        <w:t>personne</w:t>
      </w:r>
      <w:r w:rsidRPr="00DC4421">
        <w:rPr>
          <w:rFonts w:eastAsia="Verdana"/>
          <w:bCs/>
          <w:kern w:val="1"/>
          <w:sz w:val="22"/>
          <w:szCs w:val="22"/>
        </w:rPr>
        <w:t xml:space="preserve"> </w:t>
      </w:r>
      <w:r w:rsidRPr="00DC4421">
        <w:rPr>
          <w:bCs/>
          <w:kern w:val="1"/>
          <w:sz w:val="22"/>
          <w:szCs w:val="22"/>
        </w:rPr>
        <w:t>physique</w:t>
      </w:r>
      <w:r w:rsidRPr="00DC4421">
        <w:rPr>
          <w:rFonts w:eastAsia="Verdana"/>
          <w:bCs/>
          <w:kern w:val="1"/>
          <w:sz w:val="22"/>
          <w:szCs w:val="22"/>
        </w:rPr>
        <w:t xml:space="preserve"> </w:t>
      </w:r>
      <w:r w:rsidRPr="00DC4421">
        <w:rPr>
          <w:bCs/>
          <w:kern w:val="1"/>
          <w:sz w:val="22"/>
          <w:szCs w:val="22"/>
        </w:rPr>
        <w:t>ou</w:t>
      </w:r>
      <w:r w:rsidRPr="00DC4421">
        <w:rPr>
          <w:rFonts w:eastAsia="Verdana"/>
          <w:bCs/>
          <w:kern w:val="1"/>
          <w:sz w:val="22"/>
          <w:szCs w:val="22"/>
        </w:rPr>
        <w:t xml:space="preserve"> </w:t>
      </w:r>
      <w:r w:rsidRPr="00DC4421">
        <w:rPr>
          <w:bCs/>
          <w:kern w:val="1"/>
          <w:sz w:val="22"/>
          <w:szCs w:val="22"/>
        </w:rPr>
        <w:t>morale,</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solidairement</w:t>
      </w:r>
      <w:r w:rsidRPr="00DC4421">
        <w:rPr>
          <w:rFonts w:eastAsia="Verdana"/>
          <w:bCs/>
          <w:kern w:val="1"/>
          <w:sz w:val="22"/>
          <w:szCs w:val="22"/>
        </w:rPr>
        <w:t xml:space="preserve"> </w:t>
      </w:r>
      <w:r w:rsidRPr="00DC4421">
        <w:rPr>
          <w:bCs/>
          <w:kern w:val="1"/>
          <w:sz w:val="22"/>
          <w:szCs w:val="22"/>
        </w:rPr>
        <w:t>par</w:t>
      </w:r>
      <w:r w:rsidRPr="00DC4421">
        <w:rPr>
          <w:rFonts w:eastAsia="Verdana"/>
          <w:bCs/>
          <w:kern w:val="1"/>
          <w:sz w:val="22"/>
          <w:szCs w:val="22"/>
        </w:rPr>
        <w:t xml:space="preserve"> </w:t>
      </w:r>
      <w:r w:rsidRPr="00DC4421">
        <w:rPr>
          <w:bCs/>
          <w:kern w:val="1"/>
          <w:sz w:val="22"/>
          <w:szCs w:val="22"/>
        </w:rPr>
        <w:t>ses</w:t>
      </w:r>
      <w:r w:rsidRPr="00DC4421">
        <w:rPr>
          <w:rFonts w:eastAsia="Verdana"/>
          <w:bCs/>
          <w:kern w:val="1"/>
          <w:sz w:val="22"/>
          <w:szCs w:val="22"/>
        </w:rPr>
        <w:t xml:space="preserve"> </w:t>
      </w:r>
      <w:r w:rsidRPr="00DC4421">
        <w:rPr>
          <w:bCs/>
          <w:kern w:val="1"/>
          <w:sz w:val="22"/>
          <w:szCs w:val="22"/>
        </w:rPr>
        <w:t>membres,</w:t>
      </w:r>
      <w:r w:rsidRPr="00DC4421">
        <w:rPr>
          <w:rFonts w:eastAsia="Verdana"/>
          <w:bCs/>
          <w:kern w:val="1"/>
          <w:sz w:val="22"/>
          <w:szCs w:val="22"/>
        </w:rPr>
        <w:t xml:space="preserve"> </w:t>
      </w:r>
      <w:r w:rsidRPr="00DC4421">
        <w:rPr>
          <w:bCs/>
          <w:kern w:val="1"/>
          <w:sz w:val="22"/>
          <w:szCs w:val="22"/>
        </w:rPr>
        <w:t>exerçant</w:t>
      </w:r>
      <w:r w:rsidRPr="00DC4421">
        <w:rPr>
          <w:rFonts w:eastAsia="Verdana"/>
          <w:bCs/>
          <w:kern w:val="1"/>
          <w:sz w:val="22"/>
          <w:szCs w:val="22"/>
        </w:rPr>
        <w:t xml:space="preserve"> </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activité</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caractère</w:t>
      </w:r>
      <w:r w:rsidRPr="00DC4421">
        <w:rPr>
          <w:rFonts w:eastAsia="Verdana"/>
          <w:bCs/>
          <w:kern w:val="1"/>
          <w:sz w:val="22"/>
          <w:szCs w:val="22"/>
        </w:rPr>
        <w:t xml:space="preserve"> </w:t>
      </w:r>
      <w:r w:rsidRPr="00DC4421">
        <w:rPr>
          <w:bCs/>
          <w:kern w:val="1"/>
          <w:sz w:val="22"/>
          <w:szCs w:val="22"/>
        </w:rPr>
        <w:t>lucratif</w:t>
      </w:r>
      <w:r w:rsidRPr="00DC4421">
        <w:rPr>
          <w:rFonts w:eastAsia="Verdana"/>
          <w:bCs/>
          <w:kern w:val="1"/>
          <w:sz w:val="22"/>
          <w:szCs w:val="22"/>
        </w:rPr>
        <w:t xml:space="preserve"> </w:t>
      </w:r>
      <w:r w:rsidRPr="00DC4421">
        <w:rPr>
          <w:bCs/>
          <w:kern w:val="1"/>
          <w:sz w:val="22"/>
          <w:szCs w:val="22"/>
        </w:rPr>
        <w:t>ou</w:t>
      </w:r>
      <w:r w:rsidRPr="00DC4421">
        <w:rPr>
          <w:rFonts w:eastAsia="Verdana"/>
          <w:bCs/>
          <w:kern w:val="1"/>
          <w:sz w:val="22"/>
          <w:szCs w:val="22"/>
        </w:rPr>
        <w:t xml:space="preserve"> </w:t>
      </w:r>
      <w:r w:rsidRPr="00DC4421">
        <w:rPr>
          <w:bCs/>
          <w:kern w:val="1"/>
          <w:sz w:val="22"/>
          <w:szCs w:val="22"/>
        </w:rPr>
        <w:t>non</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occupant</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cette</w:t>
      </w:r>
      <w:r w:rsidRPr="00DC4421">
        <w:rPr>
          <w:rFonts w:eastAsia="Verdana"/>
          <w:bCs/>
          <w:kern w:val="1"/>
          <w:sz w:val="22"/>
          <w:szCs w:val="22"/>
        </w:rPr>
        <w:t xml:space="preserve"> </w:t>
      </w:r>
      <w:r w:rsidRPr="00DC4421">
        <w:rPr>
          <w:bCs/>
          <w:kern w:val="1"/>
          <w:sz w:val="22"/>
          <w:szCs w:val="22"/>
        </w:rPr>
        <w:t>fin</w:t>
      </w:r>
      <w:r w:rsidRPr="00DC4421">
        <w:rPr>
          <w:rFonts w:eastAsia="Verdana"/>
          <w:bCs/>
          <w:kern w:val="1"/>
          <w:sz w:val="22"/>
          <w:szCs w:val="22"/>
        </w:rPr>
        <w:t xml:space="preserve"> </w:t>
      </w:r>
      <w:r w:rsidRPr="00DC4421">
        <w:rPr>
          <w:bCs/>
          <w:kern w:val="1"/>
          <w:sz w:val="22"/>
          <w:szCs w:val="22"/>
        </w:rPr>
        <w:t>tout</w:t>
      </w:r>
      <w:r w:rsidRPr="00DC4421">
        <w:rPr>
          <w:rFonts w:eastAsia="Verdana"/>
          <w:bCs/>
          <w:kern w:val="1"/>
          <w:sz w:val="22"/>
          <w:szCs w:val="22"/>
        </w:rPr>
        <w:t xml:space="preserve"> </w:t>
      </w:r>
      <w:r w:rsidRPr="00DC4421">
        <w:rPr>
          <w:bCs/>
          <w:kern w:val="1"/>
          <w:sz w:val="22"/>
          <w:szCs w:val="22"/>
        </w:rPr>
        <w:t>ou</w:t>
      </w:r>
      <w:r w:rsidRPr="00DC4421">
        <w:rPr>
          <w:rFonts w:eastAsia="Verdana"/>
          <w:bCs/>
          <w:kern w:val="1"/>
          <w:sz w:val="22"/>
          <w:szCs w:val="22"/>
        </w:rPr>
        <w:t xml:space="preserve"> </w:t>
      </w:r>
      <w:r w:rsidRPr="00DC4421">
        <w:rPr>
          <w:bCs/>
          <w:kern w:val="1"/>
          <w:sz w:val="22"/>
          <w:szCs w:val="22"/>
        </w:rPr>
        <w:t>partie</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immeuble</w:t>
      </w:r>
      <w:r w:rsidRPr="00DC4421">
        <w:rPr>
          <w:rFonts w:eastAsia="Verdana"/>
          <w:bCs/>
          <w:kern w:val="1"/>
          <w:sz w:val="22"/>
          <w:szCs w:val="22"/>
        </w:rPr>
        <w:t xml:space="preserve"> </w:t>
      </w:r>
      <w:r w:rsidRPr="00DC4421">
        <w:rPr>
          <w:bCs/>
          <w:kern w:val="1"/>
          <w:sz w:val="22"/>
          <w:szCs w:val="22"/>
        </w:rPr>
        <w:t>situé</w:t>
      </w:r>
      <w:r w:rsidRPr="00DC4421">
        <w:rPr>
          <w:rFonts w:eastAsia="Verdana"/>
          <w:bCs/>
          <w:kern w:val="1"/>
          <w:sz w:val="22"/>
          <w:szCs w:val="22"/>
        </w:rPr>
        <w:t xml:space="preserve"> </w:t>
      </w:r>
      <w:r w:rsidRPr="00DC4421">
        <w:rPr>
          <w:bCs/>
          <w:kern w:val="1"/>
          <w:sz w:val="22"/>
          <w:szCs w:val="22"/>
        </w:rPr>
        <w:t>sur</w:t>
      </w:r>
      <w:r w:rsidRPr="00DC4421">
        <w:rPr>
          <w:rFonts w:eastAsia="Verdana"/>
          <w:bCs/>
          <w:kern w:val="1"/>
          <w:sz w:val="22"/>
          <w:szCs w:val="22"/>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territoire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commune.</w:t>
      </w:r>
    </w:p>
    <w:p w14:paraId="5BB8758D" w14:textId="77777777" w:rsidR="00DC4421" w:rsidRPr="00DC4421" w:rsidRDefault="00DC4421" w:rsidP="00DC4421">
      <w:pPr>
        <w:ind w:left="567" w:hanging="567"/>
        <w:jc w:val="both"/>
        <w:rPr>
          <w:bCs/>
          <w:kern w:val="1"/>
          <w:sz w:val="22"/>
          <w:szCs w:val="22"/>
        </w:rPr>
      </w:pPr>
    </w:p>
    <w:p w14:paraId="4E8299BC" w14:textId="77777777" w:rsidR="00DC4421" w:rsidRPr="00DC4421" w:rsidRDefault="00DC4421" w:rsidP="00DC4421">
      <w:pPr>
        <w:numPr>
          <w:ilvl w:val="0"/>
          <w:numId w:val="58"/>
        </w:numPr>
        <w:tabs>
          <w:tab w:val="num" w:pos="567"/>
        </w:tabs>
        <w:ind w:left="284" w:hanging="284"/>
        <w:jc w:val="both"/>
        <w:rPr>
          <w:rFonts w:eastAsia="Verdana"/>
          <w:bCs/>
          <w:kern w:val="1"/>
          <w:sz w:val="22"/>
          <w:szCs w:val="22"/>
        </w:rPr>
      </w:pPr>
      <w:r w:rsidRPr="00DC4421">
        <w:rPr>
          <w:bCs/>
          <w:kern w:val="1"/>
          <w:sz w:val="22"/>
          <w:szCs w:val="22"/>
        </w:rPr>
        <w:t>Le</w:t>
      </w:r>
      <w:r w:rsidRPr="00DC4421">
        <w:rPr>
          <w:rFonts w:eastAsia="Verdana"/>
          <w:bCs/>
          <w:kern w:val="1"/>
          <w:sz w:val="22"/>
          <w:szCs w:val="22"/>
        </w:rPr>
        <w:t xml:space="preserve"> </w:t>
      </w:r>
      <w:r w:rsidRPr="00DC4421">
        <w:rPr>
          <w:bCs/>
          <w:kern w:val="1"/>
          <w:sz w:val="22"/>
          <w:szCs w:val="22"/>
        </w:rPr>
        <w:t>taux</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forfaitaire</w:t>
      </w:r>
      <w:r w:rsidRPr="00DC4421">
        <w:rPr>
          <w:rFonts w:eastAsia="Verdana"/>
          <w:bCs/>
          <w:kern w:val="1"/>
          <w:sz w:val="22"/>
          <w:szCs w:val="22"/>
        </w:rPr>
        <w:t xml:space="preserve"> </w:t>
      </w:r>
      <w:r w:rsidRPr="00DC4421">
        <w:rPr>
          <w:bCs/>
          <w:kern w:val="1"/>
          <w:sz w:val="22"/>
          <w:szCs w:val="22"/>
        </w:rPr>
        <w:t>est</w:t>
      </w:r>
      <w:r w:rsidRPr="00DC4421">
        <w:rPr>
          <w:rFonts w:eastAsia="Verdana"/>
          <w:bCs/>
          <w:kern w:val="1"/>
          <w:sz w:val="22"/>
          <w:szCs w:val="22"/>
        </w:rPr>
        <w:t xml:space="preserve"> </w:t>
      </w:r>
      <w:r w:rsidRPr="00DC4421">
        <w:rPr>
          <w:bCs/>
          <w:kern w:val="1"/>
          <w:sz w:val="22"/>
          <w:szCs w:val="22"/>
        </w:rPr>
        <w:t>fixé</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r w:rsidRPr="00DC4421">
        <w:rPr>
          <w:color w:val="000000"/>
          <w:kern w:val="1"/>
          <w:sz w:val="22"/>
          <w:szCs w:val="22"/>
        </w:rPr>
        <w:t>79,00</w:t>
      </w:r>
      <w:r w:rsidRPr="00DC4421">
        <w:rPr>
          <w:rFonts w:eastAsia="Verdana"/>
          <w:color w:val="000000"/>
          <w:kern w:val="1"/>
          <w:sz w:val="22"/>
          <w:szCs w:val="22"/>
        </w:rPr>
        <w:t xml:space="preserve"> </w:t>
      </w:r>
      <w:r w:rsidRPr="00DC4421">
        <w:rPr>
          <w:color w:val="000000"/>
          <w:kern w:val="1"/>
          <w:sz w:val="22"/>
          <w:szCs w:val="22"/>
        </w:rPr>
        <w:t>euros</w:t>
      </w:r>
      <w:r w:rsidRPr="00DC4421">
        <w:rPr>
          <w:bCs/>
          <w:kern w:val="1"/>
          <w:sz w:val="22"/>
          <w:szCs w:val="22"/>
        </w:rPr>
        <w:t>.</w:t>
      </w:r>
      <w:r w:rsidRPr="00DC4421">
        <w:rPr>
          <w:rFonts w:eastAsia="Verdana"/>
          <w:bCs/>
          <w:kern w:val="1"/>
          <w:sz w:val="22"/>
          <w:szCs w:val="22"/>
        </w:rPr>
        <w:t xml:space="preserve"> </w:t>
      </w:r>
    </w:p>
    <w:p w14:paraId="03509046" w14:textId="77777777" w:rsidR="00DC4421" w:rsidRPr="00DC4421" w:rsidRDefault="00DC4421" w:rsidP="00DC4421">
      <w:pPr>
        <w:ind w:left="426" w:hanging="567"/>
        <w:jc w:val="both"/>
        <w:rPr>
          <w:bCs/>
          <w:kern w:val="1"/>
          <w:sz w:val="22"/>
          <w:szCs w:val="22"/>
        </w:rPr>
      </w:pPr>
    </w:p>
    <w:p w14:paraId="44BB9224" w14:textId="77777777" w:rsidR="00DC4421" w:rsidRPr="00DC4421" w:rsidRDefault="00DC4421" w:rsidP="00DC4421">
      <w:pPr>
        <w:ind w:left="567" w:hanging="567"/>
        <w:jc w:val="both"/>
        <w:rPr>
          <w:bCs/>
          <w:kern w:val="1"/>
          <w:sz w:val="22"/>
          <w:szCs w:val="22"/>
        </w:rPr>
      </w:pPr>
      <w:r w:rsidRPr="00DC4421">
        <w:rPr>
          <w:b/>
          <w:bCs/>
          <w:kern w:val="1"/>
          <w:sz w:val="22"/>
          <w:szCs w:val="22"/>
          <w:u w:val="single"/>
        </w:rPr>
        <w:t>Article</w:t>
      </w:r>
      <w:r w:rsidRPr="00DC4421">
        <w:rPr>
          <w:rFonts w:eastAsia="Verdana"/>
          <w:b/>
          <w:bCs/>
          <w:kern w:val="1"/>
          <w:sz w:val="22"/>
          <w:szCs w:val="22"/>
          <w:u w:val="single"/>
        </w:rPr>
        <w:t xml:space="preserve"> </w:t>
      </w:r>
      <w:r w:rsidRPr="00DC4421">
        <w:rPr>
          <w:b/>
          <w:bCs/>
          <w:kern w:val="1"/>
          <w:sz w:val="22"/>
          <w:szCs w:val="22"/>
          <w:u w:val="single"/>
        </w:rPr>
        <w:t>4</w:t>
      </w:r>
      <w:r w:rsidRPr="00DC4421">
        <w:rPr>
          <w:kern w:val="1"/>
          <w:sz w:val="22"/>
          <w:szCs w:val="22"/>
        </w:rPr>
        <w:t>.</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bCs/>
          <w:kern w:val="1"/>
          <w:sz w:val="22"/>
          <w:szCs w:val="22"/>
          <w:u w:val="single"/>
        </w:rPr>
        <w:t>Principes</w:t>
      </w:r>
      <w:r w:rsidRPr="00DC4421">
        <w:rPr>
          <w:rFonts w:eastAsia="Verdana"/>
          <w:bCs/>
          <w:kern w:val="1"/>
          <w:sz w:val="22"/>
          <w:szCs w:val="22"/>
          <w:u w:val="single"/>
        </w:rPr>
        <w:t xml:space="preserve"> </w:t>
      </w:r>
      <w:r w:rsidRPr="00DC4421">
        <w:rPr>
          <w:bCs/>
          <w:kern w:val="1"/>
          <w:sz w:val="22"/>
          <w:szCs w:val="22"/>
          <w:u w:val="single"/>
        </w:rPr>
        <w:t>et</w:t>
      </w:r>
      <w:r w:rsidRPr="00DC4421">
        <w:rPr>
          <w:rFonts w:eastAsia="Verdana"/>
          <w:bCs/>
          <w:kern w:val="1"/>
          <w:sz w:val="22"/>
          <w:szCs w:val="22"/>
          <w:u w:val="single"/>
        </w:rPr>
        <w:t xml:space="preserve"> </w:t>
      </w:r>
      <w:r w:rsidRPr="00DC4421">
        <w:rPr>
          <w:bCs/>
          <w:kern w:val="1"/>
          <w:sz w:val="22"/>
          <w:szCs w:val="22"/>
          <w:u w:val="single"/>
        </w:rPr>
        <w:t>exonérations</w:t>
      </w:r>
      <w:r w:rsidRPr="00DC4421">
        <w:rPr>
          <w:rFonts w:eastAsia="Verdana"/>
          <w:bCs/>
          <w:kern w:val="1"/>
          <w:sz w:val="22"/>
          <w:szCs w:val="22"/>
        </w:rPr>
        <w:t xml:space="preserve"> </w:t>
      </w:r>
      <w:r w:rsidRPr="00DC4421">
        <w:rPr>
          <w:bCs/>
          <w:kern w:val="1"/>
          <w:sz w:val="22"/>
          <w:szCs w:val="22"/>
        </w:rPr>
        <w:t>:</w:t>
      </w:r>
    </w:p>
    <w:p w14:paraId="6AE23835" w14:textId="77777777" w:rsidR="00DC4421" w:rsidRPr="00DC4421" w:rsidRDefault="00DC4421" w:rsidP="00DC4421">
      <w:pPr>
        <w:numPr>
          <w:ilvl w:val="0"/>
          <w:numId w:val="30"/>
        </w:numPr>
        <w:tabs>
          <w:tab w:val="clear" w:pos="720"/>
          <w:tab w:val="num" w:pos="0"/>
        </w:tabs>
        <w:ind w:left="284" w:hanging="284"/>
        <w:jc w:val="both"/>
        <w:rPr>
          <w:rFonts w:eastAsia="Verdana"/>
          <w:bCs/>
          <w:kern w:val="1"/>
          <w:sz w:val="22"/>
          <w:szCs w:val="22"/>
        </w:rPr>
      </w:pPr>
      <w:r w:rsidRPr="00DC4421">
        <w:rPr>
          <w:bCs/>
          <w:kern w:val="1"/>
          <w:sz w:val="22"/>
          <w:szCs w:val="22"/>
          <w:u w:val="dash"/>
        </w:rPr>
        <w:t>La</w:t>
      </w:r>
      <w:r w:rsidRPr="00DC4421">
        <w:rPr>
          <w:rFonts w:eastAsia="Verdana"/>
          <w:bCs/>
          <w:kern w:val="1"/>
          <w:sz w:val="22"/>
          <w:szCs w:val="22"/>
          <w:u w:val="dash"/>
        </w:rPr>
        <w:t xml:space="preserve"> </w:t>
      </w:r>
      <w:r w:rsidRPr="00DC4421">
        <w:rPr>
          <w:bCs/>
          <w:kern w:val="1"/>
          <w:sz w:val="22"/>
          <w:szCs w:val="22"/>
          <w:u w:val="dash"/>
        </w:rPr>
        <w:t>taxe</w:t>
      </w:r>
      <w:r w:rsidRPr="00DC4421">
        <w:rPr>
          <w:rFonts w:eastAsia="Verdana"/>
          <w:bCs/>
          <w:kern w:val="1"/>
          <w:sz w:val="22"/>
          <w:szCs w:val="22"/>
          <w:u w:val="dash"/>
        </w:rPr>
        <w:t xml:space="preserve"> </w:t>
      </w:r>
      <w:r w:rsidRPr="00DC4421">
        <w:rPr>
          <w:bCs/>
          <w:kern w:val="1"/>
          <w:sz w:val="22"/>
          <w:szCs w:val="22"/>
          <w:u w:val="dash"/>
        </w:rPr>
        <w:t>forfaitaire</w:t>
      </w:r>
      <w:r w:rsidRPr="00DC4421">
        <w:rPr>
          <w:rFonts w:eastAsia="Verdana"/>
          <w:bCs/>
          <w:kern w:val="1"/>
          <w:sz w:val="22"/>
          <w:szCs w:val="22"/>
          <w:u w:val="dash"/>
        </w:rPr>
        <w:t xml:space="preserve"> </w:t>
      </w:r>
      <w:r w:rsidRPr="00DC4421">
        <w:rPr>
          <w:bCs/>
          <w:kern w:val="1"/>
          <w:sz w:val="22"/>
          <w:szCs w:val="22"/>
          <w:u w:val="dash"/>
        </w:rPr>
        <w:t>est</w:t>
      </w:r>
      <w:r w:rsidRPr="00DC4421">
        <w:rPr>
          <w:rFonts w:eastAsia="Verdana"/>
          <w:bCs/>
          <w:kern w:val="1"/>
          <w:sz w:val="22"/>
          <w:szCs w:val="22"/>
          <w:u w:val="dash"/>
        </w:rPr>
        <w:t xml:space="preserve"> </w:t>
      </w:r>
      <w:r w:rsidRPr="00DC4421">
        <w:rPr>
          <w:bCs/>
          <w:kern w:val="1"/>
          <w:sz w:val="22"/>
          <w:szCs w:val="22"/>
          <w:u w:val="dash"/>
        </w:rPr>
        <w:t>calculée</w:t>
      </w:r>
      <w:r w:rsidRPr="00DC4421">
        <w:rPr>
          <w:rFonts w:eastAsia="Verdana"/>
          <w:bCs/>
          <w:kern w:val="1"/>
          <w:sz w:val="22"/>
          <w:szCs w:val="22"/>
          <w:u w:val="dash"/>
        </w:rPr>
        <w:t xml:space="preserve"> </w:t>
      </w:r>
      <w:r w:rsidRPr="00DC4421">
        <w:rPr>
          <w:bCs/>
          <w:kern w:val="1"/>
          <w:sz w:val="22"/>
          <w:szCs w:val="22"/>
          <w:u w:val="dash"/>
        </w:rPr>
        <w:t>par</w:t>
      </w:r>
      <w:r w:rsidRPr="00DC4421">
        <w:rPr>
          <w:rFonts w:eastAsia="Verdana"/>
          <w:bCs/>
          <w:kern w:val="1"/>
          <w:sz w:val="22"/>
          <w:szCs w:val="22"/>
          <w:u w:val="dash"/>
        </w:rPr>
        <w:t xml:space="preserve"> </w:t>
      </w:r>
      <w:r w:rsidRPr="00DC4421">
        <w:rPr>
          <w:bCs/>
          <w:kern w:val="1"/>
          <w:sz w:val="22"/>
          <w:szCs w:val="22"/>
          <w:u w:val="dash"/>
        </w:rPr>
        <w:t>année</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est</w:t>
      </w:r>
      <w:r w:rsidRPr="00DC4421">
        <w:rPr>
          <w:rFonts w:eastAsia="Verdana"/>
          <w:kern w:val="1"/>
          <w:sz w:val="22"/>
          <w:szCs w:val="22"/>
        </w:rPr>
        <w:t xml:space="preserve"> </w:t>
      </w:r>
      <w:r w:rsidRPr="00DC4421">
        <w:rPr>
          <w:kern w:val="1"/>
          <w:sz w:val="22"/>
          <w:szCs w:val="22"/>
        </w:rPr>
        <w:t>due</w:t>
      </w:r>
      <w:r w:rsidRPr="00DC4421">
        <w:rPr>
          <w:rFonts w:eastAsia="Verdana"/>
          <w:kern w:val="1"/>
          <w:sz w:val="22"/>
          <w:szCs w:val="22"/>
        </w:rPr>
        <w:t xml:space="preserve"> </w:t>
      </w:r>
      <w:r w:rsidRPr="00DC4421">
        <w:rPr>
          <w:kern w:val="1"/>
          <w:sz w:val="22"/>
          <w:szCs w:val="22"/>
        </w:rPr>
        <w:t>solidairement</w:t>
      </w:r>
      <w:r w:rsidRPr="00DC4421">
        <w:rPr>
          <w:rFonts w:eastAsia="Verdana"/>
          <w:kern w:val="1"/>
          <w:sz w:val="22"/>
          <w:szCs w:val="22"/>
        </w:rPr>
        <w:t xml:space="preserve"> </w:t>
      </w:r>
      <w:r w:rsidRPr="00DC4421">
        <w:rPr>
          <w:kern w:val="1"/>
          <w:sz w:val="22"/>
          <w:szCs w:val="22"/>
        </w:rPr>
        <w:t>par</w:t>
      </w:r>
      <w:r w:rsidRPr="00DC4421">
        <w:rPr>
          <w:rFonts w:eastAsia="Verdana"/>
          <w:kern w:val="1"/>
          <w:sz w:val="22"/>
          <w:szCs w:val="22"/>
        </w:rPr>
        <w:t xml:space="preserve"> </w:t>
      </w:r>
      <w:r w:rsidRPr="00DC4421">
        <w:rPr>
          <w:kern w:val="1"/>
          <w:sz w:val="22"/>
          <w:szCs w:val="22"/>
        </w:rPr>
        <w:t>les</w:t>
      </w:r>
      <w:r w:rsidRPr="00DC4421">
        <w:rPr>
          <w:rFonts w:eastAsia="Verdana"/>
          <w:kern w:val="1"/>
          <w:sz w:val="22"/>
          <w:szCs w:val="22"/>
        </w:rPr>
        <w:t xml:space="preserve"> </w:t>
      </w:r>
      <w:r w:rsidRPr="00DC4421">
        <w:rPr>
          <w:kern w:val="1"/>
          <w:sz w:val="22"/>
          <w:szCs w:val="22"/>
        </w:rPr>
        <w:t>membres</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tout</w:t>
      </w:r>
      <w:r w:rsidRPr="00DC4421">
        <w:rPr>
          <w:rFonts w:eastAsia="Verdana"/>
          <w:kern w:val="1"/>
          <w:sz w:val="22"/>
          <w:szCs w:val="22"/>
        </w:rPr>
        <w:t xml:space="preserve"> </w:t>
      </w:r>
      <w:r w:rsidRPr="00DC4421">
        <w:rPr>
          <w:kern w:val="1"/>
          <w:sz w:val="22"/>
          <w:szCs w:val="22"/>
        </w:rPr>
        <w:t>ménage</w:t>
      </w:r>
      <w:r w:rsidRPr="00DC4421">
        <w:rPr>
          <w:rFonts w:eastAsia="Verdana"/>
          <w:kern w:val="1"/>
          <w:sz w:val="22"/>
          <w:szCs w:val="22"/>
        </w:rPr>
        <w:t xml:space="preserve"> </w:t>
      </w:r>
      <w:r w:rsidRPr="00DC4421">
        <w:rPr>
          <w:kern w:val="1"/>
          <w:sz w:val="22"/>
          <w:szCs w:val="22"/>
        </w:rPr>
        <w:t>inscrit</w:t>
      </w:r>
      <w:r w:rsidRPr="00DC4421">
        <w:rPr>
          <w:rFonts w:eastAsia="Verdana"/>
          <w:kern w:val="1"/>
          <w:sz w:val="22"/>
          <w:szCs w:val="22"/>
        </w:rPr>
        <w:t xml:space="preserve"> </w:t>
      </w:r>
      <w:r w:rsidRPr="00DC4421">
        <w:rPr>
          <w:kern w:val="1"/>
          <w:sz w:val="22"/>
          <w:szCs w:val="22"/>
        </w:rPr>
        <w:t>au</w:t>
      </w:r>
      <w:r w:rsidRPr="00DC4421">
        <w:rPr>
          <w:rFonts w:eastAsia="Verdana"/>
          <w:kern w:val="1"/>
          <w:sz w:val="22"/>
          <w:szCs w:val="22"/>
        </w:rPr>
        <w:t xml:space="preserve"> </w:t>
      </w:r>
      <w:r w:rsidRPr="00DC4421">
        <w:rPr>
          <w:kern w:val="1"/>
          <w:sz w:val="22"/>
          <w:szCs w:val="22"/>
        </w:rPr>
        <w:t>registre</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la</w:t>
      </w:r>
      <w:r w:rsidRPr="00DC4421">
        <w:rPr>
          <w:rFonts w:eastAsia="Verdana"/>
          <w:kern w:val="1"/>
          <w:sz w:val="22"/>
          <w:szCs w:val="22"/>
        </w:rPr>
        <w:t xml:space="preserve"> </w:t>
      </w:r>
      <w:r w:rsidRPr="00DC4421">
        <w:rPr>
          <w:kern w:val="1"/>
          <w:sz w:val="22"/>
          <w:szCs w:val="22"/>
        </w:rPr>
        <w:t>population,</w:t>
      </w:r>
      <w:r w:rsidRPr="00DC4421">
        <w:rPr>
          <w:rFonts w:eastAsia="Verdana"/>
          <w:kern w:val="1"/>
          <w:sz w:val="22"/>
          <w:szCs w:val="22"/>
        </w:rPr>
        <w:t xml:space="preserve"> </w:t>
      </w:r>
      <w:r w:rsidRPr="00DC4421">
        <w:rPr>
          <w:kern w:val="1"/>
          <w:sz w:val="22"/>
          <w:szCs w:val="22"/>
        </w:rPr>
        <w:t>au</w:t>
      </w:r>
      <w:r w:rsidRPr="00DC4421">
        <w:rPr>
          <w:rFonts w:eastAsia="Verdana"/>
          <w:kern w:val="1"/>
          <w:sz w:val="22"/>
          <w:szCs w:val="22"/>
        </w:rPr>
        <w:t xml:space="preserve"> </w:t>
      </w:r>
      <w:r w:rsidRPr="00DC4421">
        <w:rPr>
          <w:kern w:val="1"/>
          <w:sz w:val="22"/>
          <w:szCs w:val="22"/>
        </w:rPr>
        <w:t>registre</w:t>
      </w:r>
      <w:r w:rsidRPr="00DC4421">
        <w:rPr>
          <w:rFonts w:eastAsia="Verdana"/>
          <w:kern w:val="1"/>
          <w:sz w:val="22"/>
          <w:szCs w:val="22"/>
        </w:rPr>
        <w:t xml:space="preserve"> </w:t>
      </w:r>
      <w:r w:rsidRPr="00DC4421">
        <w:rPr>
          <w:kern w:val="1"/>
          <w:sz w:val="22"/>
          <w:szCs w:val="22"/>
        </w:rPr>
        <w:t>des</w:t>
      </w:r>
      <w:r w:rsidRPr="00DC4421">
        <w:rPr>
          <w:rFonts w:eastAsia="Verdana"/>
          <w:kern w:val="1"/>
          <w:sz w:val="22"/>
          <w:szCs w:val="22"/>
        </w:rPr>
        <w:t xml:space="preserve"> </w:t>
      </w:r>
      <w:r w:rsidRPr="00DC4421">
        <w:rPr>
          <w:kern w:val="1"/>
          <w:sz w:val="22"/>
          <w:szCs w:val="22"/>
        </w:rPr>
        <w:t>étrangers</w:t>
      </w:r>
      <w:r w:rsidRPr="00DC4421">
        <w:rPr>
          <w:rFonts w:eastAsia="Verdana"/>
          <w:kern w:val="1"/>
          <w:sz w:val="22"/>
          <w:szCs w:val="22"/>
        </w:rPr>
        <w:t xml:space="preserve"> </w:t>
      </w:r>
      <w:r w:rsidRPr="00DC4421">
        <w:rPr>
          <w:kern w:val="1"/>
          <w:sz w:val="22"/>
          <w:szCs w:val="22"/>
        </w:rPr>
        <w:t>ou</w:t>
      </w:r>
      <w:r w:rsidRPr="00DC4421">
        <w:rPr>
          <w:rFonts w:eastAsia="Verdana"/>
          <w:kern w:val="1"/>
          <w:sz w:val="22"/>
          <w:szCs w:val="22"/>
        </w:rPr>
        <w:t xml:space="preserve"> </w:t>
      </w:r>
      <w:r w:rsidRPr="00DC4421">
        <w:rPr>
          <w:kern w:val="1"/>
          <w:sz w:val="22"/>
          <w:szCs w:val="22"/>
        </w:rPr>
        <w:t>recensés</w:t>
      </w:r>
      <w:r w:rsidRPr="00DC4421">
        <w:rPr>
          <w:rFonts w:eastAsia="Verdana"/>
          <w:kern w:val="1"/>
          <w:sz w:val="22"/>
          <w:szCs w:val="22"/>
        </w:rPr>
        <w:t xml:space="preserve"> </w:t>
      </w:r>
      <w:r w:rsidRPr="00DC4421">
        <w:rPr>
          <w:kern w:val="1"/>
          <w:sz w:val="22"/>
          <w:szCs w:val="22"/>
        </w:rPr>
        <w:t>comme</w:t>
      </w:r>
      <w:r w:rsidRPr="00DC4421">
        <w:rPr>
          <w:rFonts w:eastAsia="Verdana"/>
          <w:kern w:val="1"/>
          <w:sz w:val="22"/>
          <w:szCs w:val="22"/>
        </w:rPr>
        <w:t xml:space="preserve"> </w:t>
      </w:r>
      <w:r w:rsidRPr="00DC4421">
        <w:rPr>
          <w:kern w:val="1"/>
          <w:sz w:val="22"/>
          <w:szCs w:val="22"/>
        </w:rPr>
        <w:t>seconds</w:t>
      </w:r>
      <w:r w:rsidRPr="00DC4421">
        <w:rPr>
          <w:rFonts w:eastAsia="Verdana"/>
          <w:kern w:val="1"/>
          <w:sz w:val="22"/>
          <w:szCs w:val="22"/>
        </w:rPr>
        <w:t xml:space="preserve"> </w:t>
      </w:r>
      <w:r w:rsidRPr="00DC4421">
        <w:rPr>
          <w:kern w:val="1"/>
          <w:sz w:val="22"/>
          <w:szCs w:val="22"/>
        </w:rPr>
        <w:t>résidents</w:t>
      </w:r>
      <w:r w:rsidRPr="00DC4421">
        <w:rPr>
          <w:rFonts w:eastAsia="Verdana"/>
          <w:kern w:val="1"/>
          <w:sz w:val="22"/>
          <w:szCs w:val="22"/>
        </w:rPr>
        <w:t xml:space="preserve"> </w:t>
      </w:r>
      <w:r w:rsidRPr="00DC4421">
        <w:rPr>
          <w:kern w:val="1"/>
          <w:sz w:val="22"/>
          <w:szCs w:val="22"/>
        </w:rPr>
        <w:t>au</w:t>
      </w:r>
      <w:r w:rsidRPr="00DC4421">
        <w:rPr>
          <w:rFonts w:eastAsia="Verdana"/>
          <w:kern w:val="1"/>
          <w:sz w:val="22"/>
          <w:szCs w:val="22"/>
        </w:rPr>
        <w:t xml:space="preserve"> </w:t>
      </w:r>
      <w:r w:rsidRPr="00DC4421">
        <w:rPr>
          <w:kern w:val="1"/>
          <w:sz w:val="22"/>
          <w:szCs w:val="22"/>
        </w:rPr>
        <w:t>1</w:t>
      </w:r>
      <w:r w:rsidRPr="00DC4421">
        <w:rPr>
          <w:kern w:val="1"/>
          <w:sz w:val="22"/>
          <w:szCs w:val="22"/>
          <w:vertAlign w:val="superscript"/>
        </w:rPr>
        <w:t>er</w:t>
      </w:r>
      <w:r w:rsidRPr="00DC4421">
        <w:rPr>
          <w:rFonts w:eastAsia="Verdana"/>
          <w:kern w:val="1"/>
          <w:sz w:val="22"/>
          <w:szCs w:val="22"/>
        </w:rPr>
        <w:t xml:space="preserve"> </w:t>
      </w:r>
      <w:r w:rsidRPr="00DC4421">
        <w:rPr>
          <w:kern w:val="1"/>
          <w:sz w:val="22"/>
          <w:szCs w:val="22"/>
        </w:rPr>
        <w:t>janvier</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l</w:t>
      </w:r>
      <w:r w:rsidRPr="00DC4421">
        <w:rPr>
          <w:rFonts w:eastAsia="Verdana"/>
          <w:kern w:val="1"/>
          <w:sz w:val="22"/>
          <w:szCs w:val="22"/>
        </w:rPr>
        <w:t>’</w:t>
      </w:r>
      <w:r w:rsidRPr="00DC4421">
        <w:rPr>
          <w:kern w:val="1"/>
          <w:sz w:val="22"/>
          <w:szCs w:val="22"/>
        </w:rPr>
        <w:t>exercice</w:t>
      </w:r>
      <w:r w:rsidRPr="00DC4421">
        <w:rPr>
          <w:rFonts w:eastAsia="Verdana"/>
          <w:kern w:val="1"/>
          <w:sz w:val="22"/>
          <w:szCs w:val="22"/>
        </w:rPr>
        <w:t xml:space="preserve"> </w:t>
      </w:r>
      <w:r w:rsidRPr="00DC4421">
        <w:rPr>
          <w:kern w:val="1"/>
          <w:sz w:val="22"/>
          <w:szCs w:val="22"/>
        </w:rPr>
        <w:t>d</w:t>
      </w:r>
      <w:r w:rsidRPr="00DC4421">
        <w:rPr>
          <w:rFonts w:eastAsia="Verdana"/>
          <w:kern w:val="1"/>
          <w:sz w:val="22"/>
          <w:szCs w:val="22"/>
        </w:rPr>
        <w:t>’</w:t>
      </w:r>
      <w:r w:rsidRPr="00DC4421">
        <w:rPr>
          <w:kern w:val="1"/>
          <w:sz w:val="22"/>
          <w:szCs w:val="22"/>
        </w:rPr>
        <w:t>imposition.</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domiciliation,</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résidence</w:t>
      </w:r>
      <w:r w:rsidRPr="00DC4421">
        <w:rPr>
          <w:rFonts w:eastAsia="Verdana"/>
          <w:bCs/>
          <w:kern w:val="1"/>
          <w:sz w:val="22"/>
          <w:szCs w:val="22"/>
        </w:rPr>
        <w:t xml:space="preserve"> </w:t>
      </w:r>
      <w:r w:rsidRPr="00DC4421">
        <w:rPr>
          <w:bCs/>
          <w:kern w:val="1"/>
          <w:sz w:val="22"/>
          <w:szCs w:val="22"/>
        </w:rPr>
        <w:t>ou</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établissement</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1</w:t>
      </w:r>
      <w:r w:rsidRPr="00DC4421">
        <w:rPr>
          <w:bCs/>
          <w:kern w:val="1"/>
          <w:sz w:val="22"/>
          <w:szCs w:val="22"/>
          <w:vertAlign w:val="superscript"/>
        </w:rPr>
        <w:t>er</w:t>
      </w:r>
      <w:r w:rsidRPr="00DC4421">
        <w:rPr>
          <w:rFonts w:eastAsia="Verdana"/>
          <w:bCs/>
          <w:kern w:val="1"/>
          <w:sz w:val="22"/>
          <w:szCs w:val="22"/>
        </w:rPr>
        <w:t xml:space="preserve"> </w:t>
      </w:r>
      <w:r w:rsidRPr="00DC4421">
        <w:rPr>
          <w:bCs/>
          <w:kern w:val="1"/>
          <w:sz w:val="22"/>
          <w:szCs w:val="22"/>
        </w:rPr>
        <w:t>janvier</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exercice</w:t>
      </w:r>
      <w:r w:rsidRPr="00DC4421">
        <w:rPr>
          <w:rFonts w:eastAsia="Verdana"/>
          <w:bCs/>
          <w:kern w:val="1"/>
          <w:sz w:val="22"/>
          <w:szCs w:val="22"/>
        </w:rPr>
        <w:t xml:space="preserve"> </w:t>
      </w:r>
      <w:r w:rsidRPr="00DC4421">
        <w:rPr>
          <w:bCs/>
          <w:kern w:val="1"/>
          <w:sz w:val="22"/>
          <w:szCs w:val="22"/>
        </w:rPr>
        <w:t>étant</w:t>
      </w:r>
      <w:r w:rsidRPr="00DC4421">
        <w:rPr>
          <w:rFonts w:eastAsia="Verdana"/>
          <w:bCs/>
          <w:kern w:val="1"/>
          <w:sz w:val="22"/>
          <w:szCs w:val="22"/>
        </w:rPr>
        <w:t xml:space="preserve"> </w:t>
      </w:r>
      <w:r w:rsidRPr="00DC4421">
        <w:rPr>
          <w:bCs/>
          <w:kern w:val="1"/>
          <w:sz w:val="22"/>
          <w:szCs w:val="22"/>
        </w:rPr>
        <w:t>seul</w:t>
      </w:r>
      <w:r w:rsidRPr="00DC4421">
        <w:rPr>
          <w:rFonts w:eastAsia="Verdana"/>
          <w:bCs/>
          <w:kern w:val="1"/>
          <w:sz w:val="22"/>
          <w:szCs w:val="22"/>
        </w:rPr>
        <w:t xml:space="preserve"> </w:t>
      </w:r>
      <w:r w:rsidRPr="00DC4421">
        <w:rPr>
          <w:bCs/>
          <w:kern w:val="1"/>
          <w:sz w:val="22"/>
          <w:szCs w:val="22"/>
        </w:rPr>
        <w:t>pris</w:t>
      </w:r>
      <w:r w:rsidRPr="00DC4421">
        <w:rPr>
          <w:rFonts w:eastAsia="Verdana"/>
          <w:bCs/>
          <w:kern w:val="1"/>
          <w:sz w:val="22"/>
          <w:szCs w:val="22"/>
        </w:rPr>
        <w:t xml:space="preserve"> </w:t>
      </w:r>
      <w:r w:rsidRPr="00DC4421">
        <w:rPr>
          <w:bCs/>
          <w:kern w:val="1"/>
          <w:sz w:val="22"/>
          <w:szCs w:val="22"/>
        </w:rPr>
        <w:t>en</w:t>
      </w:r>
      <w:r w:rsidRPr="00DC4421">
        <w:rPr>
          <w:rFonts w:eastAsia="Verdana"/>
          <w:bCs/>
          <w:kern w:val="1"/>
          <w:sz w:val="22"/>
          <w:szCs w:val="22"/>
        </w:rPr>
        <w:t xml:space="preserve"> </w:t>
      </w:r>
      <w:r w:rsidRPr="00DC4421">
        <w:rPr>
          <w:bCs/>
          <w:kern w:val="1"/>
          <w:sz w:val="22"/>
          <w:szCs w:val="22"/>
        </w:rPr>
        <w:t>considération.</w:t>
      </w:r>
      <w:r w:rsidRPr="00DC4421">
        <w:rPr>
          <w:rFonts w:eastAsia="Verdana"/>
          <w:bCs/>
          <w:kern w:val="1"/>
          <w:sz w:val="22"/>
          <w:szCs w:val="22"/>
        </w:rPr>
        <w:t xml:space="preserve"> </w:t>
      </w:r>
    </w:p>
    <w:p w14:paraId="039344E4" w14:textId="77777777" w:rsidR="00DC4421" w:rsidRPr="00DC4421" w:rsidRDefault="00DC4421" w:rsidP="00DC4421">
      <w:pPr>
        <w:ind w:left="284"/>
        <w:jc w:val="both"/>
        <w:rPr>
          <w:rFonts w:eastAsia="Verdana"/>
          <w:bCs/>
          <w:kern w:val="1"/>
          <w:sz w:val="22"/>
          <w:szCs w:val="22"/>
        </w:rPr>
      </w:pPr>
    </w:p>
    <w:p w14:paraId="43C68737" w14:textId="77777777" w:rsidR="00DC4421" w:rsidRPr="00DC4421" w:rsidRDefault="00DC4421" w:rsidP="00DC4421">
      <w:pPr>
        <w:ind w:firstLine="284"/>
        <w:jc w:val="both"/>
        <w:rPr>
          <w:bCs/>
          <w:kern w:val="1"/>
          <w:sz w:val="22"/>
          <w:szCs w:val="22"/>
        </w:rPr>
      </w:pPr>
      <w:r w:rsidRPr="00DC4421">
        <w:rPr>
          <w:bCs/>
          <w:kern w:val="1"/>
          <w:sz w:val="22"/>
          <w:szCs w:val="22"/>
        </w:rPr>
        <w:t>Elle</w:t>
      </w:r>
      <w:r w:rsidRPr="00DC4421">
        <w:rPr>
          <w:rFonts w:eastAsia="Verdana"/>
          <w:bCs/>
          <w:kern w:val="1"/>
          <w:sz w:val="22"/>
          <w:szCs w:val="22"/>
        </w:rPr>
        <w:t xml:space="preserve"> </w:t>
      </w:r>
      <w:r w:rsidRPr="00DC4421">
        <w:rPr>
          <w:bCs/>
          <w:kern w:val="1"/>
          <w:sz w:val="22"/>
          <w:szCs w:val="22"/>
        </w:rPr>
        <w:t>fait</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objet</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établissement</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un</w:t>
      </w:r>
      <w:r w:rsidRPr="00DC4421">
        <w:rPr>
          <w:rFonts w:eastAsia="Verdana"/>
          <w:bCs/>
          <w:kern w:val="1"/>
          <w:sz w:val="22"/>
          <w:szCs w:val="22"/>
        </w:rPr>
        <w:t xml:space="preserve"> </w:t>
      </w:r>
      <w:r w:rsidRPr="00DC4421">
        <w:rPr>
          <w:bCs/>
          <w:kern w:val="1"/>
          <w:sz w:val="22"/>
          <w:szCs w:val="22"/>
        </w:rPr>
        <w:t>rôle.</w:t>
      </w:r>
    </w:p>
    <w:p w14:paraId="323E1F26" w14:textId="77777777" w:rsidR="00DC4421" w:rsidRPr="00DC4421" w:rsidRDefault="00DC4421" w:rsidP="00DC4421">
      <w:pPr>
        <w:ind w:left="567"/>
        <w:jc w:val="both"/>
        <w:rPr>
          <w:bCs/>
          <w:kern w:val="1"/>
          <w:sz w:val="22"/>
          <w:szCs w:val="22"/>
        </w:rPr>
      </w:pPr>
    </w:p>
    <w:p w14:paraId="143DCA4D" w14:textId="77777777" w:rsidR="00DC4421" w:rsidRPr="00DC4421" w:rsidRDefault="00DC4421" w:rsidP="00DC4421">
      <w:pPr>
        <w:ind w:firstLine="284"/>
        <w:jc w:val="both"/>
        <w:rPr>
          <w:bCs/>
          <w:kern w:val="1"/>
          <w:sz w:val="22"/>
          <w:szCs w:val="22"/>
        </w:rPr>
      </w:pPr>
      <w:r w:rsidRPr="00DC4421">
        <w:rPr>
          <w:bCs/>
          <w:kern w:val="1"/>
          <w:sz w:val="22"/>
          <w:szCs w:val="22"/>
        </w:rPr>
        <w:t>Le</w:t>
      </w:r>
      <w:r w:rsidRPr="00DC4421">
        <w:rPr>
          <w:rFonts w:eastAsia="Verdana"/>
          <w:bCs/>
          <w:kern w:val="1"/>
          <w:sz w:val="22"/>
          <w:szCs w:val="22"/>
        </w:rPr>
        <w:t xml:space="preserve"> </w:t>
      </w:r>
      <w:r w:rsidRPr="00DC4421">
        <w:rPr>
          <w:bCs/>
          <w:kern w:val="1"/>
          <w:sz w:val="22"/>
          <w:szCs w:val="22"/>
        </w:rPr>
        <w:t>paiement</w:t>
      </w:r>
      <w:r w:rsidRPr="00DC4421">
        <w:rPr>
          <w:rFonts w:eastAsia="Verdana"/>
          <w:bCs/>
          <w:kern w:val="1"/>
          <w:sz w:val="22"/>
          <w:szCs w:val="22"/>
        </w:rPr>
        <w:t xml:space="preserve"> </w:t>
      </w:r>
      <w:r w:rsidRPr="00DC4421">
        <w:rPr>
          <w:bCs/>
          <w:kern w:val="1"/>
          <w:sz w:val="22"/>
          <w:szCs w:val="22"/>
        </w:rPr>
        <w:t>se</w:t>
      </w:r>
      <w:r w:rsidRPr="00DC4421">
        <w:rPr>
          <w:rFonts w:eastAsia="Verdana"/>
          <w:bCs/>
          <w:kern w:val="1"/>
          <w:sz w:val="22"/>
          <w:szCs w:val="22"/>
        </w:rPr>
        <w:t xml:space="preserve"> </w:t>
      </w:r>
      <w:r w:rsidRPr="00DC4421">
        <w:rPr>
          <w:bCs/>
          <w:kern w:val="1"/>
          <w:sz w:val="22"/>
          <w:szCs w:val="22"/>
        </w:rPr>
        <w:t>fera</w:t>
      </w:r>
      <w:r w:rsidRPr="00DC4421">
        <w:rPr>
          <w:rFonts w:eastAsia="Verdana"/>
          <w:bCs/>
          <w:kern w:val="1"/>
          <w:sz w:val="22"/>
          <w:szCs w:val="22"/>
        </w:rPr>
        <w:t xml:space="preserve"> </w:t>
      </w:r>
      <w:r w:rsidRPr="00DC4421">
        <w:rPr>
          <w:bCs/>
          <w:kern w:val="1"/>
          <w:sz w:val="22"/>
          <w:szCs w:val="22"/>
        </w:rPr>
        <w:t>en</w:t>
      </w:r>
      <w:r w:rsidRPr="00DC4421">
        <w:rPr>
          <w:rFonts w:eastAsia="Verdana"/>
          <w:bCs/>
          <w:kern w:val="1"/>
          <w:sz w:val="22"/>
          <w:szCs w:val="22"/>
        </w:rPr>
        <w:t xml:space="preserve"> </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seule</w:t>
      </w:r>
      <w:r w:rsidRPr="00DC4421">
        <w:rPr>
          <w:rFonts w:eastAsia="Verdana"/>
          <w:bCs/>
          <w:kern w:val="1"/>
          <w:sz w:val="22"/>
          <w:szCs w:val="22"/>
        </w:rPr>
        <w:t xml:space="preserve"> </w:t>
      </w:r>
      <w:r w:rsidRPr="00DC4421">
        <w:rPr>
          <w:bCs/>
          <w:kern w:val="1"/>
          <w:sz w:val="22"/>
          <w:szCs w:val="22"/>
        </w:rPr>
        <w:t>fois.</w:t>
      </w:r>
    </w:p>
    <w:p w14:paraId="2186A91E" w14:textId="77777777" w:rsidR="00DC4421" w:rsidRPr="00DC4421" w:rsidRDefault="00DC4421" w:rsidP="00DC4421">
      <w:pPr>
        <w:ind w:left="567" w:hanging="567"/>
        <w:jc w:val="both"/>
        <w:rPr>
          <w:bCs/>
          <w:kern w:val="1"/>
          <w:sz w:val="22"/>
          <w:szCs w:val="22"/>
        </w:rPr>
      </w:pPr>
    </w:p>
    <w:p w14:paraId="46129FC4" w14:textId="77777777" w:rsidR="00DC4421" w:rsidRPr="00DC4421" w:rsidRDefault="00DC4421" w:rsidP="00DC4421">
      <w:pPr>
        <w:numPr>
          <w:ilvl w:val="0"/>
          <w:numId w:val="30"/>
        </w:numPr>
        <w:tabs>
          <w:tab w:val="clear" w:pos="720"/>
          <w:tab w:val="num" w:pos="0"/>
        </w:tabs>
        <w:ind w:left="284" w:hanging="284"/>
        <w:jc w:val="both"/>
        <w:rPr>
          <w:rFonts w:eastAsia="Verdana"/>
          <w:bCs/>
          <w:kern w:val="1"/>
          <w:sz w:val="22"/>
          <w:szCs w:val="22"/>
        </w:rPr>
      </w:pPr>
      <w:r w:rsidRPr="00DC4421">
        <w:rPr>
          <w:bCs/>
          <w:kern w:val="1"/>
          <w:sz w:val="22"/>
          <w:szCs w:val="22"/>
          <w:u w:val="dash"/>
        </w:rPr>
        <w:t>Sont</w:t>
      </w:r>
      <w:r w:rsidRPr="00DC4421">
        <w:rPr>
          <w:rFonts w:eastAsia="Verdana"/>
          <w:bCs/>
          <w:kern w:val="1"/>
          <w:sz w:val="22"/>
          <w:szCs w:val="22"/>
          <w:u w:val="dash"/>
        </w:rPr>
        <w:t xml:space="preserve"> </w:t>
      </w:r>
      <w:r w:rsidRPr="00DC4421">
        <w:rPr>
          <w:bCs/>
          <w:kern w:val="1"/>
          <w:sz w:val="22"/>
          <w:szCs w:val="22"/>
          <w:u w:val="dash"/>
        </w:rPr>
        <w:t>exonérés</w:t>
      </w:r>
      <w:r w:rsidRPr="00DC4421">
        <w:rPr>
          <w:rFonts w:eastAsia="Verdana"/>
          <w:bCs/>
          <w:kern w:val="1"/>
          <w:sz w:val="22"/>
          <w:szCs w:val="22"/>
          <w:u w:val="dash"/>
        </w:rPr>
        <w:t xml:space="preserve"> </w:t>
      </w:r>
      <w:r w:rsidRPr="00DC4421">
        <w:rPr>
          <w:bCs/>
          <w:kern w:val="1"/>
          <w:sz w:val="22"/>
          <w:szCs w:val="22"/>
          <w:u w:val="dash"/>
        </w:rPr>
        <w:t>de</w:t>
      </w:r>
      <w:r w:rsidRPr="00DC4421">
        <w:rPr>
          <w:rFonts w:eastAsia="Verdana"/>
          <w:bCs/>
          <w:kern w:val="1"/>
          <w:sz w:val="22"/>
          <w:szCs w:val="22"/>
          <w:u w:val="dash"/>
        </w:rPr>
        <w:t xml:space="preserve"> </w:t>
      </w:r>
      <w:r w:rsidRPr="00DC4421">
        <w:rPr>
          <w:bCs/>
          <w:kern w:val="1"/>
          <w:sz w:val="22"/>
          <w:szCs w:val="22"/>
          <w:u w:val="dash"/>
        </w:rPr>
        <w:t>la</w:t>
      </w:r>
      <w:r w:rsidRPr="00DC4421">
        <w:rPr>
          <w:rFonts w:eastAsia="Verdana"/>
          <w:bCs/>
          <w:kern w:val="1"/>
          <w:sz w:val="22"/>
          <w:szCs w:val="22"/>
          <w:u w:val="dash"/>
        </w:rPr>
        <w:t xml:space="preserve"> </w:t>
      </w:r>
      <w:r w:rsidRPr="00DC4421">
        <w:rPr>
          <w:bCs/>
          <w:kern w:val="1"/>
          <w:sz w:val="22"/>
          <w:szCs w:val="22"/>
          <w:u w:val="dash"/>
        </w:rPr>
        <w:t>partie</w:t>
      </w:r>
      <w:r w:rsidRPr="00DC4421">
        <w:rPr>
          <w:rFonts w:eastAsia="Verdana"/>
          <w:bCs/>
          <w:kern w:val="1"/>
          <w:sz w:val="22"/>
          <w:szCs w:val="22"/>
          <w:u w:val="dash"/>
        </w:rPr>
        <w:t xml:space="preserve"> </w:t>
      </w:r>
      <w:r w:rsidRPr="00DC4421">
        <w:rPr>
          <w:bCs/>
          <w:kern w:val="1"/>
          <w:sz w:val="22"/>
          <w:szCs w:val="22"/>
          <w:u w:val="dash"/>
        </w:rPr>
        <w:t>forfaitaire</w:t>
      </w:r>
      <w:r w:rsidRPr="00DC4421">
        <w:rPr>
          <w:bCs/>
          <w:kern w:val="1"/>
          <w:sz w:val="22"/>
          <w:szCs w:val="22"/>
        </w:rPr>
        <w:t>,</w:t>
      </w:r>
      <w:r w:rsidRPr="00DC4421">
        <w:rPr>
          <w:rFonts w:eastAsia="Verdana"/>
          <w:bCs/>
          <w:kern w:val="1"/>
          <w:sz w:val="22"/>
          <w:szCs w:val="22"/>
        </w:rPr>
        <w:t xml:space="preserve"> </w:t>
      </w:r>
    </w:p>
    <w:p w14:paraId="53880110" w14:textId="77777777" w:rsidR="00DC4421" w:rsidRPr="00DC4421" w:rsidRDefault="00DC4421" w:rsidP="00DC4421">
      <w:pPr>
        <w:jc w:val="both"/>
        <w:rPr>
          <w:bCs/>
          <w:kern w:val="1"/>
          <w:sz w:val="22"/>
          <w:szCs w:val="22"/>
          <w:u w:val="dash"/>
        </w:rPr>
      </w:pPr>
    </w:p>
    <w:p w14:paraId="239D9B01" w14:textId="77777777" w:rsidR="00DC4421" w:rsidRPr="00DC4421" w:rsidRDefault="00DC4421" w:rsidP="00DC4421">
      <w:pPr>
        <w:numPr>
          <w:ilvl w:val="0"/>
          <w:numId w:val="60"/>
        </w:numPr>
        <w:ind w:left="567" w:hanging="567"/>
        <w:jc w:val="both"/>
        <w:rPr>
          <w:bCs/>
          <w:kern w:val="1"/>
          <w:sz w:val="22"/>
          <w:szCs w:val="22"/>
        </w:rPr>
      </w:pPr>
      <w:r w:rsidRPr="00DC4421">
        <w:rPr>
          <w:bCs/>
          <w:kern w:val="1"/>
          <w:sz w:val="22"/>
          <w:szCs w:val="22"/>
        </w:rPr>
        <w:t>Les</w:t>
      </w:r>
      <w:r w:rsidRPr="00DC4421">
        <w:rPr>
          <w:rFonts w:eastAsia="Verdana"/>
          <w:bCs/>
          <w:kern w:val="1"/>
          <w:sz w:val="22"/>
          <w:szCs w:val="22"/>
        </w:rPr>
        <w:t xml:space="preserve"> </w:t>
      </w:r>
      <w:r w:rsidRPr="00DC4421">
        <w:rPr>
          <w:bCs/>
          <w:kern w:val="1"/>
          <w:sz w:val="22"/>
          <w:szCs w:val="22"/>
        </w:rPr>
        <w:t>services</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utilité</w:t>
      </w:r>
      <w:r w:rsidRPr="00DC4421">
        <w:rPr>
          <w:rFonts w:eastAsia="Verdana"/>
          <w:bCs/>
          <w:kern w:val="1"/>
          <w:sz w:val="22"/>
          <w:szCs w:val="22"/>
        </w:rPr>
        <w:t xml:space="preserve"> </w:t>
      </w:r>
      <w:r w:rsidRPr="00DC4421">
        <w:rPr>
          <w:bCs/>
          <w:kern w:val="1"/>
          <w:sz w:val="22"/>
          <w:szCs w:val="22"/>
        </w:rPr>
        <w:t>publique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commune</w:t>
      </w:r>
      <w:r w:rsidRPr="00DC4421">
        <w:rPr>
          <w:rFonts w:eastAsia="Verdana"/>
          <w:bCs/>
          <w:kern w:val="1"/>
          <w:sz w:val="22"/>
          <w:szCs w:val="22"/>
        </w:rPr>
        <w:t xml:space="preserve"> </w:t>
      </w:r>
      <w:r w:rsidRPr="00DC4421">
        <w:rPr>
          <w:bCs/>
          <w:kern w:val="1"/>
          <w:sz w:val="22"/>
          <w:szCs w:val="22"/>
        </w:rPr>
        <w:t>;</w:t>
      </w:r>
    </w:p>
    <w:p w14:paraId="7050472F" w14:textId="77777777" w:rsidR="00DC4421" w:rsidRPr="00DC4421" w:rsidRDefault="00DC4421" w:rsidP="00DC4421">
      <w:pPr>
        <w:numPr>
          <w:ilvl w:val="0"/>
          <w:numId w:val="60"/>
        </w:numPr>
        <w:ind w:left="567" w:hanging="567"/>
        <w:jc w:val="both"/>
        <w:rPr>
          <w:bCs/>
          <w:kern w:val="1"/>
          <w:sz w:val="22"/>
          <w:szCs w:val="22"/>
        </w:rPr>
      </w:pPr>
      <w:r w:rsidRPr="00DC4421">
        <w:rPr>
          <w:bCs/>
          <w:kern w:val="1"/>
          <w:sz w:val="22"/>
          <w:szCs w:val="22"/>
        </w:rPr>
        <w:t>Les</w:t>
      </w:r>
      <w:r w:rsidRPr="00DC4421">
        <w:rPr>
          <w:rFonts w:eastAsia="Verdana"/>
          <w:bCs/>
          <w:kern w:val="1"/>
          <w:sz w:val="22"/>
          <w:szCs w:val="22"/>
        </w:rPr>
        <w:t xml:space="preserve"> </w:t>
      </w:r>
      <w:r w:rsidRPr="00DC4421">
        <w:rPr>
          <w:bCs/>
          <w:kern w:val="1"/>
          <w:sz w:val="22"/>
          <w:szCs w:val="22"/>
        </w:rPr>
        <w:t>personnes</w:t>
      </w:r>
      <w:r w:rsidRPr="00DC4421">
        <w:rPr>
          <w:rFonts w:eastAsia="Verdana"/>
          <w:bCs/>
          <w:kern w:val="1"/>
          <w:sz w:val="22"/>
          <w:szCs w:val="22"/>
        </w:rPr>
        <w:t xml:space="preserve"> </w:t>
      </w:r>
      <w:r w:rsidRPr="00DC4421">
        <w:rPr>
          <w:bCs/>
          <w:kern w:val="1"/>
          <w:sz w:val="22"/>
          <w:szCs w:val="22"/>
        </w:rPr>
        <w:t>qui</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1</w:t>
      </w:r>
      <w:r w:rsidRPr="00DC4421">
        <w:rPr>
          <w:bCs/>
          <w:kern w:val="1"/>
          <w:sz w:val="22"/>
          <w:szCs w:val="22"/>
          <w:vertAlign w:val="superscript"/>
        </w:rPr>
        <w:t>er</w:t>
      </w:r>
      <w:r w:rsidRPr="00DC4421">
        <w:rPr>
          <w:rFonts w:eastAsia="Verdana"/>
          <w:bCs/>
          <w:kern w:val="1"/>
          <w:sz w:val="22"/>
          <w:szCs w:val="22"/>
        </w:rPr>
        <w:t xml:space="preserve"> </w:t>
      </w:r>
      <w:r w:rsidRPr="00DC4421">
        <w:rPr>
          <w:bCs/>
          <w:kern w:val="1"/>
          <w:sz w:val="22"/>
          <w:szCs w:val="22"/>
        </w:rPr>
        <w:t>janvier</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exercice</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imposition</w:t>
      </w:r>
      <w:r w:rsidRPr="00DC4421">
        <w:rPr>
          <w:rFonts w:eastAsia="Verdana"/>
          <w:bCs/>
          <w:kern w:val="1"/>
          <w:sz w:val="22"/>
          <w:szCs w:val="22"/>
        </w:rPr>
        <w:t xml:space="preserve"> </w:t>
      </w:r>
      <w:r w:rsidRPr="00DC4421">
        <w:rPr>
          <w:bCs/>
          <w:kern w:val="1"/>
          <w:sz w:val="22"/>
          <w:szCs w:val="22"/>
        </w:rPr>
        <w:t>répondent</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conditions</w:t>
      </w:r>
      <w:r w:rsidRPr="00DC4421">
        <w:rPr>
          <w:rFonts w:eastAsia="Verdana"/>
          <w:bCs/>
          <w:kern w:val="1"/>
          <w:sz w:val="22"/>
          <w:szCs w:val="22"/>
        </w:rPr>
        <w:t xml:space="preserve"> </w:t>
      </w:r>
      <w:r w:rsidRPr="00DC4421">
        <w:rPr>
          <w:bCs/>
          <w:kern w:val="1"/>
          <w:sz w:val="22"/>
          <w:szCs w:val="22"/>
        </w:rPr>
        <w:t>suivantes</w:t>
      </w:r>
      <w:r w:rsidRPr="00DC4421">
        <w:rPr>
          <w:rFonts w:eastAsia="Verdana"/>
          <w:bCs/>
          <w:kern w:val="1"/>
          <w:sz w:val="22"/>
          <w:szCs w:val="22"/>
        </w:rPr>
        <w:t xml:space="preserve"> </w:t>
      </w:r>
      <w:r w:rsidRPr="00DC4421">
        <w:rPr>
          <w:bCs/>
          <w:kern w:val="1"/>
          <w:sz w:val="22"/>
          <w:szCs w:val="22"/>
        </w:rPr>
        <w:t>:</w:t>
      </w:r>
    </w:p>
    <w:p w14:paraId="52C7BD66" w14:textId="77777777" w:rsidR="00DC4421" w:rsidRPr="00DC4421" w:rsidRDefault="00DC4421" w:rsidP="00DC4421">
      <w:pPr>
        <w:numPr>
          <w:ilvl w:val="0"/>
          <w:numId w:val="32"/>
        </w:numPr>
        <w:ind w:left="1134" w:hanging="283"/>
        <w:jc w:val="both"/>
        <w:rPr>
          <w:bCs/>
          <w:kern w:val="1"/>
          <w:sz w:val="22"/>
          <w:szCs w:val="22"/>
        </w:rPr>
      </w:pPr>
      <w:proofErr w:type="gramStart"/>
      <w:r w:rsidRPr="00DC4421">
        <w:rPr>
          <w:bCs/>
          <w:kern w:val="1"/>
          <w:sz w:val="22"/>
          <w:szCs w:val="22"/>
        </w:rPr>
        <w:t>séjourner</w:t>
      </w:r>
      <w:proofErr w:type="gramEnd"/>
      <w:r w:rsidRPr="00DC4421">
        <w:rPr>
          <w:rFonts w:eastAsia="Verdana"/>
          <w:bCs/>
          <w:kern w:val="1"/>
          <w:sz w:val="22"/>
          <w:szCs w:val="22"/>
        </w:rPr>
        <w:t xml:space="preserve"> </w:t>
      </w:r>
      <w:r w:rsidRPr="00DC4421">
        <w:rPr>
          <w:bCs/>
          <w:kern w:val="1"/>
          <w:sz w:val="22"/>
          <w:szCs w:val="22"/>
        </w:rPr>
        <w:t>habituellement</w:t>
      </w:r>
      <w:r w:rsidRPr="00DC4421">
        <w:rPr>
          <w:rFonts w:eastAsia="Verdana"/>
          <w:bCs/>
          <w:kern w:val="1"/>
          <w:sz w:val="22"/>
          <w:szCs w:val="22"/>
        </w:rPr>
        <w:t xml:space="preserve"> </w:t>
      </w:r>
      <w:r w:rsidRPr="00DC4421">
        <w:rPr>
          <w:bCs/>
          <w:kern w:val="1"/>
          <w:sz w:val="22"/>
          <w:szCs w:val="22"/>
        </w:rPr>
        <w:t>en</w:t>
      </w:r>
      <w:r w:rsidRPr="00DC4421">
        <w:rPr>
          <w:rFonts w:eastAsia="Verdana"/>
          <w:bCs/>
          <w:kern w:val="1"/>
          <w:sz w:val="22"/>
          <w:szCs w:val="22"/>
        </w:rPr>
        <w:t xml:space="preserve"> </w:t>
      </w:r>
      <w:r w:rsidRPr="00DC4421">
        <w:rPr>
          <w:bCs/>
          <w:kern w:val="1"/>
          <w:sz w:val="22"/>
          <w:szCs w:val="22"/>
        </w:rPr>
        <w:t>milieu</w:t>
      </w:r>
      <w:r w:rsidRPr="00DC4421">
        <w:rPr>
          <w:rFonts w:eastAsia="Verdana"/>
          <w:bCs/>
          <w:kern w:val="1"/>
          <w:sz w:val="22"/>
          <w:szCs w:val="22"/>
        </w:rPr>
        <w:t xml:space="preserve"> </w:t>
      </w:r>
      <w:r w:rsidRPr="00DC4421">
        <w:rPr>
          <w:bCs/>
          <w:kern w:val="1"/>
          <w:sz w:val="22"/>
          <w:szCs w:val="22"/>
        </w:rPr>
        <w:t>psychiatrique</w:t>
      </w:r>
      <w:r w:rsidRPr="00DC4421">
        <w:rPr>
          <w:rFonts w:eastAsia="Verdana"/>
          <w:bCs/>
          <w:kern w:val="1"/>
          <w:sz w:val="22"/>
          <w:szCs w:val="22"/>
        </w:rPr>
        <w:t xml:space="preserve"> </w:t>
      </w:r>
      <w:r w:rsidRPr="00DC4421">
        <w:rPr>
          <w:bCs/>
          <w:kern w:val="1"/>
          <w:sz w:val="22"/>
          <w:szCs w:val="22"/>
        </w:rPr>
        <w:t>fermé.</w:t>
      </w:r>
    </w:p>
    <w:p w14:paraId="53B9DE7A" w14:textId="77777777" w:rsidR="00DC4421" w:rsidRPr="00DC4421" w:rsidRDefault="00DC4421" w:rsidP="00DC4421">
      <w:pPr>
        <w:numPr>
          <w:ilvl w:val="0"/>
          <w:numId w:val="32"/>
        </w:numPr>
        <w:ind w:left="1134" w:hanging="283"/>
        <w:jc w:val="both"/>
        <w:rPr>
          <w:bCs/>
          <w:kern w:val="1"/>
          <w:sz w:val="22"/>
          <w:szCs w:val="22"/>
        </w:rPr>
      </w:pPr>
      <w:proofErr w:type="gramStart"/>
      <w:r w:rsidRPr="00DC4421">
        <w:rPr>
          <w:bCs/>
          <w:kern w:val="1"/>
          <w:sz w:val="22"/>
          <w:szCs w:val="22"/>
        </w:rPr>
        <w:t>être</w:t>
      </w:r>
      <w:proofErr w:type="gramEnd"/>
      <w:r w:rsidRPr="00DC4421">
        <w:rPr>
          <w:rFonts w:eastAsia="Verdana"/>
          <w:bCs/>
          <w:kern w:val="1"/>
          <w:sz w:val="22"/>
          <w:szCs w:val="22"/>
        </w:rPr>
        <w:t xml:space="preserve"> </w:t>
      </w:r>
      <w:r w:rsidRPr="00DC4421">
        <w:rPr>
          <w:bCs/>
          <w:kern w:val="1"/>
          <w:sz w:val="22"/>
          <w:szCs w:val="22"/>
        </w:rPr>
        <w:t>membre</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forces</w:t>
      </w:r>
      <w:r w:rsidRPr="00DC4421">
        <w:rPr>
          <w:rFonts w:eastAsia="Verdana"/>
          <w:bCs/>
          <w:kern w:val="1"/>
          <w:sz w:val="22"/>
          <w:szCs w:val="22"/>
        </w:rPr>
        <w:t xml:space="preserve"> </w:t>
      </w:r>
      <w:r w:rsidRPr="00DC4421">
        <w:rPr>
          <w:bCs/>
          <w:kern w:val="1"/>
          <w:sz w:val="22"/>
          <w:szCs w:val="22"/>
        </w:rPr>
        <w:t>armées</w:t>
      </w:r>
      <w:r w:rsidRPr="00DC4421">
        <w:rPr>
          <w:rFonts w:eastAsia="Verdana"/>
          <w:bCs/>
          <w:kern w:val="1"/>
          <w:sz w:val="22"/>
          <w:szCs w:val="22"/>
        </w:rPr>
        <w:t xml:space="preserve"> </w:t>
      </w:r>
      <w:r w:rsidRPr="00DC4421">
        <w:rPr>
          <w:bCs/>
          <w:kern w:val="1"/>
          <w:sz w:val="22"/>
          <w:szCs w:val="22"/>
        </w:rPr>
        <w:t>belges</w:t>
      </w:r>
      <w:r w:rsidRPr="00DC4421">
        <w:rPr>
          <w:rFonts w:eastAsia="Verdana"/>
          <w:bCs/>
          <w:kern w:val="1"/>
          <w:sz w:val="22"/>
          <w:szCs w:val="22"/>
        </w:rPr>
        <w:t xml:space="preserve"> </w:t>
      </w:r>
      <w:r w:rsidRPr="00DC4421">
        <w:rPr>
          <w:bCs/>
          <w:kern w:val="1"/>
          <w:sz w:val="22"/>
          <w:szCs w:val="22"/>
        </w:rPr>
        <w:t>caserné</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étranger.</w:t>
      </w:r>
    </w:p>
    <w:p w14:paraId="1C98C1CB" w14:textId="77777777" w:rsidR="00DC4421" w:rsidRPr="00DC4421" w:rsidRDefault="00DC4421" w:rsidP="00DC4421">
      <w:pPr>
        <w:ind w:left="567"/>
        <w:jc w:val="both"/>
        <w:rPr>
          <w:bCs/>
          <w:kern w:val="1"/>
          <w:sz w:val="22"/>
          <w:szCs w:val="22"/>
        </w:rPr>
      </w:pPr>
      <w:r w:rsidRPr="00DC4421">
        <w:rPr>
          <w:bCs/>
          <w:kern w:val="1"/>
          <w:sz w:val="22"/>
          <w:szCs w:val="22"/>
        </w:rPr>
        <w:t>La</w:t>
      </w:r>
      <w:r w:rsidRPr="00DC4421">
        <w:rPr>
          <w:rFonts w:eastAsia="Verdana"/>
          <w:bCs/>
          <w:kern w:val="1"/>
          <w:sz w:val="22"/>
          <w:szCs w:val="22"/>
        </w:rPr>
        <w:t xml:space="preserve"> </w:t>
      </w:r>
      <w:r w:rsidRPr="00DC4421">
        <w:rPr>
          <w:bCs/>
          <w:kern w:val="1"/>
          <w:sz w:val="22"/>
          <w:szCs w:val="22"/>
        </w:rPr>
        <w:t>preuve</w:t>
      </w:r>
      <w:r w:rsidRPr="00DC4421">
        <w:rPr>
          <w:rFonts w:eastAsia="Verdana"/>
          <w:bCs/>
          <w:kern w:val="1"/>
          <w:sz w:val="22"/>
          <w:szCs w:val="22"/>
        </w:rPr>
        <w:t xml:space="preserve"> </w:t>
      </w:r>
      <w:r w:rsidRPr="00DC4421">
        <w:rPr>
          <w:bCs/>
          <w:kern w:val="1"/>
          <w:sz w:val="22"/>
          <w:szCs w:val="22"/>
        </w:rPr>
        <w:t>du</w:t>
      </w:r>
      <w:r w:rsidRPr="00DC4421">
        <w:rPr>
          <w:rFonts w:eastAsia="Verdana"/>
          <w:bCs/>
          <w:kern w:val="1"/>
          <w:sz w:val="22"/>
          <w:szCs w:val="22"/>
        </w:rPr>
        <w:t xml:space="preserve"> </w:t>
      </w:r>
      <w:r w:rsidRPr="00DC4421">
        <w:rPr>
          <w:bCs/>
          <w:kern w:val="1"/>
          <w:sz w:val="22"/>
          <w:szCs w:val="22"/>
        </w:rPr>
        <w:t>respect</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ces</w:t>
      </w:r>
      <w:r w:rsidRPr="00DC4421">
        <w:rPr>
          <w:rFonts w:eastAsia="Verdana"/>
          <w:bCs/>
          <w:kern w:val="1"/>
          <w:sz w:val="22"/>
          <w:szCs w:val="22"/>
        </w:rPr>
        <w:t xml:space="preserve"> </w:t>
      </w:r>
      <w:r w:rsidRPr="00DC4421">
        <w:rPr>
          <w:bCs/>
          <w:kern w:val="1"/>
          <w:sz w:val="22"/>
          <w:szCs w:val="22"/>
        </w:rPr>
        <w:t>conditions</w:t>
      </w:r>
      <w:r w:rsidRPr="00DC4421">
        <w:rPr>
          <w:rFonts w:eastAsia="Verdana"/>
          <w:bCs/>
          <w:kern w:val="1"/>
          <w:sz w:val="22"/>
          <w:szCs w:val="22"/>
        </w:rPr>
        <w:t xml:space="preserve"> </w:t>
      </w:r>
      <w:r w:rsidRPr="00DC4421">
        <w:rPr>
          <w:bCs/>
          <w:kern w:val="1"/>
          <w:sz w:val="22"/>
          <w:szCs w:val="22"/>
        </w:rPr>
        <w:t>se</w:t>
      </w:r>
      <w:r w:rsidRPr="00DC4421">
        <w:rPr>
          <w:rFonts w:eastAsia="Verdana"/>
          <w:bCs/>
          <w:kern w:val="1"/>
          <w:sz w:val="22"/>
          <w:szCs w:val="22"/>
        </w:rPr>
        <w:t xml:space="preserve"> </w:t>
      </w:r>
      <w:r w:rsidRPr="00DC4421">
        <w:rPr>
          <w:bCs/>
          <w:kern w:val="1"/>
          <w:sz w:val="22"/>
          <w:szCs w:val="22"/>
        </w:rPr>
        <w:t>fera</w:t>
      </w:r>
      <w:r w:rsidRPr="00DC4421">
        <w:rPr>
          <w:rFonts w:eastAsia="Verdana"/>
          <w:bCs/>
          <w:kern w:val="1"/>
          <w:sz w:val="22"/>
          <w:szCs w:val="22"/>
        </w:rPr>
        <w:t xml:space="preserve"> </w:t>
      </w:r>
      <w:r w:rsidRPr="00DC4421">
        <w:rPr>
          <w:bCs/>
          <w:kern w:val="1"/>
          <w:sz w:val="22"/>
          <w:szCs w:val="22"/>
        </w:rPr>
        <w:t>par</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production</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attestation</w:t>
      </w:r>
      <w:r w:rsidRPr="00DC4421">
        <w:rPr>
          <w:rFonts w:eastAsia="Verdana"/>
          <w:bCs/>
          <w:kern w:val="1"/>
          <w:sz w:val="22"/>
          <w:szCs w:val="22"/>
        </w:rPr>
        <w:t xml:space="preserve"> </w:t>
      </w:r>
      <w:r w:rsidRPr="00DC4421">
        <w:rPr>
          <w:bCs/>
          <w:kern w:val="1"/>
          <w:sz w:val="22"/>
          <w:szCs w:val="22"/>
        </w:rPr>
        <w:t>émanant</w:t>
      </w:r>
      <w:r w:rsidRPr="00DC4421">
        <w:rPr>
          <w:rFonts w:eastAsia="Verdana"/>
          <w:bCs/>
          <w:kern w:val="1"/>
          <w:sz w:val="22"/>
          <w:szCs w:val="22"/>
        </w:rPr>
        <w:t xml:space="preserve"> </w:t>
      </w:r>
      <w:r w:rsidRPr="00DC4421">
        <w:rPr>
          <w:bCs/>
          <w:kern w:val="1"/>
          <w:sz w:val="22"/>
          <w:szCs w:val="22"/>
        </w:rPr>
        <w:t>soit</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autorité</w:t>
      </w:r>
      <w:r w:rsidRPr="00DC4421">
        <w:rPr>
          <w:rFonts w:eastAsia="Verdana"/>
          <w:bCs/>
          <w:kern w:val="1"/>
          <w:sz w:val="22"/>
          <w:szCs w:val="22"/>
        </w:rPr>
        <w:t xml:space="preserve"> </w:t>
      </w:r>
      <w:r w:rsidRPr="00DC4421">
        <w:rPr>
          <w:bCs/>
          <w:kern w:val="1"/>
          <w:sz w:val="22"/>
          <w:szCs w:val="22"/>
        </w:rPr>
        <w:t>militaire,</w:t>
      </w:r>
      <w:r w:rsidRPr="00DC4421">
        <w:rPr>
          <w:rFonts w:eastAsia="Verdana"/>
          <w:bCs/>
          <w:kern w:val="1"/>
          <w:sz w:val="22"/>
          <w:szCs w:val="22"/>
        </w:rPr>
        <w:t xml:space="preserve"> </w:t>
      </w:r>
      <w:r w:rsidRPr="00DC4421">
        <w:rPr>
          <w:bCs/>
          <w:kern w:val="1"/>
          <w:sz w:val="22"/>
          <w:szCs w:val="22"/>
        </w:rPr>
        <w:t>soit</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établissement</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hébergement.</w:t>
      </w:r>
    </w:p>
    <w:p w14:paraId="2B4F4990" w14:textId="77777777" w:rsidR="00DC4421" w:rsidRPr="00DC4421" w:rsidRDefault="00DC4421" w:rsidP="00DC4421">
      <w:pPr>
        <w:ind w:left="567"/>
        <w:jc w:val="both"/>
        <w:rPr>
          <w:bCs/>
          <w:kern w:val="1"/>
          <w:sz w:val="22"/>
          <w:szCs w:val="22"/>
        </w:rPr>
      </w:pPr>
      <w:r w:rsidRPr="00DC4421">
        <w:rPr>
          <w:bCs/>
          <w:kern w:val="1"/>
          <w:sz w:val="22"/>
          <w:szCs w:val="22"/>
        </w:rPr>
        <w:lastRenderedPageBreak/>
        <w:t>Les</w:t>
      </w:r>
      <w:r w:rsidRPr="00DC4421">
        <w:rPr>
          <w:rFonts w:eastAsia="Verdana"/>
          <w:bCs/>
          <w:kern w:val="1"/>
          <w:sz w:val="22"/>
          <w:szCs w:val="22"/>
        </w:rPr>
        <w:t xml:space="preserve"> </w:t>
      </w:r>
      <w:r w:rsidRPr="00DC4421">
        <w:rPr>
          <w:bCs/>
          <w:kern w:val="1"/>
          <w:sz w:val="22"/>
          <w:szCs w:val="22"/>
        </w:rPr>
        <w:t>personnes</w:t>
      </w:r>
      <w:r w:rsidRPr="00DC4421">
        <w:rPr>
          <w:rFonts w:eastAsia="Verdana"/>
          <w:bCs/>
          <w:kern w:val="1"/>
          <w:sz w:val="22"/>
          <w:szCs w:val="22"/>
        </w:rPr>
        <w:t xml:space="preserve"> </w:t>
      </w:r>
      <w:r w:rsidRPr="00DC4421">
        <w:rPr>
          <w:bCs/>
          <w:kern w:val="1"/>
          <w:sz w:val="22"/>
          <w:szCs w:val="22"/>
        </w:rPr>
        <w:t>précitées</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point</w:t>
      </w:r>
      <w:r w:rsidRPr="00DC4421">
        <w:rPr>
          <w:rFonts w:eastAsia="Verdana"/>
          <w:bCs/>
          <w:kern w:val="1"/>
          <w:sz w:val="22"/>
          <w:szCs w:val="22"/>
        </w:rPr>
        <w:t xml:space="preserve"> </w:t>
      </w:r>
      <w:r w:rsidRPr="00DC4421">
        <w:rPr>
          <w:bCs/>
          <w:kern w:val="1"/>
          <w:sz w:val="22"/>
          <w:szCs w:val="22"/>
        </w:rPr>
        <w:t>2a)</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2b)</w:t>
      </w:r>
      <w:r w:rsidRPr="00DC4421">
        <w:rPr>
          <w:rFonts w:eastAsia="Verdana"/>
          <w:bCs/>
          <w:kern w:val="1"/>
          <w:sz w:val="22"/>
          <w:szCs w:val="22"/>
        </w:rPr>
        <w:t xml:space="preserve"> </w:t>
      </w:r>
      <w:r w:rsidRPr="00DC4421">
        <w:rPr>
          <w:bCs/>
          <w:kern w:val="1"/>
          <w:sz w:val="22"/>
          <w:szCs w:val="22"/>
        </w:rPr>
        <w:t>faisant</w:t>
      </w:r>
      <w:r w:rsidRPr="00DC4421">
        <w:rPr>
          <w:rFonts w:eastAsia="Verdana"/>
          <w:bCs/>
          <w:kern w:val="1"/>
          <w:sz w:val="22"/>
          <w:szCs w:val="22"/>
        </w:rPr>
        <w:t xml:space="preserve"> </w:t>
      </w:r>
      <w:r w:rsidRPr="00DC4421">
        <w:rPr>
          <w:bCs/>
          <w:kern w:val="1"/>
          <w:sz w:val="22"/>
          <w:szCs w:val="22"/>
        </w:rPr>
        <w:t>partie</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un</w:t>
      </w:r>
      <w:r w:rsidRPr="00DC4421">
        <w:rPr>
          <w:rFonts w:eastAsia="Verdana"/>
          <w:bCs/>
          <w:kern w:val="1"/>
          <w:sz w:val="22"/>
          <w:szCs w:val="22"/>
        </w:rPr>
        <w:t xml:space="preserve"> </w:t>
      </w:r>
      <w:r w:rsidRPr="00DC4421">
        <w:rPr>
          <w:bCs/>
          <w:kern w:val="1"/>
          <w:sz w:val="22"/>
          <w:szCs w:val="22"/>
        </w:rPr>
        <w:t>ménage</w:t>
      </w:r>
      <w:r w:rsidRPr="00DC4421">
        <w:rPr>
          <w:rFonts w:eastAsia="Verdana"/>
          <w:bCs/>
          <w:kern w:val="1"/>
          <w:sz w:val="22"/>
          <w:szCs w:val="22"/>
        </w:rPr>
        <w:t xml:space="preserve"> </w:t>
      </w:r>
      <w:r w:rsidRPr="00DC4421">
        <w:rPr>
          <w:bCs/>
          <w:kern w:val="1"/>
          <w:sz w:val="22"/>
          <w:szCs w:val="22"/>
        </w:rPr>
        <w:t>sont</w:t>
      </w:r>
      <w:r w:rsidRPr="00DC4421">
        <w:rPr>
          <w:rFonts w:eastAsia="Verdana"/>
          <w:bCs/>
          <w:kern w:val="1"/>
          <w:sz w:val="22"/>
          <w:szCs w:val="22"/>
        </w:rPr>
        <w:t xml:space="preserve"> </w:t>
      </w:r>
      <w:r w:rsidRPr="00DC4421">
        <w:rPr>
          <w:bCs/>
          <w:kern w:val="1"/>
          <w:sz w:val="22"/>
          <w:szCs w:val="22"/>
        </w:rPr>
        <w:t>exonérées</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un</w:t>
      </w:r>
      <w:r w:rsidRPr="00DC4421">
        <w:rPr>
          <w:rFonts w:eastAsia="Verdana"/>
          <w:bCs/>
          <w:kern w:val="1"/>
          <w:sz w:val="22"/>
          <w:szCs w:val="22"/>
        </w:rPr>
        <w:t xml:space="preserve"> </w:t>
      </w:r>
      <w:r w:rsidRPr="00DC4421">
        <w:rPr>
          <w:bCs/>
          <w:kern w:val="1"/>
          <w:sz w:val="22"/>
          <w:szCs w:val="22"/>
        </w:rPr>
        <w:t>montant</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20,00</w:t>
      </w:r>
      <w:r w:rsidRPr="00DC4421">
        <w:rPr>
          <w:rFonts w:eastAsia="Verdana"/>
          <w:bCs/>
          <w:kern w:val="1"/>
          <w:sz w:val="22"/>
          <w:szCs w:val="22"/>
        </w:rPr>
        <w:t xml:space="preserve"> </w:t>
      </w:r>
      <w:r w:rsidRPr="00DC4421">
        <w:rPr>
          <w:bCs/>
          <w:kern w:val="1"/>
          <w:sz w:val="22"/>
          <w:szCs w:val="22"/>
        </w:rPr>
        <w:t>euros</w:t>
      </w:r>
      <w:r w:rsidRPr="00DC4421">
        <w:rPr>
          <w:rFonts w:eastAsia="Verdana"/>
          <w:bCs/>
          <w:kern w:val="1"/>
          <w:sz w:val="22"/>
          <w:szCs w:val="22"/>
        </w:rPr>
        <w:t xml:space="preserve"> </w:t>
      </w:r>
      <w:r w:rsidRPr="00DC4421">
        <w:rPr>
          <w:bCs/>
          <w:kern w:val="1"/>
          <w:sz w:val="22"/>
          <w:szCs w:val="22"/>
        </w:rPr>
        <w:t>sur</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forfaitaire.</w:t>
      </w:r>
    </w:p>
    <w:p w14:paraId="1BC5D15D" w14:textId="77777777" w:rsidR="00DC4421" w:rsidRPr="00DC4421" w:rsidRDefault="00DC4421" w:rsidP="00DC4421">
      <w:pPr>
        <w:ind w:left="567"/>
        <w:jc w:val="both"/>
        <w:rPr>
          <w:rFonts w:eastAsia="Verdana"/>
          <w:bCs/>
          <w:kern w:val="1"/>
          <w:sz w:val="22"/>
          <w:szCs w:val="22"/>
        </w:rPr>
      </w:pPr>
      <w:r w:rsidRPr="00DC4421">
        <w:rPr>
          <w:bCs/>
          <w:kern w:val="1"/>
          <w:sz w:val="22"/>
          <w:szCs w:val="22"/>
        </w:rPr>
        <w:t>Les</w:t>
      </w:r>
      <w:r w:rsidRPr="00DC4421">
        <w:rPr>
          <w:rFonts w:eastAsia="Verdana"/>
          <w:bCs/>
          <w:kern w:val="1"/>
          <w:sz w:val="22"/>
          <w:szCs w:val="22"/>
        </w:rPr>
        <w:t xml:space="preserve"> </w:t>
      </w:r>
      <w:r w:rsidRPr="00DC4421">
        <w:rPr>
          <w:bCs/>
          <w:kern w:val="1"/>
          <w:sz w:val="22"/>
          <w:szCs w:val="22"/>
        </w:rPr>
        <w:t>kg</w:t>
      </w:r>
      <w:r w:rsidRPr="00DC4421">
        <w:rPr>
          <w:rFonts w:eastAsia="Verdana"/>
          <w:bCs/>
          <w:kern w:val="1"/>
          <w:sz w:val="22"/>
          <w:szCs w:val="22"/>
        </w:rPr>
        <w:t xml:space="preserve"> </w:t>
      </w:r>
      <w:r w:rsidRPr="00DC4421">
        <w:rPr>
          <w:bCs/>
          <w:kern w:val="1"/>
          <w:sz w:val="22"/>
          <w:szCs w:val="22"/>
        </w:rPr>
        <w:t>compris</w:t>
      </w:r>
      <w:r w:rsidRPr="00DC4421">
        <w:rPr>
          <w:rFonts w:eastAsia="Verdana"/>
          <w:bCs/>
          <w:kern w:val="1"/>
          <w:sz w:val="22"/>
          <w:szCs w:val="22"/>
        </w:rPr>
        <w:t xml:space="preserve"> </w:t>
      </w:r>
      <w:r w:rsidRPr="00DC4421">
        <w:rPr>
          <w:bCs/>
          <w:kern w:val="1"/>
          <w:sz w:val="22"/>
          <w:szCs w:val="22"/>
        </w:rPr>
        <w:t>dans</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forfaitaire</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relatifs</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personne</w:t>
      </w:r>
      <w:r w:rsidRPr="00DC4421">
        <w:rPr>
          <w:rFonts w:eastAsia="Verdana"/>
          <w:bCs/>
          <w:kern w:val="1"/>
          <w:sz w:val="22"/>
          <w:szCs w:val="22"/>
        </w:rPr>
        <w:t xml:space="preserve"> </w:t>
      </w:r>
      <w:r w:rsidRPr="00DC4421">
        <w:rPr>
          <w:bCs/>
          <w:kern w:val="1"/>
          <w:sz w:val="22"/>
          <w:szCs w:val="22"/>
        </w:rPr>
        <w:t>exonérée</w:t>
      </w:r>
      <w:r w:rsidRPr="00DC4421">
        <w:rPr>
          <w:rFonts w:eastAsia="Verdana"/>
          <w:bCs/>
          <w:kern w:val="1"/>
          <w:sz w:val="22"/>
          <w:szCs w:val="22"/>
        </w:rPr>
        <w:t xml:space="preserve"> </w:t>
      </w:r>
      <w:r w:rsidRPr="00DC4421">
        <w:rPr>
          <w:bCs/>
          <w:kern w:val="1"/>
          <w:sz w:val="22"/>
          <w:szCs w:val="22"/>
        </w:rPr>
        <w:t>font</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objet</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annulation.</w:t>
      </w:r>
      <w:r w:rsidRPr="00DC4421">
        <w:rPr>
          <w:rFonts w:eastAsia="Verdana"/>
          <w:bCs/>
          <w:kern w:val="1"/>
          <w:sz w:val="22"/>
          <w:szCs w:val="22"/>
        </w:rPr>
        <w:t xml:space="preserve"> </w:t>
      </w:r>
    </w:p>
    <w:p w14:paraId="0EFD8B2B" w14:textId="77777777" w:rsidR="00DC4421" w:rsidRPr="00DC4421" w:rsidRDefault="00DC4421" w:rsidP="00DC4421">
      <w:pPr>
        <w:numPr>
          <w:ilvl w:val="0"/>
          <w:numId w:val="60"/>
        </w:numPr>
        <w:ind w:left="567"/>
        <w:jc w:val="both"/>
        <w:rPr>
          <w:rFonts w:eastAsia="Verdana"/>
          <w:bCs/>
          <w:kern w:val="1"/>
          <w:sz w:val="22"/>
          <w:szCs w:val="22"/>
        </w:rPr>
      </w:pPr>
      <w:r w:rsidRPr="00DC4421">
        <w:rPr>
          <w:bCs/>
          <w:kern w:val="1"/>
          <w:sz w:val="22"/>
          <w:szCs w:val="22"/>
        </w:rPr>
        <w:t>Les</w:t>
      </w:r>
      <w:r w:rsidRPr="00DC4421">
        <w:rPr>
          <w:rFonts w:eastAsia="Verdana"/>
          <w:bCs/>
          <w:kern w:val="1"/>
          <w:sz w:val="22"/>
          <w:szCs w:val="22"/>
        </w:rPr>
        <w:t xml:space="preserve"> </w:t>
      </w:r>
      <w:r w:rsidRPr="00DC4421">
        <w:rPr>
          <w:bCs/>
          <w:kern w:val="1"/>
          <w:sz w:val="22"/>
          <w:szCs w:val="22"/>
        </w:rPr>
        <w:t>personnes</w:t>
      </w:r>
      <w:r w:rsidRPr="00DC4421">
        <w:rPr>
          <w:rFonts w:eastAsia="Verdana"/>
          <w:bCs/>
          <w:kern w:val="1"/>
          <w:sz w:val="22"/>
          <w:szCs w:val="22"/>
        </w:rPr>
        <w:t xml:space="preserve"> </w:t>
      </w:r>
      <w:r w:rsidRPr="00DC4421">
        <w:rPr>
          <w:bCs/>
          <w:kern w:val="1"/>
          <w:sz w:val="22"/>
          <w:szCs w:val="22"/>
        </w:rPr>
        <w:t>qui</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1</w:t>
      </w:r>
      <w:r w:rsidRPr="00DC4421">
        <w:rPr>
          <w:bCs/>
          <w:kern w:val="1"/>
          <w:sz w:val="22"/>
          <w:szCs w:val="22"/>
          <w:vertAlign w:val="superscript"/>
        </w:rPr>
        <w:t>er</w:t>
      </w:r>
      <w:r w:rsidRPr="00DC4421">
        <w:rPr>
          <w:rFonts w:eastAsia="Verdana"/>
          <w:bCs/>
          <w:kern w:val="1"/>
          <w:sz w:val="22"/>
          <w:szCs w:val="22"/>
        </w:rPr>
        <w:t xml:space="preserve"> </w:t>
      </w:r>
      <w:r w:rsidRPr="00DC4421">
        <w:rPr>
          <w:bCs/>
          <w:kern w:val="1"/>
          <w:sz w:val="22"/>
          <w:szCs w:val="22"/>
        </w:rPr>
        <w:t>janvier</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exercice</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imposition</w:t>
      </w:r>
      <w:r w:rsidRPr="00DC4421">
        <w:rPr>
          <w:rFonts w:eastAsia="Verdana"/>
          <w:bCs/>
          <w:kern w:val="1"/>
          <w:sz w:val="22"/>
          <w:szCs w:val="22"/>
        </w:rPr>
        <w:t xml:space="preserve"> résident </w:t>
      </w:r>
      <w:r w:rsidRPr="00DC4421">
        <w:rPr>
          <w:bCs/>
          <w:kern w:val="1"/>
          <w:sz w:val="22"/>
          <w:szCs w:val="22"/>
        </w:rPr>
        <w:t>habituellement</w:t>
      </w:r>
      <w:r w:rsidRPr="00DC4421">
        <w:rPr>
          <w:rFonts w:eastAsia="Verdana"/>
          <w:bCs/>
          <w:kern w:val="1"/>
          <w:sz w:val="22"/>
          <w:szCs w:val="22"/>
        </w:rPr>
        <w:t xml:space="preserve"> </w:t>
      </w:r>
      <w:r w:rsidRPr="00DC4421">
        <w:rPr>
          <w:bCs/>
          <w:kern w:val="1"/>
          <w:sz w:val="22"/>
          <w:szCs w:val="22"/>
        </w:rPr>
        <w:t>en</w:t>
      </w:r>
      <w:r w:rsidRPr="00DC4421">
        <w:rPr>
          <w:rFonts w:eastAsia="Verdana"/>
          <w:bCs/>
          <w:kern w:val="1"/>
          <w:sz w:val="22"/>
          <w:szCs w:val="22"/>
        </w:rPr>
        <w:t xml:space="preserve"> </w:t>
      </w:r>
      <w:r w:rsidRPr="00DC4421">
        <w:rPr>
          <w:bCs/>
          <w:kern w:val="1"/>
          <w:sz w:val="22"/>
          <w:szCs w:val="22"/>
        </w:rPr>
        <w:t>maison</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repos</w:t>
      </w:r>
      <w:r w:rsidRPr="00DC4421">
        <w:rPr>
          <w:rFonts w:eastAsia="Verdana"/>
          <w:bCs/>
          <w:kern w:val="1"/>
          <w:sz w:val="22"/>
          <w:szCs w:val="22"/>
        </w:rPr>
        <w:t xml:space="preserve"> </w:t>
      </w:r>
      <w:r w:rsidRPr="00DC4421">
        <w:rPr>
          <w:bCs/>
          <w:kern w:val="1"/>
          <w:sz w:val="22"/>
          <w:szCs w:val="22"/>
        </w:rPr>
        <w:t>pour</w:t>
      </w:r>
      <w:r w:rsidRPr="00DC4421">
        <w:rPr>
          <w:rFonts w:eastAsia="Verdana"/>
          <w:bCs/>
          <w:kern w:val="1"/>
          <w:sz w:val="22"/>
          <w:szCs w:val="22"/>
        </w:rPr>
        <w:t xml:space="preserve"> </w:t>
      </w:r>
      <w:r w:rsidRPr="00DC4421">
        <w:rPr>
          <w:bCs/>
          <w:kern w:val="1"/>
          <w:sz w:val="22"/>
          <w:szCs w:val="22"/>
        </w:rPr>
        <w:t>personnes</w:t>
      </w:r>
      <w:r w:rsidRPr="00DC4421">
        <w:rPr>
          <w:rFonts w:eastAsia="Verdana"/>
          <w:bCs/>
          <w:kern w:val="1"/>
          <w:sz w:val="22"/>
          <w:szCs w:val="22"/>
        </w:rPr>
        <w:t xml:space="preserve"> </w:t>
      </w:r>
      <w:r w:rsidRPr="00DC4421">
        <w:rPr>
          <w:bCs/>
          <w:kern w:val="1"/>
          <w:sz w:val="22"/>
          <w:szCs w:val="22"/>
        </w:rPr>
        <w:t>âgées.</w:t>
      </w:r>
    </w:p>
    <w:p w14:paraId="2FD0B4CF" w14:textId="77777777" w:rsidR="00DC4421" w:rsidRPr="00DC4421" w:rsidRDefault="00DC4421" w:rsidP="00DC4421">
      <w:pPr>
        <w:ind w:left="851"/>
        <w:jc w:val="both"/>
        <w:rPr>
          <w:bCs/>
          <w:kern w:val="1"/>
          <w:sz w:val="22"/>
          <w:szCs w:val="22"/>
        </w:rPr>
      </w:pPr>
    </w:p>
    <w:p w14:paraId="74B527E9" w14:textId="77777777" w:rsidR="00DC4421" w:rsidRPr="00DC4421" w:rsidRDefault="00DC4421" w:rsidP="00DC4421">
      <w:pPr>
        <w:ind w:left="284" w:hanging="284"/>
        <w:jc w:val="both"/>
        <w:rPr>
          <w:rFonts w:eastAsia="Verdana"/>
          <w:bCs/>
          <w:kern w:val="1"/>
          <w:sz w:val="22"/>
          <w:szCs w:val="22"/>
        </w:rPr>
      </w:pPr>
      <w:r w:rsidRPr="00DC4421">
        <w:rPr>
          <w:bCs/>
          <w:kern w:val="1"/>
          <w:sz w:val="22"/>
          <w:szCs w:val="22"/>
        </w:rPr>
        <w:t>3.</w:t>
      </w:r>
      <w:r w:rsidRPr="00DC4421">
        <w:rPr>
          <w:rFonts w:eastAsia="Verdana"/>
          <w:bCs/>
          <w:kern w:val="1"/>
          <w:sz w:val="22"/>
          <w:szCs w:val="22"/>
        </w:rPr>
        <w:t xml:space="preserve"> </w:t>
      </w:r>
      <w:r w:rsidRPr="00DC4421">
        <w:rPr>
          <w:bCs/>
          <w:kern w:val="1"/>
          <w:sz w:val="22"/>
          <w:szCs w:val="22"/>
        </w:rPr>
        <w:tab/>
      </w:r>
      <w:r w:rsidRPr="00DC4421">
        <w:rPr>
          <w:bCs/>
          <w:kern w:val="1"/>
          <w:sz w:val="22"/>
          <w:szCs w:val="22"/>
          <w:u w:val="dash"/>
        </w:rPr>
        <w:t>Sont</w:t>
      </w:r>
      <w:r w:rsidRPr="00DC4421">
        <w:rPr>
          <w:rFonts w:eastAsia="Verdana"/>
          <w:bCs/>
          <w:kern w:val="1"/>
          <w:sz w:val="22"/>
          <w:szCs w:val="22"/>
          <w:u w:val="dash"/>
        </w:rPr>
        <w:t xml:space="preserve"> </w:t>
      </w:r>
      <w:r w:rsidRPr="00DC4421">
        <w:rPr>
          <w:bCs/>
          <w:kern w:val="1"/>
          <w:sz w:val="22"/>
          <w:szCs w:val="22"/>
          <w:u w:val="dash"/>
        </w:rPr>
        <w:t>exonérés</w:t>
      </w:r>
      <w:r w:rsidRPr="00DC4421">
        <w:rPr>
          <w:rFonts w:eastAsia="Verdana"/>
          <w:bCs/>
          <w:kern w:val="1"/>
          <w:sz w:val="22"/>
          <w:szCs w:val="22"/>
          <w:u w:val="dash"/>
        </w:rPr>
        <w:t xml:space="preserve"> </w:t>
      </w:r>
      <w:r w:rsidRPr="00DC4421">
        <w:rPr>
          <w:bCs/>
          <w:kern w:val="1"/>
          <w:sz w:val="22"/>
          <w:szCs w:val="22"/>
          <w:u w:val="dash"/>
        </w:rPr>
        <w:t>de</w:t>
      </w:r>
      <w:r w:rsidRPr="00DC4421">
        <w:rPr>
          <w:rFonts w:eastAsia="Verdana"/>
          <w:bCs/>
          <w:kern w:val="1"/>
          <w:sz w:val="22"/>
          <w:szCs w:val="22"/>
          <w:u w:val="dash"/>
        </w:rPr>
        <w:t xml:space="preserve"> </w:t>
      </w:r>
      <w:r w:rsidRPr="00DC4421">
        <w:rPr>
          <w:bCs/>
          <w:kern w:val="1"/>
          <w:sz w:val="22"/>
          <w:szCs w:val="22"/>
          <w:u w:val="dash"/>
        </w:rPr>
        <w:t>25,00</w:t>
      </w:r>
      <w:r w:rsidRPr="00DC4421">
        <w:rPr>
          <w:rFonts w:eastAsia="Verdana"/>
          <w:bCs/>
          <w:kern w:val="1"/>
          <w:sz w:val="22"/>
          <w:szCs w:val="22"/>
          <w:u w:val="dash"/>
        </w:rPr>
        <w:t xml:space="preserve"> </w:t>
      </w:r>
      <w:r w:rsidRPr="00DC4421">
        <w:rPr>
          <w:bCs/>
          <w:kern w:val="1"/>
          <w:sz w:val="22"/>
          <w:szCs w:val="22"/>
          <w:u w:val="dash"/>
        </w:rPr>
        <w:t>euros</w:t>
      </w:r>
      <w:r w:rsidRPr="00DC4421">
        <w:rPr>
          <w:rFonts w:eastAsia="Verdana"/>
          <w:bCs/>
          <w:kern w:val="1"/>
          <w:sz w:val="22"/>
          <w:szCs w:val="22"/>
          <w:u w:val="dash"/>
        </w:rPr>
        <w:t xml:space="preserve"> </w:t>
      </w:r>
      <w:r w:rsidRPr="00DC4421">
        <w:rPr>
          <w:bCs/>
          <w:kern w:val="1"/>
          <w:sz w:val="22"/>
          <w:szCs w:val="22"/>
          <w:u w:val="dash"/>
        </w:rPr>
        <w:t>sur</w:t>
      </w:r>
      <w:r w:rsidRPr="00DC4421">
        <w:rPr>
          <w:rFonts w:eastAsia="Verdana"/>
          <w:bCs/>
          <w:kern w:val="1"/>
          <w:sz w:val="22"/>
          <w:szCs w:val="22"/>
          <w:u w:val="dash"/>
        </w:rPr>
        <w:t xml:space="preserve"> </w:t>
      </w:r>
      <w:r w:rsidRPr="00DC4421">
        <w:rPr>
          <w:bCs/>
          <w:kern w:val="1"/>
          <w:sz w:val="22"/>
          <w:szCs w:val="22"/>
          <w:u w:val="dash"/>
        </w:rPr>
        <w:t>la</w:t>
      </w:r>
      <w:r w:rsidRPr="00DC4421">
        <w:rPr>
          <w:rFonts w:eastAsia="Verdana"/>
          <w:bCs/>
          <w:kern w:val="1"/>
          <w:sz w:val="22"/>
          <w:szCs w:val="22"/>
          <w:u w:val="dash"/>
        </w:rPr>
        <w:t xml:space="preserve"> </w:t>
      </w:r>
      <w:r w:rsidRPr="00DC4421">
        <w:rPr>
          <w:bCs/>
          <w:kern w:val="1"/>
          <w:sz w:val="22"/>
          <w:szCs w:val="22"/>
          <w:u w:val="dash"/>
        </w:rPr>
        <w:t>partie</w:t>
      </w:r>
      <w:r w:rsidRPr="00DC4421">
        <w:rPr>
          <w:rFonts w:eastAsia="Verdana"/>
          <w:bCs/>
          <w:kern w:val="1"/>
          <w:sz w:val="22"/>
          <w:szCs w:val="22"/>
          <w:u w:val="dash"/>
        </w:rPr>
        <w:t xml:space="preserve"> </w:t>
      </w:r>
      <w:r w:rsidRPr="00DC4421">
        <w:rPr>
          <w:bCs/>
          <w:kern w:val="1"/>
          <w:sz w:val="22"/>
          <w:szCs w:val="22"/>
          <w:u w:val="dash"/>
        </w:rPr>
        <w:t>forfaitaire</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p>
    <w:p w14:paraId="64C9171E" w14:textId="77777777" w:rsidR="00DC4421" w:rsidRPr="00DC4421" w:rsidRDefault="00DC4421" w:rsidP="00DC4421">
      <w:pPr>
        <w:tabs>
          <w:tab w:val="left" w:pos="600"/>
        </w:tabs>
        <w:ind w:left="284"/>
        <w:jc w:val="both"/>
        <w:rPr>
          <w:bCs/>
          <w:kern w:val="1"/>
          <w:sz w:val="22"/>
          <w:szCs w:val="22"/>
        </w:rPr>
      </w:pPr>
      <w:r w:rsidRPr="00DC4421">
        <w:rPr>
          <w:bCs/>
          <w:kern w:val="1"/>
          <w:sz w:val="22"/>
          <w:szCs w:val="22"/>
        </w:rPr>
        <w:t>Les</w:t>
      </w:r>
      <w:r w:rsidRPr="00DC4421">
        <w:rPr>
          <w:rFonts w:eastAsia="Verdana"/>
          <w:bCs/>
          <w:kern w:val="1"/>
          <w:sz w:val="22"/>
          <w:szCs w:val="22"/>
        </w:rPr>
        <w:t xml:space="preserve"> </w:t>
      </w:r>
      <w:r w:rsidRPr="00DC4421">
        <w:rPr>
          <w:bCs/>
          <w:kern w:val="1"/>
          <w:sz w:val="22"/>
          <w:szCs w:val="22"/>
        </w:rPr>
        <w:t>contribuables</w:t>
      </w:r>
      <w:r w:rsidRPr="00DC4421">
        <w:rPr>
          <w:rFonts w:eastAsia="Verdana"/>
          <w:bCs/>
          <w:kern w:val="1"/>
          <w:sz w:val="22"/>
          <w:szCs w:val="22"/>
        </w:rPr>
        <w:t xml:space="preserve"> </w:t>
      </w:r>
      <w:r w:rsidRPr="00DC4421">
        <w:rPr>
          <w:bCs/>
          <w:kern w:val="1"/>
          <w:sz w:val="22"/>
          <w:szCs w:val="22"/>
        </w:rPr>
        <w:t>qui</w:t>
      </w:r>
      <w:r w:rsidRPr="00DC4421">
        <w:rPr>
          <w:rFonts w:eastAsia="Verdana"/>
          <w:bCs/>
          <w:kern w:val="1"/>
          <w:sz w:val="22"/>
          <w:szCs w:val="22"/>
        </w:rPr>
        <w:t xml:space="preserve"> </w:t>
      </w:r>
      <w:r w:rsidRPr="00DC4421">
        <w:rPr>
          <w:bCs/>
          <w:kern w:val="1"/>
          <w:sz w:val="22"/>
          <w:szCs w:val="22"/>
        </w:rPr>
        <w:t>bénéficient</w:t>
      </w:r>
      <w:r w:rsidRPr="00DC4421">
        <w:rPr>
          <w:rFonts w:eastAsia="Verdana"/>
          <w:bCs/>
          <w:kern w:val="1"/>
          <w:sz w:val="22"/>
          <w:szCs w:val="22"/>
        </w:rPr>
        <w:t xml:space="preserve"> </w:t>
      </w:r>
      <w:r w:rsidRPr="00DC4421">
        <w:rPr>
          <w:bCs/>
          <w:kern w:val="1"/>
          <w:sz w:val="22"/>
          <w:szCs w:val="22"/>
        </w:rPr>
        <w:t>du</w:t>
      </w:r>
      <w:r w:rsidRPr="00DC4421">
        <w:rPr>
          <w:rFonts w:eastAsia="Verdana"/>
          <w:bCs/>
          <w:kern w:val="1"/>
          <w:sz w:val="22"/>
          <w:szCs w:val="22"/>
        </w:rPr>
        <w:t xml:space="preserve"> </w:t>
      </w:r>
      <w:r w:rsidRPr="00DC4421">
        <w:rPr>
          <w:bCs/>
          <w:kern w:val="1"/>
          <w:sz w:val="22"/>
          <w:szCs w:val="22"/>
        </w:rPr>
        <w:t>statut</w:t>
      </w:r>
      <w:r w:rsidRPr="00DC4421">
        <w:rPr>
          <w:rFonts w:eastAsia="Verdana"/>
          <w:bCs/>
          <w:kern w:val="1"/>
          <w:sz w:val="22"/>
          <w:szCs w:val="22"/>
        </w:rPr>
        <w:t xml:space="preserve"> </w:t>
      </w:r>
      <w:r w:rsidRPr="00DC4421">
        <w:rPr>
          <w:bCs/>
          <w:kern w:val="1"/>
          <w:sz w:val="22"/>
          <w:szCs w:val="22"/>
        </w:rPr>
        <w:t>BIM</w:t>
      </w:r>
      <w:r w:rsidRPr="00DC4421">
        <w:rPr>
          <w:rFonts w:eastAsia="Verdana"/>
          <w:bCs/>
          <w:kern w:val="1"/>
          <w:sz w:val="22"/>
          <w:szCs w:val="22"/>
        </w:rPr>
        <w:t xml:space="preserve"> </w:t>
      </w:r>
      <w:r w:rsidRPr="00DC4421">
        <w:rPr>
          <w:bCs/>
          <w:kern w:val="1"/>
          <w:sz w:val="22"/>
          <w:szCs w:val="22"/>
        </w:rPr>
        <w:t>(ex-</w:t>
      </w:r>
      <w:proofErr w:type="spellStart"/>
      <w:r w:rsidRPr="00DC4421">
        <w:rPr>
          <w:bCs/>
          <w:kern w:val="1"/>
          <w:sz w:val="22"/>
          <w:szCs w:val="22"/>
        </w:rPr>
        <w:t>vipo</w:t>
      </w:r>
      <w:proofErr w:type="spellEnd"/>
      <w:r w:rsidRPr="00DC4421">
        <w:rPr>
          <w:bCs/>
          <w:kern w:val="1"/>
          <w:sz w:val="22"/>
          <w:szCs w:val="22"/>
        </w:rPr>
        <w:t>)</w:t>
      </w:r>
      <w:r w:rsidRPr="00DC4421">
        <w:rPr>
          <w:rFonts w:eastAsia="Verdana"/>
          <w:bCs/>
          <w:kern w:val="1"/>
          <w:sz w:val="22"/>
          <w:szCs w:val="22"/>
        </w:rPr>
        <w:t xml:space="preserve"> </w:t>
      </w:r>
      <w:r w:rsidRPr="00DC4421">
        <w:rPr>
          <w:bCs/>
          <w:kern w:val="1"/>
          <w:sz w:val="22"/>
          <w:szCs w:val="22"/>
        </w:rPr>
        <w:t>ou</w:t>
      </w:r>
      <w:r w:rsidRPr="00DC4421">
        <w:rPr>
          <w:rFonts w:eastAsia="Verdana"/>
          <w:bCs/>
          <w:kern w:val="1"/>
          <w:sz w:val="22"/>
          <w:szCs w:val="22"/>
        </w:rPr>
        <w:t xml:space="preserve"> </w:t>
      </w:r>
      <w:r w:rsidRPr="00DC4421">
        <w:rPr>
          <w:bCs/>
          <w:kern w:val="1"/>
          <w:sz w:val="22"/>
          <w:szCs w:val="22"/>
        </w:rPr>
        <w:t>OMNIO.</w:t>
      </w:r>
    </w:p>
    <w:p w14:paraId="1188D54F" w14:textId="77777777" w:rsidR="00DC4421" w:rsidRPr="00DC4421" w:rsidRDefault="00DC4421" w:rsidP="00DC4421">
      <w:pPr>
        <w:ind w:left="567" w:hanging="567"/>
        <w:jc w:val="both"/>
        <w:rPr>
          <w:bCs/>
          <w:kern w:val="1"/>
          <w:sz w:val="22"/>
          <w:szCs w:val="22"/>
        </w:rPr>
      </w:pPr>
    </w:p>
    <w:p w14:paraId="496BF165" w14:textId="77777777" w:rsidR="00DC4421" w:rsidRPr="00DC4421" w:rsidRDefault="00DC4421" w:rsidP="00DC4421">
      <w:pPr>
        <w:ind w:left="284" w:hanging="284"/>
        <w:jc w:val="both"/>
        <w:rPr>
          <w:rFonts w:eastAsia="Verdana"/>
          <w:bCs/>
          <w:kern w:val="1"/>
          <w:sz w:val="22"/>
          <w:szCs w:val="22"/>
        </w:rPr>
      </w:pPr>
      <w:r w:rsidRPr="00DC4421">
        <w:rPr>
          <w:bCs/>
          <w:kern w:val="1"/>
          <w:sz w:val="22"/>
          <w:szCs w:val="22"/>
        </w:rPr>
        <w:t>4.</w:t>
      </w:r>
      <w:r w:rsidRPr="00DC4421">
        <w:rPr>
          <w:bCs/>
          <w:kern w:val="1"/>
          <w:sz w:val="22"/>
          <w:szCs w:val="22"/>
        </w:rPr>
        <w:tab/>
      </w:r>
      <w:r w:rsidRPr="00DC4421">
        <w:rPr>
          <w:bCs/>
          <w:kern w:val="1"/>
          <w:sz w:val="22"/>
          <w:szCs w:val="22"/>
          <w:u w:val="dash"/>
        </w:rPr>
        <w:t>Sont</w:t>
      </w:r>
      <w:r w:rsidRPr="00DC4421">
        <w:rPr>
          <w:rFonts w:eastAsia="Verdana"/>
          <w:bCs/>
          <w:kern w:val="1"/>
          <w:sz w:val="22"/>
          <w:szCs w:val="22"/>
          <w:u w:val="dash"/>
        </w:rPr>
        <w:t xml:space="preserve"> </w:t>
      </w:r>
      <w:r w:rsidRPr="00DC4421">
        <w:rPr>
          <w:bCs/>
          <w:kern w:val="1"/>
          <w:sz w:val="22"/>
          <w:szCs w:val="22"/>
          <w:u w:val="dash"/>
        </w:rPr>
        <w:t>exonérés</w:t>
      </w:r>
      <w:r w:rsidRPr="00DC4421">
        <w:rPr>
          <w:rFonts w:eastAsia="Verdana"/>
          <w:bCs/>
          <w:kern w:val="1"/>
          <w:sz w:val="22"/>
          <w:szCs w:val="22"/>
          <w:u w:val="dash"/>
        </w:rPr>
        <w:t xml:space="preserve"> </w:t>
      </w:r>
      <w:r w:rsidRPr="00DC4421">
        <w:rPr>
          <w:bCs/>
          <w:kern w:val="1"/>
          <w:sz w:val="22"/>
          <w:szCs w:val="22"/>
          <w:u w:val="dash"/>
        </w:rPr>
        <w:t>de</w:t>
      </w:r>
      <w:r w:rsidRPr="00DC4421">
        <w:rPr>
          <w:rFonts w:eastAsia="Verdana"/>
          <w:bCs/>
          <w:kern w:val="1"/>
          <w:sz w:val="22"/>
          <w:szCs w:val="22"/>
          <w:u w:val="dash"/>
        </w:rPr>
        <w:t xml:space="preserve"> </w:t>
      </w:r>
      <w:r w:rsidRPr="00DC4421">
        <w:rPr>
          <w:bCs/>
          <w:kern w:val="1"/>
          <w:sz w:val="22"/>
          <w:szCs w:val="22"/>
          <w:u w:val="dash"/>
        </w:rPr>
        <w:t>20,00</w:t>
      </w:r>
      <w:r w:rsidRPr="00DC4421">
        <w:rPr>
          <w:rFonts w:eastAsia="Verdana"/>
          <w:bCs/>
          <w:kern w:val="1"/>
          <w:sz w:val="22"/>
          <w:szCs w:val="22"/>
          <w:u w:val="dash"/>
        </w:rPr>
        <w:t xml:space="preserve"> </w:t>
      </w:r>
      <w:r w:rsidRPr="00DC4421">
        <w:rPr>
          <w:bCs/>
          <w:kern w:val="1"/>
          <w:sz w:val="22"/>
          <w:szCs w:val="22"/>
          <w:u w:val="dash"/>
        </w:rPr>
        <w:t>euros</w:t>
      </w:r>
      <w:r w:rsidRPr="00DC4421">
        <w:rPr>
          <w:rFonts w:eastAsia="Verdana"/>
          <w:bCs/>
          <w:kern w:val="1"/>
          <w:sz w:val="22"/>
          <w:szCs w:val="22"/>
          <w:u w:val="dash"/>
        </w:rPr>
        <w:t xml:space="preserve"> </w:t>
      </w:r>
      <w:r w:rsidRPr="00DC4421">
        <w:rPr>
          <w:bCs/>
          <w:kern w:val="1"/>
          <w:sz w:val="22"/>
          <w:szCs w:val="22"/>
          <w:u w:val="dash"/>
        </w:rPr>
        <w:t>sur</w:t>
      </w:r>
      <w:r w:rsidRPr="00DC4421">
        <w:rPr>
          <w:rFonts w:eastAsia="Verdana"/>
          <w:bCs/>
          <w:kern w:val="1"/>
          <w:sz w:val="22"/>
          <w:szCs w:val="22"/>
          <w:u w:val="dash"/>
        </w:rPr>
        <w:t xml:space="preserve"> </w:t>
      </w:r>
      <w:r w:rsidRPr="00DC4421">
        <w:rPr>
          <w:bCs/>
          <w:kern w:val="1"/>
          <w:sz w:val="22"/>
          <w:szCs w:val="22"/>
          <w:u w:val="dash"/>
        </w:rPr>
        <w:t>la</w:t>
      </w:r>
      <w:r w:rsidRPr="00DC4421">
        <w:rPr>
          <w:rFonts w:eastAsia="Verdana"/>
          <w:bCs/>
          <w:kern w:val="1"/>
          <w:sz w:val="22"/>
          <w:szCs w:val="22"/>
          <w:u w:val="dash"/>
        </w:rPr>
        <w:t xml:space="preserve"> </w:t>
      </w:r>
      <w:r w:rsidRPr="00DC4421">
        <w:rPr>
          <w:bCs/>
          <w:kern w:val="1"/>
          <w:sz w:val="22"/>
          <w:szCs w:val="22"/>
          <w:u w:val="dash"/>
        </w:rPr>
        <w:t>partie</w:t>
      </w:r>
      <w:r w:rsidRPr="00DC4421">
        <w:rPr>
          <w:rFonts w:eastAsia="Verdana"/>
          <w:bCs/>
          <w:kern w:val="1"/>
          <w:sz w:val="22"/>
          <w:szCs w:val="22"/>
          <w:u w:val="dash"/>
        </w:rPr>
        <w:t xml:space="preserve"> </w:t>
      </w:r>
      <w:r w:rsidRPr="00DC4421">
        <w:rPr>
          <w:bCs/>
          <w:kern w:val="1"/>
          <w:sz w:val="22"/>
          <w:szCs w:val="22"/>
          <w:u w:val="dash"/>
        </w:rPr>
        <w:t>forfaitaire</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p>
    <w:p w14:paraId="4D188449" w14:textId="77777777" w:rsidR="00DC4421" w:rsidRPr="00DC4421" w:rsidRDefault="00DC4421" w:rsidP="00DC4421">
      <w:pPr>
        <w:tabs>
          <w:tab w:val="left" w:pos="585"/>
        </w:tabs>
        <w:ind w:left="284"/>
        <w:jc w:val="both"/>
        <w:rPr>
          <w:bCs/>
          <w:kern w:val="1"/>
          <w:sz w:val="22"/>
          <w:szCs w:val="22"/>
        </w:rPr>
      </w:pPr>
      <w:r w:rsidRPr="00DC4421">
        <w:rPr>
          <w:bCs/>
          <w:kern w:val="1"/>
          <w:sz w:val="22"/>
          <w:szCs w:val="22"/>
        </w:rPr>
        <w:t>Les</w:t>
      </w:r>
      <w:r w:rsidRPr="00DC4421">
        <w:rPr>
          <w:rFonts w:eastAsia="Verdana"/>
          <w:bCs/>
          <w:kern w:val="1"/>
          <w:sz w:val="22"/>
          <w:szCs w:val="22"/>
        </w:rPr>
        <w:t xml:space="preserve"> </w:t>
      </w:r>
      <w:r w:rsidRPr="00DC4421">
        <w:rPr>
          <w:bCs/>
          <w:kern w:val="1"/>
          <w:sz w:val="22"/>
          <w:szCs w:val="22"/>
        </w:rPr>
        <w:t>contribuables</w:t>
      </w:r>
      <w:r w:rsidRPr="00DC4421">
        <w:rPr>
          <w:rFonts w:eastAsia="Verdana"/>
          <w:bCs/>
          <w:kern w:val="1"/>
          <w:sz w:val="22"/>
          <w:szCs w:val="22"/>
        </w:rPr>
        <w:t xml:space="preserve"> </w:t>
      </w:r>
      <w:r w:rsidRPr="00DC4421">
        <w:rPr>
          <w:bCs/>
          <w:kern w:val="1"/>
          <w:sz w:val="22"/>
          <w:szCs w:val="22"/>
        </w:rPr>
        <w:t>qui</w:t>
      </w:r>
      <w:r w:rsidRPr="00DC4421">
        <w:rPr>
          <w:rFonts w:eastAsia="Verdana"/>
          <w:bCs/>
          <w:kern w:val="1"/>
          <w:sz w:val="22"/>
          <w:szCs w:val="22"/>
        </w:rPr>
        <w:t xml:space="preserve"> </w:t>
      </w:r>
      <w:r w:rsidRPr="00DC4421">
        <w:rPr>
          <w:bCs/>
          <w:kern w:val="1"/>
          <w:sz w:val="22"/>
          <w:szCs w:val="22"/>
        </w:rPr>
        <w:t>prouveront,</w:t>
      </w:r>
      <w:r w:rsidRPr="00DC4421">
        <w:rPr>
          <w:rFonts w:eastAsia="Verdana"/>
          <w:bCs/>
          <w:kern w:val="1"/>
          <w:sz w:val="22"/>
          <w:szCs w:val="22"/>
        </w:rPr>
        <w:t xml:space="preserve"> </w:t>
      </w:r>
      <w:r w:rsidRPr="00DC4421">
        <w:rPr>
          <w:bCs/>
          <w:kern w:val="1"/>
          <w:sz w:val="22"/>
          <w:szCs w:val="22"/>
        </w:rPr>
        <w:t>par</w:t>
      </w:r>
      <w:r w:rsidRPr="00DC4421">
        <w:rPr>
          <w:rFonts w:eastAsia="Verdana"/>
          <w:bCs/>
          <w:kern w:val="1"/>
          <w:sz w:val="22"/>
          <w:szCs w:val="22"/>
        </w:rPr>
        <w:t xml:space="preserve"> </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attestation</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leur</w:t>
      </w:r>
      <w:r w:rsidRPr="00DC4421">
        <w:rPr>
          <w:rFonts w:eastAsia="Verdana"/>
          <w:bCs/>
          <w:kern w:val="1"/>
          <w:sz w:val="22"/>
          <w:szCs w:val="22"/>
        </w:rPr>
        <w:t xml:space="preserve"> </w:t>
      </w:r>
      <w:r w:rsidRPr="00DC4421">
        <w:rPr>
          <w:bCs/>
          <w:kern w:val="1"/>
          <w:sz w:val="22"/>
          <w:szCs w:val="22"/>
        </w:rPr>
        <w:t>caisse</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allocations</w:t>
      </w:r>
      <w:r w:rsidRPr="00DC4421">
        <w:rPr>
          <w:rFonts w:eastAsia="Verdana"/>
          <w:bCs/>
          <w:kern w:val="1"/>
          <w:sz w:val="22"/>
          <w:szCs w:val="22"/>
        </w:rPr>
        <w:t xml:space="preserve"> </w:t>
      </w:r>
      <w:r w:rsidRPr="00DC4421">
        <w:rPr>
          <w:bCs/>
          <w:kern w:val="1"/>
          <w:sz w:val="22"/>
          <w:szCs w:val="22"/>
        </w:rPr>
        <w:t>familiales,</w:t>
      </w:r>
      <w:r w:rsidRPr="00DC4421">
        <w:rPr>
          <w:rFonts w:eastAsia="Verdana"/>
          <w:bCs/>
          <w:kern w:val="1"/>
          <w:sz w:val="22"/>
          <w:szCs w:val="22"/>
        </w:rPr>
        <w:t xml:space="preserve"> </w:t>
      </w:r>
      <w:r w:rsidRPr="00DC4421">
        <w:rPr>
          <w:bCs/>
          <w:kern w:val="1"/>
          <w:sz w:val="22"/>
          <w:szCs w:val="22"/>
        </w:rPr>
        <w:t>qu</w:t>
      </w:r>
      <w:r w:rsidRPr="00DC4421">
        <w:rPr>
          <w:rFonts w:eastAsia="Verdana"/>
          <w:bCs/>
          <w:kern w:val="1"/>
          <w:sz w:val="22"/>
          <w:szCs w:val="22"/>
        </w:rPr>
        <w:t>’</w:t>
      </w:r>
      <w:r w:rsidRPr="00DC4421">
        <w:rPr>
          <w:bCs/>
          <w:kern w:val="1"/>
          <w:sz w:val="22"/>
          <w:szCs w:val="22"/>
        </w:rPr>
        <w:t>ils</w:t>
      </w:r>
      <w:r w:rsidRPr="00DC4421">
        <w:rPr>
          <w:rFonts w:eastAsia="Verdana"/>
          <w:bCs/>
          <w:kern w:val="1"/>
          <w:sz w:val="22"/>
          <w:szCs w:val="22"/>
        </w:rPr>
        <w:t xml:space="preserve"> </w:t>
      </w:r>
      <w:r w:rsidRPr="00DC4421">
        <w:rPr>
          <w:bCs/>
          <w:kern w:val="1"/>
          <w:sz w:val="22"/>
          <w:szCs w:val="22"/>
        </w:rPr>
        <w:t>ont</w:t>
      </w:r>
      <w:r w:rsidRPr="00DC4421">
        <w:rPr>
          <w:rFonts w:eastAsia="Verdana"/>
          <w:bCs/>
          <w:kern w:val="1"/>
          <w:sz w:val="22"/>
          <w:szCs w:val="22"/>
        </w:rPr>
        <w:t xml:space="preserve"> </w:t>
      </w:r>
      <w:r w:rsidRPr="00DC4421">
        <w:rPr>
          <w:bCs/>
          <w:kern w:val="1"/>
          <w:sz w:val="22"/>
          <w:szCs w:val="22"/>
        </w:rPr>
        <w:t>3</w:t>
      </w:r>
      <w:r w:rsidRPr="00DC4421">
        <w:rPr>
          <w:rFonts w:eastAsia="Verdana"/>
          <w:bCs/>
          <w:kern w:val="1"/>
          <w:sz w:val="22"/>
          <w:szCs w:val="22"/>
        </w:rPr>
        <w:t xml:space="preserve"> </w:t>
      </w:r>
      <w:r w:rsidRPr="00DC4421">
        <w:rPr>
          <w:bCs/>
          <w:kern w:val="1"/>
          <w:sz w:val="22"/>
          <w:szCs w:val="22"/>
        </w:rPr>
        <w:t>enfants</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charge</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plus</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premier</w:t>
      </w:r>
      <w:r w:rsidRPr="00DC4421">
        <w:rPr>
          <w:rFonts w:eastAsia="Verdana"/>
          <w:bCs/>
          <w:kern w:val="1"/>
          <w:sz w:val="22"/>
          <w:szCs w:val="22"/>
        </w:rPr>
        <w:t xml:space="preserve"> </w:t>
      </w:r>
      <w:r w:rsidRPr="00DC4421">
        <w:rPr>
          <w:bCs/>
          <w:kern w:val="1"/>
          <w:sz w:val="22"/>
          <w:szCs w:val="22"/>
        </w:rPr>
        <w:t>janvier</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exercice.</w:t>
      </w:r>
      <w:r w:rsidRPr="00DC4421">
        <w:rPr>
          <w:rFonts w:eastAsia="Verdana"/>
          <w:bCs/>
          <w:kern w:val="1"/>
          <w:sz w:val="22"/>
          <w:szCs w:val="22"/>
        </w:rPr>
        <w:t xml:space="preserve"> </w:t>
      </w:r>
      <w:r w:rsidRPr="00DC4421">
        <w:rPr>
          <w:bCs/>
          <w:kern w:val="1"/>
          <w:sz w:val="22"/>
          <w:szCs w:val="22"/>
        </w:rPr>
        <w:t>Un</w:t>
      </w:r>
      <w:r w:rsidRPr="00DC4421">
        <w:rPr>
          <w:rFonts w:eastAsia="Verdana"/>
          <w:bCs/>
          <w:kern w:val="1"/>
          <w:sz w:val="22"/>
          <w:szCs w:val="22"/>
        </w:rPr>
        <w:t xml:space="preserve"> </w:t>
      </w:r>
      <w:r w:rsidRPr="00DC4421">
        <w:rPr>
          <w:bCs/>
          <w:kern w:val="1"/>
          <w:sz w:val="22"/>
          <w:szCs w:val="22"/>
        </w:rPr>
        <w:t>enfant</w:t>
      </w:r>
      <w:r w:rsidRPr="00DC4421">
        <w:rPr>
          <w:rFonts w:eastAsia="Verdana"/>
          <w:bCs/>
          <w:kern w:val="1"/>
          <w:sz w:val="22"/>
          <w:szCs w:val="22"/>
        </w:rPr>
        <w:t xml:space="preserve"> </w:t>
      </w:r>
      <w:r w:rsidRPr="00DC4421">
        <w:rPr>
          <w:bCs/>
          <w:kern w:val="1"/>
          <w:sz w:val="22"/>
          <w:szCs w:val="22"/>
        </w:rPr>
        <w:t>reconnu</w:t>
      </w:r>
      <w:r w:rsidRPr="00DC4421">
        <w:rPr>
          <w:rFonts w:eastAsia="Verdana"/>
          <w:bCs/>
          <w:kern w:val="1"/>
          <w:sz w:val="22"/>
          <w:szCs w:val="22"/>
        </w:rPr>
        <w:t xml:space="preserve"> </w:t>
      </w:r>
      <w:r w:rsidRPr="00DC4421">
        <w:rPr>
          <w:bCs/>
          <w:kern w:val="1"/>
          <w:sz w:val="22"/>
          <w:szCs w:val="22"/>
        </w:rPr>
        <w:t>handicapé</w:t>
      </w:r>
      <w:r w:rsidRPr="00DC4421">
        <w:rPr>
          <w:rFonts w:eastAsia="Verdana"/>
          <w:bCs/>
          <w:kern w:val="1"/>
          <w:sz w:val="22"/>
          <w:szCs w:val="22"/>
        </w:rPr>
        <w:t xml:space="preserve"> </w:t>
      </w:r>
      <w:r w:rsidRPr="00DC4421">
        <w:rPr>
          <w:bCs/>
          <w:kern w:val="1"/>
          <w:sz w:val="22"/>
          <w:szCs w:val="22"/>
        </w:rPr>
        <w:t>est</w:t>
      </w:r>
      <w:r w:rsidRPr="00DC4421">
        <w:rPr>
          <w:rFonts w:eastAsia="Verdana"/>
          <w:bCs/>
          <w:kern w:val="1"/>
          <w:sz w:val="22"/>
          <w:szCs w:val="22"/>
        </w:rPr>
        <w:t xml:space="preserve"> </w:t>
      </w:r>
      <w:r w:rsidRPr="00DC4421">
        <w:rPr>
          <w:bCs/>
          <w:kern w:val="1"/>
          <w:sz w:val="22"/>
          <w:szCs w:val="22"/>
        </w:rPr>
        <w:t>doublement</w:t>
      </w:r>
      <w:r w:rsidRPr="00DC4421">
        <w:rPr>
          <w:rFonts w:eastAsia="Verdana"/>
          <w:bCs/>
          <w:kern w:val="1"/>
          <w:sz w:val="22"/>
          <w:szCs w:val="22"/>
        </w:rPr>
        <w:t xml:space="preserve"> </w:t>
      </w:r>
      <w:r w:rsidRPr="00DC4421">
        <w:rPr>
          <w:bCs/>
          <w:kern w:val="1"/>
          <w:sz w:val="22"/>
          <w:szCs w:val="22"/>
        </w:rPr>
        <w:t>pris</w:t>
      </w:r>
      <w:r w:rsidRPr="00DC4421">
        <w:rPr>
          <w:rFonts w:eastAsia="Verdana"/>
          <w:bCs/>
          <w:kern w:val="1"/>
          <w:sz w:val="22"/>
          <w:szCs w:val="22"/>
        </w:rPr>
        <w:t xml:space="preserve"> </w:t>
      </w:r>
      <w:r w:rsidRPr="00DC4421">
        <w:rPr>
          <w:bCs/>
          <w:kern w:val="1"/>
          <w:sz w:val="22"/>
          <w:szCs w:val="22"/>
        </w:rPr>
        <w:t>en</w:t>
      </w:r>
      <w:r w:rsidRPr="00DC4421">
        <w:rPr>
          <w:rFonts w:eastAsia="Verdana"/>
          <w:bCs/>
          <w:kern w:val="1"/>
          <w:sz w:val="22"/>
          <w:szCs w:val="22"/>
        </w:rPr>
        <w:t xml:space="preserve"> </w:t>
      </w:r>
      <w:r w:rsidRPr="00DC4421">
        <w:rPr>
          <w:bCs/>
          <w:kern w:val="1"/>
          <w:sz w:val="22"/>
          <w:szCs w:val="22"/>
        </w:rPr>
        <w:t>compte</w:t>
      </w:r>
      <w:r w:rsidRPr="00DC4421">
        <w:rPr>
          <w:rFonts w:eastAsia="Verdana"/>
          <w:bCs/>
          <w:kern w:val="1"/>
          <w:sz w:val="22"/>
          <w:szCs w:val="22"/>
        </w:rPr>
        <w:t xml:space="preserve"> </w:t>
      </w:r>
      <w:r w:rsidRPr="00DC4421">
        <w:rPr>
          <w:bCs/>
          <w:kern w:val="1"/>
          <w:sz w:val="22"/>
          <w:szCs w:val="22"/>
        </w:rPr>
        <w:t>dans</w:t>
      </w:r>
      <w:r w:rsidRPr="00DC4421">
        <w:rPr>
          <w:rFonts w:eastAsia="Verdana"/>
          <w:bCs/>
          <w:kern w:val="1"/>
          <w:sz w:val="22"/>
          <w:szCs w:val="22"/>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calcul</w:t>
      </w:r>
      <w:r w:rsidRPr="00DC4421">
        <w:rPr>
          <w:rFonts w:eastAsia="Verdana"/>
          <w:bCs/>
          <w:kern w:val="1"/>
          <w:sz w:val="22"/>
          <w:szCs w:val="22"/>
        </w:rPr>
        <w:t xml:space="preserve"> </w:t>
      </w:r>
      <w:r w:rsidRPr="00DC4421">
        <w:rPr>
          <w:bCs/>
          <w:kern w:val="1"/>
          <w:sz w:val="22"/>
          <w:szCs w:val="22"/>
        </w:rPr>
        <w:t>du</w:t>
      </w:r>
      <w:r w:rsidRPr="00DC4421">
        <w:rPr>
          <w:rFonts w:eastAsia="Verdana"/>
          <w:bCs/>
          <w:kern w:val="1"/>
          <w:sz w:val="22"/>
          <w:szCs w:val="22"/>
        </w:rPr>
        <w:t xml:space="preserve"> </w:t>
      </w:r>
      <w:r w:rsidRPr="00DC4421">
        <w:rPr>
          <w:bCs/>
          <w:kern w:val="1"/>
          <w:sz w:val="22"/>
          <w:szCs w:val="22"/>
        </w:rPr>
        <w:t>nombre</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enfants</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charge.</w:t>
      </w:r>
    </w:p>
    <w:p w14:paraId="4097C122" w14:textId="77777777" w:rsidR="00DC4421" w:rsidRPr="00DC4421" w:rsidRDefault="00DC4421" w:rsidP="00DC4421">
      <w:pPr>
        <w:ind w:left="567" w:hanging="567"/>
        <w:jc w:val="both"/>
        <w:rPr>
          <w:bCs/>
          <w:kern w:val="1"/>
          <w:sz w:val="22"/>
          <w:szCs w:val="22"/>
        </w:rPr>
      </w:pPr>
    </w:p>
    <w:p w14:paraId="18D8FC50" w14:textId="77777777" w:rsidR="00DC4421" w:rsidRPr="00DC4421" w:rsidRDefault="00DC4421" w:rsidP="00DC4421">
      <w:pPr>
        <w:ind w:left="284" w:hanging="284"/>
        <w:jc w:val="both"/>
        <w:rPr>
          <w:bCs/>
          <w:kern w:val="1"/>
          <w:sz w:val="22"/>
          <w:szCs w:val="22"/>
        </w:rPr>
      </w:pPr>
      <w:r w:rsidRPr="00DC4421">
        <w:rPr>
          <w:bCs/>
          <w:kern w:val="1"/>
          <w:sz w:val="22"/>
          <w:szCs w:val="22"/>
        </w:rPr>
        <w:t>5.</w:t>
      </w:r>
      <w:r w:rsidRPr="00DC4421">
        <w:rPr>
          <w:bCs/>
          <w:kern w:val="1"/>
          <w:sz w:val="22"/>
          <w:szCs w:val="22"/>
        </w:rPr>
        <w:tab/>
      </w:r>
      <w:r w:rsidRPr="00DC4421">
        <w:rPr>
          <w:bCs/>
          <w:kern w:val="1"/>
          <w:sz w:val="22"/>
          <w:szCs w:val="22"/>
          <w:u w:val="dash"/>
        </w:rPr>
        <w:t>Sont</w:t>
      </w:r>
      <w:r w:rsidRPr="00DC4421">
        <w:rPr>
          <w:rFonts w:eastAsia="Verdana"/>
          <w:bCs/>
          <w:kern w:val="1"/>
          <w:sz w:val="22"/>
          <w:szCs w:val="22"/>
          <w:u w:val="dash"/>
        </w:rPr>
        <w:t xml:space="preserve"> </w:t>
      </w:r>
      <w:r w:rsidRPr="00DC4421">
        <w:rPr>
          <w:bCs/>
          <w:kern w:val="1"/>
          <w:sz w:val="22"/>
          <w:szCs w:val="22"/>
          <w:u w:val="dash"/>
        </w:rPr>
        <w:t>exonérés</w:t>
      </w:r>
      <w:r w:rsidRPr="00DC4421">
        <w:rPr>
          <w:rFonts w:eastAsia="Verdana"/>
          <w:bCs/>
          <w:kern w:val="1"/>
          <w:sz w:val="22"/>
          <w:szCs w:val="22"/>
          <w:u w:val="dash"/>
        </w:rPr>
        <w:t xml:space="preserve"> </w:t>
      </w:r>
      <w:r w:rsidRPr="00DC4421">
        <w:rPr>
          <w:bCs/>
          <w:kern w:val="1"/>
          <w:sz w:val="22"/>
          <w:szCs w:val="22"/>
          <w:u w:val="dash"/>
        </w:rPr>
        <w:t>de</w:t>
      </w:r>
      <w:r w:rsidRPr="00DC4421">
        <w:rPr>
          <w:rFonts w:eastAsia="Verdana"/>
          <w:bCs/>
          <w:kern w:val="1"/>
          <w:sz w:val="22"/>
          <w:szCs w:val="22"/>
          <w:u w:val="dash"/>
        </w:rPr>
        <w:t xml:space="preserve"> </w:t>
      </w:r>
      <w:r w:rsidRPr="00DC4421">
        <w:rPr>
          <w:bCs/>
          <w:kern w:val="1"/>
          <w:sz w:val="22"/>
          <w:szCs w:val="22"/>
          <w:u w:val="dash"/>
        </w:rPr>
        <w:t>100,00</w:t>
      </w:r>
      <w:r w:rsidRPr="00DC4421">
        <w:rPr>
          <w:rFonts w:eastAsia="Verdana"/>
          <w:bCs/>
          <w:kern w:val="1"/>
          <w:sz w:val="22"/>
          <w:szCs w:val="22"/>
          <w:u w:val="dash"/>
        </w:rPr>
        <w:t xml:space="preserve"> </w:t>
      </w:r>
      <w:r w:rsidRPr="00DC4421">
        <w:rPr>
          <w:bCs/>
          <w:kern w:val="1"/>
          <w:sz w:val="22"/>
          <w:szCs w:val="22"/>
          <w:u w:val="dash"/>
        </w:rPr>
        <w:t>euros</w:t>
      </w:r>
      <w:r w:rsidRPr="00DC4421">
        <w:rPr>
          <w:rFonts w:eastAsia="Verdana"/>
          <w:bCs/>
          <w:kern w:val="1"/>
          <w:sz w:val="22"/>
          <w:szCs w:val="22"/>
          <w:u w:val="dash"/>
        </w:rPr>
        <w:t xml:space="preserve"> </w:t>
      </w:r>
      <w:r w:rsidRPr="00DC4421">
        <w:rPr>
          <w:bCs/>
          <w:kern w:val="1"/>
          <w:sz w:val="22"/>
          <w:szCs w:val="22"/>
          <w:u w:val="dash"/>
        </w:rPr>
        <w:t>sur</w:t>
      </w:r>
      <w:r w:rsidRPr="00DC4421">
        <w:rPr>
          <w:rFonts w:eastAsia="Verdana"/>
          <w:bCs/>
          <w:kern w:val="1"/>
          <w:sz w:val="22"/>
          <w:szCs w:val="22"/>
          <w:u w:val="dash"/>
        </w:rPr>
        <w:t xml:space="preserve"> </w:t>
      </w:r>
      <w:r w:rsidRPr="00DC4421">
        <w:rPr>
          <w:bCs/>
          <w:kern w:val="1"/>
          <w:sz w:val="22"/>
          <w:szCs w:val="22"/>
          <w:u w:val="dash"/>
        </w:rPr>
        <w:t>la</w:t>
      </w:r>
      <w:r w:rsidRPr="00DC4421">
        <w:rPr>
          <w:rFonts w:eastAsia="Verdana"/>
          <w:bCs/>
          <w:kern w:val="1"/>
          <w:sz w:val="22"/>
          <w:szCs w:val="22"/>
          <w:u w:val="dash"/>
        </w:rPr>
        <w:t xml:space="preserve"> </w:t>
      </w:r>
      <w:r w:rsidRPr="00DC4421">
        <w:rPr>
          <w:bCs/>
          <w:kern w:val="1"/>
          <w:sz w:val="22"/>
          <w:szCs w:val="22"/>
          <w:u w:val="dash"/>
        </w:rPr>
        <w:t>partie</w:t>
      </w:r>
      <w:r w:rsidRPr="00DC4421">
        <w:rPr>
          <w:rFonts w:eastAsia="Verdana"/>
          <w:bCs/>
          <w:kern w:val="1"/>
          <w:sz w:val="22"/>
          <w:szCs w:val="22"/>
          <w:u w:val="dash"/>
        </w:rPr>
        <w:t xml:space="preserve"> </w:t>
      </w:r>
      <w:r w:rsidRPr="00DC4421">
        <w:rPr>
          <w:bCs/>
          <w:kern w:val="1"/>
          <w:sz w:val="22"/>
          <w:szCs w:val="22"/>
          <w:u w:val="dash"/>
        </w:rPr>
        <w:t>forfaitaire</w:t>
      </w:r>
      <w:r w:rsidRPr="00DC4421">
        <w:rPr>
          <w:rFonts w:eastAsia="Verdana"/>
          <w:bCs/>
          <w:kern w:val="1"/>
          <w:sz w:val="22"/>
          <w:szCs w:val="22"/>
        </w:rPr>
        <w:t xml:space="preserve"> </w:t>
      </w:r>
      <w:r w:rsidRPr="00DC4421">
        <w:rPr>
          <w:bCs/>
          <w:kern w:val="1"/>
          <w:sz w:val="22"/>
          <w:szCs w:val="22"/>
        </w:rPr>
        <w:t>:</w:t>
      </w:r>
    </w:p>
    <w:p w14:paraId="57543D10" w14:textId="77777777" w:rsidR="00DC4421" w:rsidRPr="00DC4421" w:rsidRDefault="00DC4421" w:rsidP="00DC4421">
      <w:pPr>
        <w:ind w:left="284"/>
        <w:jc w:val="both"/>
        <w:rPr>
          <w:bCs/>
          <w:kern w:val="1"/>
          <w:sz w:val="22"/>
          <w:szCs w:val="22"/>
        </w:rPr>
      </w:pPr>
      <w:r w:rsidRPr="00DC4421">
        <w:rPr>
          <w:bCs/>
          <w:kern w:val="1"/>
          <w:sz w:val="22"/>
          <w:szCs w:val="22"/>
        </w:rPr>
        <w:t>Les</w:t>
      </w:r>
      <w:r w:rsidRPr="00DC4421">
        <w:rPr>
          <w:rFonts w:eastAsia="Verdana"/>
          <w:bCs/>
          <w:kern w:val="1"/>
          <w:sz w:val="22"/>
          <w:szCs w:val="22"/>
        </w:rPr>
        <w:t xml:space="preserve"> </w:t>
      </w:r>
      <w:r w:rsidRPr="00DC4421">
        <w:rPr>
          <w:bCs/>
          <w:kern w:val="1"/>
          <w:sz w:val="22"/>
          <w:szCs w:val="22"/>
        </w:rPr>
        <w:t>contribuables</w:t>
      </w:r>
      <w:r w:rsidRPr="00DC4421">
        <w:rPr>
          <w:rFonts w:eastAsia="Verdana"/>
          <w:bCs/>
          <w:kern w:val="1"/>
          <w:sz w:val="22"/>
          <w:szCs w:val="22"/>
        </w:rPr>
        <w:t xml:space="preserve"> </w:t>
      </w:r>
      <w:r w:rsidRPr="00DC4421">
        <w:rPr>
          <w:bCs/>
          <w:kern w:val="1"/>
          <w:sz w:val="22"/>
          <w:szCs w:val="22"/>
        </w:rPr>
        <w:t>qui</w:t>
      </w:r>
      <w:r w:rsidRPr="00DC4421">
        <w:rPr>
          <w:rFonts w:eastAsia="Verdana"/>
          <w:bCs/>
          <w:kern w:val="1"/>
          <w:sz w:val="22"/>
          <w:szCs w:val="22"/>
        </w:rPr>
        <w:t xml:space="preserve"> </w:t>
      </w:r>
      <w:r w:rsidRPr="00DC4421">
        <w:rPr>
          <w:bCs/>
          <w:kern w:val="1"/>
          <w:sz w:val="22"/>
          <w:szCs w:val="22"/>
        </w:rPr>
        <w:t>prouveront,</w:t>
      </w:r>
      <w:r w:rsidRPr="00DC4421">
        <w:rPr>
          <w:rFonts w:eastAsia="Verdana"/>
          <w:bCs/>
          <w:kern w:val="1"/>
          <w:sz w:val="22"/>
          <w:szCs w:val="22"/>
        </w:rPr>
        <w:t xml:space="preserve"> </w:t>
      </w:r>
      <w:r w:rsidRPr="00DC4421">
        <w:rPr>
          <w:bCs/>
          <w:kern w:val="1"/>
          <w:sz w:val="22"/>
          <w:szCs w:val="22"/>
        </w:rPr>
        <w:t>par</w:t>
      </w:r>
      <w:r w:rsidRPr="00DC4421">
        <w:rPr>
          <w:rFonts w:eastAsia="Verdana"/>
          <w:bCs/>
          <w:kern w:val="1"/>
          <w:sz w:val="22"/>
          <w:szCs w:val="22"/>
        </w:rPr>
        <w:t xml:space="preserve"> </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attestation</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leur</w:t>
      </w:r>
      <w:r w:rsidRPr="00DC4421">
        <w:rPr>
          <w:rFonts w:eastAsia="Verdana"/>
          <w:bCs/>
          <w:kern w:val="1"/>
          <w:sz w:val="22"/>
          <w:szCs w:val="22"/>
        </w:rPr>
        <w:t xml:space="preserve"> </w:t>
      </w:r>
      <w:r w:rsidRPr="00DC4421">
        <w:rPr>
          <w:bCs/>
          <w:kern w:val="1"/>
          <w:sz w:val="22"/>
          <w:szCs w:val="22"/>
        </w:rPr>
        <w:t>organisme</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agrément,</w:t>
      </w:r>
      <w:r w:rsidRPr="00DC4421">
        <w:rPr>
          <w:rFonts w:eastAsia="Verdana"/>
          <w:bCs/>
          <w:kern w:val="1"/>
          <w:sz w:val="22"/>
          <w:szCs w:val="22"/>
        </w:rPr>
        <w:t xml:space="preserve"> </w:t>
      </w:r>
      <w:r w:rsidRPr="00DC4421">
        <w:rPr>
          <w:bCs/>
          <w:kern w:val="1"/>
          <w:sz w:val="22"/>
          <w:szCs w:val="22"/>
        </w:rPr>
        <w:t>s</w:t>
      </w:r>
      <w:r w:rsidRPr="00DC4421">
        <w:rPr>
          <w:rFonts w:eastAsia="Verdana"/>
          <w:bCs/>
          <w:kern w:val="1"/>
          <w:sz w:val="22"/>
          <w:szCs w:val="22"/>
        </w:rPr>
        <w:t>’</w:t>
      </w:r>
      <w:r w:rsidRPr="00DC4421">
        <w:rPr>
          <w:bCs/>
          <w:kern w:val="1"/>
          <w:sz w:val="22"/>
          <w:szCs w:val="22"/>
        </w:rPr>
        <w:t>occuper</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accueil</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enfants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0</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2</w:t>
      </w:r>
      <w:r w:rsidRPr="00DC4421">
        <w:rPr>
          <w:rFonts w:eastAsia="Verdana"/>
          <w:bCs/>
          <w:kern w:val="1"/>
          <w:sz w:val="22"/>
          <w:szCs w:val="22"/>
        </w:rPr>
        <w:t xml:space="preserve"> </w:t>
      </w:r>
      <w:r w:rsidRPr="00DC4421">
        <w:rPr>
          <w:bCs/>
          <w:kern w:val="1"/>
          <w:sz w:val="22"/>
          <w:szCs w:val="22"/>
        </w:rPr>
        <w:t>ans</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demi.</w:t>
      </w:r>
    </w:p>
    <w:p w14:paraId="55B76AE6" w14:textId="77777777" w:rsidR="00DC4421" w:rsidRPr="00DC4421" w:rsidRDefault="00DC4421" w:rsidP="00DC4421">
      <w:pPr>
        <w:ind w:left="567" w:hanging="567"/>
        <w:jc w:val="both"/>
        <w:rPr>
          <w:bCs/>
          <w:kern w:val="1"/>
          <w:sz w:val="22"/>
          <w:szCs w:val="22"/>
        </w:rPr>
      </w:pPr>
    </w:p>
    <w:p w14:paraId="788CDC75" w14:textId="77777777" w:rsidR="00DC4421" w:rsidRPr="00DC4421" w:rsidRDefault="00DC4421" w:rsidP="00DC4421">
      <w:pPr>
        <w:ind w:left="284" w:hanging="284"/>
        <w:jc w:val="both"/>
        <w:rPr>
          <w:bCs/>
          <w:kern w:val="1"/>
          <w:sz w:val="22"/>
          <w:szCs w:val="22"/>
        </w:rPr>
      </w:pPr>
      <w:r w:rsidRPr="00DC4421">
        <w:rPr>
          <w:bCs/>
          <w:kern w:val="1"/>
          <w:sz w:val="22"/>
          <w:szCs w:val="22"/>
        </w:rPr>
        <w:t>6.</w:t>
      </w:r>
      <w:r w:rsidRPr="00DC4421">
        <w:rPr>
          <w:bCs/>
          <w:kern w:val="1"/>
          <w:sz w:val="22"/>
          <w:szCs w:val="22"/>
        </w:rPr>
        <w:tab/>
      </w:r>
      <w:r w:rsidRPr="00DC4421">
        <w:rPr>
          <w:bCs/>
          <w:kern w:val="1"/>
          <w:sz w:val="22"/>
          <w:szCs w:val="22"/>
          <w:u w:val="dash"/>
        </w:rPr>
        <w:t>Sont</w:t>
      </w:r>
      <w:r w:rsidRPr="00DC4421">
        <w:rPr>
          <w:rFonts w:eastAsia="Verdana"/>
          <w:bCs/>
          <w:kern w:val="1"/>
          <w:sz w:val="22"/>
          <w:szCs w:val="22"/>
          <w:u w:val="dash"/>
        </w:rPr>
        <w:t xml:space="preserve"> </w:t>
      </w:r>
      <w:r w:rsidRPr="00DC4421">
        <w:rPr>
          <w:bCs/>
          <w:kern w:val="1"/>
          <w:sz w:val="22"/>
          <w:szCs w:val="22"/>
          <w:u w:val="dash"/>
        </w:rPr>
        <w:t>exonérés</w:t>
      </w:r>
      <w:r w:rsidRPr="00DC4421">
        <w:rPr>
          <w:rFonts w:eastAsia="Verdana"/>
          <w:bCs/>
          <w:kern w:val="1"/>
          <w:sz w:val="22"/>
          <w:szCs w:val="22"/>
          <w:u w:val="dash"/>
        </w:rPr>
        <w:t xml:space="preserve"> </w:t>
      </w:r>
      <w:r w:rsidRPr="00DC4421">
        <w:rPr>
          <w:bCs/>
          <w:kern w:val="1"/>
          <w:sz w:val="22"/>
          <w:szCs w:val="22"/>
          <w:u w:val="dash"/>
        </w:rPr>
        <w:t>de</w:t>
      </w:r>
      <w:r w:rsidRPr="00DC4421">
        <w:rPr>
          <w:rFonts w:eastAsia="Verdana"/>
          <w:bCs/>
          <w:kern w:val="1"/>
          <w:sz w:val="22"/>
          <w:szCs w:val="22"/>
          <w:u w:val="dash"/>
        </w:rPr>
        <w:t xml:space="preserve"> </w:t>
      </w:r>
      <w:r w:rsidRPr="00DC4421">
        <w:rPr>
          <w:bCs/>
          <w:kern w:val="1"/>
          <w:sz w:val="22"/>
          <w:szCs w:val="22"/>
          <w:u w:val="dash"/>
        </w:rPr>
        <w:t>la</w:t>
      </w:r>
      <w:r w:rsidRPr="00DC4421">
        <w:rPr>
          <w:rFonts w:eastAsia="Verdana"/>
          <w:bCs/>
          <w:kern w:val="1"/>
          <w:sz w:val="22"/>
          <w:szCs w:val="22"/>
          <w:u w:val="dash"/>
        </w:rPr>
        <w:t xml:space="preserve"> </w:t>
      </w:r>
      <w:r w:rsidRPr="00DC4421">
        <w:rPr>
          <w:bCs/>
          <w:kern w:val="1"/>
          <w:sz w:val="22"/>
          <w:szCs w:val="22"/>
          <w:u w:val="dash"/>
        </w:rPr>
        <w:t>partie</w:t>
      </w:r>
      <w:r w:rsidRPr="00DC4421">
        <w:rPr>
          <w:rFonts w:eastAsia="Verdana"/>
          <w:bCs/>
          <w:kern w:val="1"/>
          <w:sz w:val="22"/>
          <w:szCs w:val="22"/>
          <w:u w:val="dash"/>
        </w:rPr>
        <w:t xml:space="preserve"> </w:t>
      </w:r>
      <w:r w:rsidRPr="00DC4421">
        <w:rPr>
          <w:bCs/>
          <w:kern w:val="1"/>
          <w:sz w:val="22"/>
          <w:szCs w:val="22"/>
          <w:u w:val="dash"/>
        </w:rPr>
        <w:t>forfaitaire</w:t>
      </w:r>
      <w:r w:rsidRPr="00DC4421">
        <w:rPr>
          <w:rFonts w:eastAsia="Verdana"/>
          <w:bCs/>
          <w:kern w:val="1"/>
          <w:sz w:val="22"/>
          <w:szCs w:val="22"/>
        </w:rPr>
        <w:t xml:space="preserve"> </w:t>
      </w:r>
      <w:r w:rsidRPr="00DC4421">
        <w:rPr>
          <w:bCs/>
          <w:kern w:val="1"/>
          <w:sz w:val="22"/>
          <w:szCs w:val="22"/>
        </w:rPr>
        <w:t>:</w:t>
      </w:r>
    </w:p>
    <w:p w14:paraId="4EF26BB7" w14:textId="77777777" w:rsidR="00DC4421" w:rsidRPr="00DC4421" w:rsidRDefault="00DC4421" w:rsidP="00DC4421">
      <w:pPr>
        <w:ind w:left="284" w:hanging="567"/>
        <w:jc w:val="both"/>
        <w:rPr>
          <w:bCs/>
          <w:kern w:val="1"/>
          <w:sz w:val="22"/>
          <w:szCs w:val="22"/>
        </w:rPr>
      </w:pPr>
      <w:r w:rsidRPr="00DC4421">
        <w:rPr>
          <w:bCs/>
          <w:kern w:val="1"/>
          <w:sz w:val="22"/>
          <w:szCs w:val="22"/>
        </w:rPr>
        <w:tab/>
        <w:t>Les</w:t>
      </w:r>
      <w:r w:rsidRPr="00DC4421">
        <w:rPr>
          <w:rFonts w:eastAsia="Verdana"/>
          <w:bCs/>
          <w:kern w:val="1"/>
          <w:sz w:val="22"/>
          <w:szCs w:val="22"/>
        </w:rPr>
        <w:t xml:space="preserve"> </w:t>
      </w:r>
      <w:r w:rsidRPr="00DC4421">
        <w:rPr>
          <w:bCs/>
          <w:kern w:val="1"/>
          <w:sz w:val="22"/>
          <w:szCs w:val="22"/>
        </w:rPr>
        <w:t>personnes</w:t>
      </w:r>
      <w:r w:rsidRPr="00DC4421">
        <w:rPr>
          <w:rFonts w:eastAsia="Verdana"/>
          <w:bCs/>
          <w:kern w:val="1"/>
          <w:sz w:val="22"/>
          <w:szCs w:val="22"/>
        </w:rPr>
        <w:t xml:space="preserve"> </w:t>
      </w:r>
      <w:r w:rsidRPr="00DC4421">
        <w:rPr>
          <w:bCs/>
          <w:kern w:val="1"/>
          <w:sz w:val="22"/>
          <w:szCs w:val="22"/>
        </w:rPr>
        <w:t>physiques</w:t>
      </w:r>
      <w:r w:rsidRPr="00DC4421">
        <w:rPr>
          <w:rFonts w:eastAsia="Verdana"/>
          <w:bCs/>
          <w:kern w:val="1"/>
          <w:sz w:val="22"/>
          <w:szCs w:val="22"/>
        </w:rPr>
        <w:t xml:space="preserve"> </w:t>
      </w:r>
      <w:r w:rsidRPr="00DC4421">
        <w:rPr>
          <w:bCs/>
          <w:kern w:val="1"/>
          <w:sz w:val="22"/>
          <w:szCs w:val="22"/>
        </w:rPr>
        <w:t>ou</w:t>
      </w:r>
      <w:r w:rsidRPr="00DC4421">
        <w:rPr>
          <w:rFonts w:eastAsia="Verdana"/>
          <w:bCs/>
          <w:kern w:val="1"/>
          <w:sz w:val="22"/>
          <w:szCs w:val="22"/>
        </w:rPr>
        <w:t xml:space="preserve"> </w:t>
      </w:r>
      <w:r w:rsidRPr="00DC4421">
        <w:rPr>
          <w:bCs/>
          <w:kern w:val="1"/>
          <w:sz w:val="22"/>
          <w:szCs w:val="22"/>
        </w:rPr>
        <w:t>morales</w:t>
      </w:r>
      <w:r w:rsidRPr="00DC4421">
        <w:rPr>
          <w:rFonts w:eastAsia="Verdana"/>
          <w:bCs/>
          <w:kern w:val="1"/>
          <w:sz w:val="22"/>
          <w:szCs w:val="22"/>
        </w:rPr>
        <w:t xml:space="preserve"> </w:t>
      </w:r>
      <w:r w:rsidRPr="00DC4421">
        <w:rPr>
          <w:bCs/>
          <w:kern w:val="1"/>
          <w:sz w:val="22"/>
          <w:szCs w:val="22"/>
        </w:rPr>
        <w:t>qui</w:t>
      </w:r>
      <w:r w:rsidRPr="00DC4421">
        <w:rPr>
          <w:rFonts w:eastAsia="Verdana"/>
          <w:bCs/>
          <w:kern w:val="1"/>
          <w:sz w:val="22"/>
          <w:szCs w:val="22"/>
        </w:rPr>
        <w:t xml:space="preserve"> </w:t>
      </w:r>
      <w:r w:rsidRPr="00DC4421">
        <w:rPr>
          <w:bCs/>
          <w:kern w:val="1"/>
          <w:sz w:val="22"/>
          <w:szCs w:val="22"/>
        </w:rPr>
        <w:t>possèdent</w:t>
      </w:r>
      <w:r w:rsidRPr="00DC4421">
        <w:rPr>
          <w:rFonts w:eastAsia="Verdana"/>
          <w:bCs/>
          <w:kern w:val="1"/>
          <w:sz w:val="22"/>
          <w:szCs w:val="22"/>
        </w:rPr>
        <w:t xml:space="preserve"> </w:t>
      </w:r>
      <w:r w:rsidRPr="00DC4421">
        <w:rPr>
          <w:bCs/>
          <w:kern w:val="1"/>
          <w:sz w:val="22"/>
          <w:szCs w:val="22"/>
        </w:rPr>
        <w:t>leur</w:t>
      </w:r>
      <w:r w:rsidRPr="00DC4421">
        <w:rPr>
          <w:rFonts w:eastAsia="Verdana"/>
          <w:bCs/>
          <w:kern w:val="1"/>
          <w:sz w:val="22"/>
          <w:szCs w:val="22"/>
        </w:rPr>
        <w:t xml:space="preserve"> </w:t>
      </w:r>
      <w:r w:rsidRPr="00DC4421">
        <w:rPr>
          <w:bCs/>
          <w:kern w:val="1"/>
          <w:sz w:val="22"/>
          <w:szCs w:val="22"/>
        </w:rPr>
        <w:t>siège</w:t>
      </w:r>
      <w:r w:rsidRPr="00DC4421">
        <w:rPr>
          <w:rFonts w:eastAsia="Verdana"/>
          <w:bCs/>
          <w:kern w:val="1"/>
          <w:sz w:val="22"/>
          <w:szCs w:val="22"/>
        </w:rPr>
        <w:t xml:space="preserve"> </w:t>
      </w:r>
      <w:r w:rsidRPr="00DC4421">
        <w:rPr>
          <w:bCs/>
          <w:kern w:val="1"/>
          <w:sz w:val="22"/>
          <w:szCs w:val="22"/>
        </w:rPr>
        <w:t>social</w:t>
      </w:r>
      <w:r w:rsidRPr="00DC4421">
        <w:rPr>
          <w:rFonts w:eastAsia="Verdana"/>
          <w:bCs/>
          <w:kern w:val="1"/>
          <w:sz w:val="22"/>
          <w:szCs w:val="22"/>
        </w:rPr>
        <w:t xml:space="preserve"> </w:t>
      </w:r>
      <w:r w:rsidRPr="00DC4421">
        <w:rPr>
          <w:bCs/>
          <w:kern w:val="1"/>
          <w:sz w:val="22"/>
          <w:szCs w:val="22"/>
        </w:rPr>
        <w:t>dans</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commune.</w:t>
      </w:r>
    </w:p>
    <w:p w14:paraId="451B2505" w14:textId="77777777" w:rsidR="00DC4421" w:rsidRPr="00DC4421" w:rsidRDefault="00DC4421" w:rsidP="00DC4421">
      <w:pPr>
        <w:ind w:left="567" w:hanging="567"/>
        <w:jc w:val="both"/>
        <w:rPr>
          <w:bCs/>
          <w:kern w:val="1"/>
          <w:sz w:val="22"/>
          <w:szCs w:val="22"/>
        </w:rPr>
      </w:pPr>
    </w:p>
    <w:p w14:paraId="3D680CFB" w14:textId="77777777" w:rsidR="00DC4421" w:rsidRPr="00DC4421" w:rsidRDefault="00DC4421" w:rsidP="00DC4421">
      <w:pPr>
        <w:ind w:left="284" w:hanging="284"/>
        <w:jc w:val="both"/>
        <w:rPr>
          <w:rFonts w:eastAsia="Verdana"/>
          <w:bCs/>
          <w:kern w:val="1"/>
          <w:sz w:val="22"/>
          <w:szCs w:val="22"/>
        </w:rPr>
      </w:pPr>
      <w:r w:rsidRPr="00DC4421">
        <w:rPr>
          <w:bCs/>
          <w:kern w:val="1"/>
          <w:sz w:val="22"/>
          <w:szCs w:val="22"/>
        </w:rPr>
        <w:t>7.</w:t>
      </w:r>
      <w:r w:rsidRPr="00DC4421">
        <w:rPr>
          <w:bCs/>
          <w:kern w:val="1"/>
          <w:sz w:val="22"/>
          <w:szCs w:val="22"/>
        </w:rPr>
        <w:tab/>
      </w:r>
      <w:r w:rsidRPr="00DC4421">
        <w:rPr>
          <w:bCs/>
          <w:kern w:val="1"/>
          <w:sz w:val="22"/>
          <w:szCs w:val="22"/>
          <w:u w:val="dash"/>
        </w:rPr>
        <w:t>Sont</w:t>
      </w:r>
      <w:r w:rsidRPr="00DC4421">
        <w:rPr>
          <w:rFonts w:eastAsia="Verdana"/>
          <w:bCs/>
          <w:kern w:val="1"/>
          <w:sz w:val="22"/>
          <w:szCs w:val="22"/>
          <w:u w:val="dash"/>
        </w:rPr>
        <w:t xml:space="preserve"> </w:t>
      </w:r>
      <w:r w:rsidRPr="00DC4421">
        <w:rPr>
          <w:bCs/>
          <w:kern w:val="1"/>
          <w:sz w:val="22"/>
          <w:szCs w:val="22"/>
          <w:u w:val="dash"/>
        </w:rPr>
        <w:t>exonérés</w:t>
      </w:r>
      <w:r w:rsidRPr="00DC4421">
        <w:rPr>
          <w:rFonts w:eastAsia="Verdana"/>
          <w:bCs/>
          <w:kern w:val="1"/>
          <w:sz w:val="22"/>
          <w:szCs w:val="22"/>
          <w:u w:val="dash"/>
        </w:rPr>
        <w:t xml:space="preserve"> </w:t>
      </w:r>
      <w:r w:rsidRPr="00DC4421">
        <w:rPr>
          <w:bCs/>
          <w:kern w:val="1"/>
          <w:sz w:val="22"/>
          <w:szCs w:val="22"/>
          <w:u w:val="dash"/>
        </w:rPr>
        <w:t>d</w:t>
      </w:r>
      <w:r w:rsidRPr="00DC4421">
        <w:rPr>
          <w:rFonts w:eastAsia="Verdana"/>
          <w:bCs/>
          <w:kern w:val="1"/>
          <w:sz w:val="22"/>
          <w:szCs w:val="22"/>
          <w:u w:val="dash"/>
        </w:rPr>
        <w:t>’</w:t>
      </w:r>
      <w:r w:rsidRPr="00DC4421">
        <w:rPr>
          <w:bCs/>
          <w:kern w:val="1"/>
          <w:sz w:val="22"/>
          <w:szCs w:val="22"/>
          <w:u w:val="dash"/>
        </w:rPr>
        <w:t>une</w:t>
      </w:r>
      <w:r w:rsidRPr="00DC4421">
        <w:rPr>
          <w:rFonts w:eastAsia="Verdana"/>
          <w:bCs/>
          <w:kern w:val="1"/>
          <w:sz w:val="22"/>
          <w:szCs w:val="22"/>
          <w:u w:val="dash"/>
        </w:rPr>
        <w:t xml:space="preserve"> </w:t>
      </w:r>
      <w:r w:rsidRPr="00DC4421">
        <w:rPr>
          <w:bCs/>
          <w:kern w:val="1"/>
          <w:sz w:val="22"/>
          <w:szCs w:val="22"/>
          <w:u w:val="dash"/>
        </w:rPr>
        <w:t>partie</w:t>
      </w:r>
      <w:r w:rsidRPr="00DC4421">
        <w:rPr>
          <w:rFonts w:eastAsia="Verdana"/>
          <w:bCs/>
          <w:kern w:val="1"/>
          <w:sz w:val="22"/>
          <w:szCs w:val="22"/>
          <w:u w:val="dash"/>
        </w:rPr>
        <w:t xml:space="preserve"> </w:t>
      </w:r>
      <w:r w:rsidRPr="00DC4421">
        <w:rPr>
          <w:bCs/>
          <w:kern w:val="1"/>
          <w:sz w:val="22"/>
          <w:szCs w:val="22"/>
          <w:u w:val="dash"/>
        </w:rPr>
        <w:t>de</w:t>
      </w:r>
      <w:r w:rsidRPr="00DC4421">
        <w:rPr>
          <w:rFonts w:eastAsia="Verdana"/>
          <w:bCs/>
          <w:kern w:val="1"/>
          <w:sz w:val="22"/>
          <w:szCs w:val="22"/>
          <w:u w:val="dash"/>
        </w:rPr>
        <w:t xml:space="preserve"> </w:t>
      </w:r>
      <w:r w:rsidRPr="00DC4421">
        <w:rPr>
          <w:bCs/>
          <w:kern w:val="1"/>
          <w:sz w:val="22"/>
          <w:szCs w:val="22"/>
          <w:u w:val="dash"/>
        </w:rPr>
        <w:t>la</w:t>
      </w:r>
      <w:r w:rsidRPr="00DC4421">
        <w:rPr>
          <w:rFonts w:eastAsia="Verdana"/>
          <w:bCs/>
          <w:kern w:val="1"/>
          <w:sz w:val="22"/>
          <w:szCs w:val="22"/>
          <w:u w:val="dash"/>
        </w:rPr>
        <w:t xml:space="preserve"> </w:t>
      </w:r>
      <w:r w:rsidRPr="00DC4421">
        <w:rPr>
          <w:bCs/>
          <w:kern w:val="1"/>
          <w:sz w:val="22"/>
          <w:szCs w:val="22"/>
          <w:u w:val="dash"/>
        </w:rPr>
        <w:t>partie</w:t>
      </w:r>
      <w:r w:rsidRPr="00DC4421">
        <w:rPr>
          <w:rFonts w:eastAsia="Verdana"/>
          <w:bCs/>
          <w:kern w:val="1"/>
          <w:sz w:val="22"/>
          <w:szCs w:val="22"/>
          <w:u w:val="dash"/>
        </w:rPr>
        <w:t xml:space="preserve"> </w:t>
      </w:r>
      <w:r w:rsidRPr="00DC4421">
        <w:rPr>
          <w:bCs/>
          <w:kern w:val="1"/>
          <w:sz w:val="22"/>
          <w:szCs w:val="22"/>
          <w:u w:val="dash"/>
        </w:rPr>
        <w:t>forfaitaire</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p>
    <w:p w14:paraId="5BC6BCB1" w14:textId="77777777" w:rsidR="00DC4421" w:rsidRPr="00DC4421" w:rsidRDefault="00DC4421" w:rsidP="00DC4421">
      <w:pPr>
        <w:ind w:left="284" w:hanging="284"/>
        <w:jc w:val="both"/>
        <w:rPr>
          <w:bCs/>
          <w:kern w:val="1"/>
          <w:sz w:val="22"/>
          <w:szCs w:val="22"/>
        </w:rPr>
      </w:pPr>
      <w:r w:rsidRPr="00DC4421">
        <w:rPr>
          <w:bCs/>
          <w:kern w:val="1"/>
          <w:sz w:val="22"/>
          <w:szCs w:val="22"/>
        </w:rPr>
        <w:tab/>
        <w:t>Les</w:t>
      </w:r>
      <w:r w:rsidRPr="00DC4421">
        <w:rPr>
          <w:rFonts w:eastAsia="Verdana"/>
          <w:bCs/>
          <w:kern w:val="1"/>
          <w:sz w:val="22"/>
          <w:szCs w:val="22"/>
        </w:rPr>
        <w:t xml:space="preserve"> </w:t>
      </w:r>
      <w:r w:rsidRPr="00DC4421">
        <w:rPr>
          <w:bCs/>
          <w:kern w:val="1"/>
          <w:sz w:val="22"/>
          <w:szCs w:val="22"/>
        </w:rPr>
        <w:t>contribuables</w:t>
      </w:r>
      <w:r w:rsidRPr="00DC4421">
        <w:rPr>
          <w:rFonts w:eastAsia="Verdana"/>
          <w:bCs/>
          <w:kern w:val="1"/>
          <w:sz w:val="22"/>
          <w:szCs w:val="22"/>
        </w:rPr>
        <w:t xml:space="preserve"> </w:t>
      </w:r>
      <w:r w:rsidRPr="00DC4421">
        <w:rPr>
          <w:bCs/>
          <w:kern w:val="1"/>
          <w:sz w:val="22"/>
          <w:szCs w:val="22"/>
        </w:rPr>
        <w:t>qui</w:t>
      </w:r>
      <w:r w:rsidRPr="00DC4421">
        <w:rPr>
          <w:rFonts w:eastAsia="Verdana"/>
          <w:bCs/>
          <w:kern w:val="1"/>
          <w:sz w:val="22"/>
          <w:szCs w:val="22"/>
        </w:rPr>
        <w:t xml:space="preserve"> </w:t>
      </w:r>
      <w:r w:rsidRPr="00DC4421">
        <w:rPr>
          <w:bCs/>
          <w:kern w:val="1"/>
          <w:sz w:val="22"/>
          <w:szCs w:val="22"/>
        </w:rPr>
        <w:t>prouveront,</w:t>
      </w:r>
      <w:r w:rsidRPr="00DC4421">
        <w:rPr>
          <w:rFonts w:eastAsia="Verdana"/>
          <w:bCs/>
          <w:kern w:val="1"/>
          <w:sz w:val="22"/>
          <w:szCs w:val="22"/>
        </w:rPr>
        <w:t xml:space="preserve"> </w:t>
      </w:r>
      <w:r w:rsidRPr="00DC4421">
        <w:rPr>
          <w:bCs/>
          <w:kern w:val="1"/>
          <w:sz w:val="22"/>
          <w:szCs w:val="22"/>
        </w:rPr>
        <w:t>par</w:t>
      </w:r>
      <w:r w:rsidRPr="00DC4421">
        <w:rPr>
          <w:rFonts w:eastAsia="Verdana"/>
          <w:bCs/>
          <w:kern w:val="1"/>
          <w:sz w:val="22"/>
          <w:szCs w:val="22"/>
        </w:rPr>
        <w:t xml:space="preserve"> </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attestation</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leur</w:t>
      </w:r>
      <w:r w:rsidRPr="00DC4421">
        <w:rPr>
          <w:rFonts w:eastAsia="Verdana"/>
          <w:bCs/>
          <w:kern w:val="1"/>
          <w:sz w:val="22"/>
          <w:szCs w:val="22"/>
        </w:rPr>
        <w:t xml:space="preserve"> </w:t>
      </w:r>
      <w:r w:rsidRPr="00DC4421">
        <w:rPr>
          <w:bCs/>
          <w:kern w:val="1"/>
          <w:sz w:val="22"/>
          <w:szCs w:val="22"/>
        </w:rPr>
        <w:t>organisme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collecte,</w:t>
      </w:r>
      <w:r w:rsidRPr="00DC4421">
        <w:rPr>
          <w:rFonts w:eastAsia="Verdana"/>
          <w:bCs/>
          <w:kern w:val="1"/>
          <w:sz w:val="22"/>
          <w:szCs w:val="22"/>
        </w:rPr>
        <w:t xml:space="preserve"> </w:t>
      </w:r>
      <w:r w:rsidRPr="00DC4421">
        <w:rPr>
          <w:bCs/>
          <w:kern w:val="1"/>
          <w:sz w:val="22"/>
          <w:szCs w:val="22"/>
        </w:rPr>
        <w:t>ne</w:t>
      </w:r>
      <w:r w:rsidRPr="00DC4421">
        <w:rPr>
          <w:rFonts w:eastAsia="Verdana"/>
          <w:bCs/>
          <w:kern w:val="1"/>
          <w:sz w:val="22"/>
          <w:szCs w:val="22"/>
        </w:rPr>
        <w:t xml:space="preserve"> </w:t>
      </w:r>
      <w:r w:rsidRPr="00DC4421">
        <w:rPr>
          <w:bCs/>
          <w:kern w:val="1"/>
          <w:sz w:val="22"/>
          <w:szCs w:val="22"/>
        </w:rPr>
        <w:t>pas</w:t>
      </w:r>
      <w:r w:rsidRPr="00DC4421">
        <w:rPr>
          <w:rFonts w:eastAsia="Verdana"/>
          <w:bCs/>
          <w:kern w:val="1"/>
          <w:sz w:val="22"/>
          <w:szCs w:val="22"/>
        </w:rPr>
        <w:t xml:space="preserve"> </w:t>
      </w:r>
      <w:r w:rsidRPr="00DC4421">
        <w:rPr>
          <w:bCs/>
          <w:kern w:val="1"/>
          <w:sz w:val="22"/>
          <w:szCs w:val="22"/>
        </w:rPr>
        <w:t>recourir</w:t>
      </w:r>
      <w:r w:rsidRPr="00DC4421">
        <w:rPr>
          <w:rFonts w:eastAsia="Verdana"/>
          <w:bCs/>
          <w:kern w:val="1"/>
          <w:sz w:val="22"/>
          <w:szCs w:val="22"/>
        </w:rPr>
        <w:t xml:space="preserve"> </w:t>
      </w:r>
      <w:r w:rsidRPr="00DC4421">
        <w:rPr>
          <w:bCs/>
          <w:kern w:val="1"/>
          <w:sz w:val="22"/>
          <w:szCs w:val="22"/>
        </w:rPr>
        <w:t>aux</w:t>
      </w:r>
      <w:r w:rsidRPr="00DC4421">
        <w:rPr>
          <w:rFonts w:eastAsia="Verdana"/>
          <w:bCs/>
          <w:kern w:val="1"/>
          <w:sz w:val="22"/>
          <w:szCs w:val="22"/>
        </w:rPr>
        <w:t xml:space="preserve"> </w:t>
      </w:r>
      <w:r w:rsidRPr="00DC4421">
        <w:rPr>
          <w:bCs/>
          <w:kern w:val="1"/>
          <w:sz w:val="22"/>
          <w:szCs w:val="22"/>
        </w:rPr>
        <w:t>conteneurs</w:t>
      </w:r>
      <w:r w:rsidRPr="00DC4421">
        <w:rPr>
          <w:rFonts w:eastAsia="Verdana"/>
          <w:bCs/>
          <w:kern w:val="1"/>
          <w:sz w:val="22"/>
          <w:szCs w:val="22"/>
        </w:rPr>
        <w:t xml:space="preserve"> </w:t>
      </w:r>
      <w:r w:rsidRPr="00DC4421">
        <w:rPr>
          <w:bCs/>
          <w:kern w:val="1"/>
          <w:sz w:val="22"/>
          <w:szCs w:val="22"/>
        </w:rPr>
        <w:t>communaux</w:t>
      </w:r>
      <w:r w:rsidRPr="00DC4421">
        <w:rPr>
          <w:rFonts w:eastAsia="Verdana"/>
          <w:bCs/>
          <w:kern w:val="1"/>
          <w:sz w:val="22"/>
          <w:szCs w:val="22"/>
        </w:rPr>
        <w:t xml:space="preserve"> </w:t>
      </w:r>
      <w:r w:rsidRPr="00DC4421">
        <w:rPr>
          <w:bCs/>
          <w:kern w:val="1"/>
          <w:sz w:val="22"/>
          <w:szCs w:val="22"/>
        </w:rPr>
        <w:t>pour</w:t>
      </w:r>
      <w:r w:rsidRPr="00DC4421">
        <w:rPr>
          <w:rFonts w:eastAsia="Verdana"/>
          <w:bCs/>
          <w:kern w:val="1"/>
          <w:sz w:val="22"/>
          <w:szCs w:val="22"/>
        </w:rPr>
        <w:t xml:space="preserve"> </w:t>
      </w:r>
      <w:r w:rsidRPr="00DC4421">
        <w:rPr>
          <w:bCs/>
          <w:kern w:val="1"/>
          <w:sz w:val="22"/>
          <w:szCs w:val="22"/>
        </w:rPr>
        <w:t>évacuer</w:t>
      </w:r>
      <w:r w:rsidRPr="00DC4421">
        <w:rPr>
          <w:rFonts w:eastAsia="Verdana"/>
          <w:bCs/>
          <w:kern w:val="1"/>
          <w:sz w:val="22"/>
          <w:szCs w:val="22"/>
        </w:rPr>
        <w:t xml:space="preserve"> </w:t>
      </w:r>
      <w:r w:rsidRPr="00DC4421">
        <w:rPr>
          <w:bCs/>
          <w:kern w:val="1"/>
          <w:sz w:val="22"/>
          <w:szCs w:val="22"/>
        </w:rPr>
        <w:t>leurs</w:t>
      </w:r>
      <w:r w:rsidRPr="00DC4421">
        <w:rPr>
          <w:rFonts w:eastAsia="Verdana"/>
          <w:bCs/>
          <w:kern w:val="1"/>
          <w:sz w:val="22"/>
          <w:szCs w:val="22"/>
        </w:rPr>
        <w:t xml:space="preserve"> </w:t>
      </w:r>
      <w:r w:rsidRPr="00DC4421">
        <w:rPr>
          <w:bCs/>
          <w:kern w:val="1"/>
          <w:sz w:val="22"/>
          <w:szCs w:val="22"/>
        </w:rPr>
        <w:t>déchets.</w:t>
      </w:r>
    </w:p>
    <w:p w14:paraId="7241C563" w14:textId="77777777" w:rsidR="00DC4421" w:rsidRPr="00DC4421" w:rsidRDefault="00DC4421" w:rsidP="00DC4421">
      <w:pPr>
        <w:ind w:left="567" w:hanging="567"/>
        <w:jc w:val="both"/>
        <w:rPr>
          <w:bCs/>
          <w:kern w:val="1"/>
          <w:sz w:val="22"/>
          <w:szCs w:val="22"/>
        </w:rPr>
      </w:pPr>
      <w:r w:rsidRPr="00DC4421">
        <w:rPr>
          <w:bCs/>
          <w:kern w:val="1"/>
          <w:sz w:val="22"/>
          <w:szCs w:val="22"/>
        </w:rPr>
        <w:tab/>
      </w:r>
    </w:p>
    <w:p w14:paraId="603E672A" w14:textId="77777777" w:rsidR="00DC4421" w:rsidRPr="00DC4421" w:rsidRDefault="00DC4421" w:rsidP="00DC4421">
      <w:pPr>
        <w:ind w:left="284"/>
        <w:jc w:val="both"/>
        <w:rPr>
          <w:rFonts w:eastAsia="Verdana"/>
          <w:bCs/>
          <w:kern w:val="1"/>
          <w:sz w:val="22"/>
          <w:szCs w:val="22"/>
        </w:rPr>
      </w:pPr>
      <w:r w:rsidRPr="00DC4421">
        <w:rPr>
          <w:bCs/>
          <w:kern w:val="1"/>
          <w:sz w:val="22"/>
          <w:szCs w:val="22"/>
        </w:rPr>
        <w:t>La</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sera</w:t>
      </w:r>
      <w:r w:rsidRPr="00DC4421">
        <w:rPr>
          <w:rFonts w:eastAsia="Verdana"/>
          <w:bCs/>
          <w:kern w:val="1"/>
          <w:sz w:val="22"/>
          <w:szCs w:val="22"/>
        </w:rPr>
        <w:t xml:space="preserve"> </w:t>
      </w:r>
      <w:r w:rsidRPr="00DC4421">
        <w:rPr>
          <w:bCs/>
          <w:kern w:val="1"/>
          <w:sz w:val="22"/>
          <w:szCs w:val="22"/>
        </w:rPr>
        <w:t>diminuée</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frais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collectes</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traitements</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s</w:t>
      </w:r>
      <w:r w:rsidRPr="00DC4421">
        <w:rPr>
          <w:rFonts w:eastAsia="Verdana"/>
          <w:bCs/>
          <w:kern w:val="1"/>
          <w:sz w:val="22"/>
          <w:szCs w:val="22"/>
        </w:rPr>
        <w:t>’</w:t>
      </w:r>
      <w:r w:rsidRPr="00DC4421">
        <w:rPr>
          <w:bCs/>
          <w:kern w:val="1"/>
          <w:sz w:val="22"/>
          <w:szCs w:val="22"/>
        </w:rPr>
        <w:t>élèvera</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p>
    <w:p w14:paraId="5508AE5E" w14:textId="77777777" w:rsidR="00DC4421" w:rsidRPr="00DC4421" w:rsidRDefault="00DC4421" w:rsidP="00DC4421">
      <w:pPr>
        <w:ind w:left="567" w:hanging="283"/>
        <w:jc w:val="both"/>
        <w:rPr>
          <w:rFonts w:eastAsia="Verdana"/>
          <w:bCs/>
          <w:kern w:val="1"/>
          <w:sz w:val="22"/>
          <w:szCs w:val="22"/>
        </w:rPr>
      </w:pPr>
      <w:r w:rsidRPr="00DC4421">
        <w:rPr>
          <w:bCs/>
          <w:kern w:val="1"/>
          <w:sz w:val="22"/>
          <w:szCs w:val="22"/>
        </w:rPr>
        <w:t>-</w:t>
      </w:r>
      <w:r w:rsidRPr="00DC4421">
        <w:rPr>
          <w:bCs/>
          <w:kern w:val="1"/>
          <w:sz w:val="22"/>
          <w:szCs w:val="22"/>
        </w:rPr>
        <w:tab/>
        <w:t>Pour</w:t>
      </w:r>
      <w:r w:rsidRPr="00DC4421">
        <w:rPr>
          <w:rFonts w:eastAsia="Verdana"/>
          <w:bCs/>
          <w:kern w:val="1"/>
          <w:sz w:val="22"/>
          <w:szCs w:val="22"/>
        </w:rPr>
        <w:t xml:space="preserve"> </w:t>
      </w:r>
      <w:r w:rsidRPr="00DC4421">
        <w:rPr>
          <w:bCs/>
          <w:kern w:val="1"/>
          <w:sz w:val="22"/>
          <w:szCs w:val="22"/>
        </w:rPr>
        <w:t>un</w:t>
      </w:r>
      <w:r w:rsidRPr="00DC4421">
        <w:rPr>
          <w:rFonts w:eastAsia="Verdana"/>
          <w:bCs/>
          <w:kern w:val="1"/>
          <w:sz w:val="22"/>
          <w:szCs w:val="22"/>
        </w:rPr>
        <w:t xml:space="preserve"> </w:t>
      </w:r>
      <w:r w:rsidRPr="00DC4421">
        <w:rPr>
          <w:bCs/>
          <w:kern w:val="1"/>
          <w:sz w:val="22"/>
          <w:szCs w:val="22"/>
        </w:rPr>
        <w:t>isolé</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r w:rsidRPr="00DC4421">
        <w:rPr>
          <w:bCs/>
          <w:kern w:val="1"/>
          <w:sz w:val="22"/>
          <w:szCs w:val="22"/>
        </w:rPr>
        <w:t>53,00</w:t>
      </w:r>
      <w:r w:rsidRPr="00DC4421">
        <w:rPr>
          <w:rFonts w:eastAsia="Verdana"/>
          <w:bCs/>
          <w:kern w:val="1"/>
          <w:sz w:val="22"/>
          <w:szCs w:val="22"/>
        </w:rPr>
        <w:t xml:space="preserve"> </w:t>
      </w:r>
      <w:r w:rsidRPr="00DC4421">
        <w:rPr>
          <w:bCs/>
          <w:kern w:val="1"/>
          <w:sz w:val="22"/>
          <w:szCs w:val="22"/>
        </w:rPr>
        <w:t>euros.</w:t>
      </w:r>
      <w:r w:rsidRPr="00DC4421">
        <w:rPr>
          <w:rFonts w:eastAsia="Verdana"/>
          <w:bCs/>
          <w:kern w:val="1"/>
          <w:sz w:val="22"/>
          <w:szCs w:val="22"/>
        </w:rPr>
        <w:t xml:space="preserve"> </w:t>
      </w:r>
    </w:p>
    <w:p w14:paraId="49162C82" w14:textId="77777777" w:rsidR="00DC4421" w:rsidRPr="00DC4421" w:rsidRDefault="00DC4421" w:rsidP="00DC4421">
      <w:pPr>
        <w:ind w:left="567" w:hanging="283"/>
        <w:jc w:val="both"/>
        <w:rPr>
          <w:rFonts w:eastAsia="Verdana"/>
          <w:bCs/>
          <w:kern w:val="1"/>
          <w:sz w:val="22"/>
          <w:szCs w:val="22"/>
        </w:rPr>
      </w:pPr>
      <w:r w:rsidRPr="00DC4421">
        <w:rPr>
          <w:bCs/>
          <w:kern w:val="1"/>
          <w:sz w:val="22"/>
          <w:szCs w:val="22"/>
        </w:rPr>
        <w:t>-</w:t>
      </w:r>
      <w:r w:rsidRPr="00DC4421">
        <w:rPr>
          <w:bCs/>
          <w:kern w:val="1"/>
          <w:sz w:val="22"/>
          <w:szCs w:val="22"/>
        </w:rPr>
        <w:tab/>
        <w:t>Pour</w:t>
      </w:r>
      <w:r w:rsidRPr="00DC4421">
        <w:rPr>
          <w:rFonts w:eastAsia="Verdana"/>
          <w:bCs/>
          <w:kern w:val="1"/>
          <w:sz w:val="22"/>
          <w:szCs w:val="22"/>
        </w:rPr>
        <w:t xml:space="preserve"> </w:t>
      </w:r>
      <w:r w:rsidRPr="00DC4421">
        <w:rPr>
          <w:bCs/>
          <w:kern w:val="1"/>
          <w:sz w:val="22"/>
          <w:szCs w:val="22"/>
        </w:rPr>
        <w:t>un</w:t>
      </w:r>
      <w:r w:rsidRPr="00DC4421">
        <w:rPr>
          <w:rFonts w:eastAsia="Verdana"/>
          <w:bCs/>
          <w:kern w:val="1"/>
          <w:sz w:val="22"/>
          <w:szCs w:val="22"/>
        </w:rPr>
        <w:t xml:space="preserve"> </w:t>
      </w:r>
      <w:r w:rsidRPr="00DC4421">
        <w:rPr>
          <w:bCs/>
          <w:kern w:val="1"/>
          <w:sz w:val="22"/>
          <w:szCs w:val="22"/>
        </w:rPr>
        <w:t>ménage</w:t>
      </w:r>
      <w:r w:rsidRPr="00DC4421">
        <w:rPr>
          <w:rFonts w:eastAsia="Verdana"/>
          <w:bCs/>
          <w:kern w:val="1"/>
          <w:sz w:val="22"/>
          <w:szCs w:val="22"/>
        </w:rPr>
        <w:t xml:space="preserve"> </w:t>
      </w:r>
      <w:r w:rsidRPr="00DC4421">
        <w:rPr>
          <w:bCs/>
          <w:kern w:val="1"/>
          <w:sz w:val="22"/>
          <w:szCs w:val="22"/>
        </w:rPr>
        <w:t>constitué</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2</w:t>
      </w:r>
      <w:r w:rsidRPr="00DC4421">
        <w:rPr>
          <w:rFonts w:eastAsia="Verdana"/>
          <w:bCs/>
          <w:kern w:val="1"/>
          <w:sz w:val="22"/>
          <w:szCs w:val="22"/>
        </w:rPr>
        <w:t xml:space="preserve"> </w:t>
      </w:r>
      <w:r w:rsidRPr="00DC4421">
        <w:rPr>
          <w:bCs/>
          <w:kern w:val="1"/>
          <w:sz w:val="22"/>
          <w:szCs w:val="22"/>
        </w:rPr>
        <w:t>personnes</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r w:rsidRPr="00DC4421">
        <w:rPr>
          <w:bCs/>
          <w:kern w:val="1"/>
          <w:sz w:val="22"/>
          <w:szCs w:val="22"/>
        </w:rPr>
        <w:t>73,00</w:t>
      </w:r>
      <w:r w:rsidRPr="00DC4421">
        <w:rPr>
          <w:rFonts w:eastAsia="Verdana"/>
          <w:bCs/>
          <w:kern w:val="1"/>
          <w:sz w:val="22"/>
          <w:szCs w:val="22"/>
        </w:rPr>
        <w:t xml:space="preserve"> </w:t>
      </w:r>
      <w:r w:rsidRPr="00DC4421">
        <w:rPr>
          <w:bCs/>
          <w:kern w:val="1"/>
          <w:sz w:val="22"/>
          <w:szCs w:val="22"/>
        </w:rPr>
        <w:t>euros.</w:t>
      </w:r>
      <w:r w:rsidRPr="00DC4421">
        <w:rPr>
          <w:rFonts w:eastAsia="Verdana"/>
          <w:bCs/>
          <w:kern w:val="1"/>
          <w:sz w:val="22"/>
          <w:szCs w:val="22"/>
        </w:rPr>
        <w:t xml:space="preserve"> </w:t>
      </w:r>
    </w:p>
    <w:p w14:paraId="72B64154" w14:textId="77777777" w:rsidR="00DC4421" w:rsidRPr="00DC4421" w:rsidRDefault="00DC4421" w:rsidP="00DC4421">
      <w:pPr>
        <w:ind w:left="567" w:hanging="283"/>
        <w:jc w:val="both"/>
        <w:rPr>
          <w:bCs/>
          <w:kern w:val="1"/>
          <w:sz w:val="22"/>
          <w:szCs w:val="22"/>
        </w:rPr>
      </w:pPr>
      <w:r w:rsidRPr="00DC4421">
        <w:rPr>
          <w:bCs/>
          <w:kern w:val="1"/>
          <w:sz w:val="22"/>
          <w:szCs w:val="22"/>
        </w:rPr>
        <w:t>-</w:t>
      </w:r>
      <w:r w:rsidRPr="00DC4421">
        <w:rPr>
          <w:bCs/>
          <w:kern w:val="1"/>
          <w:sz w:val="22"/>
          <w:szCs w:val="22"/>
        </w:rPr>
        <w:tab/>
        <w:t>Pour</w:t>
      </w:r>
      <w:r w:rsidRPr="00DC4421">
        <w:rPr>
          <w:rFonts w:eastAsia="Verdana"/>
          <w:bCs/>
          <w:kern w:val="1"/>
          <w:sz w:val="22"/>
          <w:szCs w:val="22"/>
        </w:rPr>
        <w:t xml:space="preserve"> </w:t>
      </w:r>
      <w:r w:rsidRPr="00DC4421">
        <w:rPr>
          <w:bCs/>
          <w:kern w:val="1"/>
          <w:sz w:val="22"/>
          <w:szCs w:val="22"/>
        </w:rPr>
        <w:t>un</w:t>
      </w:r>
      <w:r w:rsidRPr="00DC4421">
        <w:rPr>
          <w:rFonts w:eastAsia="Verdana"/>
          <w:bCs/>
          <w:kern w:val="1"/>
          <w:sz w:val="22"/>
          <w:szCs w:val="22"/>
        </w:rPr>
        <w:t xml:space="preserve"> </w:t>
      </w:r>
      <w:r w:rsidRPr="00DC4421">
        <w:rPr>
          <w:bCs/>
          <w:kern w:val="1"/>
          <w:sz w:val="22"/>
          <w:szCs w:val="22"/>
        </w:rPr>
        <w:t>ménage</w:t>
      </w:r>
      <w:r w:rsidRPr="00DC4421">
        <w:rPr>
          <w:rFonts w:eastAsia="Verdana"/>
          <w:bCs/>
          <w:kern w:val="1"/>
          <w:sz w:val="22"/>
          <w:szCs w:val="22"/>
        </w:rPr>
        <w:t xml:space="preserve"> </w:t>
      </w:r>
      <w:r w:rsidRPr="00DC4421">
        <w:rPr>
          <w:bCs/>
          <w:kern w:val="1"/>
          <w:sz w:val="22"/>
          <w:szCs w:val="22"/>
        </w:rPr>
        <w:t>constitué</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3</w:t>
      </w:r>
      <w:r w:rsidRPr="00DC4421">
        <w:rPr>
          <w:rFonts w:eastAsia="Verdana"/>
          <w:bCs/>
          <w:kern w:val="1"/>
          <w:sz w:val="22"/>
          <w:szCs w:val="22"/>
        </w:rPr>
        <w:t xml:space="preserve"> </w:t>
      </w:r>
      <w:r w:rsidRPr="00DC4421">
        <w:rPr>
          <w:bCs/>
          <w:kern w:val="1"/>
          <w:sz w:val="22"/>
          <w:szCs w:val="22"/>
        </w:rPr>
        <w:t>personnes</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r w:rsidRPr="00DC4421">
        <w:rPr>
          <w:bCs/>
          <w:kern w:val="1"/>
          <w:sz w:val="22"/>
          <w:szCs w:val="22"/>
        </w:rPr>
        <w:t>95,00</w:t>
      </w:r>
      <w:r w:rsidRPr="00DC4421">
        <w:rPr>
          <w:rFonts w:eastAsia="Verdana"/>
          <w:bCs/>
          <w:kern w:val="1"/>
          <w:sz w:val="22"/>
          <w:szCs w:val="22"/>
        </w:rPr>
        <w:t xml:space="preserve"> </w:t>
      </w:r>
      <w:r w:rsidRPr="00DC4421">
        <w:rPr>
          <w:bCs/>
          <w:kern w:val="1"/>
          <w:sz w:val="22"/>
          <w:szCs w:val="22"/>
        </w:rPr>
        <w:t>euros.</w:t>
      </w:r>
    </w:p>
    <w:p w14:paraId="54F52601" w14:textId="77777777" w:rsidR="00DC4421" w:rsidRPr="00DC4421" w:rsidRDefault="00DC4421" w:rsidP="00DC4421">
      <w:pPr>
        <w:ind w:left="567" w:hanging="283"/>
        <w:jc w:val="both"/>
        <w:rPr>
          <w:rFonts w:eastAsia="Verdana"/>
          <w:bCs/>
          <w:kern w:val="1"/>
          <w:sz w:val="22"/>
          <w:szCs w:val="22"/>
        </w:rPr>
      </w:pPr>
      <w:r w:rsidRPr="00DC4421">
        <w:rPr>
          <w:bCs/>
          <w:kern w:val="1"/>
          <w:sz w:val="22"/>
          <w:szCs w:val="22"/>
        </w:rPr>
        <w:t>-</w:t>
      </w:r>
      <w:r w:rsidRPr="00DC4421">
        <w:rPr>
          <w:bCs/>
          <w:kern w:val="1"/>
          <w:sz w:val="22"/>
          <w:szCs w:val="22"/>
        </w:rPr>
        <w:tab/>
        <w:t>Pour</w:t>
      </w:r>
      <w:r w:rsidRPr="00DC4421">
        <w:rPr>
          <w:rFonts w:eastAsia="Verdana"/>
          <w:bCs/>
          <w:kern w:val="1"/>
          <w:sz w:val="22"/>
          <w:szCs w:val="22"/>
        </w:rPr>
        <w:t xml:space="preserve"> </w:t>
      </w:r>
      <w:r w:rsidRPr="00DC4421">
        <w:rPr>
          <w:bCs/>
          <w:kern w:val="1"/>
          <w:sz w:val="22"/>
          <w:szCs w:val="22"/>
        </w:rPr>
        <w:t>un</w:t>
      </w:r>
      <w:r w:rsidRPr="00DC4421">
        <w:rPr>
          <w:rFonts w:eastAsia="Verdana"/>
          <w:bCs/>
          <w:kern w:val="1"/>
          <w:sz w:val="22"/>
          <w:szCs w:val="22"/>
        </w:rPr>
        <w:t xml:space="preserve"> </w:t>
      </w:r>
      <w:r w:rsidRPr="00DC4421">
        <w:rPr>
          <w:bCs/>
          <w:kern w:val="1"/>
          <w:sz w:val="22"/>
          <w:szCs w:val="22"/>
        </w:rPr>
        <w:t>ménage</w:t>
      </w:r>
      <w:r w:rsidRPr="00DC4421">
        <w:rPr>
          <w:rFonts w:eastAsia="Verdana"/>
          <w:bCs/>
          <w:kern w:val="1"/>
          <w:sz w:val="22"/>
          <w:szCs w:val="22"/>
        </w:rPr>
        <w:t xml:space="preserve"> </w:t>
      </w:r>
      <w:r w:rsidRPr="00DC4421">
        <w:rPr>
          <w:bCs/>
          <w:kern w:val="1"/>
          <w:sz w:val="22"/>
          <w:szCs w:val="22"/>
        </w:rPr>
        <w:t>constitué</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4</w:t>
      </w:r>
      <w:r w:rsidRPr="00DC4421">
        <w:rPr>
          <w:rFonts w:eastAsia="Verdana"/>
          <w:bCs/>
          <w:kern w:val="1"/>
          <w:sz w:val="22"/>
          <w:szCs w:val="22"/>
        </w:rPr>
        <w:t xml:space="preserve"> </w:t>
      </w:r>
      <w:r w:rsidRPr="00DC4421">
        <w:rPr>
          <w:bCs/>
          <w:kern w:val="1"/>
          <w:sz w:val="22"/>
          <w:szCs w:val="22"/>
        </w:rPr>
        <w:t>personnes</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plus</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r w:rsidRPr="00DC4421">
        <w:rPr>
          <w:bCs/>
          <w:kern w:val="1"/>
          <w:sz w:val="22"/>
          <w:szCs w:val="22"/>
        </w:rPr>
        <w:t>116,50</w:t>
      </w:r>
      <w:r w:rsidRPr="00DC4421">
        <w:rPr>
          <w:rFonts w:eastAsia="Verdana"/>
          <w:bCs/>
          <w:kern w:val="1"/>
          <w:sz w:val="22"/>
          <w:szCs w:val="22"/>
        </w:rPr>
        <w:t xml:space="preserve"> </w:t>
      </w:r>
      <w:r w:rsidRPr="00DC4421">
        <w:rPr>
          <w:bCs/>
          <w:kern w:val="1"/>
          <w:sz w:val="22"/>
          <w:szCs w:val="22"/>
        </w:rPr>
        <w:t>euros.</w:t>
      </w:r>
      <w:r w:rsidRPr="00DC4421">
        <w:rPr>
          <w:rFonts w:eastAsia="Verdana"/>
          <w:bCs/>
          <w:kern w:val="1"/>
          <w:sz w:val="22"/>
          <w:szCs w:val="22"/>
        </w:rPr>
        <w:t xml:space="preserve"> </w:t>
      </w:r>
    </w:p>
    <w:p w14:paraId="5BBFE32E" w14:textId="77777777" w:rsidR="00DC4421" w:rsidRPr="00DC4421" w:rsidRDefault="00DC4421" w:rsidP="00DC4421">
      <w:pPr>
        <w:ind w:left="567" w:hanging="283"/>
        <w:jc w:val="both"/>
        <w:rPr>
          <w:bCs/>
          <w:kern w:val="1"/>
          <w:sz w:val="22"/>
          <w:szCs w:val="22"/>
        </w:rPr>
      </w:pPr>
      <w:r w:rsidRPr="00DC4421">
        <w:rPr>
          <w:bCs/>
          <w:kern w:val="1"/>
          <w:sz w:val="22"/>
          <w:szCs w:val="22"/>
        </w:rPr>
        <w:t>-</w:t>
      </w:r>
      <w:r w:rsidRPr="00DC4421">
        <w:rPr>
          <w:bCs/>
          <w:kern w:val="1"/>
          <w:sz w:val="22"/>
          <w:szCs w:val="22"/>
        </w:rPr>
        <w:tab/>
        <w:t>Pour</w:t>
      </w:r>
      <w:r w:rsidRPr="00DC4421">
        <w:rPr>
          <w:rFonts w:eastAsia="Verdana"/>
          <w:bCs/>
          <w:kern w:val="1"/>
          <w:sz w:val="22"/>
          <w:szCs w:val="22"/>
        </w:rPr>
        <w:t xml:space="preserve"> </w:t>
      </w:r>
      <w:r w:rsidRPr="00DC4421">
        <w:rPr>
          <w:bCs/>
          <w:kern w:val="1"/>
          <w:sz w:val="22"/>
          <w:szCs w:val="22"/>
        </w:rPr>
        <w:t>un</w:t>
      </w:r>
      <w:r w:rsidRPr="00DC4421">
        <w:rPr>
          <w:rFonts w:eastAsia="Verdana"/>
          <w:bCs/>
          <w:kern w:val="1"/>
          <w:sz w:val="22"/>
          <w:szCs w:val="22"/>
        </w:rPr>
        <w:t xml:space="preserve"> </w:t>
      </w:r>
      <w:r w:rsidRPr="00DC4421">
        <w:rPr>
          <w:bCs/>
          <w:kern w:val="1"/>
          <w:sz w:val="22"/>
          <w:szCs w:val="22"/>
        </w:rPr>
        <w:t>second</w:t>
      </w:r>
      <w:r w:rsidRPr="00DC4421">
        <w:rPr>
          <w:rFonts w:eastAsia="Verdana"/>
          <w:bCs/>
          <w:kern w:val="1"/>
          <w:sz w:val="22"/>
          <w:szCs w:val="22"/>
        </w:rPr>
        <w:t xml:space="preserve"> </w:t>
      </w:r>
      <w:r w:rsidRPr="00DC4421">
        <w:rPr>
          <w:bCs/>
          <w:kern w:val="1"/>
          <w:sz w:val="22"/>
          <w:szCs w:val="22"/>
        </w:rPr>
        <w:t>résident</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r w:rsidRPr="00DC4421">
        <w:rPr>
          <w:bCs/>
          <w:kern w:val="1"/>
          <w:sz w:val="22"/>
          <w:szCs w:val="22"/>
        </w:rPr>
        <w:t>76,00</w:t>
      </w:r>
      <w:r w:rsidRPr="00DC4421">
        <w:rPr>
          <w:rFonts w:eastAsia="Verdana"/>
          <w:bCs/>
          <w:kern w:val="1"/>
          <w:sz w:val="22"/>
          <w:szCs w:val="22"/>
        </w:rPr>
        <w:t xml:space="preserve"> </w:t>
      </w:r>
      <w:r w:rsidRPr="00DC4421">
        <w:rPr>
          <w:bCs/>
          <w:kern w:val="1"/>
          <w:sz w:val="22"/>
          <w:szCs w:val="22"/>
        </w:rPr>
        <w:t>euros.</w:t>
      </w:r>
    </w:p>
    <w:p w14:paraId="6B7B4E59" w14:textId="77777777" w:rsidR="00DC4421" w:rsidRPr="00DC4421" w:rsidRDefault="00DC4421" w:rsidP="00DC4421">
      <w:pPr>
        <w:ind w:left="567" w:hanging="283"/>
        <w:jc w:val="both"/>
        <w:rPr>
          <w:bCs/>
          <w:kern w:val="1"/>
          <w:sz w:val="22"/>
          <w:szCs w:val="22"/>
        </w:rPr>
      </w:pPr>
      <w:r w:rsidRPr="00DC4421">
        <w:rPr>
          <w:bCs/>
          <w:kern w:val="1"/>
          <w:sz w:val="22"/>
          <w:szCs w:val="22"/>
        </w:rPr>
        <w:t>-</w:t>
      </w:r>
      <w:r w:rsidRPr="00DC4421">
        <w:rPr>
          <w:bCs/>
          <w:kern w:val="1"/>
          <w:sz w:val="22"/>
          <w:szCs w:val="22"/>
        </w:rPr>
        <w:tab/>
        <w:t>Pour un commerçant : 53,00 euros.</w:t>
      </w:r>
    </w:p>
    <w:p w14:paraId="7479A916" w14:textId="77777777" w:rsidR="00DC4421" w:rsidRPr="00DC4421" w:rsidRDefault="00DC4421" w:rsidP="00DC4421">
      <w:pPr>
        <w:ind w:left="567" w:hanging="567"/>
        <w:jc w:val="both"/>
        <w:rPr>
          <w:bCs/>
          <w:kern w:val="1"/>
          <w:sz w:val="22"/>
          <w:szCs w:val="22"/>
        </w:rPr>
      </w:pPr>
    </w:p>
    <w:p w14:paraId="7A589B76" w14:textId="77777777" w:rsidR="00DC4421" w:rsidRPr="00DC4421" w:rsidRDefault="00DC4421" w:rsidP="00DC4421">
      <w:pPr>
        <w:ind w:left="567" w:hanging="567"/>
        <w:jc w:val="both"/>
        <w:rPr>
          <w:b/>
          <w:bCs/>
          <w:kern w:val="1"/>
          <w:sz w:val="22"/>
          <w:szCs w:val="22"/>
        </w:rPr>
      </w:pPr>
      <w:r w:rsidRPr="00DC4421">
        <w:rPr>
          <w:b/>
          <w:bCs/>
          <w:kern w:val="1"/>
          <w:sz w:val="22"/>
          <w:szCs w:val="22"/>
        </w:rPr>
        <w:t>Les</w:t>
      </w:r>
      <w:r w:rsidRPr="00DC4421">
        <w:rPr>
          <w:rFonts w:eastAsia="Verdana"/>
          <w:b/>
          <w:bCs/>
          <w:kern w:val="1"/>
          <w:sz w:val="22"/>
          <w:szCs w:val="22"/>
        </w:rPr>
        <w:t xml:space="preserve"> </w:t>
      </w:r>
      <w:r w:rsidRPr="00DC4421">
        <w:rPr>
          <w:b/>
          <w:bCs/>
          <w:kern w:val="1"/>
          <w:sz w:val="22"/>
          <w:szCs w:val="22"/>
        </w:rPr>
        <w:t>exonérations</w:t>
      </w:r>
      <w:r w:rsidRPr="00DC4421">
        <w:rPr>
          <w:rFonts w:eastAsia="Verdana"/>
          <w:b/>
          <w:bCs/>
          <w:kern w:val="1"/>
          <w:sz w:val="22"/>
          <w:szCs w:val="22"/>
        </w:rPr>
        <w:t xml:space="preserve"> </w:t>
      </w:r>
      <w:r w:rsidRPr="00DC4421">
        <w:rPr>
          <w:b/>
          <w:bCs/>
          <w:kern w:val="1"/>
          <w:sz w:val="22"/>
          <w:szCs w:val="22"/>
        </w:rPr>
        <w:t>sont</w:t>
      </w:r>
      <w:r w:rsidRPr="00DC4421">
        <w:rPr>
          <w:rFonts w:eastAsia="Verdana"/>
          <w:b/>
          <w:bCs/>
          <w:kern w:val="1"/>
          <w:sz w:val="22"/>
          <w:szCs w:val="22"/>
        </w:rPr>
        <w:t xml:space="preserve"> </w:t>
      </w:r>
      <w:r w:rsidRPr="00DC4421">
        <w:rPr>
          <w:b/>
          <w:bCs/>
          <w:kern w:val="1"/>
          <w:sz w:val="22"/>
          <w:szCs w:val="22"/>
        </w:rPr>
        <w:t>cumulables.</w:t>
      </w:r>
    </w:p>
    <w:p w14:paraId="3451026B" w14:textId="77777777" w:rsidR="00DC4421" w:rsidRPr="00DC4421" w:rsidRDefault="00DC4421" w:rsidP="00DC4421">
      <w:pPr>
        <w:ind w:left="567" w:hanging="567"/>
        <w:jc w:val="both"/>
        <w:rPr>
          <w:b/>
          <w:bCs/>
          <w:kern w:val="1"/>
          <w:sz w:val="22"/>
          <w:szCs w:val="22"/>
          <w:u w:val="single"/>
        </w:rPr>
      </w:pPr>
    </w:p>
    <w:p w14:paraId="22D682C9" w14:textId="77777777" w:rsidR="00DC4421" w:rsidRPr="00DC4421" w:rsidRDefault="00DC4421" w:rsidP="00DC4421">
      <w:pPr>
        <w:pBdr>
          <w:top w:val="single" w:sz="4" w:space="1" w:color="000000"/>
          <w:left w:val="single" w:sz="4" w:space="4" w:color="000000"/>
          <w:bottom w:val="single" w:sz="4" w:space="1" w:color="000000"/>
          <w:right w:val="single" w:sz="4" w:space="4" w:color="000000"/>
        </w:pBdr>
        <w:ind w:left="1701" w:right="1701"/>
        <w:jc w:val="both"/>
        <w:rPr>
          <w:b/>
          <w:kern w:val="1"/>
          <w:sz w:val="22"/>
          <w:szCs w:val="22"/>
        </w:rPr>
      </w:pPr>
      <w:r w:rsidRPr="00DC4421">
        <w:rPr>
          <w:b/>
          <w:kern w:val="1"/>
          <w:sz w:val="22"/>
          <w:szCs w:val="22"/>
        </w:rPr>
        <w:t>TITRE</w:t>
      </w:r>
      <w:r w:rsidRPr="00DC4421">
        <w:rPr>
          <w:rFonts w:eastAsia="Verdana"/>
          <w:b/>
          <w:kern w:val="1"/>
          <w:sz w:val="22"/>
          <w:szCs w:val="22"/>
        </w:rPr>
        <w:t xml:space="preserve"> </w:t>
      </w:r>
      <w:r w:rsidRPr="00DC4421">
        <w:rPr>
          <w:b/>
          <w:kern w:val="1"/>
          <w:sz w:val="22"/>
          <w:szCs w:val="22"/>
        </w:rPr>
        <w:t>4</w:t>
      </w:r>
      <w:r w:rsidRPr="00DC4421">
        <w:rPr>
          <w:rFonts w:eastAsia="Verdana"/>
          <w:b/>
          <w:kern w:val="1"/>
          <w:sz w:val="22"/>
          <w:szCs w:val="22"/>
        </w:rPr>
        <w:t xml:space="preserve"> – </w:t>
      </w:r>
      <w:r w:rsidRPr="00DC4421">
        <w:rPr>
          <w:b/>
          <w:kern w:val="1"/>
          <w:sz w:val="22"/>
          <w:szCs w:val="22"/>
        </w:rPr>
        <w:t>TAXE</w:t>
      </w:r>
      <w:r w:rsidRPr="00DC4421">
        <w:rPr>
          <w:rFonts w:eastAsia="Verdana"/>
          <w:b/>
          <w:kern w:val="1"/>
          <w:sz w:val="22"/>
          <w:szCs w:val="22"/>
        </w:rPr>
        <w:t xml:space="preserve"> </w:t>
      </w:r>
      <w:r w:rsidRPr="00DC4421">
        <w:rPr>
          <w:b/>
          <w:kern w:val="1"/>
          <w:sz w:val="22"/>
          <w:szCs w:val="22"/>
        </w:rPr>
        <w:t>:</w:t>
      </w:r>
      <w:r w:rsidRPr="00DC4421">
        <w:rPr>
          <w:rFonts w:eastAsia="Verdana"/>
          <w:b/>
          <w:kern w:val="1"/>
          <w:sz w:val="22"/>
          <w:szCs w:val="22"/>
        </w:rPr>
        <w:t xml:space="preserve"> </w:t>
      </w:r>
      <w:r w:rsidRPr="00DC4421">
        <w:rPr>
          <w:b/>
          <w:kern w:val="1"/>
          <w:sz w:val="22"/>
          <w:szCs w:val="22"/>
        </w:rPr>
        <w:t>Partie</w:t>
      </w:r>
      <w:r w:rsidRPr="00DC4421">
        <w:rPr>
          <w:rFonts w:eastAsia="Verdana"/>
          <w:b/>
          <w:kern w:val="1"/>
          <w:sz w:val="22"/>
          <w:szCs w:val="22"/>
        </w:rPr>
        <w:t xml:space="preserve"> </w:t>
      </w:r>
      <w:r w:rsidRPr="00DC4421">
        <w:rPr>
          <w:b/>
          <w:kern w:val="1"/>
          <w:sz w:val="22"/>
          <w:szCs w:val="22"/>
        </w:rPr>
        <w:t>proportionnelle</w:t>
      </w:r>
    </w:p>
    <w:p w14:paraId="1A64308A" w14:textId="77777777" w:rsidR="00DC4421" w:rsidRPr="00DC4421" w:rsidRDefault="00DC4421" w:rsidP="00DC4421">
      <w:pPr>
        <w:ind w:left="567" w:hanging="567"/>
        <w:jc w:val="both"/>
        <w:rPr>
          <w:b/>
          <w:bCs/>
          <w:kern w:val="1"/>
          <w:sz w:val="22"/>
          <w:szCs w:val="22"/>
          <w:u w:val="single"/>
        </w:rPr>
      </w:pPr>
    </w:p>
    <w:p w14:paraId="10A6D79B" w14:textId="77777777" w:rsidR="00DC4421" w:rsidRPr="00DC4421" w:rsidRDefault="00DC4421" w:rsidP="00DC4421">
      <w:pPr>
        <w:ind w:left="567" w:hanging="567"/>
        <w:jc w:val="both"/>
        <w:rPr>
          <w:bCs/>
          <w:kern w:val="1"/>
          <w:sz w:val="22"/>
          <w:szCs w:val="22"/>
        </w:rPr>
      </w:pPr>
      <w:r w:rsidRPr="00DC4421">
        <w:rPr>
          <w:b/>
          <w:bCs/>
          <w:kern w:val="1"/>
          <w:sz w:val="22"/>
          <w:szCs w:val="22"/>
          <w:u w:val="single"/>
        </w:rPr>
        <w:t>Article</w:t>
      </w:r>
      <w:r w:rsidRPr="00DC4421">
        <w:rPr>
          <w:rFonts w:eastAsia="Verdana"/>
          <w:b/>
          <w:bCs/>
          <w:kern w:val="1"/>
          <w:sz w:val="22"/>
          <w:szCs w:val="22"/>
          <w:u w:val="single"/>
        </w:rPr>
        <w:t xml:space="preserve"> </w:t>
      </w:r>
      <w:r w:rsidRPr="00DC4421">
        <w:rPr>
          <w:b/>
          <w:bCs/>
          <w:kern w:val="1"/>
          <w:sz w:val="22"/>
          <w:szCs w:val="22"/>
          <w:u w:val="single"/>
        </w:rPr>
        <w:t>5</w:t>
      </w:r>
      <w:r w:rsidRPr="00DC4421">
        <w:rPr>
          <w:kern w:val="1"/>
          <w:sz w:val="22"/>
          <w:szCs w:val="22"/>
        </w:rPr>
        <w:t>.</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bCs/>
          <w:kern w:val="1"/>
          <w:sz w:val="22"/>
          <w:szCs w:val="22"/>
          <w:u w:val="single"/>
        </w:rPr>
        <w:t>Principes</w:t>
      </w:r>
      <w:r w:rsidRPr="00DC4421">
        <w:rPr>
          <w:rFonts w:eastAsia="Verdana"/>
          <w:bCs/>
          <w:kern w:val="1"/>
          <w:sz w:val="22"/>
          <w:szCs w:val="22"/>
        </w:rPr>
        <w:t xml:space="preserve"> </w:t>
      </w:r>
      <w:r w:rsidRPr="00DC4421">
        <w:rPr>
          <w:bCs/>
          <w:kern w:val="1"/>
          <w:sz w:val="22"/>
          <w:szCs w:val="22"/>
        </w:rPr>
        <w:t>:</w:t>
      </w:r>
    </w:p>
    <w:p w14:paraId="6BAA14FF" w14:textId="77777777" w:rsidR="00DC4421" w:rsidRPr="00DC4421" w:rsidRDefault="00DC4421" w:rsidP="00DC4421">
      <w:pPr>
        <w:ind w:left="15" w:hanging="567"/>
        <w:jc w:val="both"/>
        <w:rPr>
          <w:bCs/>
          <w:kern w:val="1"/>
          <w:sz w:val="22"/>
          <w:szCs w:val="22"/>
        </w:rPr>
      </w:pPr>
      <w:r w:rsidRPr="00DC4421">
        <w:rPr>
          <w:bCs/>
          <w:kern w:val="1"/>
          <w:sz w:val="22"/>
          <w:szCs w:val="22"/>
        </w:rPr>
        <w:tab/>
        <w:t>La</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proportionnelle</w:t>
      </w:r>
      <w:r w:rsidRPr="00DC4421">
        <w:rPr>
          <w:rFonts w:eastAsia="Verdana"/>
          <w:bCs/>
          <w:kern w:val="1"/>
          <w:sz w:val="22"/>
          <w:szCs w:val="22"/>
        </w:rPr>
        <w:t xml:space="preserve"> </w:t>
      </w:r>
      <w:r w:rsidRPr="00DC4421">
        <w:rPr>
          <w:bCs/>
          <w:kern w:val="1"/>
          <w:sz w:val="22"/>
          <w:szCs w:val="22"/>
        </w:rPr>
        <w:t>est</w:t>
      </w:r>
      <w:r w:rsidRPr="00DC4421">
        <w:rPr>
          <w:rFonts w:eastAsia="Verdana"/>
          <w:bCs/>
          <w:kern w:val="1"/>
          <w:sz w:val="22"/>
          <w:szCs w:val="22"/>
        </w:rPr>
        <w:t xml:space="preserve"> </w:t>
      </w:r>
      <w:r w:rsidRPr="00DC4421">
        <w:rPr>
          <w:bCs/>
          <w:kern w:val="1"/>
          <w:sz w:val="22"/>
          <w:szCs w:val="22"/>
        </w:rPr>
        <w:t>due</w:t>
      </w:r>
      <w:r w:rsidRPr="00DC4421">
        <w:rPr>
          <w:rFonts w:eastAsia="Verdana"/>
          <w:bCs/>
          <w:kern w:val="1"/>
          <w:sz w:val="22"/>
          <w:szCs w:val="22"/>
        </w:rPr>
        <w:t xml:space="preserve"> </w:t>
      </w:r>
      <w:r w:rsidRPr="00DC4421">
        <w:rPr>
          <w:bCs/>
          <w:kern w:val="1"/>
          <w:sz w:val="22"/>
          <w:szCs w:val="22"/>
        </w:rPr>
        <w:t>par</w:t>
      </w:r>
      <w:r w:rsidRPr="00DC4421">
        <w:rPr>
          <w:rFonts w:eastAsia="Verdana"/>
          <w:bCs/>
          <w:kern w:val="1"/>
          <w:sz w:val="22"/>
          <w:szCs w:val="22"/>
        </w:rPr>
        <w:t xml:space="preserve"> </w:t>
      </w:r>
      <w:r w:rsidRPr="00DC4421">
        <w:rPr>
          <w:bCs/>
          <w:kern w:val="1"/>
          <w:sz w:val="22"/>
          <w:szCs w:val="22"/>
        </w:rPr>
        <w:t>toute</w:t>
      </w:r>
      <w:r w:rsidRPr="00DC4421">
        <w:rPr>
          <w:rFonts w:eastAsia="Verdana"/>
          <w:bCs/>
          <w:kern w:val="1"/>
          <w:sz w:val="22"/>
          <w:szCs w:val="22"/>
        </w:rPr>
        <w:t xml:space="preserve"> </w:t>
      </w:r>
      <w:r w:rsidRPr="00DC4421">
        <w:rPr>
          <w:bCs/>
          <w:kern w:val="1"/>
          <w:sz w:val="22"/>
          <w:szCs w:val="22"/>
        </w:rPr>
        <w:t>personne</w:t>
      </w:r>
      <w:r w:rsidRPr="00DC4421">
        <w:rPr>
          <w:rFonts w:eastAsia="Verdana"/>
          <w:bCs/>
          <w:kern w:val="1"/>
          <w:sz w:val="22"/>
          <w:szCs w:val="22"/>
        </w:rPr>
        <w:t xml:space="preserve"> </w:t>
      </w:r>
      <w:r w:rsidRPr="00DC4421">
        <w:rPr>
          <w:bCs/>
          <w:kern w:val="1"/>
          <w:sz w:val="22"/>
          <w:szCs w:val="22"/>
        </w:rPr>
        <w:t>physique</w:t>
      </w:r>
      <w:r w:rsidRPr="00DC4421">
        <w:rPr>
          <w:rFonts w:eastAsia="Verdana"/>
          <w:bCs/>
          <w:kern w:val="1"/>
          <w:sz w:val="22"/>
          <w:szCs w:val="22"/>
        </w:rPr>
        <w:t xml:space="preserve"> </w:t>
      </w:r>
      <w:r w:rsidRPr="00DC4421">
        <w:rPr>
          <w:bCs/>
          <w:kern w:val="1"/>
          <w:sz w:val="22"/>
          <w:szCs w:val="22"/>
        </w:rPr>
        <w:t>ou</w:t>
      </w:r>
      <w:r w:rsidRPr="00DC4421">
        <w:rPr>
          <w:rFonts w:eastAsia="Verdana"/>
          <w:bCs/>
          <w:kern w:val="1"/>
          <w:sz w:val="22"/>
          <w:szCs w:val="22"/>
        </w:rPr>
        <w:t xml:space="preserve"> </w:t>
      </w:r>
      <w:r w:rsidRPr="00DC4421">
        <w:rPr>
          <w:bCs/>
          <w:kern w:val="1"/>
          <w:sz w:val="22"/>
          <w:szCs w:val="22"/>
        </w:rPr>
        <w:t>morale</w:t>
      </w:r>
      <w:r w:rsidRPr="00DC4421">
        <w:rPr>
          <w:rFonts w:eastAsia="Verdana"/>
          <w:bCs/>
          <w:kern w:val="1"/>
          <w:sz w:val="22"/>
          <w:szCs w:val="22"/>
        </w:rPr>
        <w:t xml:space="preserve"> </w:t>
      </w:r>
      <w:r w:rsidRPr="00DC4421">
        <w:rPr>
          <w:bCs/>
          <w:kern w:val="1"/>
          <w:sz w:val="22"/>
          <w:szCs w:val="22"/>
        </w:rPr>
        <w:t>qui</w:t>
      </w:r>
      <w:r w:rsidRPr="00DC4421">
        <w:rPr>
          <w:rFonts w:eastAsia="Verdana"/>
          <w:bCs/>
          <w:kern w:val="1"/>
          <w:sz w:val="22"/>
          <w:szCs w:val="22"/>
        </w:rPr>
        <w:t xml:space="preserve"> </w:t>
      </w:r>
      <w:r w:rsidRPr="00DC4421">
        <w:rPr>
          <w:bCs/>
          <w:kern w:val="1"/>
          <w:sz w:val="22"/>
          <w:szCs w:val="22"/>
        </w:rPr>
        <w:t>utilise</w:t>
      </w:r>
      <w:r w:rsidRPr="00DC4421">
        <w:rPr>
          <w:rFonts w:eastAsia="Verdana"/>
          <w:bCs/>
          <w:kern w:val="1"/>
          <w:sz w:val="22"/>
          <w:szCs w:val="22"/>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service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collecte</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ménagers,</w:t>
      </w:r>
      <w:r w:rsidRPr="00DC4421">
        <w:rPr>
          <w:rFonts w:eastAsia="Verdana"/>
          <w:bCs/>
          <w:kern w:val="1"/>
          <w:sz w:val="22"/>
          <w:szCs w:val="22"/>
        </w:rPr>
        <w:t xml:space="preserve"> </w:t>
      </w:r>
      <w:r w:rsidRPr="00DC4421">
        <w:rPr>
          <w:bCs/>
          <w:kern w:val="1"/>
          <w:sz w:val="22"/>
          <w:szCs w:val="22"/>
        </w:rPr>
        <w:t>assimilés</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assimilés</w:t>
      </w:r>
      <w:r w:rsidRPr="00DC4421">
        <w:rPr>
          <w:rFonts w:eastAsia="Verdana"/>
          <w:bCs/>
          <w:kern w:val="1"/>
          <w:sz w:val="22"/>
          <w:szCs w:val="22"/>
        </w:rPr>
        <w:t xml:space="preserve"> </w:t>
      </w:r>
      <w:r w:rsidRPr="00DC4421">
        <w:rPr>
          <w:bCs/>
          <w:kern w:val="1"/>
          <w:sz w:val="22"/>
          <w:szCs w:val="22"/>
        </w:rPr>
        <w:t>commerciaux</w:t>
      </w:r>
      <w:r w:rsidRPr="00DC4421">
        <w:rPr>
          <w:rFonts w:eastAsia="Verdana"/>
          <w:bCs/>
          <w:kern w:val="1"/>
          <w:sz w:val="22"/>
          <w:szCs w:val="22"/>
        </w:rPr>
        <w:t xml:space="preserve"> </w:t>
      </w:r>
      <w:r w:rsidRPr="00DC4421">
        <w:rPr>
          <w:bCs/>
          <w:kern w:val="1"/>
          <w:sz w:val="22"/>
          <w:szCs w:val="22"/>
        </w:rPr>
        <w:t>par</w:t>
      </w:r>
      <w:r w:rsidRPr="00DC4421">
        <w:rPr>
          <w:rFonts w:eastAsia="Verdana"/>
          <w:bCs/>
          <w:kern w:val="1"/>
          <w:sz w:val="22"/>
          <w:szCs w:val="22"/>
        </w:rPr>
        <w:t xml:space="preserve"> </w:t>
      </w:r>
      <w:r w:rsidRPr="00DC4421">
        <w:rPr>
          <w:bCs/>
          <w:kern w:val="1"/>
          <w:sz w:val="22"/>
          <w:szCs w:val="22"/>
        </w:rPr>
        <w:t>conteneur</w:t>
      </w:r>
      <w:r w:rsidRPr="00DC4421">
        <w:rPr>
          <w:rFonts w:eastAsia="Verdana"/>
          <w:bCs/>
          <w:kern w:val="1"/>
          <w:sz w:val="22"/>
          <w:szCs w:val="22"/>
        </w:rPr>
        <w:t xml:space="preserve"> </w:t>
      </w:r>
      <w:r w:rsidRPr="00DC4421">
        <w:rPr>
          <w:bCs/>
          <w:kern w:val="1"/>
          <w:sz w:val="22"/>
          <w:szCs w:val="22"/>
        </w:rPr>
        <w:t>muni</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puce</w:t>
      </w:r>
      <w:r w:rsidRPr="00DC4421">
        <w:rPr>
          <w:rFonts w:eastAsia="Verdana"/>
          <w:bCs/>
          <w:kern w:val="1"/>
          <w:sz w:val="22"/>
          <w:szCs w:val="22"/>
        </w:rPr>
        <w:t xml:space="preserve"> </w:t>
      </w:r>
      <w:r w:rsidRPr="00DC4421">
        <w:rPr>
          <w:bCs/>
          <w:kern w:val="1"/>
          <w:sz w:val="22"/>
          <w:szCs w:val="22"/>
        </w:rPr>
        <w:t>électronique.</w:t>
      </w:r>
    </w:p>
    <w:p w14:paraId="76F4639C" w14:textId="77777777" w:rsidR="00DC4421" w:rsidRPr="00DC4421" w:rsidRDefault="00DC4421" w:rsidP="00DC4421">
      <w:pPr>
        <w:ind w:left="567" w:hanging="567"/>
        <w:jc w:val="both"/>
        <w:rPr>
          <w:bCs/>
          <w:kern w:val="1"/>
          <w:sz w:val="22"/>
          <w:szCs w:val="22"/>
        </w:rPr>
      </w:pPr>
    </w:p>
    <w:p w14:paraId="189E43F2" w14:textId="77777777" w:rsidR="00DC4421" w:rsidRPr="00DC4421" w:rsidRDefault="00DC4421" w:rsidP="00DC4421">
      <w:pPr>
        <w:ind w:left="30" w:hanging="567"/>
        <w:jc w:val="both"/>
        <w:rPr>
          <w:rFonts w:eastAsia="Verdana"/>
          <w:bCs/>
          <w:kern w:val="1"/>
          <w:sz w:val="22"/>
          <w:szCs w:val="22"/>
        </w:rPr>
      </w:pPr>
      <w:r w:rsidRPr="00DC4421">
        <w:rPr>
          <w:bCs/>
          <w:kern w:val="1"/>
          <w:sz w:val="22"/>
          <w:szCs w:val="22"/>
        </w:rPr>
        <w:tab/>
        <w:t>La</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proportionnelle</w:t>
      </w:r>
      <w:r w:rsidRPr="00DC4421">
        <w:rPr>
          <w:rFonts w:eastAsia="Verdana"/>
          <w:bCs/>
          <w:kern w:val="1"/>
          <w:sz w:val="22"/>
          <w:szCs w:val="22"/>
        </w:rPr>
        <w:t xml:space="preserve"> </w:t>
      </w:r>
      <w:r w:rsidRPr="00DC4421">
        <w:rPr>
          <w:bCs/>
          <w:kern w:val="1"/>
          <w:sz w:val="22"/>
          <w:szCs w:val="22"/>
        </w:rPr>
        <w:t>sera</w:t>
      </w:r>
      <w:r w:rsidRPr="00DC4421">
        <w:rPr>
          <w:rFonts w:eastAsia="Verdana"/>
          <w:bCs/>
          <w:kern w:val="1"/>
          <w:sz w:val="22"/>
          <w:szCs w:val="22"/>
        </w:rPr>
        <w:t xml:space="preserve"> </w:t>
      </w:r>
      <w:r w:rsidRPr="00DC4421">
        <w:rPr>
          <w:bCs/>
          <w:kern w:val="1"/>
          <w:sz w:val="22"/>
          <w:szCs w:val="22"/>
        </w:rPr>
        <w:t>calculée</w:t>
      </w:r>
      <w:r w:rsidRPr="00DC4421">
        <w:rPr>
          <w:rFonts w:eastAsia="Verdana"/>
          <w:bCs/>
          <w:kern w:val="1"/>
          <w:sz w:val="22"/>
          <w:szCs w:val="22"/>
        </w:rPr>
        <w:t xml:space="preserve"> </w:t>
      </w:r>
      <w:r w:rsidRPr="00DC4421">
        <w:rPr>
          <w:bCs/>
          <w:kern w:val="1"/>
          <w:sz w:val="22"/>
          <w:szCs w:val="22"/>
        </w:rPr>
        <w:t>pour</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période</w:t>
      </w:r>
      <w:r w:rsidRPr="00DC4421">
        <w:rPr>
          <w:rFonts w:eastAsia="Verdana"/>
          <w:bCs/>
          <w:kern w:val="1"/>
          <w:sz w:val="22"/>
          <w:szCs w:val="22"/>
        </w:rPr>
        <w:t xml:space="preserve"> </w:t>
      </w:r>
      <w:r w:rsidRPr="00DC4421">
        <w:rPr>
          <w:bCs/>
          <w:kern w:val="1"/>
          <w:sz w:val="22"/>
          <w:szCs w:val="22"/>
        </w:rPr>
        <w:t>entre</w:t>
      </w:r>
      <w:r w:rsidRPr="00DC4421">
        <w:rPr>
          <w:rFonts w:eastAsia="Verdana"/>
          <w:bCs/>
          <w:kern w:val="1"/>
          <w:sz w:val="22"/>
          <w:szCs w:val="22"/>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01</w:t>
      </w:r>
      <w:r w:rsidRPr="00DC4421">
        <w:rPr>
          <w:rFonts w:eastAsia="Verdana"/>
          <w:bCs/>
          <w:kern w:val="1"/>
          <w:sz w:val="22"/>
          <w:szCs w:val="22"/>
          <w:shd w:val="clear" w:color="auto" w:fill="FFFFFF"/>
        </w:rPr>
        <w:t xml:space="preserve"> </w:t>
      </w:r>
      <w:r w:rsidRPr="00DC4421">
        <w:rPr>
          <w:bCs/>
          <w:kern w:val="1"/>
          <w:sz w:val="22"/>
          <w:szCs w:val="22"/>
        </w:rPr>
        <w:t>janvier</w:t>
      </w:r>
      <w:r w:rsidRPr="00DC4421">
        <w:rPr>
          <w:rFonts w:eastAsia="Verdana"/>
          <w:bCs/>
          <w:kern w:val="1"/>
          <w:sz w:val="22"/>
          <w:szCs w:val="22"/>
        </w:rPr>
        <w:t xml:space="preserve"> </w:t>
      </w:r>
      <w:r w:rsidRPr="00DC4421">
        <w:rPr>
          <w:bCs/>
          <w:kern w:val="1"/>
          <w:sz w:val="22"/>
          <w:szCs w:val="22"/>
        </w:rPr>
        <w:t>2025</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31</w:t>
      </w:r>
      <w:r w:rsidRPr="00DC4421">
        <w:rPr>
          <w:rFonts w:eastAsia="Verdana"/>
          <w:bCs/>
          <w:kern w:val="1"/>
          <w:sz w:val="22"/>
          <w:szCs w:val="22"/>
        </w:rPr>
        <w:t xml:space="preserve"> </w:t>
      </w:r>
      <w:r w:rsidRPr="00DC4421">
        <w:rPr>
          <w:bCs/>
          <w:kern w:val="1"/>
          <w:sz w:val="22"/>
          <w:szCs w:val="22"/>
        </w:rPr>
        <w:t>décembre</w:t>
      </w:r>
      <w:r w:rsidRPr="00DC4421">
        <w:rPr>
          <w:rFonts w:eastAsia="Verdana"/>
          <w:bCs/>
          <w:kern w:val="1"/>
          <w:sz w:val="22"/>
          <w:szCs w:val="22"/>
        </w:rPr>
        <w:t xml:space="preserve"> </w:t>
      </w:r>
      <w:r w:rsidRPr="00DC4421">
        <w:rPr>
          <w:bCs/>
          <w:kern w:val="1"/>
          <w:sz w:val="22"/>
          <w:szCs w:val="22"/>
        </w:rPr>
        <w:t>2025</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p>
    <w:p w14:paraId="0AA16087" w14:textId="77777777" w:rsidR="00DC4421" w:rsidRPr="00DC4421" w:rsidRDefault="00DC4421" w:rsidP="00DC4421">
      <w:pPr>
        <w:numPr>
          <w:ilvl w:val="0"/>
          <w:numId w:val="33"/>
        </w:numPr>
        <w:ind w:left="284" w:hanging="284"/>
        <w:jc w:val="both"/>
        <w:rPr>
          <w:kern w:val="1"/>
          <w:sz w:val="22"/>
          <w:szCs w:val="22"/>
        </w:rPr>
      </w:pPr>
      <w:r w:rsidRPr="00DC4421">
        <w:rPr>
          <w:bCs/>
          <w:kern w:val="1"/>
          <w:sz w:val="22"/>
          <w:szCs w:val="22"/>
        </w:rPr>
        <w:t>Selon</w:t>
      </w:r>
      <w:r w:rsidRPr="00DC4421">
        <w:rPr>
          <w:rFonts w:eastAsia="Verdana"/>
          <w:bCs/>
          <w:kern w:val="1"/>
          <w:sz w:val="22"/>
          <w:szCs w:val="22"/>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poids</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immondices</w:t>
      </w:r>
      <w:r w:rsidRPr="00DC4421">
        <w:rPr>
          <w:rFonts w:eastAsia="Verdana"/>
          <w:bCs/>
          <w:kern w:val="1"/>
          <w:sz w:val="22"/>
          <w:szCs w:val="22"/>
        </w:rPr>
        <w:t xml:space="preserve"> </w:t>
      </w:r>
      <w:r w:rsidRPr="00DC4421">
        <w:rPr>
          <w:bCs/>
          <w:kern w:val="1"/>
          <w:sz w:val="22"/>
          <w:szCs w:val="22"/>
        </w:rPr>
        <w:t>mis</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collecte</w:t>
      </w:r>
      <w:r w:rsidRPr="00DC4421">
        <w:rPr>
          <w:rFonts w:eastAsia="Verdana"/>
          <w:bCs/>
          <w:kern w:val="1"/>
          <w:sz w:val="22"/>
          <w:szCs w:val="22"/>
        </w:rPr>
        <w:t xml:space="preserve"> </w:t>
      </w:r>
      <w:r w:rsidRPr="00DC4421">
        <w:rPr>
          <w:bCs/>
          <w:kern w:val="1"/>
          <w:sz w:val="22"/>
          <w:szCs w:val="22"/>
        </w:rPr>
        <w:t>:</w:t>
      </w:r>
      <w:r w:rsidRPr="00DC4421">
        <w:rPr>
          <w:rFonts w:eastAsia="Verdana"/>
          <w:bCs/>
          <w:kern w:val="1"/>
          <w:sz w:val="22"/>
          <w:szCs w:val="22"/>
        </w:rPr>
        <w:t xml:space="preserve"> </w:t>
      </w:r>
      <w:r w:rsidRPr="00DC4421">
        <w:rPr>
          <w:bCs/>
          <w:kern w:val="1"/>
          <w:sz w:val="22"/>
          <w:szCs w:val="22"/>
        </w:rPr>
        <w:t>pour</w:t>
      </w:r>
      <w:r w:rsidRPr="00DC4421">
        <w:rPr>
          <w:rFonts w:eastAsia="Verdana"/>
          <w:bCs/>
          <w:kern w:val="1"/>
          <w:sz w:val="22"/>
          <w:szCs w:val="22"/>
        </w:rPr>
        <w:t xml:space="preserve"> </w:t>
      </w:r>
      <w:r w:rsidRPr="00DC4421">
        <w:rPr>
          <w:bCs/>
          <w:kern w:val="1"/>
          <w:sz w:val="22"/>
          <w:szCs w:val="22"/>
        </w:rPr>
        <w:t>tout</w:t>
      </w:r>
      <w:r w:rsidRPr="00DC4421">
        <w:rPr>
          <w:rFonts w:eastAsia="Verdana"/>
          <w:bCs/>
          <w:kern w:val="1"/>
          <w:sz w:val="22"/>
          <w:szCs w:val="22"/>
        </w:rPr>
        <w:t xml:space="preserve"> </w:t>
      </w:r>
      <w:r w:rsidRPr="00DC4421">
        <w:rPr>
          <w:bCs/>
          <w:kern w:val="1"/>
          <w:sz w:val="22"/>
          <w:szCs w:val="22"/>
        </w:rPr>
        <w:t>kilo</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ménagers</w:t>
      </w:r>
      <w:r w:rsidRPr="00DC4421">
        <w:rPr>
          <w:rFonts w:eastAsia="Verdana"/>
          <w:bCs/>
          <w:kern w:val="1"/>
          <w:sz w:val="22"/>
          <w:szCs w:val="22"/>
        </w:rPr>
        <w:t xml:space="preserve"> </w:t>
      </w:r>
      <w:r w:rsidRPr="00DC4421">
        <w:rPr>
          <w:bCs/>
          <w:kern w:val="1"/>
          <w:sz w:val="22"/>
          <w:szCs w:val="22"/>
        </w:rPr>
        <w:t>résiduels</w:t>
      </w:r>
      <w:r w:rsidRPr="00DC4421">
        <w:rPr>
          <w:rFonts w:eastAsia="Verdana"/>
          <w:bCs/>
          <w:kern w:val="1"/>
          <w:sz w:val="22"/>
          <w:szCs w:val="22"/>
        </w:rPr>
        <w:t xml:space="preserve"> </w:t>
      </w:r>
      <w:r w:rsidRPr="00DC4421">
        <w:rPr>
          <w:bCs/>
          <w:kern w:val="1"/>
          <w:sz w:val="22"/>
          <w:szCs w:val="22"/>
        </w:rPr>
        <w:t>au-delà</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50</w:t>
      </w:r>
      <w:r w:rsidRPr="00DC4421">
        <w:rPr>
          <w:rFonts w:eastAsia="Verdana"/>
          <w:bCs/>
          <w:kern w:val="1"/>
          <w:sz w:val="22"/>
          <w:szCs w:val="22"/>
        </w:rPr>
        <w:t xml:space="preserve"> </w:t>
      </w:r>
      <w:r w:rsidRPr="00DC4421">
        <w:rPr>
          <w:bCs/>
          <w:kern w:val="1"/>
          <w:sz w:val="22"/>
          <w:szCs w:val="22"/>
        </w:rPr>
        <w:t>kg</w:t>
      </w:r>
      <w:r w:rsidRPr="00DC4421">
        <w:rPr>
          <w:rFonts w:eastAsia="Verdana"/>
          <w:bCs/>
          <w:kern w:val="1"/>
          <w:sz w:val="22"/>
          <w:szCs w:val="22"/>
        </w:rPr>
        <w:t xml:space="preserve"> </w:t>
      </w:r>
      <w:r w:rsidRPr="00DC4421">
        <w:rPr>
          <w:kern w:val="1"/>
          <w:sz w:val="22"/>
          <w:szCs w:val="22"/>
        </w:rPr>
        <w:t>par</w:t>
      </w:r>
      <w:r w:rsidRPr="00DC4421">
        <w:rPr>
          <w:rFonts w:eastAsia="Verdana"/>
          <w:kern w:val="1"/>
          <w:sz w:val="22"/>
          <w:szCs w:val="22"/>
        </w:rPr>
        <w:t xml:space="preserve"> </w:t>
      </w:r>
      <w:r w:rsidRPr="00DC4421">
        <w:rPr>
          <w:kern w:val="1"/>
          <w:sz w:val="22"/>
          <w:szCs w:val="22"/>
        </w:rPr>
        <w:t>membre</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ménage</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pour</w:t>
      </w:r>
      <w:r w:rsidRPr="00DC4421">
        <w:rPr>
          <w:rFonts w:eastAsia="Verdana"/>
          <w:bCs/>
          <w:kern w:val="1"/>
          <w:sz w:val="22"/>
          <w:szCs w:val="22"/>
        </w:rPr>
        <w:t xml:space="preserve"> </w:t>
      </w:r>
      <w:r w:rsidRPr="00DC4421">
        <w:rPr>
          <w:bCs/>
          <w:kern w:val="1"/>
          <w:sz w:val="22"/>
          <w:szCs w:val="22"/>
        </w:rPr>
        <w:t>tout</w:t>
      </w:r>
      <w:r w:rsidRPr="00DC4421">
        <w:rPr>
          <w:rFonts w:eastAsia="Verdana"/>
          <w:bCs/>
          <w:kern w:val="1"/>
          <w:sz w:val="22"/>
          <w:szCs w:val="22"/>
        </w:rPr>
        <w:t xml:space="preserve"> </w:t>
      </w:r>
      <w:r w:rsidRPr="00DC4421">
        <w:rPr>
          <w:bCs/>
          <w:kern w:val="1"/>
          <w:sz w:val="22"/>
          <w:szCs w:val="22"/>
        </w:rPr>
        <w:t>kilo</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organiques</w:t>
      </w:r>
      <w:r w:rsidRPr="00DC4421">
        <w:rPr>
          <w:rFonts w:eastAsia="Verdana"/>
          <w:bCs/>
          <w:kern w:val="1"/>
          <w:sz w:val="22"/>
          <w:szCs w:val="22"/>
        </w:rPr>
        <w:t xml:space="preserve"> </w:t>
      </w:r>
      <w:r w:rsidRPr="00DC4421">
        <w:rPr>
          <w:bCs/>
          <w:kern w:val="1"/>
          <w:sz w:val="22"/>
          <w:szCs w:val="22"/>
        </w:rPr>
        <w:t>au-delà</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kern w:val="1"/>
          <w:sz w:val="22"/>
          <w:szCs w:val="22"/>
        </w:rPr>
        <w:t>25</w:t>
      </w:r>
      <w:r w:rsidRPr="00DC4421">
        <w:rPr>
          <w:rFonts w:eastAsia="Verdana"/>
          <w:bCs/>
          <w:kern w:val="1"/>
          <w:sz w:val="22"/>
          <w:szCs w:val="22"/>
        </w:rPr>
        <w:t xml:space="preserve"> </w:t>
      </w:r>
      <w:r w:rsidRPr="00DC4421">
        <w:rPr>
          <w:bCs/>
          <w:kern w:val="1"/>
          <w:sz w:val="22"/>
          <w:szCs w:val="22"/>
        </w:rPr>
        <w:t>kg</w:t>
      </w:r>
      <w:r w:rsidRPr="00DC4421">
        <w:rPr>
          <w:rFonts w:eastAsia="Verdana"/>
          <w:kern w:val="1"/>
          <w:sz w:val="22"/>
          <w:szCs w:val="22"/>
        </w:rPr>
        <w:t xml:space="preserve"> </w:t>
      </w:r>
      <w:r w:rsidRPr="00DC4421">
        <w:rPr>
          <w:kern w:val="1"/>
          <w:sz w:val="22"/>
          <w:szCs w:val="22"/>
        </w:rPr>
        <w:t>par</w:t>
      </w:r>
      <w:r w:rsidRPr="00DC4421">
        <w:rPr>
          <w:rFonts w:eastAsia="Verdana"/>
          <w:kern w:val="1"/>
          <w:sz w:val="22"/>
          <w:szCs w:val="22"/>
        </w:rPr>
        <w:t xml:space="preserve"> </w:t>
      </w:r>
      <w:r w:rsidRPr="00DC4421">
        <w:rPr>
          <w:kern w:val="1"/>
          <w:sz w:val="22"/>
          <w:szCs w:val="22"/>
        </w:rPr>
        <w:t>membre</w:t>
      </w:r>
      <w:r w:rsidRPr="00DC4421">
        <w:rPr>
          <w:rFonts w:eastAsia="Verdana"/>
          <w:kern w:val="1"/>
          <w:sz w:val="22"/>
          <w:szCs w:val="22"/>
        </w:rPr>
        <w:t xml:space="preserve"> </w:t>
      </w:r>
      <w:r w:rsidRPr="00DC4421">
        <w:rPr>
          <w:kern w:val="1"/>
          <w:sz w:val="22"/>
          <w:szCs w:val="22"/>
        </w:rPr>
        <w:t>du</w:t>
      </w:r>
      <w:r w:rsidRPr="00DC4421">
        <w:rPr>
          <w:rFonts w:eastAsia="Verdana"/>
          <w:kern w:val="1"/>
          <w:sz w:val="22"/>
          <w:szCs w:val="22"/>
        </w:rPr>
        <w:t xml:space="preserve"> </w:t>
      </w:r>
      <w:r w:rsidRPr="00DC4421">
        <w:rPr>
          <w:kern w:val="1"/>
          <w:sz w:val="22"/>
          <w:szCs w:val="22"/>
        </w:rPr>
        <w:t>ménage.</w:t>
      </w:r>
    </w:p>
    <w:p w14:paraId="6C00C4B3" w14:textId="77777777" w:rsidR="00DC4421" w:rsidRPr="00DC4421" w:rsidRDefault="00DC4421" w:rsidP="00DC4421">
      <w:pPr>
        <w:numPr>
          <w:ilvl w:val="0"/>
          <w:numId w:val="33"/>
        </w:numPr>
        <w:ind w:left="284" w:hanging="284"/>
        <w:jc w:val="both"/>
        <w:rPr>
          <w:bCs/>
          <w:kern w:val="1"/>
          <w:sz w:val="22"/>
          <w:szCs w:val="22"/>
        </w:rPr>
      </w:pPr>
      <w:r w:rsidRPr="00DC4421">
        <w:rPr>
          <w:bCs/>
          <w:kern w:val="1"/>
          <w:sz w:val="22"/>
          <w:szCs w:val="22"/>
        </w:rPr>
        <w:t>Selon</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fréquence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dépôt</w:t>
      </w:r>
      <w:r w:rsidRPr="00DC4421">
        <w:rPr>
          <w:rFonts w:eastAsia="Verdana"/>
          <w:bCs/>
          <w:kern w:val="1"/>
          <w:sz w:val="22"/>
          <w:szCs w:val="22"/>
        </w:rPr>
        <w:t xml:space="preserve"> </w:t>
      </w:r>
      <w:r w:rsidRPr="00DC4421">
        <w:rPr>
          <w:bCs/>
          <w:kern w:val="1"/>
          <w:sz w:val="22"/>
          <w:szCs w:val="22"/>
        </w:rPr>
        <w:t>du</w:t>
      </w:r>
      <w:r w:rsidRPr="00DC4421">
        <w:rPr>
          <w:rFonts w:eastAsia="Verdana"/>
          <w:bCs/>
          <w:kern w:val="1"/>
          <w:sz w:val="22"/>
          <w:szCs w:val="22"/>
        </w:rPr>
        <w:t xml:space="preserve"> </w:t>
      </w:r>
      <w:r w:rsidRPr="00DC4421">
        <w:rPr>
          <w:bCs/>
          <w:kern w:val="1"/>
          <w:sz w:val="22"/>
          <w:szCs w:val="22"/>
        </w:rPr>
        <w:t>ou</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conteneurs</w:t>
      </w:r>
      <w:r w:rsidRPr="00DC4421">
        <w:rPr>
          <w:rFonts w:eastAsia="Verdana"/>
          <w:bCs/>
          <w:kern w:val="1"/>
          <w:sz w:val="22"/>
          <w:szCs w:val="22"/>
        </w:rPr>
        <w:t xml:space="preserve"> </w:t>
      </w:r>
      <w:r w:rsidRPr="00DC4421">
        <w:rPr>
          <w:bCs/>
          <w:kern w:val="1"/>
          <w:sz w:val="22"/>
          <w:szCs w:val="22"/>
        </w:rPr>
        <w:t>au-delà</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kern w:val="1"/>
          <w:sz w:val="22"/>
          <w:szCs w:val="22"/>
        </w:rPr>
        <w:t>12</w:t>
      </w:r>
      <w:r w:rsidRPr="00DC4421">
        <w:rPr>
          <w:rFonts w:eastAsia="Verdana"/>
          <w:bCs/>
          <w:kern w:val="1"/>
          <w:sz w:val="22"/>
          <w:szCs w:val="22"/>
        </w:rPr>
        <w:t xml:space="preserve"> </w:t>
      </w:r>
      <w:r w:rsidRPr="00DC4421">
        <w:rPr>
          <w:bCs/>
          <w:kern w:val="1"/>
          <w:sz w:val="22"/>
          <w:szCs w:val="22"/>
        </w:rPr>
        <w:t>levées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ménagers</w:t>
      </w:r>
      <w:r w:rsidRPr="00DC4421">
        <w:rPr>
          <w:rFonts w:eastAsia="Verdana"/>
          <w:bCs/>
          <w:kern w:val="1"/>
          <w:sz w:val="22"/>
          <w:szCs w:val="22"/>
        </w:rPr>
        <w:t xml:space="preserve"> </w:t>
      </w:r>
      <w:r w:rsidRPr="00DC4421">
        <w:rPr>
          <w:bCs/>
          <w:kern w:val="1"/>
          <w:sz w:val="22"/>
          <w:szCs w:val="22"/>
        </w:rPr>
        <w:t>résiduels</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kern w:val="1"/>
          <w:sz w:val="22"/>
          <w:szCs w:val="22"/>
        </w:rPr>
        <w:t>18</w:t>
      </w:r>
      <w:r w:rsidRPr="00DC4421">
        <w:rPr>
          <w:rFonts w:eastAsia="Verdana"/>
          <w:bCs/>
          <w:kern w:val="1"/>
          <w:sz w:val="22"/>
          <w:szCs w:val="22"/>
        </w:rPr>
        <w:t xml:space="preserve"> </w:t>
      </w:r>
      <w:r w:rsidRPr="00DC4421">
        <w:rPr>
          <w:bCs/>
          <w:kern w:val="1"/>
          <w:sz w:val="22"/>
          <w:szCs w:val="22"/>
        </w:rPr>
        <w:t>levées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organiques.</w:t>
      </w:r>
    </w:p>
    <w:p w14:paraId="748706ED" w14:textId="77777777" w:rsidR="00DC4421" w:rsidRPr="00DC4421" w:rsidRDefault="00DC4421" w:rsidP="00DC4421">
      <w:pPr>
        <w:ind w:left="567" w:hanging="567"/>
        <w:jc w:val="both"/>
        <w:rPr>
          <w:bCs/>
          <w:kern w:val="1"/>
          <w:sz w:val="22"/>
          <w:szCs w:val="22"/>
        </w:rPr>
      </w:pPr>
    </w:p>
    <w:p w14:paraId="7B21B4B2" w14:textId="77777777" w:rsidR="00DC4421" w:rsidRPr="00DC4421" w:rsidRDefault="00DC4421" w:rsidP="00DC4421">
      <w:pPr>
        <w:ind w:left="567" w:hanging="567"/>
        <w:jc w:val="both"/>
        <w:rPr>
          <w:bCs/>
          <w:kern w:val="1"/>
          <w:sz w:val="22"/>
          <w:szCs w:val="22"/>
        </w:rPr>
      </w:pPr>
      <w:r w:rsidRPr="00DC4421">
        <w:rPr>
          <w:bCs/>
          <w:kern w:val="1"/>
          <w:sz w:val="22"/>
          <w:szCs w:val="22"/>
        </w:rPr>
        <w:t>Cette</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est</w:t>
      </w:r>
      <w:r w:rsidRPr="00DC4421">
        <w:rPr>
          <w:rFonts w:eastAsia="Verdana"/>
          <w:bCs/>
          <w:kern w:val="1"/>
          <w:sz w:val="22"/>
          <w:szCs w:val="22"/>
        </w:rPr>
        <w:t xml:space="preserve"> </w:t>
      </w:r>
      <w:r w:rsidRPr="00DC4421">
        <w:rPr>
          <w:bCs/>
          <w:kern w:val="1"/>
          <w:sz w:val="22"/>
          <w:szCs w:val="22"/>
        </w:rPr>
        <w:t>ventilée</w:t>
      </w:r>
      <w:r w:rsidRPr="00DC4421">
        <w:rPr>
          <w:rFonts w:eastAsia="Verdana"/>
          <w:bCs/>
          <w:kern w:val="1"/>
          <w:sz w:val="22"/>
          <w:szCs w:val="22"/>
        </w:rPr>
        <w:t xml:space="preserve"> </w:t>
      </w:r>
      <w:r w:rsidRPr="00DC4421">
        <w:rPr>
          <w:bCs/>
          <w:kern w:val="1"/>
          <w:sz w:val="22"/>
          <w:szCs w:val="22"/>
        </w:rPr>
        <w:t>en</w:t>
      </w:r>
      <w:r w:rsidRPr="00DC4421">
        <w:rPr>
          <w:rFonts w:eastAsia="Verdana"/>
          <w:bCs/>
          <w:kern w:val="1"/>
          <w:sz w:val="22"/>
          <w:szCs w:val="22"/>
        </w:rPr>
        <w:t xml:space="preserve"> </w:t>
      </w:r>
      <w:r w:rsidRPr="00DC4421">
        <w:rPr>
          <w:bCs/>
          <w:kern w:val="1"/>
          <w:sz w:val="22"/>
          <w:szCs w:val="22"/>
        </w:rPr>
        <w:t>:</w:t>
      </w:r>
    </w:p>
    <w:p w14:paraId="571E0194" w14:textId="77777777" w:rsidR="00DC4421" w:rsidRPr="00DC4421" w:rsidRDefault="00DC4421" w:rsidP="00DC4421">
      <w:pPr>
        <w:numPr>
          <w:ilvl w:val="0"/>
          <w:numId w:val="60"/>
        </w:numPr>
        <w:ind w:left="567" w:hanging="567"/>
        <w:jc w:val="both"/>
        <w:rPr>
          <w:bCs/>
          <w:kern w:val="1"/>
          <w:sz w:val="22"/>
          <w:szCs w:val="22"/>
        </w:rPr>
      </w:pPr>
      <w:r w:rsidRPr="00DC4421">
        <w:rPr>
          <w:bCs/>
          <w:kern w:val="1"/>
          <w:sz w:val="22"/>
          <w:szCs w:val="22"/>
        </w:rPr>
        <w:t>Une</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proportionnelle</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nombre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levées</w:t>
      </w:r>
      <w:r w:rsidRPr="00DC4421">
        <w:rPr>
          <w:rFonts w:eastAsia="Verdana"/>
          <w:bCs/>
          <w:kern w:val="1"/>
          <w:sz w:val="22"/>
          <w:szCs w:val="22"/>
        </w:rPr>
        <w:t xml:space="preserve"> </w:t>
      </w:r>
      <w:r w:rsidRPr="00DC4421">
        <w:rPr>
          <w:bCs/>
          <w:kern w:val="1"/>
          <w:sz w:val="22"/>
          <w:szCs w:val="22"/>
        </w:rPr>
        <w:t>du</w:t>
      </w:r>
      <w:r w:rsidRPr="00DC4421">
        <w:rPr>
          <w:rFonts w:eastAsia="Verdana"/>
          <w:bCs/>
          <w:kern w:val="1"/>
          <w:sz w:val="22"/>
          <w:szCs w:val="22"/>
        </w:rPr>
        <w:t xml:space="preserve"> </w:t>
      </w:r>
      <w:r w:rsidRPr="00DC4421">
        <w:rPr>
          <w:bCs/>
          <w:kern w:val="1"/>
          <w:sz w:val="22"/>
          <w:szCs w:val="22"/>
        </w:rPr>
        <w:t>ou</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conteneurs.</w:t>
      </w:r>
    </w:p>
    <w:p w14:paraId="352F80C7" w14:textId="77777777" w:rsidR="00DC4421" w:rsidRPr="00DC4421" w:rsidRDefault="00DC4421" w:rsidP="00DC4421">
      <w:pPr>
        <w:numPr>
          <w:ilvl w:val="0"/>
          <w:numId w:val="60"/>
        </w:numPr>
        <w:ind w:left="567" w:hanging="567"/>
        <w:jc w:val="both"/>
        <w:rPr>
          <w:bCs/>
          <w:kern w:val="1"/>
          <w:sz w:val="22"/>
          <w:szCs w:val="22"/>
        </w:rPr>
      </w:pPr>
      <w:r w:rsidRPr="00DC4421">
        <w:rPr>
          <w:bCs/>
          <w:kern w:val="1"/>
          <w:sz w:val="22"/>
          <w:szCs w:val="22"/>
        </w:rPr>
        <w:t>Une</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proportionnelle</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poids</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déposés.</w:t>
      </w:r>
    </w:p>
    <w:p w14:paraId="7A6C2F5A" w14:textId="77777777" w:rsidR="00DC4421" w:rsidRPr="00DC4421" w:rsidRDefault="00DC4421" w:rsidP="00DC4421">
      <w:pPr>
        <w:ind w:left="567" w:hanging="567"/>
        <w:jc w:val="both"/>
        <w:rPr>
          <w:bCs/>
          <w:kern w:val="1"/>
          <w:sz w:val="22"/>
          <w:szCs w:val="22"/>
        </w:rPr>
      </w:pPr>
    </w:p>
    <w:p w14:paraId="23618077" w14:textId="77777777" w:rsidR="00DC4421" w:rsidRPr="00DC4421" w:rsidRDefault="00DC4421" w:rsidP="00DC4421">
      <w:pPr>
        <w:ind w:hanging="567"/>
        <w:jc w:val="both"/>
        <w:rPr>
          <w:bCs/>
          <w:kern w:val="1"/>
          <w:sz w:val="22"/>
          <w:szCs w:val="22"/>
        </w:rPr>
      </w:pPr>
      <w:r w:rsidRPr="00DC4421">
        <w:rPr>
          <w:bCs/>
          <w:kern w:val="1"/>
          <w:sz w:val="22"/>
          <w:szCs w:val="22"/>
        </w:rPr>
        <w:lastRenderedPageBreak/>
        <w:tab/>
        <w:t>Le</w:t>
      </w:r>
      <w:r w:rsidRPr="00DC4421">
        <w:rPr>
          <w:rFonts w:eastAsia="Verdana"/>
          <w:bCs/>
          <w:kern w:val="1"/>
          <w:sz w:val="22"/>
          <w:szCs w:val="22"/>
        </w:rPr>
        <w:t xml:space="preserve"> </w:t>
      </w:r>
      <w:r w:rsidRPr="00DC4421">
        <w:rPr>
          <w:bCs/>
          <w:kern w:val="1"/>
          <w:sz w:val="22"/>
          <w:szCs w:val="22"/>
        </w:rPr>
        <w:t>montant</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cette</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proportionnelle</w:t>
      </w:r>
      <w:r w:rsidRPr="00DC4421">
        <w:rPr>
          <w:rFonts w:eastAsia="Verdana"/>
          <w:bCs/>
          <w:kern w:val="1"/>
          <w:sz w:val="22"/>
          <w:szCs w:val="22"/>
        </w:rPr>
        <w:t xml:space="preserve"> </w:t>
      </w:r>
      <w:r w:rsidRPr="00DC4421">
        <w:rPr>
          <w:bCs/>
          <w:kern w:val="1"/>
          <w:sz w:val="22"/>
          <w:szCs w:val="22"/>
        </w:rPr>
        <w:t>relative</w:t>
      </w:r>
      <w:r w:rsidRPr="00DC4421">
        <w:rPr>
          <w:rFonts w:eastAsia="Verdana"/>
          <w:bCs/>
          <w:kern w:val="1"/>
          <w:sz w:val="22"/>
          <w:szCs w:val="22"/>
        </w:rPr>
        <w:t xml:space="preserve"> </w:t>
      </w:r>
      <w:r w:rsidRPr="00DC4421">
        <w:rPr>
          <w:bCs/>
          <w:kern w:val="1"/>
          <w:sz w:val="22"/>
          <w:szCs w:val="22"/>
        </w:rPr>
        <w:t>aux</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ménagers</w:t>
      </w:r>
      <w:r w:rsidRPr="00DC4421">
        <w:rPr>
          <w:rFonts w:eastAsia="Verdana"/>
          <w:bCs/>
          <w:kern w:val="1"/>
          <w:sz w:val="22"/>
          <w:szCs w:val="22"/>
        </w:rPr>
        <w:t xml:space="preserve"> </w:t>
      </w:r>
      <w:r w:rsidRPr="00DC4421">
        <w:rPr>
          <w:bCs/>
          <w:kern w:val="1"/>
          <w:sz w:val="22"/>
          <w:szCs w:val="22"/>
        </w:rPr>
        <w:t>est</w:t>
      </w:r>
      <w:r w:rsidRPr="00DC4421">
        <w:rPr>
          <w:rFonts w:eastAsia="Verdana"/>
          <w:bCs/>
          <w:kern w:val="1"/>
          <w:sz w:val="22"/>
          <w:szCs w:val="22"/>
        </w:rPr>
        <w:t xml:space="preserve"> </w:t>
      </w:r>
      <w:r w:rsidRPr="00DC4421">
        <w:rPr>
          <w:bCs/>
          <w:kern w:val="1"/>
          <w:sz w:val="22"/>
          <w:szCs w:val="22"/>
        </w:rPr>
        <w:t>intégré</w:t>
      </w:r>
      <w:r w:rsidRPr="00DC4421">
        <w:rPr>
          <w:rFonts w:eastAsia="Verdana"/>
          <w:bCs/>
          <w:kern w:val="1"/>
          <w:sz w:val="22"/>
          <w:szCs w:val="22"/>
        </w:rPr>
        <w:t xml:space="preserve"> </w:t>
      </w:r>
      <w:r w:rsidRPr="00DC4421">
        <w:rPr>
          <w:bCs/>
          <w:kern w:val="1"/>
          <w:sz w:val="22"/>
          <w:szCs w:val="22"/>
        </w:rPr>
        <w:t>dans</w:t>
      </w:r>
      <w:r w:rsidRPr="00DC4421">
        <w:rPr>
          <w:rFonts w:eastAsia="Verdana"/>
          <w:bCs/>
          <w:kern w:val="1"/>
          <w:sz w:val="22"/>
          <w:szCs w:val="22"/>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prix</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vente</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sacs</w:t>
      </w:r>
      <w:r w:rsidRPr="00DC4421">
        <w:rPr>
          <w:rFonts w:eastAsia="Verdana"/>
          <w:bCs/>
          <w:kern w:val="1"/>
          <w:sz w:val="22"/>
          <w:szCs w:val="22"/>
        </w:rPr>
        <w:t xml:space="preserve"> </w:t>
      </w:r>
      <w:r w:rsidRPr="00DC4421">
        <w:rPr>
          <w:bCs/>
          <w:kern w:val="1"/>
          <w:sz w:val="22"/>
          <w:szCs w:val="22"/>
        </w:rPr>
        <w:t>payants</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effigie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Commune</w:t>
      </w:r>
      <w:r w:rsidRPr="00DC4421">
        <w:rPr>
          <w:rFonts w:eastAsia="Verdana"/>
          <w:bCs/>
          <w:kern w:val="1"/>
          <w:sz w:val="22"/>
          <w:szCs w:val="22"/>
        </w:rPr>
        <w:t xml:space="preserve"> </w:t>
      </w:r>
      <w:r w:rsidRPr="00DC4421">
        <w:rPr>
          <w:bCs/>
          <w:kern w:val="1"/>
          <w:sz w:val="22"/>
          <w:szCs w:val="22"/>
        </w:rPr>
        <w:t>lorsque</w:t>
      </w:r>
      <w:r w:rsidRPr="00DC4421">
        <w:rPr>
          <w:rFonts w:eastAsia="Verdana"/>
          <w:bCs/>
          <w:kern w:val="1"/>
          <w:sz w:val="22"/>
          <w:szCs w:val="22"/>
        </w:rPr>
        <w:t xml:space="preserve"> </w:t>
      </w:r>
      <w:r w:rsidRPr="00DC4421">
        <w:rPr>
          <w:bCs/>
          <w:kern w:val="1"/>
          <w:sz w:val="22"/>
          <w:szCs w:val="22"/>
        </w:rPr>
        <w:t>ceux-ci</w:t>
      </w:r>
      <w:r w:rsidRPr="00DC4421">
        <w:rPr>
          <w:rFonts w:eastAsia="Verdana"/>
          <w:bCs/>
          <w:kern w:val="1"/>
          <w:sz w:val="22"/>
          <w:szCs w:val="22"/>
        </w:rPr>
        <w:t xml:space="preserve"> </w:t>
      </w:r>
      <w:r w:rsidRPr="00DC4421">
        <w:rPr>
          <w:bCs/>
          <w:kern w:val="1"/>
          <w:sz w:val="22"/>
          <w:szCs w:val="22"/>
        </w:rPr>
        <w:t>sont</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application</w:t>
      </w:r>
      <w:r w:rsidRPr="00DC4421">
        <w:rPr>
          <w:rFonts w:eastAsia="Verdana"/>
          <w:bCs/>
          <w:kern w:val="1"/>
          <w:sz w:val="22"/>
          <w:szCs w:val="22"/>
        </w:rPr>
        <w:t xml:space="preserve"> </w:t>
      </w:r>
      <w:r w:rsidRPr="00DC4421">
        <w:rPr>
          <w:bCs/>
          <w:kern w:val="1"/>
          <w:sz w:val="22"/>
          <w:szCs w:val="22"/>
        </w:rPr>
        <w:t>pour</w:t>
      </w:r>
      <w:r w:rsidRPr="00DC4421">
        <w:rPr>
          <w:rFonts w:eastAsia="Verdana"/>
          <w:bCs/>
          <w:kern w:val="1"/>
          <w:sz w:val="22"/>
          <w:szCs w:val="22"/>
        </w:rPr>
        <w:t xml:space="preserve"> </w:t>
      </w:r>
      <w:r w:rsidRPr="00DC4421">
        <w:rPr>
          <w:bCs/>
          <w:kern w:val="1"/>
          <w:sz w:val="22"/>
          <w:szCs w:val="22"/>
        </w:rPr>
        <w:t>les</w:t>
      </w:r>
      <w:r w:rsidRPr="00DC4421">
        <w:rPr>
          <w:rFonts w:eastAsia="Verdana"/>
          <w:bCs/>
          <w:kern w:val="1"/>
          <w:sz w:val="22"/>
          <w:szCs w:val="22"/>
        </w:rPr>
        <w:t xml:space="preserve"> </w:t>
      </w:r>
      <w:r w:rsidRPr="00DC4421">
        <w:rPr>
          <w:bCs/>
          <w:kern w:val="1"/>
          <w:sz w:val="22"/>
          <w:szCs w:val="22"/>
        </w:rPr>
        <w:t>ménages</w:t>
      </w:r>
      <w:r w:rsidRPr="00DC4421">
        <w:rPr>
          <w:rFonts w:eastAsia="Verdana"/>
          <w:bCs/>
          <w:kern w:val="1"/>
          <w:sz w:val="22"/>
          <w:szCs w:val="22"/>
        </w:rPr>
        <w:t xml:space="preserve"> </w:t>
      </w:r>
      <w:r w:rsidRPr="00DC4421">
        <w:rPr>
          <w:bCs/>
          <w:kern w:val="1"/>
          <w:sz w:val="22"/>
          <w:szCs w:val="22"/>
        </w:rPr>
        <w:t>ayant</w:t>
      </w:r>
      <w:r w:rsidRPr="00DC4421">
        <w:rPr>
          <w:rFonts w:eastAsia="Verdana"/>
          <w:bCs/>
          <w:kern w:val="1"/>
          <w:sz w:val="22"/>
          <w:szCs w:val="22"/>
        </w:rPr>
        <w:t xml:space="preserve"> </w:t>
      </w:r>
      <w:r w:rsidRPr="00DC4421">
        <w:rPr>
          <w:bCs/>
          <w:kern w:val="1"/>
          <w:sz w:val="22"/>
          <w:szCs w:val="22"/>
        </w:rPr>
        <w:t>obtenus</w:t>
      </w:r>
      <w:r w:rsidRPr="00DC4421">
        <w:rPr>
          <w:rFonts w:eastAsia="Verdana"/>
          <w:bCs/>
          <w:kern w:val="1"/>
          <w:sz w:val="22"/>
          <w:szCs w:val="22"/>
        </w:rPr>
        <w:t xml:space="preserve"> </w:t>
      </w:r>
      <w:r w:rsidRPr="00DC4421">
        <w:rPr>
          <w:bCs/>
          <w:kern w:val="1"/>
          <w:sz w:val="22"/>
          <w:szCs w:val="22"/>
        </w:rPr>
        <w:t>une</w:t>
      </w:r>
      <w:r w:rsidRPr="00DC4421">
        <w:rPr>
          <w:rFonts w:eastAsia="Verdana"/>
          <w:bCs/>
          <w:kern w:val="1"/>
          <w:sz w:val="22"/>
          <w:szCs w:val="22"/>
        </w:rPr>
        <w:t xml:space="preserve"> </w:t>
      </w:r>
      <w:r w:rsidRPr="00DC4421">
        <w:rPr>
          <w:bCs/>
          <w:kern w:val="1"/>
          <w:sz w:val="22"/>
          <w:szCs w:val="22"/>
        </w:rPr>
        <w:t>dérogation</w:t>
      </w:r>
      <w:r w:rsidRPr="00DC4421">
        <w:rPr>
          <w:rFonts w:eastAsia="Verdana"/>
          <w:bCs/>
          <w:kern w:val="1"/>
          <w:sz w:val="22"/>
          <w:szCs w:val="22"/>
        </w:rPr>
        <w:t xml:space="preserve"> </w:t>
      </w:r>
      <w:r w:rsidRPr="00DC4421">
        <w:rPr>
          <w:bCs/>
          <w:kern w:val="1"/>
          <w:sz w:val="22"/>
          <w:szCs w:val="22"/>
        </w:rPr>
        <w:t>sur</w:t>
      </w:r>
      <w:r w:rsidRPr="00DC4421">
        <w:rPr>
          <w:rFonts w:eastAsia="Verdana"/>
          <w:bCs/>
          <w:kern w:val="1"/>
          <w:sz w:val="22"/>
          <w:szCs w:val="22"/>
        </w:rPr>
        <w:t xml:space="preserve"> </w:t>
      </w:r>
      <w:r w:rsidRPr="00DC4421">
        <w:rPr>
          <w:bCs/>
          <w:kern w:val="1"/>
          <w:sz w:val="22"/>
          <w:szCs w:val="22"/>
        </w:rPr>
        <w:t>base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article</w:t>
      </w:r>
      <w:r w:rsidRPr="00DC4421">
        <w:rPr>
          <w:rFonts w:eastAsia="Verdana"/>
          <w:bCs/>
          <w:kern w:val="1"/>
          <w:sz w:val="22"/>
          <w:szCs w:val="22"/>
        </w:rPr>
        <w:t xml:space="preserve"> </w:t>
      </w:r>
      <w:r w:rsidRPr="00DC4421">
        <w:rPr>
          <w:bCs/>
          <w:kern w:val="1"/>
          <w:sz w:val="22"/>
          <w:szCs w:val="22"/>
        </w:rPr>
        <w:t>7</w:t>
      </w:r>
      <w:r w:rsidRPr="00DC4421">
        <w:rPr>
          <w:rFonts w:eastAsia="Verdana"/>
          <w:bCs/>
          <w:kern w:val="1"/>
          <w:sz w:val="22"/>
          <w:szCs w:val="22"/>
        </w:rPr>
        <w:t xml:space="preserve"> </w:t>
      </w:r>
      <w:r w:rsidRPr="00DC4421">
        <w:rPr>
          <w:bCs/>
          <w:kern w:val="1"/>
          <w:sz w:val="22"/>
          <w:szCs w:val="22"/>
        </w:rPr>
        <w:t>du</w:t>
      </w:r>
      <w:r w:rsidRPr="00DC4421">
        <w:rPr>
          <w:rFonts w:eastAsia="Verdana"/>
          <w:bCs/>
          <w:kern w:val="1"/>
          <w:sz w:val="22"/>
          <w:szCs w:val="22"/>
        </w:rPr>
        <w:t xml:space="preserve"> </w:t>
      </w:r>
      <w:r w:rsidRPr="00DC4421">
        <w:rPr>
          <w:bCs/>
          <w:kern w:val="1"/>
          <w:sz w:val="22"/>
          <w:szCs w:val="22"/>
        </w:rPr>
        <w:t>présent</w:t>
      </w:r>
      <w:r w:rsidRPr="00DC4421">
        <w:rPr>
          <w:rFonts w:eastAsia="Verdana"/>
          <w:bCs/>
          <w:kern w:val="1"/>
          <w:sz w:val="22"/>
          <w:szCs w:val="22"/>
        </w:rPr>
        <w:t xml:space="preserve"> </w:t>
      </w:r>
      <w:r w:rsidRPr="00DC4421">
        <w:rPr>
          <w:bCs/>
          <w:kern w:val="1"/>
          <w:sz w:val="22"/>
          <w:szCs w:val="22"/>
        </w:rPr>
        <w:t>règlement.</w:t>
      </w:r>
    </w:p>
    <w:p w14:paraId="6E8A16F1" w14:textId="77777777" w:rsidR="00DC4421" w:rsidRPr="00DC4421" w:rsidRDefault="00DC4421" w:rsidP="00DC4421">
      <w:pPr>
        <w:ind w:hanging="567"/>
        <w:jc w:val="both"/>
        <w:rPr>
          <w:bCs/>
          <w:kern w:val="1"/>
          <w:sz w:val="22"/>
          <w:szCs w:val="22"/>
        </w:rPr>
      </w:pPr>
    </w:p>
    <w:p w14:paraId="429F00DB" w14:textId="77777777" w:rsidR="00DC4421" w:rsidRPr="00DC4421" w:rsidRDefault="00DC4421" w:rsidP="00DC4421">
      <w:pPr>
        <w:ind w:hanging="567"/>
        <w:jc w:val="both"/>
        <w:rPr>
          <w:bCs/>
          <w:kern w:val="1"/>
          <w:sz w:val="22"/>
          <w:szCs w:val="22"/>
        </w:rPr>
      </w:pPr>
    </w:p>
    <w:p w14:paraId="68F09B36" w14:textId="77777777" w:rsidR="00DC4421" w:rsidRPr="00DC4421" w:rsidRDefault="00DC4421" w:rsidP="00DC4421">
      <w:pPr>
        <w:ind w:left="567" w:hanging="567"/>
        <w:jc w:val="both"/>
        <w:rPr>
          <w:b/>
          <w:bCs/>
          <w:kern w:val="1"/>
          <w:sz w:val="22"/>
          <w:szCs w:val="22"/>
          <w:u w:val="single"/>
        </w:rPr>
      </w:pPr>
    </w:p>
    <w:p w14:paraId="717F55A9" w14:textId="77777777" w:rsidR="00DC4421" w:rsidRPr="00DC4421" w:rsidRDefault="00DC4421" w:rsidP="00DC4421">
      <w:pPr>
        <w:ind w:left="567" w:hanging="567"/>
        <w:jc w:val="both"/>
        <w:rPr>
          <w:bCs/>
          <w:kern w:val="1"/>
          <w:sz w:val="22"/>
          <w:szCs w:val="22"/>
        </w:rPr>
      </w:pPr>
      <w:r w:rsidRPr="00DC4421">
        <w:rPr>
          <w:b/>
          <w:bCs/>
          <w:kern w:val="1"/>
          <w:sz w:val="22"/>
          <w:szCs w:val="22"/>
          <w:u w:val="single"/>
        </w:rPr>
        <w:t>Article</w:t>
      </w:r>
      <w:r w:rsidRPr="00DC4421">
        <w:rPr>
          <w:rFonts w:eastAsia="Verdana"/>
          <w:b/>
          <w:bCs/>
          <w:kern w:val="1"/>
          <w:sz w:val="22"/>
          <w:szCs w:val="22"/>
          <w:u w:val="single"/>
        </w:rPr>
        <w:t xml:space="preserve"> </w:t>
      </w:r>
      <w:r w:rsidRPr="00DC4421">
        <w:rPr>
          <w:b/>
          <w:bCs/>
          <w:kern w:val="1"/>
          <w:sz w:val="22"/>
          <w:szCs w:val="22"/>
          <w:u w:val="single"/>
        </w:rPr>
        <w:t>6</w:t>
      </w:r>
      <w:r w:rsidRPr="00DC4421">
        <w:rPr>
          <w:kern w:val="1"/>
          <w:sz w:val="22"/>
          <w:szCs w:val="22"/>
        </w:rPr>
        <w:t>.</w:t>
      </w:r>
      <w:r w:rsidRPr="00DC4421">
        <w:rPr>
          <w:rFonts w:eastAsia="Verdana"/>
          <w:kern w:val="1"/>
          <w:sz w:val="22"/>
          <w:szCs w:val="22"/>
        </w:rPr>
        <w:t xml:space="preserve"> </w:t>
      </w:r>
      <w:r w:rsidRPr="00DC4421">
        <w:rPr>
          <w:kern w:val="1"/>
          <w:sz w:val="22"/>
          <w:szCs w:val="22"/>
        </w:rPr>
        <w:t>-</w:t>
      </w:r>
      <w:r w:rsidRPr="00DC4421">
        <w:rPr>
          <w:rFonts w:eastAsia="Verdana"/>
          <w:bCs/>
          <w:kern w:val="1"/>
          <w:sz w:val="22"/>
          <w:szCs w:val="22"/>
        </w:rPr>
        <w:t xml:space="preserve"> </w:t>
      </w:r>
      <w:r w:rsidRPr="00DC4421">
        <w:rPr>
          <w:bCs/>
          <w:kern w:val="1"/>
          <w:sz w:val="22"/>
          <w:szCs w:val="22"/>
          <w:u w:val="single"/>
        </w:rPr>
        <w:t>Montant</w:t>
      </w:r>
      <w:r w:rsidRPr="00DC4421">
        <w:rPr>
          <w:rFonts w:eastAsia="Verdana"/>
          <w:bCs/>
          <w:kern w:val="1"/>
          <w:sz w:val="22"/>
          <w:szCs w:val="22"/>
          <w:u w:val="single"/>
        </w:rPr>
        <w:t xml:space="preserve"> </w:t>
      </w:r>
      <w:r w:rsidRPr="00DC4421">
        <w:rPr>
          <w:bCs/>
          <w:kern w:val="1"/>
          <w:sz w:val="22"/>
          <w:szCs w:val="22"/>
          <w:u w:val="single"/>
        </w:rPr>
        <w:t>de</w:t>
      </w:r>
      <w:r w:rsidRPr="00DC4421">
        <w:rPr>
          <w:rFonts w:eastAsia="Verdana"/>
          <w:bCs/>
          <w:kern w:val="1"/>
          <w:sz w:val="22"/>
          <w:szCs w:val="22"/>
          <w:u w:val="single"/>
        </w:rPr>
        <w:t xml:space="preserve"> </w:t>
      </w:r>
      <w:r w:rsidRPr="00DC4421">
        <w:rPr>
          <w:bCs/>
          <w:kern w:val="1"/>
          <w:sz w:val="22"/>
          <w:szCs w:val="22"/>
          <w:u w:val="single"/>
        </w:rPr>
        <w:t>la</w:t>
      </w:r>
      <w:r w:rsidRPr="00DC4421">
        <w:rPr>
          <w:rFonts w:eastAsia="Verdana"/>
          <w:bCs/>
          <w:kern w:val="1"/>
          <w:sz w:val="22"/>
          <w:szCs w:val="22"/>
          <w:u w:val="single"/>
        </w:rPr>
        <w:t xml:space="preserve"> </w:t>
      </w:r>
      <w:r w:rsidRPr="00DC4421">
        <w:rPr>
          <w:bCs/>
          <w:kern w:val="1"/>
          <w:sz w:val="22"/>
          <w:szCs w:val="22"/>
          <w:u w:val="single"/>
        </w:rPr>
        <w:t>taxe</w:t>
      </w:r>
      <w:r w:rsidRPr="00DC4421">
        <w:rPr>
          <w:rFonts w:eastAsia="Verdana"/>
          <w:bCs/>
          <w:kern w:val="1"/>
          <w:sz w:val="22"/>
          <w:szCs w:val="22"/>
          <w:u w:val="single"/>
        </w:rPr>
        <w:t xml:space="preserve"> </w:t>
      </w:r>
      <w:r w:rsidRPr="00DC4421">
        <w:rPr>
          <w:bCs/>
          <w:kern w:val="1"/>
          <w:sz w:val="22"/>
          <w:szCs w:val="22"/>
          <w:u w:val="single"/>
        </w:rPr>
        <w:t>proportionnelle</w:t>
      </w:r>
      <w:r w:rsidRPr="00DC4421">
        <w:rPr>
          <w:rFonts w:eastAsia="Verdana"/>
          <w:bCs/>
          <w:kern w:val="1"/>
          <w:sz w:val="22"/>
          <w:szCs w:val="22"/>
        </w:rPr>
        <w:t xml:space="preserve"> </w:t>
      </w:r>
      <w:r w:rsidRPr="00DC4421">
        <w:rPr>
          <w:bCs/>
          <w:kern w:val="1"/>
          <w:sz w:val="22"/>
          <w:szCs w:val="22"/>
        </w:rPr>
        <w:t>:</w:t>
      </w:r>
    </w:p>
    <w:p w14:paraId="3D061594" w14:textId="77777777" w:rsidR="00DC4421" w:rsidRPr="00DC4421" w:rsidRDefault="00DC4421" w:rsidP="00DC4421">
      <w:pPr>
        <w:numPr>
          <w:ilvl w:val="0"/>
          <w:numId w:val="57"/>
        </w:numPr>
        <w:tabs>
          <w:tab w:val="clear" w:pos="720"/>
          <w:tab w:val="num" w:pos="0"/>
        </w:tabs>
        <w:ind w:left="284" w:hanging="284"/>
        <w:jc w:val="both"/>
        <w:rPr>
          <w:bCs/>
          <w:kern w:val="1"/>
          <w:sz w:val="22"/>
          <w:szCs w:val="22"/>
        </w:rPr>
      </w:pPr>
      <w:r w:rsidRPr="00DC4421">
        <w:rPr>
          <w:bCs/>
          <w:kern w:val="1"/>
          <w:sz w:val="22"/>
          <w:szCs w:val="22"/>
          <w:u w:val="single"/>
        </w:rPr>
        <w:t>Les</w:t>
      </w:r>
      <w:r w:rsidRPr="00DC4421">
        <w:rPr>
          <w:rFonts w:eastAsia="Verdana"/>
          <w:bCs/>
          <w:kern w:val="1"/>
          <w:sz w:val="22"/>
          <w:szCs w:val="22"/>
          <w:u w:val="single"/>
        </w:rPr>
        <w:t xml:space="preserve"> </w:t>
      </w:r>
      <w:r w:rsidRPr="00DC4421">
        <w:rPr>
          <w:bCs/>
          <w:kern w:val="1"/>
          <w:sz w:val="22"/>
          <w:szCs w:val="22"/>
          <w:u w:val="single"/>
        </w:rPr>
        <w:t>déchets</w:t>
      </w:r>
      <w:r w:rsidRPr="00DC4421">
        <w:rPr>
          <w:rFonts w:eastAsia="Verdana"/>
          <w:bCs/>
          <w:kern w:val="1"/>
          <w:sz w:val="22"/>
          <w:szCs w:val="22"/>
          <w:u w:val="single"/>
        </w:rPr>
        <w:t xml:space="preserve"> </w:t>
      </w:r>
      <w:r w:rsidRPr="00DC4421">
        <w:rPr>
          <w:bCs/>
          <w:kern w:val="1"/>
          <w:sz w:val="22"/>
          <w:szCs w:val="22"/>
          <w:u w:val="single"/>
        </w:rPr>
        <w:t>issus</w:t>
      </w:r>
      <w:r w:rsidRPr="00DC4421">
        <w:rPr>
          <w:rFonts w:eastAsia="Verdana"/>
          <w:bCs/>
          <w:kern w:val="1"/>
          <w:sz w:val="22"/>
          <w:szCs w:val="22"/>
          <w:u w:val="single"/>
        </w:rPr>
        <w:t xml:space="preserve"> </w:t>
      </w:r>
      <w:r w:rsidRPr="00DC4421">
        <w:rPr>
          <w:bCs/>
          <w:kern w:val="1"/>
          <w:sz w:val="22"/>
          <w:szCs w:val="22"/>
          <w:u w:val="single"/>
        </w:rPr>
        <w:t>des</w:t>
      </w:r>
      <w:r w:rsidRPr="00DC4421">
        <w:rPr>
          <w:rFonts w:eastAsia="Verdana"/>
          <w:bCs/>
          <w:kern w:val="1"/>
          <w:sz w:val="22"/>
          <w:szCs w:val="22"/>
          <w:u w:val="single"/>
        </w:rPr>
        <w:t xml:space="preserve"> </w:t>
      </w:r>
      <w:r w:rsidRPr="00DC4421">
        <w:rPr>
          <w:bCs/>
          <w:kern w:val="1"/>
          <w:sz w:val="22"/>
          <w:szCs w:val="22"/>
          <w:u w:val="single"/>
        </w:rPr>
        <w:t>ménages</w:t>
      </w:r>
      <w:r w:rsidRPr="00DC4421">
        <w:rPr>
          <w:rFonts w:eastAsia="Verdana"/>
          <w:bCs/>
          <w:kern w:val="1"/>
          <w:sz w:val="22"/>
          <w:szCs w:val="22"/>
        </w:rPr>
        <w:t xml:space="preserve"> </w:t>
      </w:r>
      <w:r w:rsidRPr="00DC4421">
        <w:rPr>
          <w:bCs/>
          <w:kern w:val="1"/>
          <w:sz w:val="22"/>
          <w:szCs w:val="22"/>
        </w:rPr>
        <w:t>:</w:t>
      </w:r>
    </w:p>
    <w:p w14:paraId="2D7698DF" w14:textId="77777777" w:rsidR="00DC4421" w:rsidRPr="00DC4421" w:rsidRDefault="00DC4421" w:rsidP="00DC4421">
      <w:pPr>
        <w:ind w:left="284" w:hanging="266"/>
        <w:jc w:val="both"/>
        <w:rPr>
          <w:bCs/>
          <w:kern w:val="1"/>
          <w:sz w:val="22"/>
          <w:szCs w:val="22"/>
          <w:u w:val="single"/>
        </w:rPr>
      </w:pPr>
      <w:r w:rsidRPr="00DC4421">
        <w:rPr>
          <w:bCs/>
          <w:kern w:val="1"/>
          <w:sz w:val="22"/>
          <w:szCs w:val="22"/>
        </w:rPr>
        <w:tab/>
      </w:r>
      <w:r w:rsidRPr="00DC4421">
        <w:rPr>
          <w:bCs/>
          <w:kern w:val="1"/>
          <w:sz w:val="22"/>
          <w:szCs w:val="22"/>
          <w:u w:val="single"/>
        </w:rPr>
        <w:t>Les</w:t>
      </w:r>
      <w:r w:rsidRPr="00DC4421">
        <w:rPr>
          <w:rFonts w:eastAsia="Verdana"/>
          <w:bCs/>
          <w:kern w:val="1"/>
          <w:sz w:val="22"/>
          <w:szCs w:val="22"/>
          <w:u w:val="single"/>
        </w:rPr>
        <w:t xml:space="preserve"> </w:t>
      </w:r>
      <w:r w:rsidRPr="00DC4421">
        <w:rPr>
          <w:bCs/>
          <w:kern w:val="1"/>
          <w:sz w:val="22"/>
          <w:szCs w:val="22"/>
          <w:u w:val="single"/>
        </w:rPr>
        <w:t>déchets</w:t>
      </w:r>
      <w:r w:rsidRPr="00DC4421">
        <w:rPr>
          <w:rFonts w:eastAsia="Verdana"/>
          <w:bCs/>
          <w:kern w:val="1"/>
          <w:sz w:val="22"/>
          <w:szCs w:val="22"/>
          <w:u w:val="single"/>
        </w:rPr>
        <w:t xml:space="preserve"> </w:t>
      </w:r>
      <w:r w:rsidRPr="00DC4421">
        <w:rPr>
          <w:bCs/>
          <w:kern w:val="1"/>
          <w:sz w:val="22"/>
          <w:szCs w:val="22"/>
          <w:u w:val="single"/>
        </w:rPr>
        <w:t>commerciaux</w:t>
      </w:r>
      <w:r w:rsidRPr="00DC4421">
        <w:rPr>
          <w:rFonts w:eastAsia="Verdana"/>
          <w:bCs/>
          <w:kern w:val="1"/>
          <w:sz w:val="22"/>
          <w:szCs w:val="22"/>
          <w:u w:val="single"/>
        </w:rPr>
        <w:t xml:space="preserve"> </w:t>
      </w:r>
      <w:r w:rsidRPr="00DC4421">
        <w:rPr>
          <w:bCs/>
          <w:kern w:val="1"/>
          <w:sz w:val="22"/>
          <w:szCs w:val="22"/>
          <w:u w:val="single"/>
        </w:rPr>
        <w:t>assimilés</w:t>
      </w:r>
      <w:r w:rsidRPr="00DC4421">
        <w:rPr>
          <w:rFonts w:eastAsia="Verdana"/>
          <w:bCs/>
          <w:kern w:val="1"/>
          <w:sz w:val="22"/>
          <w:szCs w:val="22"/>
          <w:u w:val="single"/>
        </w:rPr>
        <w:t xml:space="preserve"> </w:t>
      </w:r>
      <w:r w:rsidRPr="00DC4421">
        <w:rPr>
          <w:bCs/>
          <w:kern w:val="1"/>
          <w:sz w:val="22"/>
          <w:szCs w:val="22"/>
          <w:u w:val="single"/>
        </w:rPr>
        <w:t>des</w:t>
      </w:r>
      <w:r w:rsidRPr="00DC4421">
        <w:rPr>
          <w:rFonts w:eastAsia="Verdana"/>
          <w:bCs/>
          <w:kern w:val="1"/>
          <w:sz w:val="22"/>
          <w:szCs w:val="22"/>
          <w:u w:val="single"/>
        </w:rPr>
        <w:t xml:space="preserve"> </w:t>
      </w:r>
      <w:r w:rsidRPr="00DC4421">
        <w:rPr>
          <w:bCs/>
          <w:kern w:val="1"/>
          <w:sz w:val="22"/>
          <w:szCs w:val="22"/>
          <w:u w:val="single"/>
        </w:rPr>
        <w:t>personnes</w:t>
      </w:r>
      <w:r w:rsidRPr="00DC4421">
        <w:rPr>
          <w:rFonts w:eastAsia="Verdana"/>
          <w:bCs/>
          <w:kern w:val="1"/>
          <w:sz w:val="22"/>
          <w:szCs w:val="22"/>
          <w:u w:val="single"/>
        </w:rPr>
        <w:t xml:space="preserve"> </w:t>
      </w:r>
      <w:r w:rsidRPr="00DC4421">
        <w:rPr>
          <w:bCs/>
          <w:kern w:val="1"/>
          <w:sz w:val="22"/>
          <w:szCs w:val="22"/>
          <w:u w:val="single"/>
        </w:rPr>
        <w:t>physiques</w:t>
      </w:r>
      <w:r w:rsidRPr="00DC4421">
        <w:rPr>
          <w:rFonts w:eastAsia="Verdana"/>
          <w:bCs/>
          <w:kern w:val="1"/>
          <w:sz w:val="22"/>
          <w:szCs w:val="22"/>
          <w:u w:val="single"/>
        </w:rPr>
        <w:t xml:space="preserve"> </w:t>
      </w:r>
      <w:r w:rsidRPr="00DC4421">
        <w:rPr>
          <w:bCs/>
          <w:kern w:val="1"/>
          <w:sz w:val="22"/>
          <w:szCs w:val="22"/>
          <w:u w:val="single"/>
        </w:rPr>
        <w:t>et</w:t>
      </w:r>
      <w:r w:rsidRPr="00DC4421">
        <w:rPr>
          <w:rFonts w:eastAsia="Verdana"/>
          <w:bCs/>
          <w:kern w:val="1"/>
          <w:sz w:val="22"/>
          <w:szCs w:val="22"/>
          <w:u w:val="single"/>
        </w:rPr>
        <w:t xml:space="preserve"> </w:t>
      </w:r>
      <w:r w:rsidRPr="00DC4421">
        <w:rPr>
          <w:bCs/>
          <w:kern w:val="1"/>
          <w:sz w:val="22"/>
          <w:szCs w:val="22"/>
          <w:u w:val="single"/>
        </w:rPr>
        <w:t>morales</w:t>
      </w:r>
      <w:r w:rsidRPr="00DC4421">
        <w:rPr>
          <w:rFonts w:eastAsia="Verdana"/>
          <w:bCs/>
          <w:kern w:val="1"/>
          <w:sz w:val="22"/>
          <w:szCs w:val="22"/>
          <w:u w:val="single"/>
        </w:rPr>
        <w:t xml:space="preserve"> </w:t>
      </w:r>
      <w:r w:rsidRPr="00DC4421">
        <w:rPr>
          <w:bCs/>
          <w:kern w:val="1"/>
          <w:sz w:val="22"/>
          <w:szCs w:val="22"/>
          <w:u w:val="single"/>
        </w:rPr>
        <w:t>dont</w:t>
      </w:r>
      <w:r w:rsidRPr="00DC4421">
        <w:rPr>
          <w:rFonts w:eastAsia="Verdana"/>
          <w:bCs/>
          <w:kern w:val="1"/>
          <w:sz w:val="22"/>
          <w:szCs w:val="22"/>
          <w:u w:val="single"/>
        </w:rPr>
        <w:t xml:space="preserve"> </w:t>
      </w:r>
      <w:r w:rsidRPr="00DC4421">
        <w:rPr>
          <w:bCs/>
          <w:kern w:val="1"/>
          <w:sz w:val="22"/>
          <w:szCs w:val="22"/>
          <w:u w:val="single"/>
        </w:rPr>
        <w:t>le</w:t>
      </w:r>
      <w:r w:rsidRPr="00DC4421">
        <w:rPr>
          <w:rFonts w:eastAsia="Verdana"/>
          <w:bCs/>
          <w:kern w:val="1"/>
          <w:sz w:val="22"/>
          <w:szCs w:val="22"/>
          <w:u w:val="single"/>
        </w:rPr>
        <w:t xml:space="preserve"> </w:t>
      </w:r>
      <w:r w:rsidRPr="00DC4421">
        <w:rPr>
          <w:bCs/>
          <w:kern w:val="1"/>
          <w:sz w:val="22"/>
          <w:szCs w:val="22"/>
          <w:u w:val="single"/>
        </w:rPr>
        <w:t>lieu</w:t>
      </w:r>
      <w:r w:rsidRPr="00DC4421">
        <w:rPr>
          <w:rFonts w:eastAsia="Verdana"/>
          <w:bCs/>
          <w:kern w:val="1"/>
          <w:sz w:val="22"/>
          <w:szCs w:val="22"/>
          <w:u w:val="single"/>
        </w:rPr>
        <w:t xml:space="preserve"> </w:t>
      </w:r>
      <w:r w:rsidRPr="00DC4421">
        <w:rPr>
          <w:bCs/>
          <w:kern w:val="1"/>
          <w:sz w:val="22"/>
          <w:szCs w:val="22"/>
          <w:u w:val="single"/>
        </w:rPr>
        <w:t>d</w:t>
      </w:r>
      <w:r w:rsidRPr="00DC4421">
        <w:rPr>
          <w:rFonts w:eastAsia="Verdana"/>
          <w:bCs/>
          <w:kern w:val="1"/>
          <w:sz w:val="22"/>
          <w:szCs w:val="22"/>
          <w:u w:val="single"/>
        </w:rPr>
        <w:t>’</w:t>
      </w:r>
      <w:r w:rsidRPr="00DC4421">
        <w:rPr>
          <w:bCs/>
          <w:kern w:val="1"/>
          <w:sz w:val="22"/>
          <w:szCs w:val="22"/>
          <w:u w:val="single"/>
        </w:rPr>
        <w:t>activité</w:t>
      </w:r>
      <w:r w:rsidRPr="00DC4421">
        <w:rPr>
          <w:rFonts w:eastAsia="Verdana"/>
          <w:bCs/>
          <w:kern w:val="1"/>
          <w:sz w:val="22"/>
          <w:szCs w:val="22"/>
          <w:u w:val="single"/>
        </w:rPr>
        <w:t xml:space="preserve"> </w:t>
      </w:r>
      <w:r w:rsidRPr="00DC4421">
        <w:rPr>
          <w:bCs/>
          <w:kern w:val="1"/>
          <w:sz w:val="22"/>
          <w:szCs w:val="22"/>
          <w:u w:val="single"/>
        </w:rPr>
        <w:t>et</w:t>
      </w:r>
      <w:r w:rsidRPr="00DC4421">
        <w:rPr>
          <w:rFonts w:eastAsia="Verdana"/>
          <w:bCs/>
          <w:kern w:val="1"/>
          <w:sz w:val="22"/>
          <w:szCs w:val="22"/>
          <w:u w:val="single"/>
        </w:rPr>
        <w:t xml:space="preserve"> </w:t>
      </w:r>
      <w:r w:rsidRPr="00DC4421">
        <w:rPr>
          <w:bCs/>
          <w:kern w:val="1"/>
          <w:sz w:val="22"/>
          <w:szCs w:val="22"/>
          <w:u w:val="single"/>
        </w:rPr>
        <w:t>le</w:t>
      </w:r>
      <w:r w:rsidRPr="00DC4421">
        <w:rPr>
          <w:rFonts w:eastAsia="Verdana"/>
          <w:bCs/>
          <w:kern w:val="1"/>
          <w:sz w:val="22"/>
          <w:szCs w:val="22"/>
          <w:u w:val="single"/>
        </w:rPr>
        <w:t xml:space="preserve"> </w:t>
      </w:r>
      <w:r w:rsidRPr="00DC4421">
        <w:rPr>
          <w:bCs/>
          <w:kern w:val="1"/>
          <w:sz w:val="22"/>
          <w:szCs w:val="22"/>
          <w:u w:val="single"/>
        </w:rPr>
        <w:t>domicile</w:t>
      </w:r>
      <w:r w:rsidRPr="00DC4421">
        <w:rPr>
          <w:rFonts w:eastAsia="Verdana"/>
          <w:bCs/>
          <w:kern w:val="1"/>
          <w:sz w:val="22"/>
          <w:szCs w:val="22"/>
          <w:u w:val="single"/>
        </w:rPr>
        <w:t xml:space="preserve"> </w:t>
      </w:r>
      <w:r w:rsidRPr="00DC4421">
        <w:rPr>
          <w:bCs/>
          <w:kern w:val="1"/>
          <w:sz w:val="22"/>
          <w:szCs w:val="22"/>
          <w:u w:val="single"/>
        </w:rPr>
        <w:t>sont</w:t>
      </w:r>
      <w:r w:rsidRPr="00DC4421">
        <w:rPr>
          <w:rFonts w:eastAsia="Verdana"/>
          <w:bCs/>
          <w:kern w:val="1"/>
          <w:sz w:val="22"/>
          <w:szCs w:val="22"/>
          <w:u w:val="single"/>
        </w:rPr>
        <w:t xml:space="preserve"> </w:t>
      </w:r>
      <w:r w:rsidRPr="00DC4421">
        <w:rPr>
          <w:bCs/>
          <w:kern w:val="1"/>
          <w:sz w:val="22"/>
          <w:szCs w:val="22"/>
          <w:u w:val="single"/>
        </w:rPr>
        <w:t>à</w:t>
      </w:r>
      <w:r w:rsidRPr="00DC4421">
        <w:rPr>
          <w:rFonts w:eastAsia="Verdana"/>
          <w:bCs/>
          <w:kern w:val="1"/>
          <w:sz w:val="22"/>
          <w:szCs w:val="22"/>
          <w:u w:val="single"/>
        </w:rPr>
        <w:t xml:space="preserve"> </w:t>
      </w:r>
      <w:r w:rsidRPr="00DC4421">
        <w:rPr>
          <w:bCs/>
          <w:kern w:val="1"/>
          <w:sz w:val="22"/>
          <w:szCs w:val="22"/>
          <w:u w:val="single"/>
        </w:rPr>
        <w:t>la</w:t>
      </w:r>
      <w:r w:rsidRPr="00DC4421">
        <w:rPr>
          <w:rFonts w:eastAsia="Verdana"/>
          <w:bCs/>
          <w:kern w:val="1"/>
          <w:sz w:val="22"/>
          <w:szCs w:val="22"/>
          <w:u w:val="single"/>
        </w:rPr>
        <w:t xml:space="preserve"> </w:t>
      </w:r>
      <w:r w:rsidRPr="00DC4421">
        <w:rPr>
          <w:bCs/>
          <w:kern w:val="1"/>
          <w:sz w:val="22"/>
          <w:szCs w:val="22"/>
          <w:u w:val="single"/>
        </w:rPr>
        <w:t>même</w:t>
      </w:r>
      <w:r w:rsidRPr="00DC4421">
        <w:rPr>
          <w:rFonts w:eastAsia="Verdana"/>
          <w:bCs/>
          <w:kern w:val="1"/>
          <w:sz w:val="22"/>
          <w:szCs w:val="22"/>
          <w:u w:val="single"/>
        </w:rPr>
        <w:t xml:space="preserve"> </w:t>
      </w:r>
      <w:r w:rsidRPr="00DC4421">
        <w:rPr>
          <w:bCs/>
          <w:kern w:val="1"/>
          <w:sz w:val="22"/>
          <w:szCs w:val="22"/>
          <w:u w:val="single"/>
        </w:rPr>
        <w:t>adresse</w:t>
      </w:r>
    </w:p>
    <w:p w14:paraId="39D36F24" w14:textId="77777777" w:rsidR="00DC4421" w:rsidRPr="00DC4421" w:rsidRDefault="00DC4421" w:rsidP="00DC4421">
      <w:pPr>
        <w:numPr>
          <w:ilvl w:val="0"/>
          <w:numId w:val="60"/>
        </w:numPr>
        <w:ind w:left="567" w:hanging="283"/>
        <w:jc w:val="both"/>
        <w:rPr>
          <w:rFonts w:eastAsia="Verdana"/>
          <w:bCs/>
          <w:kern w:val="1"/>
          <w:sz w:val="22"/>
          <w:szCs w:val="22"/>
        </w:rPr>
      </w:pPr>
      <w:r w:rsidRPr="00DC4421">
        <w:rPr>
          <w:bCs/>
          <w:kern w:val="1"/>
          <w:sz w:val="22"/>
          <w:szCs w:val="22"/>
        </w:rPr>
        <w:t>La</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proportionnelle</w:t>
      </w:r>
      <w:r w:rsidRPr="00DC4421">
        <w:rPr>
          <w:rFonts w:eastAsia="Verdana"/>
          <w:bCs/>
          <w:kern w:val="1"/>
          <w:sz w:val="22"/>
          <w:szCs w:val="22"/>
        </w:rPr>
        <w:t xml:space="preserve"> </w:t>
      </w:r>
      <w:r w:rsidRPr="00DC4421">
        <w:rPr>
          <w:bCs/>
          <w:kern w:val="1"/>
          <w:sz w:val="22"/>
          <w:szCs w:val="22"/>
        </w:rPr>
        <w:t>liée</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nombre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levées</w:t>
      </w:r>
      <w:r w:rsidRPr="00DC4421">
        <w:rPr>
          <w:rFonts w:eastAsia="Verdana"/>
          <w:bCs/>
          <w:kern w:val="1"/>
          <w:sz w:val="22"/>
          <w:szCs w:val="22"/>
        </w:rPr>
        <w:t xml:space="preserve"> </w:t>
      </w:r>
      <w:r w:rsidRPr="00DC4421">
        <w:rPr>
          <w:bCs/>
          <w:kern w:val="1"/>
          <w:sz w:val="22"/>
          <w:szCs w:val="22"/>
        </w:rPr>
        <w:t>du/des</w:t>
      </w:r>
      <w:r w:rsidRPr="00DC4421">
        <w:rPr>
          <w:rFonts w:eastAsia="Verdana"/>
          <w:bCs/>
          <w:kern w:val="1"/>
          <w:sz w:val="22"/>
          <w:szCs w:val="22"/>
        </w:rPr>
        <w:t xml:space="preserve"> </w:t>
      </w:r>
      <w:r w:rsidRPr="00DC4421">
        <w:rPr>
          <w:bCs/>
          <w:kern w:val="1"/>
          <w:sz w:val="22"/>
          <w:szCs w:val="22"/>
        </w:rPr>
        <w:t>conteneur(s)</w:t>
      </w:r>
      <w:r w:rsidRPr="00DC4421">
        <w:rPr>
          <w:rFonts w:eastAsia="Verdana"/>
          <w:bCs/>
          <w:kern w:val="1"/>
          <w:sz w:val="22"/>
          <w:szCs w:val="22"/>
        </w:rPr>
        <w:t xml:space="preserve"> </w:t>
      </w:r>
      <w:r w:rsidRPr="00DC4421">
        <w:rPr>
          <w:bCs/>
          <w:kern w:val="1"/>
          <w:sz w:val="22"/>
          <w:szCs w:val="22"/>
        </w:rPr>
        <w:t>est</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1,00</w:t>
      </w:r>
      <w:r w:rsidRPr="00DC4421">
        <w:rPr>
          <w:rFonts w:eastAsia="Verdana"/>
          <w:b/>
          <w:bCs/>
          <w:kern w:val="1"/>
          <w:sz w:val="22"/>
          <w:szCs w:val="22"/>
        </w:rPr>
        <w:t xml:space="preserve"> </w:t>
      </w:r>
      <w:r w:rsidRPr="00DC4421">
        <w:rPr>
          <w:bCs/>
          <w:kern w:val="1"/>
          <w:sz w:val="22"/>
          <w:szCs w:val="22"/>
        </w:rPr>
        <w:t>euros/levée.</w:t>
      </w:r>
      <w:r w:rsidRPr="00DC4421">
        <w:rPr>
          <w:rFonts w:eastAsia="Verdana"/>
          <w:bCs/>
          <w:kern w:val="1"/>
          <w:sz w:val="22"/>
          <w:szCs w:val="22"/>
        </w:rPr>
        <w:t xml:space="preserve"> </w:t>
      </w:r>
    </w:p>
    <w:p w14:paraId="7F5B8088" w14:textId="77777777" w:rsidR="00DC4421" w:rsidRPr="00DC4421" w:rsidRDefault="00DC4421" w:rsidP="00DC4421">
      <w:pPr>
        <w:numPr>
          <w:ilvl w:val="0"/>
          <w:numId w:val="60"/>
        </w:numPr>
        <w:ind w:left="567" w:hanging="283"/>
        <w:jc w:val="both"/>
        <w:rPr>
          <w:rFonts w:eastAsia="Verdana"/>
          <w:bCs/>
          <w:kern w:val="1"/>
          <w:sz w:val="22"/>
          <w:szCs w:val="22"/>
        </w:rPr>
      </w:pPr>
      <w:r w:rsidRPr="00DC4421">
        <w:rPr>
          <w:bCs/>
          <w:kern w:val="1"/>
          <w:sz w:val="22"/>
          <w:szCs w:val="22"/>
        </w:rPr>
        <w:t>La</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bCs/>
          <w:kern w:val="1"/>
          <w:sz w:val="22"/>
          <w:szCs w:val="22"/>
        </w:rPr>
        <w:t>proportionnelle</w:t>
      </w:r>
      <w:r w:rsidRPr="00DC4421">
        <w:rPr>
          <w:rFonts w:eastAsia="Verdana"/>
          <w:bCs/>
          <w:kern w:val="1"/>
          <w:sz w:val="22"/>
          <w:szCs w:val="22"/>
        </w:rPr>
        <w:t xml:space="preserve"> </w:t>
      </w:r>
      <w:r w:rsidRPr="00DC4421">
        <w:rPr>
          <w:bCs/>
          <w:kern w:val="1"/>
          <w:sz w:val="22"/>
          <w:szCs w:val="22"/>
        </w:rPr>
        <w:t>liée</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poids</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déposés</w:t>
      </w:r>
      <w:r w:rsidRPr="00DC4421">
        <w:rPr>
          <w:rFonts w:eastAsia="Verdana"/>
          <w:bCs/>
          <w:kern w:val="1"/>
          <w:sz w:val="22"/>
          <w:szCs w:val="22"/>
        </w:rPr>
        <w:t xml:space="preserve"> </w:t>
      </w:r>
      <w:r w:rsidRPr="00DC4421">
        <w:rPr>
          <w:bCs/>
          <w:kern w:val="1"/>
          <w:sz w:val="22"/>
          <w:szCs w:val="22"/>
        </w:rPr>
        <w:t>est</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p>
    <w:p w14:paraId="745ED40B" w14:textId="77777777" w:rsidR="00DC4421" w:rsidRPr="00DC4421" w:rsidRDefault="00DC4421" w:rsidP="00DC4421">
      <w:pPr>
        <w:numPr>
          <w:ilvl w:val="0"/>
          <w:numId w:val="60"/>
        </w:numPr>
        <w:ind w:hanging="283"/>
        <w:jc w:val="both"/>
        <w:rPr>
          <w:rFonts w:eastAsia="Verdana"/>
          <w:bCs/>
          <w:kern w:val="1"/>
          <w:sz w:val="22"/>
          <w:szCs w:val="22"/>
        </w:rPr>
      </w:pPr>
      <w:proofErr w:type="gramStart"/>
      <w:r w:rsidRPr="00DC4421">
        <w:rPr>
          <w:bCs/>
          <w:kern w:val="1"/>
          <w:sz w:val="22"/>
          <w:szCs w:val="22"/>
        </w:rPr>
        <w:t>de</w:t>
      </w:r>
      <w:proofErr w:type="gramEnd"/>
      <w:r w:rsidRPr="00DC4421">
        <w:rPr>
          <w:rFonts w:eastAsia="Verdana"/>
          <w:bCs/>
          <w:kern w:val="1"/>
          <w:sz w:val="22"/>
          <w:szCs w:val="22"/>
        </w:rPr>
        <w:t xml:space="preserve"> </w:t>
      </w:r>
      <w:r w:rsidRPr="00DC4421">
        <w:rPr>
          <w:bCs/>
          <w:kern w:val="1"/>
          <w:sz w:val="22"/>
          <w:szCs w:val="22"/>
        </w:rPr>
        <w:t>50</w:t>
      </w:r>
      <w:r w:rsidRPr="00DC4421">
        <w:rPr>
          <w:rFonts w:eastAsia="Verdana"/>
          <w:bCs/>
          <w:kern w:val="1"/>
          <w:sz w:val="22"/>
          <w:szCs w:val="22"/>
        </w:rPr>
        <w:t xml:space="preserve"> </w:t>
      </w:r>
      <w:r w:rsidRPr="00DC4421">
        <w:rPr>
          <w:bCs/>
          <w:kern w:val="1"/>
          <w:sz w:val="22"/>
          <w:szCs w:val="22"/>
        </w:rPr>
        <w:t>kg</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8</w:t>
      </w:r>
      <w:r w:rsidRPr="00DC4421">
        <w:rPr>
          <w:kern w:val="1"/>
          <w:sz w:val="22"/>
          <w:szCs w:val="22"/>
        </w:rPr>
        <w:t>0Kg</w:t>
      </w:r>
      <w:r w:rsidRPr="00DC4421">
        <w:rPr>
          <w:bCs/>
          <w:kern w:val="1"/>
          <w:sz w:val="22"/>
          <w:szCs w:val="22"/>
        </w:rPr>
        <w:t>/hab.an :</w:t>
      </w:r>
      <w:r w:rsidRPr="00DC4421">
        <w:rPr>
          <w:rFonts w:eastAsia="Verdana"/>
          <w:bCs/>
          <w:kern w:val="1"/>
          <w:sz w:val="22"/>
          <w:szCs w:val="22"/>
        </w:rPr>
        <w:t xml:space="preserve"> </w:t>
      </w:r>
      <w:r w:rsidRPr="00DC4421">
        <w:rPr>
          <w:bCs/>
          <w:kern w:val="1"/>
          <w:sz w:val="22"/>
          <w:szCs w:val="22"/>
        </w:rPr>
        <w:t>0,2500</w:t>
      </w:r>
      <w:r w:rsidRPr="00DC4421">
        <w:rPr>
          <w:rFonts w:eastAsia="Verdana"/>
          <w:bCs/>
          <w:kern w:val="1"/>
          <w:sz w:val="22"/>
          <w:szCs w:val="22"/>
        </w:rPr>
        <w:t xml:space="preserve"> </w:t>
      </w:r>
      <w:r w:rsidRPr="00DC4421">
        <w:rPr>
          <w:bCs/>
          <w:kern w:val="1"/>
          <w:sz w:val="22"/>
          <w:szCs w:val="22"/>
        </w:rPr>
        <w:t>euros/kg</w:t>
      </w:r>
      <w:r w:rsidRPr="00DC4421">
        <w:rPr>
          <w:rFonts w:eastAsia="Verdana"/>
          <w:bCs/>
          <w:kern w:val="1"/>
          <w:sz w:val="22"/>
          <w:szCs w:val="22"/>
        </w:rPr>
        <w:t xml:space="preserve"> </w:t>
      </w:r>
      <w:r w:rsidRPr="00DC4421">
        <w:rPr>
          <w:bCs/>
          <w:kern w:val="1"/>
          <w:sz w:val="22"/>
          <w:szCs w:val="22"/>
        </w:rPr>
        <w:t>pour</w:t>
      </w:r>
      <w:r w:rsidRPr="00DC4421">
        <w:rPr>
          <w:rFonts w:eastAsia="Verdana"/>
          <w:bCs/>
          <w:kern w:val="1"/>
          <w:sz w:val="22"/>
          <w:szCs w:val="22"/>
        </w:rPr>
        <w:t xml:space="preserve"> </w:t>
      </w:r>
      <w:r w:rsidRPr="00DC4421">
        <w:rPr>
          <w:bCs/>
          <w:kern w:val="1"/>
          <w:sz w:val="22"/>
          <w:szCs w:val="22"/>
        </w:rPr>
        <w:t>les</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ménagers</w:t>
      </w:r>
      <w:r w:rsidRPr="00DC4421">
        <w:rPr>
          <w:rFonts w:eastAsia="Verdana"/>
          <w:bCs/>
          <w:kern w:val="1"/>
          <w:sz w:val="22"/>
          <w:szCs w:val="22"/>
        </w:rPr>
        <w:t xml:space="preserve"> </w:t>
      </w:r>
      <w:r w:rsidRPr="00DC4421">
        <w:rPr>
          <w:bCs/>
          <w:kern w:val="1"/>
          <w:sz w:val="22"/>
          <w:szCs w:val="22"/>
        </w:rPr>
        <w:t>résiduels.</w:t>
      </w:r>
      <w:r w:rsidRPr="00DC4421">
        <w:rPr>
          <w:rFonts w:eastAsia="Verdana"/>
          <w:bCs/>
          <w:kern w:val="1"/>
          <w:sz w:val="22"/>
          <w:szCs w:val="22"/>
        </w:rPr>
        <w:t xml:space="preserve"> </w:t>
      </w:r>
    </w:p>
    <w:p w14:paraId="74F9A6E6" w14:textId="77777777" w:rsidR="00DC4421" w:rsidRPr="00DC4421" w:rsidRDefault="00DC4421" w:rsidP="00DC4421">
      <w:pPr>
        <w:numPr>
          <w:ilvl w:val="0"/>
          <w:numId w:val="60"/>
        </w:numPr>
        <w:ind w:hanging="283"/>
        <w:jc w:val="both"/>
        <w:rPr>
          <w:rFonts w:eastAsia="Verdana"/>
          <w:bCs/>
          <w:kern w:val="1"/>
          <w:sz w:val="22"/>
          <w:szCs w:val="22"/>
        </w:rPr>
      </w:pPr>
      <w:proofErr w:type="gramStart"/>
      <w:r w:rsidRPr="00DC4421">
        <w:rPr>
          <w:bCs/>
          <w:kern w:val="1"/>
          <w:sz w:val="22"/>
          <w:szCs w:val="22"/>
        </w:rPr>
        <w:t>au</w:t>
      </w:r>
      <w:proofErr w:type="gramEnd"/>
      <w:r w:rsidRPr="00DC4421">
        <w:rPr>
          <w:bCs/>
          <w:kern w:val="1"/>
          <w:sz w:val="22"/>
          <w:szCs w:val="22"/>
        </w:rPr>
        <w:t>-delà</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80</w:t>
      </w:r>
      <w:r w:rsidRPr="00DC4421">
        <w:rPr>
          <w:rFonts w:eastAsia="Verdana"/>
          <w:bCs/>
          <w:kern w:val="1"/>
          <w:sz w:val="22"/>
          <w:szCs w:val="22"/>
        </w:rPr>
        <w:t xml:space="preserve"> </w:t>
      </w:r>
      <w:r w:rsidRPr="00DC4421">
        <w:rPr>
          <w:bCs/>
          <w:kern w:val="1"/>
          <w:sz w:val="22"/>
          <w:szCs w:val="22"/>
        </w:rPr>
        <w:t>kg/hab.an :</w:t>
      </w:r>
      <w:r w:rsidRPr="00DC4421">
        <w:rPr>
          <w:rFonts w:eastAsia="Verdana"/>
          <w:bCs/>
          <w:kern w:val="1"/>
          <w:sz w:val="22"/>
          <w:szCs w:val="22"/>
        </w:rPr>
        <w:t xml:space="preserve"> </w:t>
      </w:r>
      <w:r w:rsidRPr="00DC4421">
        <w:rPr>
          <w:bCs/>
          <w:kern w:val="1"/>
          <w:sz w:val="22"/>
          <w:szCs w:val="22"/>
        </w:rPr>
        <w:t>0,3000</w:t>
      </w:r>
      <w:r w:rsidRPr="00DC4421">
        <w:rPr>
          <w:rFonts w:eastAsia="Verdana"/>
          <w:bCs/>
          <w:kern w:val="1"/>
          <w:sz w:val="22"/>
          <w:szCs w:val="22"/>
        </w:rPr>
        <w:t xml:space="preserve"> </w:t>
      </w:r>
      <w:r w:rsidRPr="00DC4421">
        <w:rPr>
          <w:bCs/>
          <w:kern w:val="1"/>
          <w:sz w:val="22"/>
          <w:szCs w:val="22"/>
        </w:rPr>
        <w:t>euros/kg</w:t>
      </w:r>
      <w:r w:rsidRPr="00DC4421">
        <w:rPr>
          <w:rFonts w:eastAsia="Verdana"/>
          <w:bCs/>
          <w:kern w:val="1"/>
          <w:sz w:val="22"/>
          <w:szCs w:val="22"/>
        </w:rPr>
        <w:t xml:space="preserve"> </w:t>
      </w:r>
      <w:r w:rsidRPr="00DC4421">
        <w:rPr>
          <w:bCs/>
          <w:kern w:val="1"/>
          <w:sz w:val="22"/>
          <w:szCs w:val="22"/>
        </w:rPr>
        <w:t>pour</w:t>
      </w:r>
      <w:r w:rsidRPr="00DC4421">
        <w:rPr>
          <w:rFonts w:eastAsia="Verdana"/>
          <w:bCs/>
          <w:kern w:val="1"/>
          <w:sz w:val="22"/>
          <w:szCs w:val="22"/>
        </w:rPr>
        <w:t xml:space="preserve"> </w:t>
      </w:r>
      <w:r w:rsidRPr="00DC4421">
        <w:rPr>
          <w:bCs/>
          <w:kern w:val="1"/>
          <w:sz w:val="22"/>
          <w:szCs w:val="22"/>
        </w:rPr>
        <w:t>les</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ménagers</w:t>
      </w:r>
      <w:r w:rsidRPr="00DC4421">
        <w:rPr>
          <w:rFonts w:eastAsia="Verdana"/>
          <w:bCs/>
          <w:kern w:val="1"/>
          <w:sz w:val="22"/>
          <w:szCs w:val="22"/>
        </w:rPr>
        <w:t xml:space="preserve"> </w:t>
      </w:r>
      <w:r w:rsidRPr="00DC4421">
        <w:rPr>
          <w:bCs/>
          <w:kern w:val="1"/>
          <w:sz w:val="22"/>
          <w:szCs w:val="22"/>
        </w:rPr>
        <w:t>résiduels.</w:t>
      </w:r>
      <w:r w:rsidRPr="00DC4421">
        <w:rPr>
          <w:rFonts w:eastAsia="Verdana"/>
          <w:bCs/>
          <w:kern w:val="1"/>
          <w:sz w:val="22"/>
          <w:szCs w:val="22"/>
        </w:rPr>
        <w:t xml:space="preserve"> </w:t>
      </w:r>
    </w:p>
    <w:p w14:paraId="2884BDF7" w14:textId="77777777" w:rsidR="00DC4421" w:rsidRPr="00DC4421" w:rsidRDefault="00DC4421" w:rsidP="00DC4421">
      <w:pPr>
        <w:numPr>
          <w:ilvl w:val="0"/>
          <w:numId w:val="60"/>
        </w:numPr>
        <w:ind w:hanging="283"/>
        <w:jc w:val="both"/>
        <w:rPr>
          <w:rFonts w:eastAsia="Verdana"/>
          <w:bCs/>
          <w:kern w:val="1"/>
          <w:sz w:val="22"/>
          <w:szCs w:val="22"/>
        </w:rPr>
      </w:pPr>
      <w:proofErr w:type="gramStart"/>
      <w:r w:rsidRPr="00DC4421">
        <w:rPr>
          <w:bCs/>
          <w:kern w:val="1"/>
          <w:sz w:val="22"/>
          <w:szCs w:val="22"/>
        </w:rPr>
        <w:t>au</w:t>
      </w:r>
      <w:proofErr w:type="gramEnd"/>
      <w:r w:rsidRPr="00DC4421">
        <w:rPr>
          <w:bCs/>
          <w:kern w:val="1"/>
          <w:sz w:val="22"/>
          <w:szCs w:val="22"/>
        </w:rPr>
        <w:t>-delà</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25</w:t>
      </w:r>
      <w:r w:rsidRPr="00DC4421">
        <w:rPr>
          <w:rFonts w:eastAsia="Verdana"/>
          <w:bCs/>
          <w:kern w:val="1"/>
          <w:sz w:val="22"/>
          <w:szCs w:val="22"/>
        </w:rPr>
        <w:t xml:space="preserve"> </w:t>
      </w:r>
      <w:r w:rsidRPr="00DC4421">
        <w:rPr>
          <w:bCs/>
          <w:kern w:val="1"/>
          <w:sz w:val="22"/>
          <w:szCs w:val="22"/>
        </w:rPr>
        <w:t>kg/hab.an :</w:t>
      </w:r>
      <w:r w:rsidRPr="00DC4421">
        <w:rPr>
          <w:rFonts w:eastAsia="Verdana"/>
          <w:bCs/>
          <w:kern w:val="1"/>
          <w:sz w:val="22"/>
          <w:szCs w:val="22"/>
        </w:rPr>
        <w:t xml:space="preserve"> </w:t>
      </w:r>
      <w:r w:rsidRPr="00DC4421">
        <w:rPr>
          <w:bCs/>
          <w:kern w:val="1"/>
          <w:sz w:val="22"/>
          <w:szCs w:val="22"/>
        </w:rPr>
        <w:t>0,0500</w:t>
      </w:r>
      <w:r w:rsidRPr="00DC4421">
        <w:rPr>
          <w:rFonts w:eastAsia="Verdana"/>
          <w:bCs/>
          <w:kern w:val="1"/>
          <w:sz w:val="22"/>
          <w:szCs w:val="22"/>
        </w:rPr>
        <w:t xml:space="preserve"> </w:t>
      </w:r>
      <w:r w:rsidRPr="00DC4421">
        <w:rPr>
          <w:bCs/>
          <w:kern w:val="1"/>
          <w:sz w:val="22"/>
          <w:szCs w:val="22"/>
        </w:rPr>
        <w:t>euros/kg</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déchets</w:t>
      </w:r>
      <w:r w:rsidRPr="00DC4421">
        <w:rPr>
          <w:rFonts w:eastAsia="Verdana"/>
          <w:bCs/>
          <w:kern w:val="1"/>
          <w:sz w:val="22"/>
          <w:szCs w:val="22"/>
        </w:rPr>
        <w:t xml:space="preserve"> </w:t>
      </w:r>
      <w:r w:rsidRPr="00DC4421">
        <w:rPr>
          <w:bCs/>
          <w:kern w:val="1"/>
          <w:sz w:val="22"/>
          <w:szCs w:val="22"/>
        </w:rPr>
        <w:t>ménagers</w:t>
      </w:r>
      <w:r w:rsidRPr="00DC4421">
        <w:rPr>
          <w:rFonts w:eastAsia="Verdana"/>
          <w:bCs/>
          <w:kern w:val="1"/>
          <w:sz w:val="22"/>
          <w:szCs w:val="22"/>
        </w:rPr>
        <w:t xml:space="preserve"> </w:t>
      </w:r>
      <w:r w:rsidRPr="00DC4421">
        <w:rPr>
          <w:bCs/>
          <w:kern w:val="1"/>
          <w:sz w:val="22"/>
          <w:szCs w:val="22"/>
        </w:rPr>
        <w:t>organiques.</w:t>
      </w:r>
      <w:r w:rsidRPr="00DC4421">
        <w:rPr>
          <w:rFonts w:eastAsia="Verdana"/>
          <w:bCs/>
          <w:kern w:val="1"/>
          <w:sz w:val="22"/>
          <w:szCs w:val="22"/>
        </w:rPr>
        <w:t xml:space="preserve"> </w:t>
      </w:r>
      <w:r w:rsidRPr="00DC4421">
        <w:rPr>
          <w:rFonts w:eastAsia="Verdana"/>
          <w:bCs/>
          <w:color w:val="FF0000"/>
          <w:kern w:val="1"/>
          <w:sz w:val="22"/>
          <w:szCs w:val="22"/>
        </w:rPr>
        <w:t xml:space="preserve"> </w:t>
      </w:r>
    </w:p>
    <w:p w14:paraId="077882AD" w14:textId="77777777" w:rsidR="00DC4421" w:rsidRPr="00DC4421" w:rsidRDefault="00DC4421" w:rsidP="00DC4421">
      <w:pPr>
        <w:ind w:left="1080"/>
        <w:jc w:val="both"/>
        <w:rPr>
          <w:rFonts w:eastAsia="Verdana"/>
          <w:bCs/>
          <w:kern w:val="1"/>
          <w:sz w:val="22"/>
          <w:szCs w:val="22"/>
        </w:rPr>
      </w:pPr>
    </w:p>
    <w:p w14:paraId="3539E770" w14:textId="77777777" w:rsidR="00DC4421" w:rsidRPr="00DC4421" w:rsidRDefault="00DC4421" w:rsidP="00DC4421">
      <w:pPr>
        <w:jc w:val="both"/>
        <w:rPr>
          <w:rFonts w:eastAsia="Verdana"/>
          <w:bCs/>
          <w:kern w:val="1"/>
          <w:sz w:val="22"/>
          <w:szCs w:val="22"/>
        </w:rPr>
      </w:pPr>
      <w:r w:rsidRPr="00DC4421">
        <w:rPr>
          <w:rFonts w:eastAsia="Verdana"/>
          <w:bCs/>
          <w:kern w:val="1"/>
          <w:sz w:val="22"/>
          <w:szCs w:val="22"/>
        </w:rPr>
        <w:t>Toutefois, pour les ménages comptant dans leurs ménages inscrits au registre de la population au 1</w:t>
      </w:r>
      <w:r w:rsidRPr="00DC4421">
        <w:rPr>
          <w:rFonts w:eastAsia="Verdana"/>
          <w:bCs/>
          <w:kern w:val="1"/>
          <w:sz w:val="22"/>
          <w:szCs w:val="22"/>
          <w:vertAlign w:val="superscript"/>
        </w:rPr>
        <w:t>er</w:t>
      </w:r>
      <w:r w:rsidRPr="00DC4421">
        <w:rPr>
          <w:rFonts w:eastAsia="Verdana"/>
          <w:bCs/>
          <w:kern w:val="1"/>
          <w:sz w:val="22"/>
          <w:szCs w:val="22"/>
        </w:rPr>
        <w:t xml:space="preserve"> janvier de l’exercice d’imposition un ou plusieurs enfant(s) âgé(s) de moins de 3 ans, la taxe proportionnelle est exonérée de 200 kilos de déchets ménagers résiduels par enfant de moins 3 ans et ce, en plus des kilos compris dans la taxe forfaitaire. </w:t>
      </w:r>
    </w:p>
    <w:p w14:paraId="09707D32" w14:textId="77777777" w:rsidR="00DC4421" w:rsidRPr="00DC4421" w:rsidRDefault="00DC4421" w:rsidP="00DC4421">
      <w:pPr>
        <w:ind w:left="720" w:hanging="283"/>
        <w:jc w:val="both"/>
        <w:rPr>
          <w:bCs/>
          <w:kern w:val="1"/>
          <w:sz w:val="22"/>
          <w:szCs w:val="22"/>
          <w:shd w:val="clear" w:color="auto" w:fill="FF0000"/>
        </w:rPr>
      </w:pPr>
    </w:p>
    <w:p w14:paraId="3B7FA1E9" w14:textId="77777777" w:rsidR="00DC4421" w:rsidRPr="00DC4421" w:rsidRDefault="00DC4421" w:rsidP="00DC4421">
      <w:pPr>
        <w:numPr>
          <w:ilvl w:val="0"/>
          <w:numId w:val="57"/>
        </w:numPr>
        <w:tabs>
          <w:tab w:val="clear" w:pos="720"/>
          <w:tab w:val="num" w:pos="0"/>
        </w:tabs>
        <w:ind w:left="284" w:hanging="284"/>
        <w:jc w:val="both"/>
        <w:rPr>
          <w:bCs/>
          <w:kern w:val="1"/>
          <w:sz w:val="22"/>
          <w:szCs w:val="22"/>
          <w:shd w:val="clear" w:color="auto" w:fill="FFFFFF"/>
        </w:rPr>
      </w:pPr>
      <w:r w:rsidRPr="00DC4421">
        <w:rPr>
          <w:bCs/>
          <w:kern w:val="1"/>
          <w:sz w:val="22"/>
          <w:szCs w:val="22"/>
          <w:u w:val="single"/>
          <w:shd w:val="clear" w:color="auto" w:fill="FFFFFF"/>
        </w:rPr>
        <w:t>Les</w:t>
      </w:r>
      <w:r w:rsidRPr="00DC4421">
        <w:rPr>
          <w:rFonts w:eastAsia="Verdana"/>
          <w:bCs/>
          <w:kern w:val="1"/>
          <w:sz w:val="22"/>
          <w:szCs w:val="22"/>
          <w:u w:val="single"/>
          <w:shd w:val="clear" w:color="auto" w:fill="FFFFFF"/>
        </w:rPr>
        <w:t xml:space="preserve"> </w:t>
      </w:r>
      <w:r w:rsidRPr="00DC4421">
        <w:rPr>
          <w:bCs/>
          <w:kern w:val="1"/>
          <w:sz w:val="22"/>
          <w:szCs w:val="22"/>
          <w:u w:val="single"/>
          <w:shd w:val="clear" w:color="auto" w:fill="FFFFFF"/>
        </w:rPr>
        <w:t>déchets</w:t>
      </w:r>
      <w:r w:rsidRPr="00DC4421">
        <w:rPr>
          <w:rFonts w:eastAsia="Verdana"/>
          <w:bCs/>
          <w:kern w:val="1"/>
          <w:sz w:val="22"/>
          <w:szCs w:val="22"/>
          <w:u w:val="single"/>
          <w:shd w:val="clear" w:color="auto" w:fill="FFFFFF"/>
        </w:rPr>
        <w:t xml:space="preserve"> </w:t>
      </w:r>
      <w:r w:rsidRPr="00DC4421">
        <w:rPr>
          <w:bCs/>
          <w:kern w:val="1"/>
          <w:sz w:val="22"/>
          <w:szCs w:val="22"/>
          <w:u w:val="single"/>
          <w:shd w:val="clear" w:color="auto" w:fill="FFFFFF"/>
        </w:rPr>
        <w:t>assimilés</w:t>
      </w:r>
      <w:r w:rsidRPr="00DC4421">
        <w:rPr>
          <w:rFonts w:eastAsia="Verdana"/>
          <w:bCs/>
          <w:kern w:val="1"/>
          <w:sz w:val="22"/>
          <w:szCs w:val="22"/>
          <w:shd w:val="clear" w:color="auto" w:fill="FFFFFF"/>
        </w:rPr>
        <w:t xml:space="preserve"> </w:t>
      </w:r>
      <w:r w:rsidRPr="00DC4421">
        <w:rPr>
          <w:bCs/>
          <w:kern w:val="1"/>
          <w:sz w:val="22"/>
          <w:szCs w:val="22"/>
          <w:shd w:val="clear" w:color="auto" w:fill="FFFFFF"/>
        </w:rPr>
        <w:t>:</w:t>
      </w:r>
    </w:p>
    <w:p w14:paraId="2A732AB5" w14:textId="77777777" w:rsidR="00DC4421" w:rsidRPr="00DC4421" w:rsidRDefault="00DC4421" w:rsidP="00DC4421">
      <w:pPr>
        <w:tabs>
          <w:tab w:val="left" w:pos="585"/>
        </w:tabs>
        <w:ind w:left="567" w:hanging="283"/>
        <w:jc w:val="both"/>
        <w:rPr>
          <w:rFonts w:eastAsia="Verdana"/>
          <w:bCs/>
          <w:kern w:val="1"/>
          <w:sz w:val="22"/>
          <w:szCs w:val="22"/>
          <w:shd w:val="clear" w:color="auto" w:fill="FFFFFF"/>
        </w:rPr>
      </w:pPr>
      <w:r w:rsidRPr="00DC4421">
        <w:rPr>
          <w:bCs/>
          <w:kern w:val="1"/>
          <w:sz w:val="22"/>
          <w:szCs w:val="22"/>
          <w:shd w:val="clear" w:color="auto" w:fill="FFFFFF"/>
        </w:rPr>
        <w:t>-</w:t>
      </w:r>
      <w:r w:rsidRPr="00DC4421">
        <w:rPr>
          <w:bCs/>
          <w:kern w:val="1"/>
          <w:sz w:val="22"/>
          <w:szCs w:val="22"/>
          <w:shd w:val="clear" w:color="auto" w:fill="FFFFFF"/>
        </w:rPr>
        <w:tab/>
        <w:t>La</w:t>
      </w:r>
      <w:r w:rsidRPr="00DC4421">
        <w:rPr>
          <w:rFonts w:eastAsia="Verdana"/>
          <w:bCs/>
          <w:kern w:val="1"/>
          <w:sz w:val="22"/>
          <w:szCs w:val="22"/>
          <w:shd w:val="clear" w:color="auto" w:fill="FFFFFF"/>
        </w:rPr>
        <w:t xml:space="preserve"> </w:t>
      </w:r>
      <w:r w:rsidRPr="00DC4421">
        <w:rPr>
          <w:bCs/>
          <w:kern w:val="1"/>
          <w:sz w:val="22"/>
          <w:szCs w:val="22"/>
          <w:shd w:val="clear" w:color="auto" w:fill="FFFFFF"/>
        </w:rPr>
        <w:t>taxe</w:t>
      </w:r>
      <w:r w:rsidRPr="00DC4421">
        <w:rPr>
          <w:rFonts w:eastAsia="Verdana"/>
          <w:bCs/>
          <w:kern w:val="1"/>
          <w:sz w:val="22"/>
          <w:szCs w:val="22"/>
          <w:shd w:val="clear" w:color="auto" w:fill="FFFFFF"/>
        </w:rPr>
        <w:t xml:space="preserve"> </w:t>
      </w:r>
      <w:r w:rsidRPr="00DC4421">
        <w:rPr>
          <w:bCs/>
          <w:kern w:val="1"/>
          <w:sz w:val="22"/>
          <w:szCs w:val="22"/>
          <w:shd w:val="clear" w:color="auto" w:fill="FFFFFF"/>
        </w:rPr>
        <w:t>proportionnelle</w:t>
      </w:r>
      <w:r w:rsidRPr="00DC4421">
        <w:rPr>
          <w:rFonts w:eastAsia="Verdana"/>
          <w:bCs/>
          <w:kern w:val="1"/>
          <w:sz w:val="22"/>
          <w:szCs w:val="22"/>
          <w:shd w:val="clear" w:color="auto" w:fill="FFFFFF"/>
        </w:rPr>
        <w:t xml:space="preserve"> </w:t>
      </w:r>
      <w:r w:rsidRPr="00DC4421">
        <w:rPr>
          <w:bCs/>
          <w:kern w:val="1"/>
          <w:sz w:val="22"/>
          <w:szCs w:val="22"/>
          <w:shd w:val="clear" w:color="auto" w:fill="FFFFFF"/>
        </w:rPr>
        <w:t>liée</w:t>
      </w:r>
      <w:r w:rsidRPr="00DC4421">
        <w:rPr>
          <w:rFonts w:eastAsia="Verdana"/>
          <w:bCs/>
          <w:kern w:val="1"/>
          <w:sz w:val="22"/>
          <w:szCs w:val="22"/>
          <w:shd w:val="clear" w:color="auto" w:fill="FFFFFF"/>
        </w:rPr>
        <w:t xml:space="preserve"> </w:t>
      </w:r>
      <w:r w:rsidRPr="00DC4421">
        <w:rPr>
          <w:bCs/>
          <w:kern w:val="1"/>
          <w:sz w:val="22"/>
          <w:szCs w:val="22"/>
          <w:shd w:val="clear" w:color="auto" w:fill="FFFFFF"/>
        </w:rPr>
        <w:t>au</w:t>
      </w:r>
      <w:r w:rsidRPr="00DC4421">
        <w:rPr>
          <w:rFonts w:eastAsia="Verdana"/>
          <w:bCs/>
          <w:kern w:val="1"/>
          <w:sz w:val="22"/>
          <w:szCs w:val="22"/>
          <w:shd w:val="clear" w:color="auto" w:fill="FFFFFF"/>
        </w:rPr>
        <w:t xml:space="preserve"> </w:t>
      </w:r>
      <w:r w:rsidRPr="00DC4421">
        <w:rPr>
          <w:bCs/>
          <w:kern w:val="1"/>
          <w:sz w:val="22"/>
          <w:szCs w:val="22"/>
          <w:shd w:val="clear" w:color="auto" w:fill="FFFFFF"/>
        </w:rPr>
        <w:t>nombre</w:t>
      </w:r>
      <w:r w:rsidRPr="00DC4421">
        <w:rPr>
          <w:rFonts w:eastAsia="Verdana"/>
          <w:bCs/>
          <w:kern w:val="1"/>
          <w:sz w:val="22"/>
          <w:szCs w:val="22"/>
          <w:shd w:val="clear" w:color="auto" w:fill="FFFFFF"/>
        </w:rPr>
        <w:t xml:space="preserve"> </w:t>
      </w:r>
      <w:r w:rsidRPr="00DC4421">
        <w:rPr>
          <w:bCs/>
          <w:kern w:val="1"/>
          <w:sz w:val="22"/>
          <w:szCs w:val="22"/>
          <w:shd w:val="clear" w:color="auto" w:fill="FFFFFF"/>
        </w:rPr>
        <w:t>de</w:t>
      </w:r>
      <w:r w:rsidRPr="00DC4421">
        <w:rPr>
          <w:rFonts w:eastAsia="Verdana"/>
          <w:bCs/>
          <w:kern w:val="1"/>
          <w:sz w:val="22"/>
          <w:szCs w:val="22"/>
          <w:shd w:val="clear" w:color="auto" w:fill="FFFFFF"/>
        </w:rPr>
        <w:t xml:space="preserve"> </w:t>
      </w:r>
      <w:r w:rsidRPr="00DC4421">
        <w:rPr>
          <w:bCs/>
          <w:kern w:val="1"/>
          <w:sz w:val="22"/>
          <w:szCs w:val="22"/>
          <w:shd w:val="clear" w:color="auto" w:fill="FFFFFF"/>
        </w:rPr>
        <w:t>levées</w:t>
      </w:r>
      <w:r w:rsidRPr="00DC4421">
        <w:rPr>
          <w:rFonts w:eastAsia="Verdana"/>
          <w:bCs/>
          <w:kern w:val="1"/>
          <w:sz w:val="22"/>
          <w:szCs w:val="22"/>
          <w:shd w:val="clear" w:color="auto" w:fill="FFFFFF"/>
        </w:rPr>
        <w:t xml:space="preserve"> </w:t>
      </w:r>
      <w:r w:rsidRPr="00DC4421">
        <w:rPr>
          <w:bCs/>
          <w:kern w:val="1"/>
          <w:sz w:val="22"/>
          <w:szCs w:val="22"/>
          <w:shd w:val="clear" w:color="auto" w:fill="FFFFFF"/>
        </w:rPr>
        <w:t>du/des</w:t>
      </w:r>
      <w:r w:rsidRPr="00DC4421">
        <w:rPr>
          <w:rFonts w:eastAsia="Verdana"/>
          <w:bCs/>
          <w:kern w:val="1"/>
          <w:sz w:val="22"/>
          <w:szCs w:val="22"/>
          <w:shd w:val="clear" w:color="auto" w:fill="FFFFFF"/>
        </w:rPr>
        <w:t xml:space="preserve"> </w:t>
      </w:r>
      <w:r w:rsidRPr="00DC4421">
        <w:rPr>
          <w:bCs/>
          <w:kern w:val="1"/>
          <w:sz w:val="22"/>
          <w:szCs w:val="22"/>
          <w:shd w:val="clear" w:color="auto" w:fill="FFFFFF"/>
        </w:rPr>
        <w:t>conteneur(s)</w:t>
      </w:r>
      <w:r w:rsidRPr="00DC4421">
        <w:rPr>
          <w:rFonts w:eastAsia="Verdana"/>
          <w:bCs/>
          <w:kern w:val="1"/>
          <w:sz w:val="22"/>
          <w:szCs w:val="22"/>
          <w:shd w:val="clear" w:color="auto" w:fill="FFFFFF"/>
        </w:rPr>
        <w:t xml:space="preserve"> </w:t>
      </w:r>
      <w:r w:rsidRPr="00DC4421">
        <w:rPr>
          <w:bCs/>
          <w:kern w:val="1"/>
          <w:sz w:val="22"/>
          <w:szCs w:val="22"/>
          <w:shd w:val="clear" w:color="auto" w:fill="FFFFFF"/>
        </w:rPr>
        <w:t>est</w:t>
      </w:r>
      <w:r w:rsidRPr="00DC4421">
        <w:rPr>
          <w:rFonts w:eastAsia="Verdana"/>
          <w:bCs/>
          <w:kern w:val="1"/>
          <w:sz w:val="22"/>
          <w:szCs w:val="22"/>
          <w:shd w:val="clear" w:color="auto" w:fill="FFFFFF"/>
        </w:rPr>
        <w:t xml:space="preserve"> </w:t>
      </w:r>
      <w:r w:rsidRPr="00DC4421">
        <w:rPr>
          <w:bCs/>
          <w:kern w:val="1"/>
          <w:sz w:val="22"/>
          <w:szCs w:val="22"/>
          <w:shd w:val="clear" w:color="auto" w:fill="FFFFFF"/>
        </w:rPr>
        <w:t>de</w:t>
      </w:r>
      <w:r w:rsidRPr="00DC4421">
        <w:rPr>
          <w:rFonts w:eastAsia="Verdana"/>
          <w:bCs/>
          <w:kern w:val="1"/>
          <w:sz w:val="22"/>
          <w:szCs w:val="22"/>
          <w:shd w:val="clear" w:color="auto" w:fill="FFFFFF"/>
        </w:rPr>
        <w:t xml:space="preserve"> </w:t>
      </w:r>
      <w:r w:rsidRPr="00DC4421">
        <w:rPr>
          <w:bCs/>
          <w:kern w:val="1"/>
          <w:sz w:val="22"/>
          <w:szCs w:val="22"/>
          <w:shd w:val="clear" w:color="auto" w:fill="FFFFFF"/>
        </w:rPr>
        <w:t>1,00</w:t>
      </w:r>
      <w:r w:rsidRPr="00DC4421">
        <w:rPr>
          <w:rFonts w:eastAsia="Verdana"/>
          <w:bCs/>
          <w:kern w:val="1"/>
          <w:sz w:val="22"/>
          <w:szCs w:val="22"/>
          <w:shd w:val="clear" w:color="auto" w:fill="FFFFFF"/>
        </w:rPr>
        <w:t xml:space="preserve"> </w:t>
      </w:r>
      <w:r w:rsidRPr="00DC4421">
        <w:rPr>
          <w:bCs/>
          <w:kern w:val="1"/>
          <w:sz w:val="22"/>
          <w:szCs w:val="22"/>
          <w:shd w:val="clear" w:color="auto" w:fill="FFFFFF"/>
        </w:rPr>
        <w:t>euros/levée.</w:t>
      </w:r>
      <w:r w:rsidRPr="00DC4421">
        <w:rPr>
          <w:rFonts w:eastAsia="Verdana"/>
          <w:bCs/>
          <w:kern w:val="1"/>
          <w:sz w:val="22"/>
          <w:szCs w:val="22"/>
          <w:shd w:val="clear" w:color="auto" w:fill="FFFFFF"/>
        </w:rPr>
        <w:t xml:space="preserve">  </w:t>
      </w:r>
    </w:p>
    <w:p w14:paraId="1F3A2B09" w14:textId="77777777" w:rsidR="00DC4421" w:rsidRPr="00DC4421" w:rsidRDefault="00DC4421" w:rsidP="00DC4421">
      <w:pPr>
        <w:numPr>
          <w:ilvl w:val="0"/>
          <w:numId w:val="60"/>
        </w:numPr>
        <w:ind w:left="567" w:hanging="283"/>
        <w:jc w:val="both"/>
        <w:rPr>
          <w:bCs/>
          <w:kern w:val="1"/>
          <w:sz w:val="22"/>
          <w:szCs w:val="22"/>
          <w:shd w:val="clear" w:color="auto" w:fill="FFFFFF"/>
        </w:rPr>
      </w:pPr>
      <w:r w:rsidRPr="00DC4421">
        <w:rPr>
          <w:bCs/>
          <w:kern w:val="1"/>
          <w:sz w:val="22"/>
          <w:szCs w:val="22"/>
          <w:shd w:val="clear" w:color="auto" w:fill="FFFFFF"/>
        </w:rPr>
        <w:t>La</w:t>
      </w:r>
      <w:r w:rsidRPr="00DC4421">
        <w:rPr>
          <w:rFonts w:eastAsia="Verdana"/>
          <w:bCs/>
          <w:kern w:val="1"/>
          <w:sz w:val="22"/>
          <w:szCs w:val="22"/>
          <w:shd w:val="clear" w:color="auto" w:fill="FFFFFF"/>
        </w:rPr>
        <w:t xml:space="preserve"> </w:t>
      </w:r>
      <w:r w:rsidRPr="00DC4421">
        <w:rPr>
          <w:bCs/>
          <w:kern w:val="1"/>
          <w:sz w:val="22"/>
          <w:szCs w:val="22"/>
          <w:shd w:val="clear" w:color="auto" w:fill="FFFFFF"/>
        </w:rPr>
        <w:t>taxe</w:t>
      </w:r>
      <w:r w:rsidRPr="00DC4421">
        <w:rPr>
          <w:rFonts w:eastAsia="Verdana"/>
          <w:bCs/>
          <w:kern w:val="1"/>
          <w:sz w:val="22"/>
          <w:szCs w:val="22"/>
          <w:shd w:val="clear" w:color="auto" w:fill="FFFFFF"/>
        </w:rPr>
        <w:t xml:space="preserve"> </w:t>
      </w:r>
      <w:r w:rsidRPr="00DC4421">
        <w:rPr>
          <w:bCs/>
          <w:kern w:val="1"/>
          <w:sz w:val="22"/>
          <w:szCs w:val="22"/>
          <w:shd w:val="clear" w:color="auto" w:fill="FFFFFF"/>
        </w:rPr>
        <w:t>proportionnelle</w:t>
      </w:r>
      <w:r w:rsidRPr="00DC4421">
        <w:rPr>
          <w:rFonts w:eastAsia="Verdana"/>
          <w:bCs/>
          <w:kern w:val="1"/>
          <w:sz w:val="22"/>
          <w:szCs w:val="22"/>
          <w:shd w:val="clear" w:color="auto" w:fill="FFFFFF"/>
        </w:rPr>
        <w:t xml:space="preserve"> </w:t>
      </w:r>
      <w:r w:rsidRPr="00DC4421">
        <w:rPr>
          <w:bCs/>
          <w:kern w:val="1"/>
          <w:sz w:val="22"/>
          <w:szCs w:val="22"/>
          <w:shd w:val="clear" w:color="auto" w:fill="FFFFFF"/>
        </w:rPr>
        <w:t>liée</w:t>
      </w:r>
      <w:r w:rsidRPr="00DC4421">
        <w:rPr>
          <w:rFonts w:eastAsia="Verdana"/>
          <w:bCs/>
          <w:kern w:val="1"/>
          <w:sz w:val="22"/>
          <w:szCs w:val="22"/>
          <w:shd w:val="clear" w:color="auto" w:fill="FFFFFF"/>
        </w:rPr>
        <w:t xml:space="preserve"> </w:t>
      </w:r>
      <w:r w:rsidRPr="00DC4421">
        <w:rPr>
          <w:bCs/>
          <w:kern w:val="1"/>
          <w:sz w:val="22"/>
          <w:szCs w:val="22"/>
          <w:shd w:val="clear" w:color="auto" w:fill="FFFFFF"/>
        </w:rPr>
        <w:t>au</w:t>
      </w:r>
      <w:r w:rsidRPr="00DC4421">
        <w:rPr>
          <w:rFonts w:eastAsia="Verdana"/>
          <w:bCs/>
          <w:kern w:val="1"/>
          <w:sz w:val="22"/>
          <w:szCs w:val="22"/>
          <w:shd w:val="clear" w:color="auto" w:fill="FFFFFF"/>
        </w:rPr>
        <w:t xml:space="preserve"> </w:t>
      </w:r>
      <w:r w:rsidRPr="00DC4421">
        <w:rPr>
          <w:bCs/>
          <w:kern w:val="1"/>
          <w:sz w:val="22"/>
          <w:szCs w:val="22"/>
          <w:shd w:val="clear" w:color="auto" w:fill="FFFFFF"/>
        </w:rPr>
        <w:t>poids</w:t>
      </w:r>
      <w:r w:rsidRPr="00DC4421">
        <w:rPr>
          <w:rFonts w:eastAsia="Verdana"/>
          <w:bCs/>
          <w:kern w:val="1"/>
          <w:sz w:val="22"/>
          <w:szCs w:val="22"/>
          <w:shd w:val="clear" w:color="auto" w:fill="FFFFFF"/>
        </w:rPr>
        <w:t xml:space="preserve"> </w:t>
      </w:r>
      <w:r w:rsidRPr="00DC4421">
        <w:rPr>
          <w:bCs/>
          <w:kern w:val="1"/>
          <w:sz w:val="22"/>
          <w:szCs w:val="22"/>
          <w:shd w:val="clear" w:color="auto" w:fill="FFFFFF"/>
        </w:rPr>
        <w:t>des</w:t>
      </w:r>
      <w:r w:rsidRPr="00DC4421">
        <w:rPr>
          <w:rFonts w:eastAsia="Verdana"/>
          <w:bCs/>
          <w:kern w:val="1"/>
          <w:sz w:val="22"/>
          <w:szCs w:val="22"/>
          <w:shd w:val="clear" w:color="auto" w:fill="FFFFFF"/>
        </w:rPr>
        <w:t xml:space="preserve"> </w:t>
      </w:r>
      <w:r w:rsidRPr="00DC4421">
        <w:rPr>
          <w:bCs/>
          <w:kern w:val="1"/>
          <w:sz w:val="22"/>
          <w:szCs w:val="22"/>
          <w:shd w:val="clear" w:color="auto" w:fill="FFFFFF"/>
        </w:rPr>
        <w:t>déchets</w:t>
      </w:r>
      <w:r w:rsidRPr="00DC4421">
        <w:rPr>
          <w:rFonts w:eastAsia="Verdana"/>
          <w:bCs/>
          <w:kern w:val="1"/>
          <w:sz w:val="22"/>
          <w:szCs w:val="22"/>
          <w:shd w:val="clear" w:color="auto" w:fill="FFFFFF"/>
        </w:rPr>
        <w:t xml:space="preserve"> </w:t>
      </w:r>
      <w:r w:rsidRPr="00DC4421">
        <w:rPr>
          <w:bCs/>
          <w:kern w:val="1"/>
          <w:sz w:val="22"/>
          <w:szCs w:val="22"/>
          <w:shd w:val="clear" w:color="auto" w:fill="FFFFFF"/>
        </w:rPr>
        <w:t>déposés</w:t>
      </w:r>
      <w:r w:rsidRPr="00DC4421">
        <w:rPr>
          <w:rFonts w:eastAsia="Verdana"/>
          <w:bCs/>
          <w:kern w:val="1"/>
          <w:sz w:val="22"/>
          <w:szCs w:val="22"/>
          <w:shd w:val="clear" w:color="auto" w:fill="FFFFFF"/>
        </w:rPr>
        <w:t xml:space="preserve"> </w:t>
      </w:r>
      <w:r w:rsidRPr="00DC4421">
        <w:rPr>
          <w:bCs/>
          <w:kern w:val="1"/>
          <w:sz w:val="22"/>
          <w:szCs w:val="22"/>
          <w:shd w:val="clear" w:color="auto" w:fill="FFFFFF"/>
        </w:rPr>
        <w:t>est</w:t>
      </w:r>
      <w:r w:rsidRPr="00DC4421">
        <w:rPr>
          <w:rFonts w:eastAsia="Verdana"/>
          <w:bCs/>
          <w:kern w:val="1"/>
          <w:sz w:val="22"/>
          <w:szCs w:val="22"/>
          <w:shd w:val="clear" w:color="auto" w:fill="FFFFFF"/>
        </w:rPr>
        <w:t xml:space="preserve"> </w:t>
      </w:r>
      <w:r w:rsidRPr="00DC4421">
        <w:rPr>
          <w:bCs/>
          <w:kern w:val="1"/>
          <w:sz w:val="22"/>
          <w:szCs w:val="22"/>
          <w:shd w:val="clear" w:color="auto" w:fill="FFFFFF"/>
        </w:rPr>
        <w:t>de</w:t>
      </w:r>
      <w:r w:rsidRPr="00DC4421">
        <w:rPr>
          <w:rFonts w:eastAsia="Verdana"/>
          <w:bCs/>
          <w:kern w:val="1"/>
          <w:sz w:val="22"/>
          <w:szCs w:val="22"/>
          <w:shd w:val="clear" w:color="auto" w:fill="FFFFFF"/>
        </w:rPr>
        <w:t xml:space="preserve"> </w:t>
      </w:r>
      <w:r w:rsidRPr="00DC4421">
        <w:rPr>
          <w:bCs/>
          <w:kern w:val="1"/>
          <w:sz w:val="22"/>
          <w:szCs w:val="22"/>
          <w:shd w:val="clear" w:color="auto" w:fill="FFFFFF"/>
        </w:rPr>
        <w:t>:</w:t>
      </w:r>
    </w:p>
    <w:p w14:paraId="1591C479" w14:textId="77777777" w:rsidR="00DC4421" w:rsidRPr="00DC4421" w:rsidRDefault="00DC4421" w:rsidP="00DC4421">
      <w:pPr>
        <w:numPr>
          <w:ilvl w:val="0"/>
          <w:numId w:val="60"/>
        </w:numPr>
        <w:jc w:val="both"/>
        <w:rPr>
          <w:bCs/>
          <w:kern w:val="1"/>
          <w:sz w:val="22"/>
          <w:szCs w:val="22"/>
          <w:shd w:val="clear" w:color="auto" w:fill="FFFFFF"/>
        </w:rPr>
      </w:pPr>
      <w:r w:rsidRPr="00DC4421">
        <w:rPr>
          <w:bCs/>
          <w:kern w:val="1"/>
          <w:sz w:val="22"/>
          <w:szCs w:val="22"/>
        </w:rPr>
        <w:t>0,3000</w:t>
      </w:r>
      <w:r w:rsidRPr="00DC4421">
        <w:rPr>
          <w:rFonts w:eastAsia="Verdana"/>
          <w:bCs/>
          <w:kern w:val="1"/>
          <w:sz w:val="22"/>
          <w:szCs w:val="22"/>
        </w:rPr>
        <w:t xml:space="preserve"> </w:t>
      </w:r>
      <w:r w:rsidRPr="00DC4421">
        <w:rPr>
          <w:bCs/>
          <w:kern w:val="1"/>
          <w:sz w:val="22"/>
          <w:szCs w:val="22"/>
        </w:rPr>
        <w:t>euros</w:t>
      </w:r>
      <w:r w:rsidRPr="00DC4421">
        <w:rPr>
          <w:bCs/>
          <w:kern w:val="1"/>
          <w:sz w:val="22"/>
          <w:szCs w:val="22"/>
          <w:shd w:val="clear" w:color="auto" w:fill="FFFFFF"/>
        </w:rPr>
        <w:t>/kg</w:t>
      </w:r>
      <w:r w:rsidRPr="00DC4421">
        <w:rPr>
          <w:rFonts w:eastAsia="Verdana"/>
          <w:bCs/>
          <w:kern w:val="1"/>
          <w:sz w:val="22"/>
          <w:szCs w:val="22"/>
          <w:shd w:val="clear" w:color="auto" w:fill="FFFFFF"/>
        </w:rPr>
        <w:t xml:space="preserve"> </w:t>
      </w:r>
      <w:r w:rsidRPr="00DC4421">
        <w:rPr>
          <w:bCs/>
          <w:kern w:val="1"/>
          <w:sz w:val="22"/>
          <w:szCs w:val="22"/>
          <w:shd w:val="clear" w:color="auto" w:fill="FFFFFF"/>
        </w:rPr>
        <w:t>de</w:t>
      </w:r>
      <w:r w:rsidRPr="00DC4421">
        <w:rPr>
          <w:rFonts w:eastAsia="Verdana"/>
          <w:bCs/>
          <w:kern w:val="1"/>
          <w:sz w:val="22"/>
          <w:szCs w:val="22"/>
          <w:shd w:val="clear" w:color="auto" w:fill="FFFFFF"/>
        </w:rPr>
        <w:t xml:space="preserve"> </w:t>
      </w:r>
      <w:r w:rsidRPr="00DC4421">
        <w:rPr>
          <w:bCs/>
          <w:kern w:val="1"/>
          <w:sz w:val="22"/>
          <w:szCs w:val="22"/>
          <w:shd w:val="clear" w:color="auto" w:fill="FFFFFF"/>
        </w:rPr>
        <w:t>déchets</w:t>
      </w:r>
      <w:r w:rsidRPr="00DC4421">
        <w:rPr>
          <w:rFonts w:eastAsia="Verdana"/>
          <w:bCs/>
          <w:kern w:val="1"/>
          <w:sz w:val="22"/>
          <w:szCs w:val="22"/>
          <w:shd w:val="clear" w:color="auto" w:fill="FFFFFF"/>
        </w:rPr>
        <w:t xml:space="preserve"> </w:t>
      </w:r>
      <w:r w:rsidRPr="00DC4421">
        <w:rPr>
          <w:bCs/>
          <w:kern w:val="1"/>
          <w:sz w:val="22"/>
          <w:szCs w:val="22"/>
          <w:shd w:val="clear" w:color="auto" w:fill="FFFFFF"/>
        </w:rPr>
        <w:t>assimilés.</w:t>
      </w:r>
    </w:p>
    <w:p w14:paraId="142B2562" w14:textId="77777777" w:rsidR="00DC4421" w:rsidRPr="00DC4421" w:rsidRDefault="00DC4421" w:rsidP="00DC4421">
      <w:pPr>
        <w:numPr>
          <w:ilvl w:val="0"/>
          <w:numId w:val="60"/>
        </w:numPr>
        <w:jc w:val="both"/>
        <w:rPr>
          <w:bCs/>
          <w:kern w:val="1"/>
          <w:sz w:val="22"/>
          <w:szCs w:val="22"/>
          <w:shd w:val="clear" w:color="auto" w:fill="FFFFFF"/>
        </w:rPr>
      </w:pPr>
      <w:r w:rsidRPr="00DC4421">
        <w:rPr>
          <w:bCs/>
          <w:kern w:val="1"/>
          <w:sz w:val="22"/>
          <w:szCs w:val="22"/>
          <w:shd w:val="clear" w:color="auto" w:fill="FFFFFF"/>
        </w:rPr>
        <w:t>0,0500</w:t>
      </w:r>
      <w:r w:rsidRPr="00DC4421">
        <w:rPr>
          <w:rFonts w:eastAsia="Verdana"/>
          <w:bCs/>
          <w:kern w:val="1"/>
          <w:sz w:val="22"/>
          <w:szCs w:val="22"/>
          <w:shd w:val="clear" w:color="auto" w:fill="FFFFFF"/>
        </w:rPr>
        <w:t xml:space="preserve"> </w:t>
      </w:r>
      <w:r w:rsidRPr="00DC4421">
        <w:rPr>
          <w:bCs/>
          <w:kern w:val="1"/>
          <w:sz w:val="22"/>
          <w:szCs w:val="22"/>
          <w:shd w:val="clear" w:color="auto" w:fill="FFFFFF"/>
        </w:rPr>
        <w:t>euros/kg</w:t>
      </w:r>
      <w:r w:rsidRPr="00DC4421">
        <w:rPr>
          <w:rFonts w:eastAsia="Verdana"/>
          <w:bCs/>
          <w:kern w:val="1"/>
          <w:sz w:val="22"/>
          <w:szCs w:val="22"/>
          <w:shd w:val="clear" w:color="auto" w:fill="FFFFFF"/>
        </w:rPr>
        <w:t xml:space="preserve"> </w:t>
      </w:r>
      <w:r w:rsidRPr="00DC4421">
        <w:rPr>
          <w:bCs/>
          <w:kern w:val="1"/>
          <w:sz w:val="22"/>
          <w:szCs w:val="22"/>
          <w:shd w:val="clear" w:color="auto" w:fill="FFFFFF"/>
        </w:rPr>
        <w:t>de</w:t>
      </w:r>
      <w:r w:rsidRPr="00DC4421">
        <w:rPr>
          <w:rFonts w:eastAsia="Verdana"/>
          <w:bCs/>
          <w:kern w:val="1"/>
          <w:sz w:val="22"/>
          <w:szCs w:val="22"/>
          <w:shd w:val="clear" w:color="auto" w:fill="FFFFFF"/>
        </w:rPr>
        <w:t xml:space="preserve"> </w:t>
      </w:r>
      <w:r w:rsidRPr="00DC4421">
        <w:rPr>
          <w:bCs/>
          <w:kern w:val="1"/>
          <w:sz w:val="22"/>
          <w:szCs w:val="22"/>
          <w:shd w:val="clear" w:color="auto" w:fill="FFFFFF"/>
        </w:rPr>
        <w:t>déchets</w:t>
      </w:r>
      <w:r w:rsidRPr="00DC4421">
        <w:rPr>
          <w:rFonts w:eastAsia="Verdana"/>
          <w:bCs/>
          <w:kern w:val="1"/>
          <w:sz w:val="22"/>
          <w:szCs w:val="22"/>
          <w:shd w:val="clear" w:color="auto" w:fill="FFFFFF"/>
        </w:rPr>
        <w:t xml:space="preserve"> </w:t>
      </w:r>
      <w:r w:rsidRPr="00DC4421">
        <w:rPr>
          <w:bCs/>
          <w:kern w:val="1"/>
          <w:sz w:val="22"/>
          <w:szCs w:val="22"/>
          <w:shd w:val="clear" w:color="auto" w:fill="FFFFFF"/>
        </w:rPr>
        <w:t>organiques.</w:t>
      </w:r>
    </w:p>
    <w:p w14:paraId="5645E8C2" w14:textId="77777777" w:rsidR="00DC4421" w:rsidRPr="00DC4421" w:rsidRDefault="00DC4421" w:rsidP="00DC4421">
      <w:pPr>
        <w:ind w:left="720"/>
        <w:jc w:val="both"/>
        <w:rPr>
          <w:bCs/>
          <w:kern w:val="1"/>
          <w:sz w:val="22"/>
          <w:szCs w:val="22"/>
          <w:shd w:val="clear" w:color="auto" w:fill="FFFFFF"/>
        </w:rPr>
      </w:pPr>
    </w:p>
    <w:p w14:paraId="52FF313E" w14:textId="77777777" w:rsidR="00DC4421" w:rsidRPr="00DC4421" w:rsidRDefault="00DC4421" w:rsidP="00DC4421">
      <w:pPr>
        <w:numPr>
          <w:ilvl w:val="0"/>
          <w:numId w:val="57"/>
        </w:numPr>
        <w:tabs>
          <w:tab w:val="clear" w:pos="720"/>
          <w:tab w:val="num" w:pos="0"/>
        </w:tabs>
        <w:ind w:left="284" w:hanging="284"/>
        <w:jc w:val="both"/>
        <w:rPr>
          <w:bCs/>
          <w:kern w:val="1"/>
          <w:sz w:val="22"/>
          <w:szCs w:val="22"/>
          <w:shd w:val="clear" w:color="auto" w:fill="FFFFFF"/>
        </w:rPr>
      </w:pPr>
      <w:r w:rsidRPr="00DC4421">
        <w:rPr>
          <w:bCs/>
          <w:kern w:val="1"/>
          <w:sz w:val="22"/>
          <w:szCs w:val="22"/>
          <w:u w:val="single"/>
          <w:shd w:val="clear" w:color="auto" w:fill="FFFFFF"/>
        </w:rPr>
        <w:t>Les</w:t>
      </w:r>
      <w:r w:rsidRPr="00DC4421">
        <w:rPr>
          <w:rFonts w:eastAsia="Verdana"/>
          <w:bCs/>
          <w:kern w:val="1"/>
          <w:sz w:val="22"/>
          <w:szCs w:val="22"/>
          <w:u w:val="single"/>
          <w:shd w:val="clear" w:color="auto" w:fill="FFFFFF"/>
        </w:rPr>
        <w:t xml:space="preserve"> </w:t>
      </w:r>
      <w:r w:rsidRPr="00DC4421">
        <w:rPr>
          <w:bCs/>
          <w:kern w:val="1"/>
          <w:sz w:val="22"/>
          <w:szCs w:val="22"/>
          <w:u w:val="single"/>
          <w:shd w:val="clear" w:color="auto" w:fill="FFFFFF"/>
        </w:rPr>
        <w:t>autres</w:t>
      </w:r>
      <w:r w:rsidRPr="00DC4421">
        <w:rPr>
          <w:rFonts w:eastAsia="Verdana"/>
          <w:bCs/>
          <w:kern w:val="1"/>
          <w:sz w:val="22"/>
          <w:szCs w:val="22"/>
          <w:u w:val="single"/>
          <w:shd w:val="clear" w:color="auto" w:fill="FFFFFF"/>
        </w:rPr>
        <w:t xml:space="preserve"> </w:t>
      </w:r>
      <w:r w:rsidRPr="00DC4421">
        <w:rPr>
          <w:bCs/>
          <w:kern w:val="1"/>
          <w:sz w:val="22"/>
          <w:szCs w:val="22"/>
          <w:u w:val="single"/>
          <w:shd w:val="clear" w:color="auto" w:fill="FFFFFF"/>
        </w:rPr>
        <w:t>déchets</w:t>
      </w:r>
      <w:r w:rsidRPr="00DC4421">
        <w:rPr>
          <w:rFonts w:eastAsia="Verdana"/>
          <w:bCs/>
          <w:kern w:val="1"/>
          <w:sz w:val="22"/>
          <w:szCs w:val="22"/>
          <w:u w:val="single"/>
          <w:shd w:val="clear" w:color="auto" w:fill="FFFFFF"/>
        </w:rPr>
        <w:t xml:space="preserve"> </w:t>
      </w:r>
      <w:r w:rsidRPr="00DC4421">
        <w:rPr>
          <w:bCs/>
          <w:kern w:val="1"/>
          <w:sz w:val="22"/>
          <w:szCs w:val="22"/>
          <w:u w:val="single"/>
          <w:shd w:val="clear" w:color="auto" w:fill="FFFFFF"/>
        </w:rPr>
        <w:t>commerciaux</w:t>
      </w:r>
      <w:r w:rsidRPr="00DC4421">
        <w:rPr>
          <w:rFonts w:eastAsia="Verdana"/>
          <w:bCs/>
          <w:kern w:val="1"/>
          <w:sz w:val="22"/>
          <w:szCs w:val="22"/>
          <w:u w:val="single"/>
          <w:shd w:val="clear" w:color="auto" w:fill="FFFFFF"/>
        </w:rPr>
        <w:t xml:space="preserve"> </w:t>
      </w:r>
      <w:r w:rsidRPr="00DC4421">
        <w:rPr>
          <w:bCs/>
          <w:kern w:val="1"/>
          <w:sz w:val="22"/>
          <w:szCs w:val="22"/>
          <w:u w:val="single"/>
          <w:shd w:val="clear" w:color="auto" w:fill="FFFFFF"/>
        </w:rPr>
        <w:t>assimilés</w:t>
      </w:r>
      <w:r w:rsidRPr="00DC4421">
        <w:rPr>
          <w:rFonts w:eastAsia="Verdana"/>
          <w:bCs/>
          <w:kern w:val="1"/>
          <w:sz w:val="22"/>
          <w:szCs w:val="22"/>
          <w:shd w:val="clear" w:color="auto" w:fill="FFFFFF"/>
        </w:rPr>
        <w:t xml:space="preserve"> </w:t>
      </w:r>
      <w:r w:rsidRPr="00DC4421">
        <w:rPr>
          <w:bCs/>
          <w:kern w:val="1"/>
          <w:sz w:val="22"/>
          <w:szCs w:val="22"/>
          <w:shd w:val="clear" w:color="auto" w:fill="FFFFFF"/>
        </w:rPr>
        <w:t>:</w:t>
      </w:r>
    </w:p>
    <w:p w14:paraId="2310FE67" w14:textId="77777777" w:rsidR="00DC4421" w:rsidRPr="00DC4421" w:rsidRDefault="00DC4421" w:rsidP="00DC4421">
      <w:pPr>
        <w:tabs>
          <w:tab w:val="left" w:pos="600"/>
        </w:tabs>
        <w:ind w:left="567" w:hanging="283"/>
        <w:jc w:val="both"/>
        <w:rPr>
          <w:bCs/>
          <w:kern w:val="1"/>
          <w:sz w:val="22"/>
          <w:szCs w:val="22"/>
          <w:shd w:val="clear" w:color="auto" w:fill="FFFFFF"/>
        </w:rPr>
      </w:pPr>
      <w:r w:rsidRPr="00DC4421">
        <w:rPr>
          <w:bCs/>
          <w:kern w:val="1"/>
          <w:sz w:val="22"/>
          <w:szCs w:val="22"/>
          <w:shd w:val="clear" w:color="auto" w:fill="FFFFFF"/>
        </w:rPr>
        <w:t>-</w:t>
      </w:r>
      <w:r w:rsidRPr="00DC4421">
        <w:rPr>
          <w:bCs/>
          <w:kern w:val="1"/>
          <w:sz w:val="22"/>
          <w:szCs w:val="22"/>
          <w:shd w:val="clear" w:color="auto" w:fill="FFFFFF"/>
        </w:rPr>
        <w:tab/>
        <w:t>La</w:t>
      </w:r>
      <w:r w:rsidRPr="00DC4421">
        <w:rPr>
          <w:rFonts w:eastAsia="Verdana"/>
          <w:bCs/>
          <w:kern w:val="1"/>
          <w:sz w:val="22"/>
          <w:szCs w:val="22"/>
          <w:shd w:val="clear" w:color="auto" w:fill="FFFFFF"/>
        </w:rPr>
        <w:t xml:space="preserve"> </w:t>
      </w:r>
      <w:r w:rsidRPr="00DC4421">
        <w:rPr>
          <w:bCs/>
          <w:kern w:val="1"/>
          <w:sz w:val="22"/>
          <w:szCs w:val="22"/>
          <w:shd w:val="clear" w:color="auto" w:fill="FFFFFF"/>
        </w:rPr>
        <w:t>taxe</w:t>
      </w:r>
      <w:r w:rsidRPr="00DC4421">
        <w:rPr>
          <w:rFonts w:eastAsia="Verdana"/>
          <w:bCs/>
          <w:kern w:val="1"/>
          <w:sz w:val="22"/>
          <w:szCs w:val="22"/>
          <w:shd w:val="clear" w:color="auto" w:fill="FFFFFF"/>
        </w:rPr>
        <w:t xml:space="preserve"> </w:t>
      </w:r>
      <w:r w:rsidRPr="00DC4421">
        <w:rPr>
          <w:bCs/>
          <w:kern w:val="1"/>
          <w:sz w:val="22"/>
          <w:szCs w:val="22"/>
          <w:shd w:val="clear" w:color="auto" w:fill="FFFFFF"/>
        </w:rPr>
        <w:t>proportionnelle</w:t>
      </w:r>
      <w:r w:rsidRPr="00DC4421">
        <w:rPr>
          <w:rFonts w:eastAsia="Verdana"/>
          <w:bCs/>
          <w:kern w:val="1"/>
          <w:sz w:val="22"/>
          <w:szCs w:val="22"/>
          <w:shd w:val="clear" w:color="auto" w:fill="FFFFFF"/>
        </w:rPr>
        <w:t xml:space="preserve"> </w:t>
      </w:r>
      <w:r w:rsidRPr="00DC4421">
        <w:rPr>
          <w:bCs/>
          <w:kern w:val="1"/>
          <w:sz w:val="22"/>
          <w:szCs w:val="22"/>
          <w:shd w:val="clear" w:color="auto" w:fill="FFFFFF"/>
        </w:rPr>
        <w:t>liée</w:t>
      </w:r>
      <w:r w:rsidRPr="00DC4421">
        <w:rPr>
          <w:rFonts w:eastAsia="Verdana"/>
          <w:bCs/>
          <w:kern w:val="1"/>
          <w:sz w:val="22"/>
          <w:szCs w:val="22"/>
          <w:shd w:val="clear" w:color="auto" w:fill="FFFFFF"/>
        </w:rPr>
        <w:t xml:space="preserve"> </w:t>
      </w:r>
      <w:r w:rsidRPr="00DC4421">
        <w:rPr>
          <w:bCs/>
          <w:kern w:val="1"/>
          <w:sz w:val="22"/>
          <w:szCs w:val="22"/>
          <w:shd w:val="clear" w:color="auto" w:fill="FFFFFF"/>
        </w:rPr>
        <w:t>au</w:t>
      </w:r>
      <w:r w:rsidRPr="00DC4421">
        <w:rPr>
          <w:rFonts w:eastAsia="Verdana"/>
          <w:bCs/>
          <w:kern w:val="1"/>
          <w:sz w:val="22"/>
          <w:szCs w:val="22"/>
          <w:shd w:val="clear" w:color="auto" w:fill="FFFFFF"/>
        </w:rPr>
        <w:t xml:space="preserve"> </w:t>
      </w:r>
      <w:r w:rsidRPr="00DC4421">
        <w:rPr>
          <w:bCs/>
          <w:kern w:val="1"/>
          <w:sz w:val="22"/>
          <w:szCs w:val="22"/>
          <w:shd w:val="clear" w:color="auto" w:fill="FFFFFF"/>
        </w:rPr>
        <w:t>nombre</w:t>
      </w:r>
      <w:r w:rsidRPr="00DC4421">
        <w:rPr>
          <w:rFonts w:eastAsia="Verdana"/>
          <w:bCs/>
          <w:kern w:val="1"/>
          <w:sz w:val="22"/>
          <w:szCs w:val="22"/>
          <w:shd w:val="clear" w:color="auto" w:fill="FFFFFF"/>
        </w:rPr>
        <w:t xml:space="preserve"> </w:t>
      </w:r>
      <w:r w:rsidRPr="00DC4421">
        <w:rPr>
          <w:bCs/>
          <w:kern w:val="1"/>
          <w:sz w:val="22"/>
          <w:szCs w:val="22"/>
          <w:shd w:val="clear" w:color="auto" w:fill="FFFFFF"/>
        </w:rPr>
        <w:t>de</w:t>
      </w:r>
      <w:r w:rsidRPr="00DC4421">
        <w:rPr>
          <w:rFonts w:eastAsia="Verdana"/>
          <w:bCs/>
          <w:kern w:val="1"/>
          <w:sz w:val="22"/>
          <w:szCs w:val="22"/>
          <w:shd w:val="clear" w:color="auto" w:fill="FFFFFF"/>
        </w:rPr>
        <w:t xml:space="preserve"> </w:t>
      </w:r>
      <w:r w:rsidRPr="00DC4421">
        <w:rPr>
          <w:bCs/>
          <w:kern w:val="1"/>
          <w:sz w:val="22"/>
          <w:szCs w:val="22"/>
          <w:shd w:val="clear" w:color="auto" w:fill="FFFFFF"/>
        </w:rPr>
        <w:t>levées</w:t>
      </w:r>
      <w:r w:rsidRPr="00DC4421">
        <w:rPr>
          <w:rFonts w:eastAsia="Verdana"/>
          <w:bCs/>
          <w:kern w:val="1"/>
          <w:sz w:val="22"/>
          <w:szCs w:val="22"/>
          <w:shd w:val="clear" w:color="auto" w:fill="FFFFFF"/>
        </w:rPr>
        <w:t xml:space="preserve"> </w:t>
      </w:r>
      <w:r w:rsidRPr="00DC4421">
        <w:rPr>
          <w:bCs/>
          <w:kern w:val="1"/>
          <w:sz w:val="22"/>
          <w:szCs w:val="22"/>
          <w:shd w:val="clear" w:color="auto" w:fill="FFFFFF"/>
        </w:rPr>
        <w:t>du/des</w:t>
      </w:r>
      <w:r w:rsidRPr="00DC4421">
        <w:rPr>
          <w:rFonts w:eastAsia="Verdana"/>
          <w:bCs/>
          <w:kern w:val="1"/>
          <w:sz w:val="22"/>
          <w:szCs w:val="22"/>
          <w:shd w:val="clear" w:color="auto" w:fill="FFFFFF"/>
        </w:rPr>
        <w:t xml:space="preserve"> </w:t>
      </w:r>
      <w:r w:rsidRPr="00DC4421">
        <w:rPr>
          <w:bCs/>
          <w:kern w:val="1"/>
          <w:sz w:val="22"/>
          <w:szCs w:val="22"/>
          <w:shd w:val="clear" w:color="auto" w:fill="FFFFFF"/>
        </w:rPr>
        <w:t>conteneur(s)</w:t>
      </w:r>
      <w:r w:rsidRPr="00DC4421">
        <w:rPr>
          <w:rFonts w:eastAsia="Verdana"/>
          <w:bCs/>
          <w:kern w:val="1"/>
          <w:sz w:val="22"/>
          <w:szCs w:val="22"/>
          <w:shd w:val="clear" w:color="auto" w:fill="FFFFFF"/>
        </w:rPr>
        <w:t xml:space="preserve"> </w:t>
      </w:r>
      <w:r w:rsidRPr="00DC4421">
        <w:rPr>
          <w:bCs/>
          <w:kern w:val="1"/>
          <w:sz w:val="22"/>
          <w:szCs w:val="22"/>
          <w:shd w:val="clear" w:color="auto" w:fill="FFFFFF"/>
        </w:rPr>
        <w:t>est</w:t>
      </w:r>
      <w:r w:rsidRPr="00DC4421">
        <w:rPr>
          <w:rFonts w:eastAsia="Verdana"/>
          <w:bCs/>
          <w:kern w:val="1"/>
          <w:sz w:val="22"/>
          <w:szCs w:val="22"/>
          <w:shd w:val="clear" w:color="auto" w:fill="FFFFFF"/>
        </w:rPr>
        <w:t xml:space="preserve"> </w:t>
      </w:r>
      <w:r w:rsidRPr="00DC4421">
        <w:rPr>
          <w:bCs/>
          <w:kern w:val="1"/>
          <w:sz w:val="22"/>
          <w:szCs w:val="22"/>
          <w:shd w:val="clear" w:color="auto" w:fill="FFFFFF"/>
        </w:rPr>
        <w:t>de</w:t>
      </w:r>
      <w:r w:rsidRPr="00DC4421">
        <w:rPr>
          <w:rFonts w:eastAsia="Verdana"/>
          <w:bCs/>
          <w:kern w:val="1"/>
          <w:sz w:val="22"/>
          <w:szCs w:val="22"/>
          <w:shd w:val="clear" w:color="auto" w:fill="FFFFFF"/>
        </w:rPr>
        <w:t xml:space="preserve"> </w:t>
      </w:r>
      <w:r w:rsidRPr="00DC4421">
        <w:rPr>
          <w:bCs/>
          <w:kern w:val="1"/>
          <w:sz w:val="22"/>
          <w:szCs w:val="22"/>
          <w:shd w:val="clear" w:color="auto" w:fill="FFFFFF"/>
        </w:rPr>
        <w:t>1,00</w:t>
      </w:r>
      <w:r w:rsidRPr="00DC4421">
        <w:rPr>
          <w:rFonts w:eastAsia="Verdana"/>
          <w:bCs/>
          <w:kern w:val="1"/>
          <w:sz w:val="22"/>
          <w:szCs w:val="22"/>
          <w:shd w:val="clear" w:color="auto" w:fill="FFFFFF"/>
        </w:rPr>
        <w:t xml:space="preserve"> </w:t>
      </w:r>
      <w:r w:rsidRPr="00DC4421">
        <w:rPr>
          <w:bCs/>
          <w:kern w:val="1"/>
          <w:sz w:val="22"/>
          <w:szCs w:val="22"/>
          <w:shd w:val="clear" w:color="auto" w:fill="FFFFFF"/>
        </w:rPr>
        <w:t>euros/levée.</w:t>
      </w:r>
    </w:p>
    <w:p w14:paraId="5DFC77F4" w14:textId="77777777" w:rsidR="00DC4421" w:rsidRPr="00DC4421" w:rsidRDefault="00DC4421" w:rsidP="00DC4421">
      <w:pPr>
        <w:numPr>
          <w:ilvl w:val="0"/>
          <w:numId w:val="60"/>
        </w:numPr>
        <w:ind w:left="567" w:hanging="283"/>
        <w:jc w:val="both"/>
        <w:rPr>
          <w:bCs/>
          <w:kern w:val="1"/>
          <w:sz w:val="22"/>
          <w:szCs w:val="22"/>
          <w:shd w:val="clear" w:color="auto" w:fill="FFFFFF"/>
        </w:rPr>
      </w:pPr>
      <w:r w:rsidRPr="00DC4421">
        <w:rPr>
          <w:bCs/>
          <w:kern w:val="1"/>
          <w:sz w:val="22"/>
          <w:szCs w:val="22"/>
          <w:shd w:val="clear" w:color="auto" w:fill="FFFFFF"/>
        </w:rPr>
        <w:t>La</w:t>
      </w:r>
      <w:r w:rsidRPr="00DC4421">
        <w:rPr>
          <w:rFonts w:eastAsia="Verdana"/>
          <w:bCs/>
          <w:kern w:val="1"/>
          <w:sz w:val="22"/>
          <w:szCs w:val="22"/>
          <w:shd w:val="clear" w:color="auto" w:fill="FFFFFF"/>
        </w:rPr>
        <w:t xml:space="preserve"> </w:t>
      </w:r>
      <w:r w:rsidRPr="00DC4421">
        <w:rPr>
          <w:bCs/>
          <w:kern w:val="1"/>
          <w:sz w:val="22"/>
          <w:szCs w:val="22"/>
          <w:shd w:val="clear" w:color="auto" w:fill="FFFFFF"/>
        </w:rPr>
        <w:t>taxe</w:t>
      </w:r>
      <w:r w:rsidRPr="00DC4421">
        <w:rPr>
          <w:rFonts w:eastAsia="Verdana"/>
          <w:bCs/>
          <w:kern w:val="1"/>
          <w:sz w:val="22"/>
          <w:szCs w:val="22"/>
          <w:shd w:val="clear" w:color="auto" w:fill="FFFFFF"/>
        </w:rPr>
        <w:t xml:space="preserve"> </w:t>
      </w:r>
      <w:r w:rsidRPr="00DC4421">
        <w:rPr>
          <w:bCs/>
          <w:kern w:val="1"/>
          <w:sz w:val="22"/>
          <w:szCs w:val="22"/>
          <w:shd w:val="clear" w:color="auto" w:fill="FFFFFF"/>
        </w:rPr>
        <w:t>proportionnelle</w:t>
      </w:r>
      <w:r w:rsidRPr="00DC4421">
        <w:rPr>
          <w:rFonts w:eastAsia="Verdana"/>
          <w:bCs/>
          <w:kern w:val="1"/>
          <w:sz w:val="22"/>
          <w:szCs w:val="22"/>
          <w:shd w:val="clear" w:color="auto" w:fill="FFFFFF"/>
        </w:rPr>
        <w:t xml:space="preserve"> </w:t>
      </w:r>
      <w:r w:rsidRPr="00DC4421">
        <w:rPr>
          <w:bCs/>
          <w:kern w:val="1"/>
          <w:sz w:val="22"/>
          <w:szCs w:val="22"/>
          <w:shd w:val="clear" w:color="auto" w:fill="FFFFFF"/>
        </w:rPr>
        <w:t>liée</w:t>
      </w:r>
      <w:r w:rsidRPr="00DC4421">
        <w:rPr>
          <w:rFonts w:eastAsia="Verdana"/>
          <w:bCs/>
          <w:kern w:val="1"/>
          <w:sz w:val="22"/>
          <w:szCs w:val="22"/>
          <w:shd w:val="clear" w:color="auto" w:fill="FFFFFF"/>
        </w:rPr>
        <w:t xml:space="preserve"> </w:t>
      </w:r>
      <w:r w:rsidRPr="00DC4421">
        <w:rPr>
          <w:bCs/>
          <w:kern w:val="1"/>
          <w:sz w:val="22"/>
          <w:szCs w:val="22"/>
          <w:shd w:val="clear" w:color="auto" w:fill="FFFFFF"/>
        </w:rPr>
        <w:t>au</w:t>
      </w:r>
      <w:r w:rsidRPr="00DC4421">
        <w:rPr>
          <w:rFonts w:eastAsia="Verdana"/>
          <w:bCs/>
          <w:kern w:val="1"/>
          <w:sz w:val="22"/>
          <w:szCs w:val="22"/>
          <w:shd w:val="clear" w:color="auto" w:fill="FFFFFF"/>
        </w:rPr>
        <w:t xml:space="preserve"> </w:t>
      </w:r>
      <w:r w:rsidRPr="00DC4421">
        <w:rPr>
          <w:bCs/>
          <w:kern w:val="1"/>
          <w:sz w:val="22"/>
          <w:szCs w:val="22"/>
          <w:shd w:val="clear" w:color="auto" w:fill="FFFFFF"/>
        </w:rPr>
        <w:t>poids</w:t>
      </w:r>
      <w:r w:rsidRPr="00DC4421">
        <w:rPr>
          <w:rFonts w:eastAsia="Verdana"/>
          <w:bCs/>
          <w:kern w:val="1"/>
          <w:sz w:val="22"/>
          <w:szCs w:val="22"/>
          <w:shd w:val="clear" w:color="auto" w:fill="FFFFFF"/>
        </w:rPr>
        <w:t xml:space="preserve"> </w:t>
      </w:r>
      <w:r w:rsidRPr="00DC4421">
        <w:rPr>
          <w:bCs/>
          <w:kern w:val="1"/>
          <w:sz w:val="22"/>
          <w:szCs w:val="22"/>
          <w:shd w:val="clear" w:color="auto" w:fill="FFFFFF"/>
        </w:rPr>
        <w:t>des</w:t>
      </w:r>
      <w:r w:rsidRPr="00DC4421">
        <w:rPr>
          <w:rFonts w:eastAsia="Verdana"/>
          <w:bCs/>
          <w:kern w:val="1"/>
          <w:sz w:val="22"/>
          <w:szCs w:val="22"/>
          <w:shd w:val="clear" w:color="auto" w:fill="FFFFFF"/>
        </w:rPr>
        <w:t xml:space="preserve"> </w:t>
      </w:r>
      <w:r w:rsidRPr="00DC4421">
        <w:rPr>
          <w:bCs/>
          <w:kern w:val="1"/>
          <w:sz w:val="22"/>
          <w:szCs w:val="22"/>
          <w:shd w:val="clear" w:color="auto" w:fill="FFFFFF"/>
        </w:rPr>
        <w:t>déchets</w:t>
      </w:r>
      <w:r w:rsidRPr="00DC4421">
        <w:rPr>
          <w:rFonts w:eastAsia="Verdana"/>
          <w:bCs/>
          <w:kern w:val="1"/>
          <w:sz w:val="22"/>
          <w:szCs w:val="22"/>
          <w:shd w:val="clear" w:color="auto" w:fill="FFFFFF"/>
        </w:rPr>
        <w:t xml:space="preserve"> </w:t>
      </w:r>
      <w:r w:rsidRPr="00DC4421">
        <w:rPr>
          <w:bCs/>
          <w:kern w:val="1"/>
          <w:sz w:val="22"/>
          <w:szCs w:val="22"/>
          <w:shd w:val="clear" w:color="auto" w:fill="FFFFFF"/>
        </w:rPr>
        <w:t>déposés</w:t>
      </w:r>
      <w:r w:rsidRPr="00DC4421">
        <w:rPr>
          <w:rFonts w:eastAsia="Verdana"/>
          <w:bCs/>
          <w:kern w:val="1"/>
          <w:sz w:val="22"/>
          <w:szCs w:val="22"/>
          <w:shd w:val="clear" w:color="auto" w:fill="FFFFFF"/>
        </w:rPr>
        <w:t xml:space="preserve"> </w:t>
      </w:r>
      <w:r w:rsidRPr="00DC4421">
        <w:rPr>
          <w:bCs/>
          <w:kern w:val="1"/>
          <w:sz w:val="22"/>
          <w:szCs w:val="22"/>
          <w:shd w:val="clear" w:color="auto" w:fill="FFFFFF"/>
        </w:rPr>
        <w:t>est</w:t>
      </w:r>
      <w:r w:rsidRPr="00DC4421">
        <w:rPr>
          <w:rFonts w:eastAsia="Verdana"/>
          <w:bCs/>
          <w:kern w:val="1"/>
          <w:sz w:val="22"/>
          <w:szCs w:val="22"/>
          <w:shd w:val="clear" w:color="auto" w:fill="FFFFFF"/>
        </w:rPr>
        <w:t xml:space="preserve"> </w:t>
      </w:r>
      <w:r w:rsidRPr="00DC4421">
        <w:rPr>
          <w:bCs/>
          <w:kern w:val="1"/>
          <w:sz w:val="22"/>
          <w:szCs w:val="22"/>
          <w:shd w:val="clear" w:color="auto" w:fill="FFFFFF"/>
        </w:rPr>
        <w:t>de</w:t>
      </w:r>
      <w:r w:rsidRPr="00DC4421">
        <w:rPr>
          <w:rFonts w:eastAsia="Verdana"/>
          <w:bCs/>
          <w:kern w:val="1"/>
          <w:sz w:val="22"/>
          <w:szCs w:val="22"/>
          <w:shd w:val="clear" w:color="auto" w:fill="FFFFFF"/>
        </w:rPr>
        <w:t xml:space="preserve"> </w:t>
      </w:r>
      <w:r w:rsidRPr="00DC4421">
        <w:rPr>
          <w:bCs/>
          <w:kern w:val="1"/>
          <w:sz w:val="22"/>
          <w:szCs w:val="22"/>
          <w:shd w:val="clear" w:color="auto" w:fill="FFFFFF"/>
        </w:rPr>
        <w:t>:</w:t>
      </w:r>
    </w:p>
    <w:p w14:paraId="3992B0DF" w14:textId="77777777" w:rsidR="00DC4421" w:rsidRPr="00DC4421" w:rsidRDefault="00DC4421" w:rsidP="00DC4421">
      <w:pPr>
        <w:numPr>
          <w:ilvl w:val="0"/>
          <w:numId w:val="60"/>
        </w:numPr>
        <w:jc w:val="both"/>
        <w:rPr>
          <w:bCs/>
          <w:kern w:val="1"/>
          <w:sz w:val="22"/>
          <w:szCs w:val="22"/>
          <w:shd w:val="clear" w:color="auto" w:fill="FFFFFF"/>
        </w:rPr>
      </w:pPr>
      <w:r w:rsidRPr="00DC4421">
        <w:rPr>
          <w:bCs/>
          <w:kern w:val="1"/>
          <w:sz w:val="22"/>
          <w:szCs w:val="22"/>
        </w:rPr>
        <w:t>0,3000</w:t>
      </w:r>
      <w:r w:rsidRPr="00DC4421">
        <w:rPr>
          <w:rFonts w:eastAsia="Verdana"/>
          <w:bCs/>
          <w:kern w:val="1"/>
          <w:sz w:val="22"/>
          <w:szCs w:val="22"/>
        </w:rPr>
        <w:t xml:space="preserve"> </w:t>
      </w:r>
      <w:r w:rsidRPr="00DC4421">
        <w:rPr>
          <w:bCs/>
          <w:kern w:val="1"/>
          <w:sz w:val="22"/>
          <w:szCs w:val="22"/>
        </w:rPr>
        <w:t>euros</w:t>
      </w:r>
      <w:r w:rsidRPr="00DC4421">
        <w:rPr>
          <w:bCs/>
          <w:kern w:val="1"/>
          <w:sz w:val="22"/>
          <w:szCs w:val="22"/>
          <w:shd w:val="clear" w:color="auto" w:fill="FFFFFF"/>
        </w:rPr>
        <w:t>/kg</w:t>
      </w:r>
      <w:r w:rsidRPr="00DC4421">
        <w:rPr>
          <w:rFonts w:eastAsia="Verdana"/>
          <w:bCs/>
          <w:kern w:val="1"/>
          <w:sz w:val="22"/>
          <w:szCs w:val="22"/>
          <w:shd w:val="clear" w:color="auto" w:fill="FFFFFF"/>
        </w:rPr>
        <w:t xml:space="preserve"> </w:t>
      </w:r>
      <w:r w:rsidRPr="00DC4421">
        <w:rPr>
          <w:bCs/>
          <w:kern w:val="1"/>
          <w:sz w:val="22"/>
          <w:szCs w:val="22"/>
          <w:shd w:val="clear" w:color="auto" w:fill="FFFFFF"/>
        </w:rPr>
        <w:t>de</w:t>
      </w:r>
      <w:r w:rsidRPr="00DC4421">
        <w:rPr>
          <w:rFonts w:eastAsia="Verdana"/>
          <w:bCs/>
          <w:kern w:val="1"/>
          <w:sz w:val="22"/>
          <w:szCs w:val="22"/>
          <w:shd w:val="clear" w:color="auto" w:fill="FFFFFF"/>
        </w:rPr>
        <w:t xml:space="preserve"> </w:t>
      </w:r>
      <w:r w:rsidRPr="00DC4421">
        <w:rPr>
          <w:bCs/>
          <w:kern w:val="1"/>
          <w:sz w:val="22"/>
          <w:szCs w:val="22"/>
          <w:shd w:val="clear" w:color="auto" w:fill="FFFFFF"/>
        </w:rPr>
        <w:t>déchets</w:t>
      </w:r>
      <w:r w:rsidRPr="00DC4421">
        <w:rPr>
          <w:rFonts w:eastAsia="Verdana"/>
          <w:bCs/>
          <w:kern w:val="1"/>
          <w:sz w:val="22"/>
          <w:szCs w:val="22"/>
          <w:shd w:val="clear" w:color="auto" w:fill="FFFFFF"/>
        </w:rPr>
        <w:t xml:space="preserve"> </w:t>
      </w:r>
      <w:r w:rsidRPr="00DC4421">
        <w:rPr>
          <w:bCs/>
          <w:kern w:val="1"/>
          <w:sz w:val="22"/>
          <w:szCs w:val="22"/>
          <w:shd w:val="clear" w:color="auto" w:fill="FFFFFF"/>
        </w:rPr>
        <w:t>assimilés.</w:t>
      </w:r>
      <w:r w:rsidRPr="00DC4421">
        <w:rPr>
          <w:bCs/>
          <w:kern w:val="1"/>
          <w:sz w:val="22"/>
          <w:szCs w:val="22"/>
          <w:shd w:val="clear" w:color="auto" w:fill="FFFFFF"/>
        </w:rPr>
        <w:tab/>
      </w:r>
    </w:p>
    <w:p w14:paraId="4B981DB3" w14:textId="77777777" w:rsidR="00DC4421" w:rsidRPr="00DC4421" w:rsidRDefault="00DC4421" w:rsidP="00DC4421">
      <w:pPr>
        <w:numPr>
          <w:ilvl w:val="0"/>
          <w:numId w:val="60"/>
        </w:numPr>
        <w:jc w:val="both"/>
        <w:rPr>
          <w:bCs/>
          <w:kern w:val="1"/>
          <w:sz w:val="22"/>
          <w:szCs w:val="22"/>
          <w:shd w:val="clear" w:color="auto" w:fill="FFFFFF"/>
        </w:rPr>
      </w:pPr>
      <w:r w:rsidRPr="00DC4421">
        <w:rPr>
          <w:bCs/>
          <w:kern w:val="1"/>
          <w:sz w:val="22"/>
          <w:szCs w:val="22"/>
          <w:shd w:val="clear" w:color="auto" w:fill="FFFFFF"/>
        </w:rPr>
        <w:t>0,0500</w:t>
      </w:r>
      <w:r w:rsidRPr="00DC4421">
        <w:rPr>
          <w:rFonts w:eastAsia="Verdana"/>
          <w:bCs/>
          <w:kern w:val="1"/>
          <w:sz w:val="22"/>
          <w:szCs w:val="22"/>
          <w:shd w:val="clear" w:color="auto" w:fill="FFFFFF"/>
        </w:rPr>
        <w:t xml:space="preserve"> </w:t>
      </w:r>
      <w:r w:rsidRPr="00DC4421">
        <w:rPr>
          <w:bCs/>
          <w:kern w:val="1"/>
          <w:sz w:val="22"/>
          <w:szCs w:val="22"/>
          <w:shd w:val="clear" w:color="auto" w:fill="FFFFFF"/>
        </w:rPr>
        <w:t>euros/kg</w:t>
      </w:r>
      <w:r w:rsidRPr="00DC4421">
        <w:rPr>
          <w:rFonts w:eastAsia="Verdana"/>
          <w:bCs/>
          <w:kern w:val="1"/>
          <w:sz w:val="22"/>
          <w:szCs w:val="22"/>
          <w:shd w:val="clear" w:color="auto" w:fill="FFFFFF"/>
        </w:rPr>
        <w:t xml:space="preserve"> </w:t>
      </w:r>
      <w:r w:rsidRPr="00DC4421">
        <w:rPr>
          <w:bCs/>
          <w:kern w:val="1"/>
          <w:sz w:val="22"/>
          <w:szCs w:val="22"/>
          <w:shd w:val="clear" w:color="auto" w:fill="FFFFFF"/>
        </w:rPr>
        <w:t>de</w:t>
      </w:r>
      <w:r w:rsidRPr="00DC4421">
        <w:rPr>
          <w:rFonts w:eastAsia="Verdana"/>
          <w:bCs/>
          <w:kern w:val="1"/>
          <w:sz w:val="22"/>
          <w:szCs w:val="22"/>
          <w:shd w:val="clear" w:color="auto" w:fill="FFFFFF"/>
        </w:rPr>
        <w:t xml:space="preserve"> </w:t>
      </w:r>
      <w:r w:rsidRPr="00DC4421">
        <w:rPr>
          <w:bCs/>
          <w:kern w:val="1"/>
          <w:sz w:val="22"/>
          <w:szCs w:val="22"/>
          <w:shd w:val="clear" w:color="auto" w:fill="FFFFFF"/>
        </w:rPr>
        <w:t>déchets</w:t>
      </w:r>
      <w:r w:rsidRPr="00DC4421">
        <w:rPr>
          <w:rFonts w:eastAsia="Verdana"/>
          <w:bCs/>
          <w:kern w:val="1"/>
          <w:sz w:val="22"/>
          <w:szCs w:val="22"/>
          <w:shd w:val="clear" w:color="auto" w:fill="FFFFFF"/>
        </w:rPr>
        <w:t xml:space="preserve"> </w:t>
      </w:r>
      <w:r w:rsidRPr="00DC4421">
        <w:rPr>
          <w:bCs/>
          <w:kern w:val="1"/>
          <w:sz w:val="22"/>
          <w:szCs w:val="22"/>
          <w:shd w:val="clear" w:color="auto" w:fill="FFFFFF"/>
        </w:rPr>
        <w:t>organiques.</w:t>
      </w:r>
    </w:p>
    <w:p w14:paraId="25B828D5" w14:textId="77777777" w:rsidR="00DC4421" w:rsidRPr="00DC4421" w:rsidRDefault="00DC4421" w:rsidP="00DC4421">
      <w:pPr>
        <w:ind w:left="567" w:hanging="567"/>
        <w:jc w:val="both"/>
        <w:rPr>
          <w:bCs/>
          <w:kern w:val="1"/>
          <w:sz w:val="22"/>
          <w:szCs w:val="22"/>
        </w:rPr>
      </w:pPr>
    </w:p>
    <w:p w14:paraId="25032DD3" w14:textId="77777777" w:rsidR="00DC4421" w:rsidRPr="00DC4421" w:rsidRDefault="00DC4421" w:rsidP="00DC4421">
      <w:pPr>
        <w:pBdr>
          <w:top w:val="single" w:sz="4" w:space="1" w:color="000000"/>
          <w:left w:val="single" w:sz="4" w:space="4" w:color="000000"/>
          <w:bottom w:val="single" w:sz="4" w:space="1" w:color="000000"/>
          <w:right w:val="single" w:sz="4" w:space="4" w:color="000000"/>
        </w:pBdr>
        <w:ind w:left="1701" w:right="1701"/>
        <w:jc w:val="center"/>
        <w:rPr>
          <w:b/>
          <w:bCs/>
          <w:kern w:val="1"/>
          <w:sz w:val="22"/>
          <w:szCs w:val="22"/>
        </w:rPr>
      </w:pPr>
      <w:r w:rsidRPr="00DC4421">
        <w:rPr>
          <w:b/>
          <w:bCs/>
          <w:kern w:val="1"/>
          <w:sz w:val="22"/>
          <w:szCs w:val="22"/>
        </w:rPr>
        <w:t>TITRE</w:t>
      </w:r>
      <w:r w:rsidRPr="00DC4421">
        <w:rPr>
          <w:rFonts w:eastAsia="Verdana"/>
          <w:b/>
          <w:bCs/>
          <w:kern w:val="1"/>
          <w:sz w:val="22"/>
          <w:szCs w:val="22"/>
        </w:rPr>
        <w:t xml:space="preserve"> </w:t>
      </w:r>
      <w:r w:rsidRPr="00DC4421">
        <w:rPr>
          <w:b/>
          <w:bCs/>
          <w:kern w:val="1"/>
          <w:sz w:val="22"/>
          <w:szCs w:val="22"/>
        </w:rPr>
        <w:t>5</w:t>
      </w:r>
      <w:r w:rsidRPr="00DC4421">
        <w:rPr>
          <w:rFonts w:eastAsia="Verdana"/>
          <w:b/>
          <w:bCs/>
          <w:kern w:val="1"/>
          <w:sz w:val="22"/>
          <w:szCs w:val="22"/>
        </w:rPr>
        <w:t xml:space="preserve"> </w:t>
      </w:r>
      <w:proofErr w:type="gramStart"/>
      <w:r w:rsidRPr="00DC4421">
        <w:rPr>
          <w:b/>
          <w:bCs/>
          <w:kern w:val="1"/>
          <w:sz w:val="22"/>
          <w:szCs w:val="22"/>
        </w:rPr>
        <w:t>-</w:t>
      </w:r>
      <w:r w:rsidRPr="00DC4421">
        <w:rPr>
          <w:rFonts w:eastAsia="Verdana"/>
          <w:b/>
          <w:bCs/>
          <w:kern w:val="1"/>
          <w:sz w:val="22"/>
          <w:szCs w:val="22"/>
        </w:rPr>
        <w:t xml:space="preserve">  </w:t>
      </w:r>
      <w:r w:rsidRPr="00DC4421">
        <w:rPr>
          <w:b/>
          <w:bCs/>
          <w:kern w:val="1"/>
          <w:sz w:val="22"/>
          <w:szCs w:val="22"/>
        </w:rPr>
        <w:t>Les</w:t>
      </w:r>
      <w:proofErr w:type="gramEnd"/>
      <w:r w:rsidRPr="00DC4421">
        <w:rPr>
          <w:rFonts w:eastAsia="Verdana"/>
          <w:b/>
          <w:bCs/>
          <w:kern w:val="1"/>
          <w:sz w:val="22"/>
          <w:szCs w:val="22"/>
        </w:rPr>
        <w:t xml:space="preserve"> </w:t>
      </w:r>
      <w:r w:rsidRPr="00DC4421">
        <w:rPr>
          <w:b/>
          <w:bCs/>
          <w:kern w:val="1"/>
          <w:sz w:val="22"/>
          <w:szCs w:val="22"/>
        </w:rPr>
        <w:t>dérogations</w:t>
      </w:r>
    </w:p>
    <w:p w14:paraId="0601C535" w14:textId="77777777" w:rsidR="00DC4421" w:rsidRPr="00DC4421" w:rsidRDefault="00DC4421" w:rsidP="00DC4421">
      <w:pPr>
        <w:ind w:left="567" w:hanging="567"/>
        <w:jc w:val="both"/>
        <w:rPr>
          <w:b/>
          <w:bCs/>
          <w:kern w:val="1"/>
          <w:sz w:val="22"/>
          <w:szCs w:val="22"/>
          <w:u w:val="single"/>
        </w:rPr>
      </w:pPr>
    </w:p>
    <w:p w14:paraId="0CF735A8" w14:textId="77777777" w:rsidR="00DC4421" w:rsidRPr="00DC4421" w:rsidRDefault="00DC4421" w:rsidP="00DC4421">
      <w:pPr>
        <w:ind w:left="30" w:hanging="567"/>
        <w:jc w:val="both"/>
        <w:rPr>
          <w:bCs/>
          <w:kern w:val="1"/>
          <w:sz w:val="22"/>
          <w:szCs w:val="22"/>
        </w:rPr>
      </w:pPr>
      <w:r w:rsidRPr="00DC4421">
        <w:rPr>
          <w:b/>
          <w:bCs/>
          <w:kern w:val="1"/>
          <w:sz w:val="22"/>
          <w:szCs w:val="22"/>
        </w:rPr>
        <w:tab/>
      </w:r>
      <w:r w:rsidRPr="00DC4421">
        <w:rPr>
          <w:b/>
          <w:bCs/>
          <w:kern w:val="1"/>
          <w:sz w:val="22"/>
          <w:szCs w:val="22"/>
          <w:u w:val="single"/>
        </w:rPr>
        <w:t>Article</w:t>
      </w:r>
      <w:r w:rsidRPr="00DC4421">
        <w:rPr>
          <w:rFonts w:eastAsia="Verdana"/>
          <w:b/>
          <w:bCs/>
          <w:kern w:val="1"/>
          <w:sz w:val="22"/>
          <w:szCs w:val="22"/>
          <w:u w:val="single"/>
        </w:rPr>
        <w:t xml:space="preserve"> </w:t>
      </w:r>
      <w:r w:rsidRPr="00DC4421">
        <w:rPr>
          <w:b/>
          <w:bCs/>
          <w:kern w:val="1"/>
          <w:sz w:val="22"/>
          <w:szCs w:val="22"/>
          <w:u w:val="single"/>
        </w:rPr>
        <w:t>7</w:t>
      </w:r>
      <w:r w:rsidRPr="00DC4421">
        <w:rPr>
          <w:kern w:val="1"/>
          <w:sz w:val="22"/>
          <w:szCs w:val="22"/>
        </w:rPr>
        <w:t>.</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bCs/>
          <w:kern w:val="1"/>
          <w:sz w:val="22"/>
          <w:szCs w:val="22"/>
        </w:rPr>
        <w:t>Les</w:t>
      </w:r>
      <w:r w:rsidRPr="00DC4421">
        <w:rPr>
          <w:rFonts w:eastAsia="Verdana"/>
          <w:bCs/>
          <w:kern w:val="1"/>
          <w:sz w:val="22"/>
          <w:szCs w:val="22"/>
        </w:rPr>
        <w:t xml:space="preserve"> </w:t>
      </w:r>
      <w:r w:rsidRPr="00DC4421">
        <w:rPr>
          <w:bCs/>
          <w:kern w:val="1"/>
          <w:sz w:val="22"/>
          <w:szCs w:val="22"/>
        </w:rPr>
        <w:t>ménages</w:t>
      </w:r>
      <w:r w:rsidRPr="00DC4421">
        <w:rPr>
          <w:rFonts w:eastAsia="Verdana"/>
          <w:bCs/>
          <w:kern w:val="1"/>
          <w:sz w:val="22"/>
          <w:szCs w:val="22"/>
        </w:rPr>
        <w:t xml:space="preserve"> </w:t>
      </w:r>
      <w:r w:rsidRPr="00DC4421">
        <w:rPr>
          <w:bCs/>
          <w:kern w:val="1"/>
          <w:sz w:val="22"/>
          <w:szCs w:val="22"/>
        </w:rPr>
        <w:t>résidant</w:t>
      </w:r>
      <w:r w:rsidRPr="00DC4421">
        <w:rPr>
          <w:rFonts w:eastAsia="Verdana"/>
          <w:bCs/>
          <w:kern w:val="1"/>
          <w:sz w:val="22"/>
          <w:szCs w:val="22"/>
        </w:rPr>
        <w:t xml:space="preserve"> </w:t>
      </w:r>
      <w:r w:rsidRPr="00DC4421">
        <w:rPr>
          <w:bCs/>
          <w:kern w:val="1"/>
          <w:sz w:val="22"/>
          <w:szCs w:val="22"/>
        </w:rPr>
        <w:t>dans</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logements</w:t>
      </w:r>
      <w:r w:rsidRPr="00DC4421">
        <w:rPr>
          <w:rFonts w:eastAsia="Verdana"/>
          <w:bCs/>
          <w:kern w:val="1"/>
          <w:sz w:val="22"/>
          <w:szCs w:val="22"/>
        </w:rPr>
        <w:t xml:space="preserve"> </w:t>
      </w:r>
      <w:r w:rsidRPr="00DC4421">
        <w:rPr>
          <w:bCs/>
          <w:kern w:val="1"/>
          <w:sz w:val="22"/>
          <w:szCs w:val="22"/>
        </w:rPr>
        <w:t>ou</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commerçants</w:t>
      </w:r>
      <w:r w:rsidRPr="00DC4421">
        <w:rPr>
          <w:rFonts w:eastAsia="Verdana"/>
          <w:bCs/>
          <w:kern w:val="1"/>
          <w:sz w:val="22"/>
          <w:szCs w:val="22"/>
        </w:rPr>
        <w:t xml:space="preserve"> </w:t>
      </w:r>
      <w:r w:rsidRPr="00DC4421">
        <w:rPr>
          <w:bCs/>
          <w:kern w:val="1"/>
          <w:sz w:val="22"/>
          <w:szCs w:val="22"/>
        </w:rPr>
        <w:t>exerçant</w:t>
      </w:r>
      <w:r w:rsidRPr="00DC4421">
        <w:rPr>
          <w:rFonts w:eastAsia="Verdana"/>
          <w:bCs/>
          <w:kern w:val="1"/>
          <w:sz w:val="22"/>
          <w:szCs w:val="22"/>
        </w:rPr>
        <w:t xml:space="preserve"> </w:t>
      </w:r>
      <w:r w:rsidRPr="00DC4421">
        <w:rPr>
          <w:bCs/>
          <w:kern w:val="1"/>
          <w:sz w:val="22"/>
          <w:szCs w:val="22"/>
        </w:rPr>
        <w:t>dans</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immeubles</w:t>
      </w:r>
      <w:r w:rsidRPr="00DC4421">
        <w:rPr>
          <w:rFonts w:eastAsia="Verdana"/>
          <w:bCs/>
          <w:kern w:val="1"/>
          <w:sz w:val="22"/>
          <w:szCs w:val="22"/>
        </w:rPr>
        <w:t xml:space="preserve"> </w:t>
      </w:r>
      <w:r w:rsidRPr="00DC4421">
        <w:rPr>
          <w:bCs/>
          <w:kern w:val="1"/>
          <w:sz w:val="22"/>
          <w:szCs w:val="22"/>
        </w:rPr>
        <w:t>se</w:t>
      </w:r>
      <w:r w:rsidRPr="00DC4421">
        <w:rPr>
          <w:rFonts w:eastAsia="Verdana"/>
          <w:bCs/>
          <w:kern w:val="1"/>
          <w:sz w:val="22"/>
          <w:szCs w:val="22"/>
        </w:rPr>
        <w:t xml:space="preserve"> </w:t>
      </w:r>
      <w:r w:rsidRPr="00DC4421">
        <w:rPr>
          <w:bCs/>
          <w:kern w:val="1"/>
          <w:sz w:val="22"/>
          <w:szCs w:val="22"/>
        </w:rPr>
        <w:t>situant</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niveau</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voiries</w:t>
      </w:r>
      <w:r w:rsidRPr="00DC4421">
        <w:rPr>
          <w:rFonts w:eastAsia="Verdana"/>
          <w:bCs/>
          <w:kern w:val="1"/>
          <w:sz w:val="22"/>
          <w:szCs w:val="22"/>
        </w:rPr>
        <w:t xml:space="preserve"> </w:t>
      </w:r>
      <w:r w:rsidRPr="00DC4421">
        <w:rPr>
          <w:bCs/>
          <w:kern w:val="1"/>
          <w:sz w:val="22"/>
          <w:szCs w:val="22"/>
        </w:rPr>
        <w:t>inaccessibles</w:t>
      </w:r>
      <w:r w:rsidRPr="00DC4421">
        <w:rPr>
          <w:rFonts w:eastAsia="Verdana"/>
          <w:bCs/>
          <w:kern w:val="1"/>
          <w:sz w:val="22"/>
          <w:szCs w:val="22"/>
        </w:rPr>
        <w:t xml:space="preserve"> </w:t>
      </w:r>
      <w:r w:rsidRPr="00DC4421">
        <w:rPr>
          <w:bCs/>
          <w:kern w:val="1"/>
          <w:sz w:val="22"/>
          <w:szCs w:val="22"/>
        </w:rPr>
        <w:t>pour</w:t>
      </w:r>
      <w:r w:rsidRPr="00DC4421">
        <w:rPr>
          <w:rFonts w:eastAsia="Verdana"/>
          <w:bCs/>
          <w:kern w:val="1"/>
          <w:sz w:val="22"/>
          <w:szCs w:val="22"/>
        </w:rPr>
        <w:t xml:space="preserve"> </w:t>
      </w:r>
      <w:r w:rsidRPr="00DC4421">
        <w:rPr>
          <w:bCs/>
          <w:kern w:val="1"/>
          <w:sz w:val="22"/>
          <w:szCs w:val="22"/>
        </w:rPr>
        <w:t>les</w:t>
      </w:r>
      <w:r w:rsidRPr="00DC4421">
        <w:rPr>
          <w:rFonts w:eastAsia="Verdana"/>
          <w:bCs/>
          <w:kern w:val="1"/>
          <w:sz w:val="22"/>
          <w:szCs w:val="22"/>
        </w:rPr>
        <w:t xml:space="preserve"> </w:t>
      </w:r>
      <w:r w:rsidRPr="00DC4421">
        <w:rPr>
          <w:bCs/>
          <w:kern w:val="1"/>
          <w:sz w:val="22"/>
          <w:szCs w:val="22"/>
        </w:rPr>
        <w:t>camions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collectes,</w:t>
      </w:r>
      <w:r w:rsidRPr="00DC4421">
        <w:rPr>
          <w:rFonts w:eastAsia="Verdana"/>
          <w:bCs/>
          <w:kern w:val="1"/>
          <w:sz w:val="22"/>
          <w:szCs w:val="22"/>
        </w:rPr>
        <w:t xml:space="preserve"> </w:t>
      </w:r>
      <w:r w:rsidRPr="00DC4421">
        <w:rPr>
          <w:bCs/>
          <w:kern w:val="1"/>
          <w:sz w:val="22"/>
          <w:szCs w:val="22"/>
        </w:rPr>
        <w:t>sont</w:t>
      </w:r>
      <w:r w:rsidRPr="00DC4421">
        <w:rPr>
          <w:rFonts w:eastAsia="Verdana"/>
          <w:bCs/>
          <w:kern w:val="1"/>
          <w:sz w:val="22"/>
          <w:szCs w:val="22"/>
        </w:rPr>
        <w:t xml:space="preserve"> </w:t>
      </w:r>
      <w:r w:rsidRPr="00DC4421">
        <w:rPr>
          <w:bCs/>
          <w:kern w:val="1"/>
          <w:sz w:val="22"/>
          <w:szCs w:val="22"/>
        </w:rPr>
        <w:t>autorisés</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utiliser</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sacs</w:t>
      </w:r>
      <w:r w:rsidRPr="00DC4421">
        <w:rPr>
          <w:rFonts w:eastAsia="Verdana"/>
          <w:bCs/>
          <w:kern w:val="1"/>
          <w:sz w:val="22"/>
          <w:szCs w:val="22"/>
        </w:rPr>
        <w:t xml:space="preserve"> </w:t>
      </w:r>
      <w:r w:rsidRPr="00DC4421">
        <w:rPr>
          <w:bCs/>
          <w:kern w:val="1"/>
          <w:sz w:val="22"/>
          <w:szCs w:val="22"/>
        </w:rPr>
        <w:t>suivant</w:t>
      </w:r>
      <w:r w:rsidRPr="00DC4421">
        <w:rPr>
          <w:rFonts w:eastAsia="Verdana"/>
          <w:bCs/>
          <w:kern w:val="1"/>
          <w:sz w:val="22"/>
          <w:szCs w:val="22"/>
        </w:rPr>
        <w:t xml:space="preserve"> </w:t>
      </w:r>
      <w:r w:rsidRPr="00DC4421">
        <w:rPr>
          <w:bCs/>
          <w:kern w:val="1"/>
          <w:sz w:val="22"/>
          <w:szCs w:val="22"/>
        </w:rPr>
        <w:t>les</w:t>
      </w:r>
      <w:r w:rsidRPr="00DC4421">
        <w:rPr>
          <w:rFonts w:eastAsia="Verdana"/>
          <w:bCs/>
          <w:kern w:val="1"/>
          <w:sz w:val="22"/>
          <w:szCs w:val="22"/>
        </w:rPr>
        <w:t xml:space="preserve"> </w:t>
      </w:r>
      <w:r w:rsidRPr="00DC4421">
        <w:rPr>
          <w:bCs/>
          <w:kern w:val="1"/>
          <w:sz w:val="22"/>
          <w:szCs w:val="22"/>
        </w:rPr>
        <w:t>modalités</w:t>
      </w:r>
      <w:r w:rsidRPr="00DC4421">
        <w:rPr>
          <w:rFonts w:eastAsia="Verdana"/>
          <w:bCs/>
          <w:kern w:val="1"/>
          <w:sz w:val="22"/>
          <w:szCs w:val="22"/>
        </w:rPr>
        <w:t xml:space="preserve"> </w:t>
      </w:r>
      <w:r w:rsidRPr="00DC4421">
        <w:rPr>
          <w:bCs/>
          <w:kern w:val="1"/>
          <w:sz w:val="22"/>
          <w:szCs w:val="22"/>
        </w:rPr>
        <w:t>suivantes</w:t>
      </w:r>
      <w:r w:rsidRPr="00DC4421">
        <w:rPr>
          <w:rFonts w:eastAsia="Verdana"/>
          <w:bCs/>
          <w:kern w:val="1"/>
          <w:sz w:val="22"/>
          <w:szCs w:val="22"/>
        </w:rPr>
        <w:t xml:space="preserve"> </w:t>
      </w:r>
      <w:r w:rsidRPr="00DC4421">
        <w:rPr>
          <w:bCs/>
          <w:kern w:val="1"/>
          <w:sz w:val="22"/>
          <w:szCs w:val="22"/>
        </w:rPr>
        <w:t>:</w:t>
      </w:r>
    </w:p>
    <w:p w14:paraId="02D238BD" w14:textId="77777777" w:rsidR="00DC4421" w:rsidRPr="00DC4421" w:rsidRDefault="00DC4421" w:rsidP="00DC4421">
      <w:pPr>
        <w:ind w:left="30" w:hanging="567"/>
        <w:jc w:val="both"/>
        <w:rPr>
          <w:kern w:val="1"/>
          <w:sz w:val="22"/>
          <w:szCs w:val="22"/>
        </w:rPr>
      </w:pPr>
    </w:p>
    <w:p w14:paraId="55D761CE" w14:textId="77777777" w:rsidR="00DC4421" w:rsidRPr="00DC4421" w:rsidRDefault="00DC4421" w:rsidP="00DC4421">
      <w:pPr>
        <w:numPr>
          <w:ilvl w:val="0"/>
          <w:numId w:val="59"/>
        </w:numPr>
        <w:ind w:left="284" w:hanging="284"/>
        <w:jc w:val="both"/>
        <w:rPr>
          <w:rFonts w:eastAsia="Verdana"/>
          <w:bCs/>
          <w:kern w:val="1"/>
          <w:sz w:val="22"/>
          <w:szCs w:val="22"/>
          <w:lang w:val="fr-BE" w:eastAsia="fr-BE"/>
        </w:rPr>
      </w:pPr>
      <w:r w:rsidRPr="00DC4421">
        <w:rPr>
          <w:bCs/>
          <w:kern w:val="1"/>
          <w:sz w:val="22"/>
          <w:szCs w:val="22"/>
        </w:rPr>
        <w:t>Demande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dérogation</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usage</w:t>
      </w:r>
      <w:r w:rsidRPr="00DC4421">
        <w:rPr>
          <w:rFonts w:eastAsia="Verdana"/>
          <w:bCs/>
          <w:kern w:val="1"/>
          <w:sz w:val="22"/>
          <w:szCs w:val="22"/>
        </w:rPr>
        <w:t xml:space="preserve"> </w:t>
      </w:r>
      <w:r w:rsidRPr="00DC4421">
        <w:rPr>
          <w:bCs/>
          <w:kern w:val="1"/>
          <w:sz w:val="22"/>
          <w:szCs w:val="22"/>
        </w:rPr>
        <w:t>d</w:t>
      </w:r>
      <w:r w:rsidRPr="00DC4421">
        <w:rPr>
          <w:rFonts w:eastAsia="Verdana"/>
          <w:bCs/>
          <w:kern w:val="1"/>
          <w:sz w:val="22"/>
          <w:szCs w:val="22"/>
        </w:rPr>
        <w:t>’</w:t>
      </w:r>
      <w:r w:rsidRPr="00DC4421">
        <w:rPr>
          <w:bCs/>
          <w:kern w:val="1"/>
          <w:sz w:val="22"/>
          <w:szCs w:val="22"/>
        </w:rPr>
        <w:t>un</w:t>
      </w:r>
      <w:r w:rsidRPr="00DC4421">
        <w:rPr>
          <w:rFonts w:eastAsia="Verdana"/>
          <w:bCs/>
          <w:kern w:val="1"/>
          <w:sz w:val="22"/>
          <w:szCs w:val="22"/>
        </w:rPr>
        <w:t xml:space="preserve"> </w:t>
      </w:r>
      <w:r w:rsidRPr="00DC4421">
        <w:rPr>
          <w:bCs/>
          <w:kern w:val="1"/>
          <w:sz w:val="22"/>
          <w:szCs w:val="22"/>
        </w:rPr>
        <w:t>conteneur</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introduire</w:t>
      </w:r>
      <w:r w:rsidRPr="00DC4421">
        <w:rPr>
          <w:rFonts w:eastAsia="Verdana"/>
          <w:bCs/>
          <w:kern w:val="1"/>
          <w:sz w:val="22"/>
          <w:szCs w:val="22"/>
        </w:rPr>
        <w:t xml:space="preserve"> </w:t>
      </w:r>
      <w:r w:rsidRPr="00DC4421">
        <w:rPr>
          <w:bCs/>
          <w:kern w:val="1"/>
          <w:sz w:val="22"/>
          <w:szCs w:val="22"/>
        </w:rPr>
        <w:t>auprès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Commune</w:t>
      </w:r>
      <w:r w:rsidRPr="00DC4421">
        <w:rPr>
          <w:rFonts w:eastAsia="Verdana"/>
          <w:bCs/>
          <w:kern w:val="1"/>
          <w:sz w:val="22"/>
          <w:szCs w:val="22"/>
        </w:rPr>
        <w:t xml:space="preserve"> </w:t>
      </w:r>
      <w:r w:rsidRPr="00DC4421">
        <w:rPr>
          <w:bCs/>
          <w:kern w:val="1"/>
          <w:sz w:val="22"/>
          <w:szCs w:val="22"/>
        </w:rPr>
        <w:t>dans</w:t>
      </w:r>
      <w:r w:rsidRPr="00DC4421">
        <w:rPr>
          <w:rFonts w:eastAsia="Verdana"/>
          <w:bCs/>
          <w:kern w:val="1"/>
          <w:sz w:val="22"/>
          <w:szCs w:val="22"/>
        </w:rPr>
        <w:t xml:space="preserve"> </w:t>
      </w:r>
      <w:r w:rsidRPr="00DC4421">
        <w:rPr>
          <w:bCs/>
          <w:kern w:val="1"/>
          <w:sz w:val="22"/>
          <w:szCs w:val="22"/>
        </w:rPr>
        <w:t>les</w:t>
      </w:r>
      <w:r w:rsidRPr="00DC4421">
        <w:rPr>
          <w:rFonts w:eastAsia="Verdana"/>
          <w:bCs/>
          <w:kern w:val="1"/>
          <w:sz w:val="22"/>
          <w:szCs w:val="22"/>
        </w:rPr>
        <w:t xml:space="preserve"> </w:t>
      </w:r>
      <w:r w:rsidRPr="00DC4421">
        <w:rPr>
          <w:bCs/>
          <w:kern w:val="1"/>
          <w:sz w:val="22"/>
          <w:szCs w:val="22"/>
        </w:rPr>
        <w:t>2</w:t>
      </w:r>
      <w:r w:rsidRPr="00DC4421">
        <w:rPr>
          <w:rFonts w:eastAsia="Verdana"/>
          <w:bCs/>
          <w:kern w:val="1"/>
          <w:sz w:val="22"/>
          <w:szCs w:val="22"/>
        </w:rPr>
        <w:t xml:space="preserve"> </w:t>
      </w:r>
      <w:r w:rsidRPr="00DC4421">
        <w:rPr>
          <w:bCs/>
          <w:kern w:val="1"/>
          <w:sz w:val="22"/>
          <w:szCs w:val="22"/>
        </w:rPr>
        <w:t>mois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envoi</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avertissement</w:t>
      </w:r>
      <w:r w:rsidRPr="00DC4421">
        <w:rPr>
          <w:rFonts w:eastAsia="Verdana"/>
          <w:bCs/>
          <w:kern w:val="1"/>
          <w:sz w:val="22"/>
          <w:szCs w:val="22"/>
        </w:rPr>
        <w:t xml:space="preserve"> </w:t>
      </w:r>
      <w:r w:rsidRPr="00DC4421">
        <w:rPr>
          <w:bCs/>
          <w:kern w:val="1"/>
          <w:sz w:val="22"/>
          <w:szCs w:val="22"/>
        </w:rPr>
        <w:t>extrait</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rôle</w:t>
      </w:r>
      <w:r w:rsidRPr="00DC4421">
        <w:rPr>
          <w:rFonts w:eastAsia="Verdana"/>
          <w:bCs/>
          <w:kern w:val="1"/>
          <w:sz w:val="22"/>
          <w:szCs w:val="22"/>
        </w:rPr>
        <w:t xml:space="preserve"> </w:t>
      </w:r>
      <w:r w:rsidRPr="00DC4421">
        <w:rPr>
          <w:bCs/>
          <w:kern w:val="1"/>
          <w:sz w:val="22"/>
          <w:szCs w:val="22"/>
        </w:rPr>
        <w:t>relatif</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partie</w:t>
      </w:r>
      <w:r w:rsidRPr="00DC4421">
        <w:rPr>
          <w:rFonts w:eastAsia="Verdana"/>
          <w:bCs/>
          <w:kern w:val="1"/>
          <w:sz w:val="22"/>
          <w:szCs w:val="22"/>
        </w:rPr>
        <w:t xml:space="preserve"> </w:t>
      </w:r>
      <w:r w:rsidRPr="00DC4421">
        <w:rPr>
          <w:bCs/>
          <w:kern w:val="1"/>
          <w:sz w:val="22"/>
          <w:szCs w:val="22"/>
        </w:rPr>
        <w:t>forfaitaire</w:t>
      </w:r>
      <w:r w:rsidRPr="00DC4421">
        <w:rPr>
          <w:rFonts w:eastAsia="Verdana"/>
          <w:bCs/>
          <w:kern w:val="1"/>
          <w:sz w:val="22"/>
          <w:szCs w:val="22"/>
        </w:rPr>
        <w:t xml:space="preserve"> </w:t>
      </w:r>
      <w:r w:rsidRPr="00DC4421">
        <w:rPr>
          <w:bCs/>
          <w:kern w:val="1"/>
          <w:sz w:val="22"/>
          <w:szCs w:val="22"/>
        </w:rPr>
        <w:t>accordée</w:t>
      </w:r>
      <w:r w:rsidRPr="00DC4421">
        <w:rPr>
          <w:rFonts w:eastAsia="Verdana"/>
          <w:bCs/>
          <w:kern w:val="1"/>
          <w:sz w:val="22"/>
          <w:szCs w:val="22"/>
        </w:rPr>
        <w:t xml:space="preserve"> </w:t>
      </w:r>
      <w:r w:rsidRPr="00DC4421">
        <w:rPr>
          <w:bCs/>
          <w:kern w:val="1"/>
          <w:sz w:val="22"/>
          <w:szCs w:val="22"/>
        </w:rPr>
        <w:t>sur</w:t>
      </w:r>
      <w:r w:rsidRPr="00DC4421">
        <w:rPr>
          <w:rFonts w:eastAsia="Verdana"/>
          <w:bCs/>
          <w:kern w:val="1"/>
          <w:sz w:val="22"/>
          <w:szCs w:val="22"/>
        </w:rPr>
        <w:t xml:space="preserve"> </w:t>
      </w:r>
      <w:r w:rsidRPr="00DC4421">
        <w:rPr>
          <w:bCs/>
          <w:kern w:val="1"/>
          <w:sz w:val="22"/>
          <w:szCs w:val="22"/>
        </w:rPr>
        <w:t>décision</w:t>
      </w:r>
      <w:r w:rsidRPr="00DC4421">
        <w:rPr>
          <w:rFonts w:eastAsia="Verdana"/>
          <w:bCs/>
          <w:kern w:val="1"/>
          <w:sz w:val="22"/>
          <w:szCs w:val="22"/>
        </w:rPr>
        <w:t xml:space="preserve"> </w:t>
      </w:r>
      <w:r w:rsidRPr="00DC4421">
        <w:rPr>
          <w:bCs/>
          <w:kern w:val="1"/>
          <w:sz w:val="22"/>
          <w:szCs w:val="22"/>
        </w:rPr>
        <w:t>du</w:t>
      </w:r>
      <w:r w:rsidRPr="00DC4421">
        <w:rPr>
          <w:rFonts w:eastAsia="Verdana"/>
          <w:bCs/>
          <w:kern w:val="1"/>
          <w:sz w:val="22"/>
          <w:szCs w:val="22"/>
        </w:rPr>
        <w:t xml:space="preserve"> </w:t>
      </w:r>
      <w:r w:rsidRPr="00DC4421">
        <w:rPr>
          <w:bCs/>
          <w:kern w:val="1"/>
          <w:sz w:val="22"/>
          <w:szCs w:val="22"/>
        </w:rPr>
        <w:t>Collège</w:t>
      </w:r>
      <w:r w:rsidRPr="00DC4421">
        <w:rPr>
          <w:rFonts w:eastAsia="Verdana"/>
          <w:bCs/>
          <w:kern w:val="1"/>
          <w:sz w:val="22"/>
          <w:szCs w:val="22"/>
        </w:rPr>
        <w:t xml:space="preserve"> </w:t>
      </w:r>
      <w:r w:rsidRPr="00DC4421">
        <w:rPr>
          <w:bCs/>
          <w:kern w:val="1"/>
          <w:sz w:val="22"/>
          <w:szCs w:val="22"/>
        </w:rPr>
        <w:t>communal.</w:t>
      </w:r>
      <w:r w:rsidRPr="00DC4421">
        <w:rPr>
          <w:rFonts w:eastAsia="Verdana"/>
          <w:bCs/>
          <w:kern w:val="1"/>
          <w:sz w:val="22"/>
          <w:szCs w:val="22"/>
          <w:lang w:val="fr-BE" w:eastAsia="fr-BE"/>
        </w:rPr>
        <w:t xml:space="preserve"> </w:t>
      </w:r>
    </w:p>
    <w:p w14:paraId="42D0100D" w14:textId="77777777" w:rsidR="00DC4421" w:rsidRPr="00DC4421" w:rsidRDefault="00DC4421" w:rsidP="00DC4421">
      <w:pPr>
        <w:ind w:left="567" w:hanging="567"/>
        <w:jc w:val="both"/>
        <w:rPr>
          <w:bCs/>
          <w:kern w:val="1"/>
          <w:sz w:val="22"/>
          <w:szCs w:val="22"/>
        </w:rPr>
      </w:pPr>
    </w:p>
    <w:p w14:paraId="4304A900" w14:textId="77777777" w:rsidR="00DC4421" w:rsidRPr="00DC4421" w:rsidRDefault="00DC4421" w:rsidP="00DC4421">
      <w:pPr>
        <w:numPr>
          <w:ilvl w:val="0"/>
          <w:numId w:val="59"/>
        </w:numPr>
        <w:ind w:left="284" w:hanging="284"/>
        <w:jc w:val="both"/>
        <w:rPr>
          <w:rFonts w:eastAsia="Verdana"/>
          <w:bCs/>
          <w:kern w:val="1"/>
          <w:sz w:val="22"/>
          <w:szCs w:val="22"/>
        </w:rPr>
      </w:pPr>
      <w:r w:rsidRPr="00DC4421">
        <w:rPr>
          <w:bCs/>
          <w:kern w:val="1"/>
          <w:sz w:val="22"/>
          <w:szCs w:val="22"/>
        </w:rPr>
        <w:t>2 types de sacs :</w:t>
      </w:r>
    </w:p>
    <w:p w14:paraId="24D43C85" w14:textId="77777777" w:rsidR="00DC4421" w:rsidRPr="00DC4421" w:rsidRDefault="00DC4421" w:rsidP="00DC4421">
      <w:pPr>
        <w:ind w:left="708"/>
        <w:rPr>
          <w:bCs/>
          <w:kern w:val="1"/>
          <w:sz w:val="22"/>
          <w:szCs w:val="22"/>
        </w:rPr>
      </w:pPr>
    </w:p>
    <w:p w14:paraId="7D2273C8" w14:textId="77777777" w:rsidR="00DC4421" w:rsidRPr="00DC4421" w:rsidRDefault="00DC4421" w:rsidP="00DC4421">
      <w:pPr>
        <w:ind w:left="284"/>
        <w:jc w:val="both"/>
        <w:rPr>
          <w:bCs/>
          <w:kern w:val="1"/>
          <w:sz w:val="22"/>
          <w:szCs w:val="22"/>
        </w:rPr>
      </w:pPr>
      <w:r w:rsidRPr="00DC4421">
        <w:rPr>
          <w:bCs/>
          <w:kern w:val="1"/>
          <w:sz w:val="22"/>
          <w:szCs w:val="22"/>
        </w:rPr>
        <w:t xml:space="preserve">- </w:t>
      </w:r>
      <w:r w:rsidRPr="00DC4421">
        <w:rPr>
          <w:b/>
          <w:bCs/>
          <w:kern w:val="1"/>
          <w:sz w:val="22"/>
          <w:szCs w:val="22"/>
          <w:u w:val="dash"/>
        </w:rPr>
        <w:t>SACS ROUGES</w:t>
      </w:r>
      <w:r w:rsidRPr="00DC4421">
        <w:rPr>
          <w:bCs/>
          <w:kern w:val="1"/>
          <w:sz w:val="22"/>
          <w:szCs w:val="22"/>
          <w:u w:val="dash"/>
        </w:rPr>
        <w:t> </w:t>
      </w:r>
      <w:r w:rsidRPr="00DC4421">
        <w:rPr>
          <w:bCs/>
          <w:kern w:val="1"/>
          <w:sz w:val="22"/>
          <w:szCs w:val="22"/>
        </w:rPr>
        <w:t>: Un</w:t>
      </w:r>
      <w:r w:rsidRPr="00DC4421">
        <w:rPr>
          <w:rFonts w:eastAsia="Verdana"/>
          <w:bCs/>
          <w:kern w:val="1"/>
          <w:sz w:val="22"/>
          <w:szCs w:val="22"/>
        </w:rPr>
        <w:t xml:space="preserve"> </w:t>
      </w:r>
      <w:r w:rsidRPr="00DC4421">
        <w:rPr>
          <w:bCs/>
          <w:kern w:val="1"/>
          <w:sz w:val="22"/>
          <w:szCs w:val="22"/>
        </w:rPr>
        <w:t>nombre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sacs</w:t>
      </w:r>
      <w:r w:rsidRPr="00DC4421">
        <w:rPr>
          <w:rFonts w:eastAsia="Verdana"/>
          <w:bCs/>
          <w:kern w:val="1"/>
          <w:sz w:val="22"/>
          <w:szCs w:val="22"/>
        </w:rPr>
        <w:t xml:space="preserve"> </w:t>
      </w:r>
      <w:r w:rsidRPr="00DC4421">
        <w:rPr>
          <w:bCs/>
          <w:kern w:val="1"/>
          <w:sz w:val="22"/>
          <w:szCs w:val="22"/>
        </w:rPr>
        <w:t>calculé</w:t>
      </w:r>
      <w:r w:rsidRPr="00DC4421">
        <w:rPr>
          <w:rFonts w:eastAsia="Verdana"/>
          <w:bCs/>
          <w:kern w:val="1"/>
          <w:sz w:val="22"/>
          <w:szCs w:val="22"/>
        </w:rPr>
        <w:t xml:space="preserve"> </w:t>
      </w:r>
      <w:r w:rsidRPr="00DC4421">
        <w:rPr>
          <w:bCs/>
          <w:kern w:val="1"/>
          <w:sz w:val="22"/>
          <w:szCs w:val="22"/>
        </w:rPr>
        <w:t>sur</w:t>
      </w:r>
      <w:r w:rsidRPr="00DC4421">
        <w:rPr>
          <w:rFonts w:eastAsia="Verdana"/>
          <w:bCs/>
          <w:kern w:val="1"/>
          <w:sz w:val="22"/>
          <w:szCs w:val="22"/>
        </w:rPr>
        <w:t xml:space="preserve"> </w:t>
      </w:r>
      <w:r w:rsidRPr="00DC4421">
        <w:rPr>
          <w:bCs/>
          <w:kern w:val="1"/>
          <w:sz w:val="22"/>
          <w:szCs w:val="22"/>
        </w:rPr>
        <w:t>base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règle</w:t>
      </w:r>
      <w:r w:rsidRPr="00DC4421">
        <w:rPr>
          <w:rFonts w:eastAsia="Verdana"/>
          <w:bCs/>
          <w:kern w:val="1"/>
          <w:sz w:val="22"/>
          <w:szCs w:val="22"/>
        </w:rPr>
        <w:t xml:space="preserve"> </w:t>
      </w:r>
      <w:r w:rsidRPr="00DC4421">
        <w:rPr>
          <w:bCs/>
          <w:kern w:val="1"/>
          <w:sz w:val="22"/>
          <w:szCs w:val="22"/>
        </w:rPr>
        <w:t>suivante</w:t>
      </w:r>
      <w:r w:rsidRPr="00DC4421">
        <w:rPr>
          <w:rFonts w:eastAsia="Verdana"/>
          <w:bCs/>
          <w:kern w:val="1"/>
          <w:sz w:val="22"/>
          <w:szCs w:val="22"/>
        </w:rPr>
        <w:t xml:space="preserve"> </w:t>
      </w:r>
      <w:r w:rsidRPr="00DC4421">
        <w:rPr>
          <w:bCs/>
          <w:kern w:val="1"/>
          <w:sz w:val="22"/>
          <w:szCs w:val="22"/>
        </w:rPr>
        <w:t>sont</w:t>
      </w:r>
      <w:r w:rsidRPr="00DC4421">
        <w:rPr>
          <w:rFonts w:eastAsia="Verdana"/>
          <w:bCs/>
          <w:kern w:val="1"/>
          <w:sz w:val="22"/>
          <w:szCs w:val="22"/>
        </w:rPr>
        <w:t xml:space="preserve"> </w:t>
      </w:r>
      <w:r w:rsidRPr="00DC4421">
        <w:rPr>
          <w:bCs/>
          <w:kern w:val="1"/>
          <w:sz w:val="22"/>
          <w:szCs w:val="22"/>
        </w:rPr>
        <w:t>mis</w:t>
      </w:r>
      <w:r w:rsidRPr="00DC4421">
        <w:rPr>
          <w:rFonts w:eastAsia="Verdana"/>
          <w:bCs/>
          <w:kern w:val="1"/>
          <w:sz w:val="22"/>
          <w:szCs w:val="22"/>
        </w:rPr>
        <w:t xml:space="preserve">    </w:t>
      </w:r>
      <w:r w:rsidRPr="00DC4421">
        <w:rPr>
          <w:bCs/>
          <w:kern w:val="1"/>
          <w:sz w:val="22"/>
          <w:szCs w:val="22"/>
        </w:rPr>
        <w:t>gratuitement</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disposition</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ménages.</w:t>
      </w:r>
      <w:r w:rsidRPr="00DC4421">
        <w:rPr>
          <w:rFonts w:eastAsia="Verdana"/>
          <w:bCs/>
          <w:kern w:val="1"/>
          <w:sz w:val="22"/>
          <w:szCs w:val="22"/>
        </w:rPr>
        <w:t xml:space="preserve"> </w:t>
      </w:r>
    </w:p>
    <w:p w14:paraId="2DC0CC13" w14:textId="77777777" w:rsidR="00DC4421" w:rsidRPr="00DC4421" w:rsidRDefault="00DC4421" w:rsidP="00DC4421">
      <w:pPr>
        <w:ind w:firstLine="567"/>
        <w:jc w:val="both"/>
        <w:rPr>
          <w:rFonts w:eastAsia="Verdana"/>
          <w:kern w:val="1"/>
          <w:sz w:val="22"/>
          <w:szCs w:val="22"/>
        </w:rPr>
      </w:pPr>
      <w:r w:rsidRPr="00DC4421">
        <w:rPr>
          <w:kern w:val="1"/>
          <w:sz w:val="22"/>
          <w:szCs w:val="22"/>
        </w:rPr>
        <w:t>-</w:t>
      </w:r>
      <w:r w:rsidRPr="00DC4421">
        <w:rPr>
          <w:kern w:val="1"/>
          <w:sz w:val="22"/>
          <w:szCs w:val="22"/>
        </w:rPr>
        <w:tab/>
        <w:t>Pour</w:t>
      </w:r>
      <w:r w:rsidRPr="00DC4421">
        <w:rPr>
          <w:rFonts w:eastAsia="Verdana"/>
          <w:kern w:val="1"/>
          <w:sz w:val="22"/>
          <w:szCs w:val="22"/>
        </w:rPr>
        <w:t xml:space="preserve"> </w:t>
      </w:r>
      <w:r w:rsidRPr="00DC4421">
        <w:rPr>
          <w:kern w:val="1"/>
          <w:sz w:val="22"/>
          <w:szCs w:val="22"/>
        </w:rPr>
        <w:t>un</w:t>
      </w:r>
      <w:r w:rsidRPr="00DC4421">
        <w:rPr>
          <w:rFonts w:eastAsia="Verdana"/>
          <w:kern w:val="1"/>
          <w:sz w:val="22"/>
          <w:szCs w:val="22"/>
        </w:rPr>
        <w:t xml:space="preserve"> </w:t>
      </w:r>
      <w:r w:rsidRPr="00DC4421">
        <w:rPr>
          <w:kern w:val="1"/>
          <w:sz w:val="22"/>
          <w:szCs w:val="22"/>
        </w:rPr>
        <w:t>isolé</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bCs/>
          <w:i/>
          <w:iCs/>
          <w:kern w:val="1"/>
          <w:sz w:val="22"/>
          <w:szCs w:val="22"/>
        </w:rPr>
        <w:t>3</w:t>
      </w:r>
      <w:r w:rsidRPr="00DC4421">
        <w:rPr>
          <w:rFonts w:eastAsia="Verdana"/>
          <w:bCs/>
          <w:i/>
          <w:iCs/>
          <w:kern w:val="1"/>
          <w:sz w:val="22"/>
          <w:szCs w:val="22"/>
        </w:rPr>
        <w:t xml:space="preserve"> </w:t>
      </w:r>
      <w:r w:rsidRPr="00DC4421">
        <w:rPr>
          <w:bCs/>
          <w:kern w:val="1"/>
          <w:sz w:val="22"/>
          <w:szCs w:val="22"/>
        </w:rPr>
        <w:t>sacs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60</w:t>
      </w:r>
      <w:r w:rsidRPr="00DC4421">
        <w:rPr>
          <w:rFonts w:eastAsia="Verdana"/>
          <w:bCs/>
          <w:kern w:val="1"/>
          <w:sz w:val="22"/>
          <w:szCs w:val="22"/>
        </w:rPr>
        <w:t xml:space="preserve"> </w:t>
      </w:r>
      <w:r w:rsidRPr="00DC4421">
        <w:rPr>
          <w:bCs/>
          <w:kern w:val="1"/>
          <w:sz w:val="22"/>
          <w:szCs w:val="22"/>
        </w:rPr>
        <w:t>litres/an.</w:t>
      </w:r>
      <w:r w:rsidRPr="00DC4421">
        <w:rPr>
          <w:rFonts w:eastAsia="Verdana"/>
          <w:kern w:val="1"/>
          <w:sz w:val="22"/>
          <w:szCs w:val="22"/>
        </w:rPr>
        <w:t xml:space="preserve"> </w:t>
      </w:r>
    </w:p>
    <w:p w14:paraId="5861B7AA" w14:textId="77777777" w:rsidR="00DC4421" w:rsidRPr="00DC4421" w:rsidRDefault="00DC4421" w:rsidP="00DC4421">
      <w:pPr>
        <w:ind w:firstLine="567"/>
        <w:jc w:val="both"/>
        <w:rPr>
          <w:rFonts w:eastAsia="Verdana"/>
          <w:kern w:val="1"/>
          <w:sz w:val="22"/>
          <w:szCs w:val="22"/>
        </w:rPr>
      </w:pPr>
      <w:r w:rsidRPr="00DC4421">
        <w:rPr>
          <w:kern w:val="1"/>
          <w:sz w:val="22"/>
          <w:szCs w:val="22"/>
        </w:rPr>
        <w:t>-</w:t>
      </w:r>
      <w:r w:rsidRPr="00DC4421">
        <w:rPr>
          <w:kern w:val="1"/>
          <w:sz w:val="22"/>
          <w:szCs w:val="22"/>
        </w:rPr>
        <w:tab/>
        <w:t>Pour</w:t>
      </w:r>
      <w:r w:rsidRPr="00DC4421">
        <w:rPr>
          <w:rFonts w:eastAsia="Verdana"/>
          <w:kern w:val="1"/>
          <w:sz w:val="22"/>
          <w:szCs w:val="22"/>
        </w:rPr>
        <w:t xml:space="preserve"> </w:t>
      </w:r>
      <w:r w:rsidRPr="00DC4421">
        <w:rPr>
          <w:kern w:val="1"/>
          <w:sz w:val="22"/>
          <w:szCs w:val="22"/>
        </w:rPr>
        <w:t>un</w:t>
      </w:r>
      <w:r w:rsidRPr="00DC4421">
        <w:rPr>
          <w:rFonts w:eastAsia="Verdana"/>
          <w:kern w:val="1"/>
          <w:sz w:val="22"/>
          <w:szCs w:val="22"/>
        </w:rPr>
        <w:t xml:space="preserve"> </w:t>
      </w:r>
      <w:r w:rsidRPr="00DC4421">
        <w:rPr>
          <w:kern w:val="1"/>
          <w:sz w:val="22"/>
          <w:szCs w:val="22"/>
        </w:rPr>
        <w:t>ménage</w:t>
      </w:r>
      <w:r w:rsidRPr="00DC4421">
        <w:rPr>
          <w:rFonts w:eastAsia="Verdana"/>
          <w:kern w:val="1"/>
          <w:sz w:val="22"/>
          <w:szCs w:val="22"/>
        </w:rPr>
        <w:t xml:space="preserve"> </w:t>
      </w:r>
      <w:r w:rsidRPr="00DC4421">
        <w:rPr>
          <w:kern w:val="1"/>
          <w:sz w:val="22"/>
          <w:szCs w:val="22"/>
        </w:rPr>
        <w:t>constitué</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2</w:t>
      </w:r>
      <w:r w:rsidRPr="00DC4421">
        <w:rPr>
          <w:rFonts w:eastAsia="Verdana"/>
          <w:kern w:val="1"/>
          <w:sz w:val="22"/>
          <w:szCs w:val="22"/>
        </w:rPr>
        <w:t xml:space="preserve"> </w:t>
      </w:r>
      <w:r w:rsidRPr="00DC4421">
        <w:rPr>
          <w:kern w:val="1"/>
          <w:sz w:val="22"/>
          <w:szCs w:val="22"/>
        </w:rPr>
        <w:t>personnes</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i/>
          <w:iCs/>
          <w:kern w:val="1"/>
          <w:sz w:val="22"/>
          <w:szCs w:val="22"/>
        </w:rPr>
        <w:t>6</w:t>
      </w:r>
      <w:r w:rsidRPr="00DC4421">
        <w:rPr>
          <w:rFonts w:eastAsia="Verdana"/>
          <w:i/>
          <w:iCs/>
          <w:kern w:val="1"/>
          <w:sz w:val="22"/>
          <w:szCs w:val="22"/>
        </w:rPr>
        <w:t xml:space="preserve"> </w:t>
      </w:r>
      <w:r w:rsidRPr="00DC4421">
        <w:rPr>
          <w:bCs/>
          <w:i/>
          <w:iCs/>
          <w:kern w:val="1"/>
          <w:sz w:val="22"/>
          <w:szCs w:val="22"/>
        </w:rPr>
        <w:t>sacs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60</w:t>
      </w:r>
      <w:r w:rsidRPr="00DC4421">
        <w:rPr>
          <w:rFonts w:eastAsia="Verdana"/>
          <w:bCs/>
          <w:kern w:val="1"/>
          <w:sz w:val="22"/>
          <w:szCs w:val="22"/>
        </w:rPr>
        <w:t xml:space="preserve"> </w:t>
      </w:r>
      <w:r w:rsidRPr="00DC4421">
        <w:rPr>
          <w:bCs/>
          <w:kern w:val="1"/>
          <w:sz w:val="22"/>
          <w:szCs w:val="22"/>
        </w:rPr>
        <w:t>litres/an.</w:t>
      </w:r>
      <w:r w:rsidRPr="00DC4421">
        <w:rPr>
          <w:rFonts w:eastAsia="Verdana"/>
          <w:kern w:val="1"/>
          <w:sz w:val="22"/>
          <w:szCs w:val="22"/>
        </w:rPr>
        <w:t xml:space="preserve"> </w:t>
      </w:r>
    </w:p>
    <w:p w14:paraId="37CFC887" w14:textId="77777777" w:rsidR="00DC4421" w:rsidRPr="00DC4421" w:rsidRDefault="00DC4421" w:rsidP="00DC4421">
      <w:pPr>
        <w:ind w:firstLine="567"/>
        <w:jc w:val="both"/>
        <w:rPr>
          <w:bCs/>
          <w:kern w:val="1"/>
          <w:sz w:val="22"/>
          <w:szCs w:val="22"/>
        </w:rPr>
      </w:pPr>
      <w:r w:rsidRPr="00DC4421">
        <w:rPr>
          <w:kern w:val="1"/>
          <w:sz w:val="22"/>
          <w:szCs w:val="22"/>
        </w:rPr>
        <w:t>-</w:t>
      </w:r>
      <w:r w:rsidRPr="00DC4421">
        <w:rPr>
          <w:kern w:val="1"/>
          <w:sz w:val="22"/>
          <w:szCs w:val="22"/>
        </w:rPr>
        <w:tab/>
        <w:t>Pour</w:t>
      </w:r>
      <w:r w:rsidRPr="00DC4421">
        <w:rPr>
          <w:rFonts w:eastAsia="Verdana"/>
          <w:kern w:val="1"/>
          <w:sz w:val="22"/>
          <w:szCs w:val="22"/>
        </w:rPr>
        <w:t xml:space="preserve"> </w:t>
      </w:r>
      <w:r w:rsidRPr="00DC4421">
        <w:rPr>
          <w:kern w:val="1"/>
          <w:sz w:val="22"/>
          <w:szCs w:val="22"/>
        </w:rPr>
        <w:t>un</w:t>
      </w:r>
      <w:r w:rsidRPr="00DC4421">
        <w:rPr>
          <w:rFonts w:eastAsia="Verdana"/>
          <w:kern w:val="1"/>
          <w:sz w:val="22"/>
          <w:szCs w:val="22"/>
        </w:rPr>
        <w:t xml:space="preserve"> </w:t>
      </w:r>
      <w:r w:rsidRPr="00DC4421">
        <w:rPr>
          <w:kern w:val="1"/>
          <w:sz w:val="22"/>
          <w:szCs w:val="22"/>
        </w:rPr>
        <w:t>ménage</w:t>
      </w:r>
      <w:r w:rsidRPr="00DC4421">
        <w:rPr>
          <w:rFonts w:eastAsia="Verdana"/>
          <w:kern w:val="1"/>
          <w:sz w:val="22"/>
          <w:szCs w:val="22"/>
        </w:rPr>
        <w:t xml:space="preserve"> </w:t>
      </w:r>
      <w:r w:rsidRPr="00DC4421">
        <w:rPr>
          <w:kern w:val="1"/>
          <w:sz w:val="22"/>
          <w:szCs w:val="22"/>
        </w:rPr>
        <w:t>constitué</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3</w:t>
      </w:r>
      <w:r w:rsidRPr="00DC4421">
        <w:rPr>
          <w:rFonts w:eastAsia="Verdana"/>
          <w:kern w:val="1"/>
          <w:sz w:val="22"/>
          <w:szCs w:val="22"/>
        </w:rPr>
        <w:t xml:space="preserve"> </w:t>
      </w:r>
      <w:r w:rsidRPr="00DC4421">
        <w:rPr>
          <w:kern w:val="1"/>
          <w:sz w:val="22"/>
          <w:szCs w:val="22"/>
        </w:rPr>
        <w:t>personnes</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i/>
          <w:iCs/>
          <w:kern w:val="1"/>
          <w:sz w:val="22"/>
          <w:szCs w:val="22"/>
        </w:rPr>
        <w:t>6</w:t>
      </w:r>
      <w:r w:rsidRPr="00DC4421">
        <w:rPr>
          <w:rFonts w:eastAsia="Verdana"/>
          <w:bCs/>
          <w:i/>
          <w:iCs/>
          <w:kern w:val="1"/>
          <w:sz w:val="22"/>
          <w:szCs w:val="22"/>
        </w:rPr>
        <w:t xml:space="preserve"> </w:t>
      </w:r>
      <w:r w:rsidRPr="00DC4421">
        <w:rPr>
          <w:bCs/>
          <w:i/>
          <w:iCs/>
          <w:kern w:val="1"/>
          <w:sz w:val="22"/>
          <w:szCs w:val="22"/>
        </w:rPr>
        <w:t>sacs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60</w:t>
      </w:r>
      <w:r w:rsidRPr="00DC4421">
        <w:rPr>
          <w:rFonts w:eastAsia="Verdana"/>
          <w:bCs/>
          <w:kern w:val="1"/>
          <w:sz w:val="22"/>
          <w:szCs w:val="22"/>
        </w:rPr>
        <w:t xml:space="preserve"> </w:t>
      </w:r>
      <w:r w:rsidRPr="00DC4421">
        <w:rPr>
          <w:bCs/>
          <w:kern w:val="1"/>
          <w:sz w:val="22"/>
          <w:szCs w:val="22"/>
        </w:rPr>
        <w:t>litres/an.</w:t>
      </w:r>
    </w:p>
    <w:p w14:paraId="394CBFBB" w14:textId="77777777" w:rsidR="00DC4421" w:rsidRPr="00DC4421" w:rsidRDefault="00DC4421" w:rsidP="00DC4421">
      <w:pPr>
        <w:ind w:firstLine="567"/>
        <w:jc w:val="both"/>
        <w:rPr>
          <w:bCs/>
          <w:kern w:val="1"/>
          <w:sz w:val="22"/>
          <w:szCs w:val="22"/>
        </w:rPr>
      </w:pPr>
      <w:r w:rsidRPr="00DC4421">
        <w:rPr>
          <w:kern w:val="1"/>
          <w:sz w:val="22"/>
          <w:szCs w:val="22"/>
        </w:rPr>
        <w:t>-</w:t>
      </w:r>
      <w:r w:rsidRPr="00DC4421">
        <w:rPr>
          <w:kern w:val="1"/>
          <w:sz w:val="22"/>
          <w:szCs w:val="22"/>
        </w:rPr>
        <w:tab/>
        <w:t>Pour</w:t>
      </w:r>
      <w:r w:rsidRPr="00DC4421">
        <w:rPr>
          <w:rFonts w:eastAsia="Verdana"/>
          <w:kern w:val="1"/>
          <w:sz w:val="22"/>
          <w:szCs w:val="22"/>
        </w:rPr>
        <w:t xml:space="preserve"> </w:t>
      </w:r>
      <w:r w:rsidRPr="00DC4421">
        <w:rPr>
          <w:kern w:val="1"/>
          <w:sz w:val="22"/>
          <w:szCs w:val="22"/>
        </w:rPr>
        <w:t>un</w:t>
      </w:r>
      <w:r w:rsidRPr="00DC4421">
        <w:rPr>
          <w:rFonts w:eastAsia="Verdana"/>
          <w:kern w:val="1"/>
          <w:sz w:val="22"/>
          <w:szCs w:val="22"/>
        </w:rPr>
        <w:t xml:space="preserve"> </w:t>
      </w:r>
      <w:r w:rsidRPr="00DC4421">
        <w:rPr>
          <w:kern w:val="1"/>
          <w:sz w:val="22"/>
          <w:szCs w:val="22"/>
        </w:rPr>
        <w:t>ménage</w:t>
      </w:r>
      <w:r w:rsidRPr="00DC4421">
        <w:rPr>
          <w:rFonts w:eastAsia="Verdana"/>
          <w:kern w:val="1"/>
          <w:sz w:val="22"/>
          <w:szCs w:val="22"/>
        </w:rPr>
        <w:t xml:space="preserve"> </w:t>
      </w:r>
      <w:r w:rsidRPr="00DC4421">
        <w:rPr>
          <w:kern w:val="1"/>
          <w:sz w:val="22"/>
          <w:szCs w:val="22"/>
        </w:rPr>
        <w:t>constitué</w:t>
      </w:r>
      <w:r w:rsidRPr="00DC4421">
        <w:rPr>
          <w:rFonts w:eastAsia="Verdana"/>
          <w:kern w:val="1"/>
          <w:sz w:val="22"/>
          <w:szCs w:val="22"/>
        </w:rPr>
        <w:t xml:space="preserve"> </w:t>
      </w:r>
      <w:r w:rsidRPr="00DC4421">
        <w:rPr>
          <w:kern w:val="1"/>
          <w:sz w:val="22"/>
          <w:szCs w:val="22"/>
        </w:rPr>
        <w:t>de</w:t>
      </w:r>
      <w:r w:rsidRPr="00DC4421">
        <w:rPr>
          <w:rFonts w:eastAsia="Verdana"/>
          <w:kern w:val="1"/>
          <w:sz w:val="22"/>
          <w:szCs w:val="22"/>
        </w:rPr>
        <w:t xml:space="preserve"> </w:t>
      </w:r>
      <w:r w:rsidRPr="00DC4421">
        <w:rPr>
          <w:kern w:val="1"/>
          <w:sz w:val="22"/>
          <w:szCs w:val="22"/>
        </w:rPr>
        <w:t>4</w:t>
      </w:r>
      <w:r w:rsidRPr="00DC4421">
        <w:rPr>
          <w:rFonts w:eastAsia="Verdana"/>
          <w:kern w:val="1"/>
          <w:sz w:val="22"/>
          <w:szCs w:val="22"/>
        </w:rPr>
        <w:t xml:space="preserve"> </w:t>
      </w:r>
      <w:r w:rsidRPr="00DC4421">
        <w:rPr>
          <w:kern w:val="1"/>
          <w:sz w:val="22"/>
          <w:szCs w:val="22"/>
        </w:rPr>
        <w:t>personnes</w:t>
      </w:r>
      <w:r w:rsidRPr="00DC4421">
        <w:rPr>
          <w:rFonts w:eastAsia="Verdana"/>
          <w:kern w:val="1"/>
          <w:sz w:val="22"/>
          <w:szCs w:val="22"/>
        </w:rPr>
        <w:t xml:space="preserve"> </w:t>
      </w:r>
      <w:r w:rsidRPr="00DC4421">
        <w:rPr>
          <w:kern w:val="1"/>
          <w:sz w:val="22"/>
          <w:szCs w:val="22"/>
        </w:rPr>
        <w:t>et</w:t>
      </w:r>
      <w:r w:rsidRPr="00DC4421">
        <w:rPr>
          <w:rFonts w:eastAsia="Verdana"/>
          <w:kern w:val="1"/>
          <w:sz w:val="22"/>
          <w:szCs w:val="22"/>
        </w:rPr>
        <w:t xml:space="preserve"> </w:t>
      </w:r>
      <w:r w:rsidRPr="00DC4421">
        <w:rPr>
          <w:kern w:val="1"/>
          <w:sz w:val="22"/>
          <w:szCs w:val="22"/>
        </w:rPr>
        <w:t>plus</w:t>
      </w:r>
      <w:r w:rsidRPr="00DC4421">
        <w:rPr>
          <w:rFonts w:eastAsia="Verdana"/>
          <w:kern w:val="1"/>
          <w:sz w:val="22"/>
          <w:szCs w:val="22"/>
        </w:rPr>
        <w:t xml:space="preserve"> </w:t>
      </w:r>
      <w:r w:rsidRPr="00DC4421">
        <w:rPr>
          <w:kern w:val="1"/>
          <w:sz w:val="22"/>
          <w:szCs w:val="22"/>
        </w:rPr>
        <w:t>:</w:t>
      </w:r>
      <w:r w:rsidRPr="00DC4421">
        <w:rPr>
          <w:rFonts w:eastAsia="Verdana"/>
          <w:kern w:val="1"/>
          <w:sz w:val="22"/>
          <w:szCs w:val="22"/>
        </w:rPr>
        <w:t xml:space="preserve"> </w:t>
      </w:r>
      <w:r w:rsidRPr="00DC4421">
        <w:rPr>
          <w:i/>
          <w:iCs/>
          <w:kern w:val="1"/>
          <w:sz w:val="22"/>
          <w:szCs w:val="22"/>
        </w:rPr>
        <w:t>9</w:t>
      </w:r>
      <w:r w:rsidRPr="00DC4421">
        <w:rPr>
          <w:rFonts w:eastAsia="Verdana"/>
          <w:bCs/>
          <w:i/>
          <w:iCs/>
          <w:kern w:val="1"/>
          <w:sz w:val="22"/>
          <w:szCs w:val="22"/>
        </w:rPr>
        <w:t xml:space="preserve"> </w:t>
      </w:r>
      <w:r w:rsidRPr="00DC4421">
        <w:rPr>
          <w:bCs/>
          <w:i/>
          <w:iCs/>
          <w:kern w:val="1"/>
          <w:sz w:val="22"/>
          <w:szCs w:val="22"/>
        </w:rPr>
        <w:t>s</w:t>
      </w:r>
      <w:r w:rsidRPr="00DC4421">
        <w:rPr>
          <w:bCs/>
          <w:kern w:val="1"/>
          <w:sz w:val="22"/>
          <w:szCs w:val="22"/>
        </w:rPr>
        <w:t>acs</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60</w:t>
      </w:r>
      <w:r w:rsidRPr="00DC4421">
        <w:rPr>
          <w:rFonts w:eastAsia="Verdana"/>
          <w:bCs/>
          <w:kern w:val="1"/>
          <w:sz w:val="22"/>
          <w:szCs w:val="22"/>
        </w:rPr>
        <w:t xml:space="preserve"> </w:t>
      </w:r>
      <w:r w:rsidRPr="00DC4421">
        <w:rPr>
          <w:bCs/>
          <w:kern w:val="1"/>
          <w:sz w:val="22"/>
          <w:szCs w:val="22"/>
        </w:rPr>
        <w:t>litres/an.</w:t>
      </w:r>
    </w:p>
    <w:p w14:paraId="506436DC" w14:textId="77777777" w:rsidR="00DC4421" w:rsidRPr="00DC4421" w:rsidRDefault="00DC4421" w:rsidP="00DC4421">
      <w:pPr>
        <w:jc w:val="both"/>
        <w:rPr>
          <w:bCs/>
          <w:kern w:val="1"/>
          <w:sz w:val="22"/>
          <w:szCs w:val="22"/>
        </w:rPr>
      </w:pPr>
    </w:p>
    <w:p w14:paraId="2F996C2A" w14:textId="77777777" w:rsidR="00DC4421" w:rsidRPr="00DC4421" w:rsidRDefault="00DC4421" w:rsidP="00DC4421">
      <w:pPr>
        <w:jc w:val="both"/>
        <w:rPr>
          <w:bCs/>
          <w:kern w:val="1"/>
          <w:sz w:val="22"/>
          <w:szCs w:val="22"/>
        </w:rPr>
      </w:pPr>
      <w:r w:rsidRPr="00DC4421">
        <w:rPr>
          <w:bCs/>
          <w:kern w:val="1"/>
          <w:sz w:val="22"/>
          <w:szCs w:val="22"/>
        </w:rPr>
        <w:t>Les</w:t>
      </w:r>
      <w:r w:rsidRPr="00DC4421">
        <w:rPr>
          <w:rFonts w:eastAsia="Verdana"/>
          <w:bCs/>
          <w:kern w:val="1"/>
          <w:sz w:val="22"/>
          <w:szCs w:val="22"/>
        </w:rPr>
        <w:t xml:space="preserve"> </w:t>
      </w:r>
      <w:r w:rsidRPr="00DC4421">
        <w:rPr>
          <w:bCs/>
          <w:kern w:val="1"/>
          <w:sz w:val="22"/>
          <w:szCs w:val="22"/>
        </w:rPr>
        <w:t>sacs</w:t>
      </w:r>
      <w:r w:rsidRPr="00DC4421">
        <w:rPr>
          <w:rFonts w:eastAsia="Verdana"/>
          <w:bCs/>
          <w:kern w:val="1"/>
          <w:sz w:val="22"/>
          <w:szCs w:val="22"/>
        </w:rPr>
        <w:t xml:space="preserve"> </w:t>
      </w:r>
      <w:r w:rsidRPr="00DC4421">
        <w:rPr>
          <w:bCs/>
          <w:kern w:val="1"/>
          <w:sz w:val="22"/>
          <w:szCs w:val="22"/>
        </w:rPr>
        <w:t>réglementaires</w:t>
      </w:r>
      <w:r w:rsidRPr="00DC4421">
        <w:rPr>
          <w:rFonts w:eastAsia="Verdana"/>
          <w:bCs/>
          <w:kern w:val="1"/>
          <w:sz w:val="22"/>
          <w:szCs w:val="22"/>
        </w:rPr>
        <w:t xml:space="preserve"> </w:t>
      </w:r>
      <w:r w:rsidRPr="00DC4421">
        <w:rPr>
          <w:bCs/>
          <w:kern w:val="1"/>
          <w:sz w:val="22"/>
          <w:szCs w:val="22"/>
        </w:rPr>
        <w:t>sont</w:t>
      </w:r>
      <w:r w:rsidRPr="00DC4421">
        <w:rPr>
          <w:rFonts w:eastAsia="Verdana"/>
          <w:bCs/>
          <w:kern w:val="1"/>
          <w:sz w:val="22"/>
          <w:szCs w:val="22"/>
        </w:rPr>
        <w:t xml:space="preserve"> </w:t>
      </w:r>
      <w:r w:rsidRPr="00DC4421">
        <w:rPr>
          <w:bCs/>
          <w:kern w:val="1"/>
          <w:sz w:val="22"/>
          <w:szCs w:val="22"/>
        </w:rPr>
        <w:t>disponibles,</w:t>
      </w:r>
      <w:r w:rsidRPr="00DC4421">
        <w:rPr>
          <w:rFonts w:eastAsia="Verdana"/>
          <w:bCs/>
          <w:kern w:val="1"/>
          <w:sz w:val="22"/>
          <w:szCs w:val="22"/>
        </w:rPr>
        <w:t xml:space="preserve"> </w:t>
      </w:r>
      <w:r w:rsidRPr="00DC4421">
        <w:rPr>
          <w:bCs/>
          <w:kern w:val="1"/>
          <w:sz w:val="22"/>
          <w:szCs w:val="22"/>
        </w:rPr>
        <w:t>uniquement,</w:t>
      </w:r>
      <w:r w:rsidRPr="00DC4421">
        <w:rPr>
          <w:rFonts w:eastAsia="Verdana"/>
          <w:bCs/>
          <w:kern w:val="1"/>
          <w:sz w:val="22"/>
          <w:szCs w:val="22"/>
        </w:rPr>
        <w:t xml:space="preserve"> </w:t>
      </w:r>
      <w:r w:rsidRPr="00DC4421">
        <w:rPr>
          <w:bCs/>
          <w:kern w:val="1"/>
          <w:sz w:val="22"/>
          <w:szCs w:val="22"/>
        </w:rPr>
        <w:t>dans</w:t>
      </w:r>
      <w:r w:rsidRPr="00DC4421">
        <w:rPr>
          <w:rFonts w:eastAsia="Verdana"/>
          <w:bCs/>
          <w:kern w:val="1"/>
          <w:sz w:val="22"/>
          <w:szCs w:val="22"/>
        </w:rPr>
        <w:t xml:space="preserve"> </w:t>
      </w:r>
      <w:r w:rsidRPr="00DC4421">
        <w:rPr>
          <w:bCs/>
          <w:kern w:val="1"/>
          <w:sz w:val="22"/>
          <w:szCs w:val="22"/>
        </w:rPr>
        <w:t>les</w:t>
      </w:r>
      <w:r w:rsidRPr="00DC4421">
        <w:rPr>
          <w:rFonts w:eastAsia="Verdana"/>
          <w:bCs/>
          <w:kern w:val="1"/>
          <w:sz w:val="22"/>
          <w:szCs w:val="22"/>
        </w:rPr>
        <w:t xml:space="preserve"> </w:t>
      </w:r>
      <w:r w:rsidRPr="00DC4421">
        <w:rPr>
          <w:bCs/>
          <w:kern w:val="1"/>
          <w:sz w:val="22"/>
          <w:szCs w:val="22"/>
        </w:rPr>
        <w:t>locaux</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Administration</w:t>
      </w:r>
      <w:r w:rsidRPr="00DC4421">
        <w:rPr>
          <w:rFonts w:eastAsia="Verdana"/>
          <w:bCs/>
          <w:kern w:val="1"/>
          <w:sz w:val="22"/>
          <w:szCs w:val="22"/>
        </w:rPr>
        <w:t xml:space="preserve"> </w:t>
      </w:r>
      <w:r w:rsidRPr="00DC4421">
        <w:rPr>
          <w:bCs/>
          <w:kern w:val="1"/>
          <w:sz w:val="22"/>
          <w:szCs w:val="22"/>
        </w:rPr>
        <w:t>communale,</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prix</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15,60</w:t>
      </w:r>
      <w:r w:rsidRPr="00DC4421">
        <w:rPr>
          <w:rFonts w:eastAsia="Verdana"/>
          <w:bCs/>
          <w:kern w:val="1"/>
          <w:sz w:val="22"/>
          <w:szCs w:val="22"/>
        </w:rPr>
        <w:t xml:space="preserve"> </w:t>
      </w:r>
      <w:r w:rsidRPr="00DC4421">
        <w:rPr>
          <w:bCs/>
          <w:kern w:val="1"/>
          <w:sz w:val="22"/>
          <w:szCs w:val="22"/>
        </w:rPr>
        <w:t>euros</w:t>
      </w:r>
      <w:r w:rsidRPr="00DC4421">
        <w:rPr>
          <w:rFonts w:eastAsia="Verdana"/>
          <w:bCs/>
          <w:kern w:val="1"/>
          <w:sz w:val="22"/>
          <w:szCs w:val="22"/>
          <w:shd w:val="clear" w:color="auto" w:fill="FFFFFF"/>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rouleau</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10</w:t>
      </w:r>
      <w:r w:rsidRPr="00DC4421">
        <w:rPr>
          <w:rFonts w:eastAsia="Verdana"/>
          <w:bCs/>
          <w:kern w:val="1"/>
          <w:sz w:val="22"/>
          <w:szCs w:val="22"/>
        </w:rPr>
        <w:t xml:space="preserve"> </w:t>
      </w:r>
      <w:r w:rsidRPr="00DC4421">
        <w:rPr>
          <w:bCs/>
          <w:kern w:val="1"/>
          <w:sz w:val="22"/>
          <w:szCs w:val="22"/>
        </w:rPr>
        <w:t>sacs.</w:t>
      </w:r>
    </w:p>
    <w:p w14:paraId="2BD763B9" w14:textId="77777777" w:rsidR="00DC4421" w:rsidRPr="00DC4421" w:rsidRDefault="00DC4421" w:rsidP="00DC4421">
      <w:pPr>
        <w:jc w:val="both"/>
        <w:rPr>
          <w:bCs/>
          <w:kern w:val="1"/>
          <w:sz w:val="22"/>
          <w:szCs w:val="22"/>
        </w:rPr>
      </w:pPr>
    </w:p>
    <w:p w14:paraId="0119693B" w14:textId="77777777" w:rsidR="00DC4421" w:rsidRPr="00DC4421" w:rsidRDefault="00DC4421" w:rsidP="00DC4421">
      <w:pPr>
        <w:jc w:val="both"/>
        <w:rPr>
          <w:rFonts w:eastAsia="Verdana"/>
          <w:bCs/>
          <w:kern w:val="1"/>
          <w:sz w:val="22"/>
          <w:szCs w:val="22"/>
        </w:rPr>
      </w:pPr>
      <w:r w:rsidRPr="00DC4421">
        <w:rPr>
          <w:rFonts w:eastAsia="Verdana"/>
          <w:bCs/>
          <w:kern w:val="1"/>
          <w:sz w:val="22"/>
          <w:szCs w:val="22"/>
        </w:rPr>
        <w:lastRenderedPageBreak/>
        <w:t>Toutefois, pour les ménages comptant dans leurs ménages inscrits au registre de la population au 1</w:t>
      </w:r>
      <w:r w:rsidRPr="00DC4421">
        <w:rPr>
          <w:rFonts w:eastAsia="Verdana"/>
          <w:bCs/>
          <w:kern w:val="1"/>
          <w:sz w:val="22"/>
          <w:szCs w:val="22"/>
          <w:vertAlign w:val="superscript"/>
        </w:rPr>
        <w:t>er</w:t>
      </w:r>
      <w:r w:rsidRPr="00DC4421">
        <w:rPr>
          <w:rFonts w:eastAsia="Verdana"/>
          <w:bCs/>
          <w:kern w:val="1"/>
          <w:sz w:val="22"/>
          <w:szCs w:val="22"/>
        </w:rPr>
        <w:t xml:space="preserve"> janvier de l’exercice d’imposition un ou plusieurs enfant(s) âgé(s) de moins de 3 ans, le ménage aura droit à 10 sacs ménagers résiduels de 60 litres par an par enfant de moins 3 ans et ce, en plus des sacs gratuits. </w:t>
      </w:r>
    </w:p>
    <w:p w14:paraId="46E6B8AD" w14:textId="77777777" w:rsidR="00DC4421" w:rsidRPr="00DC4421" w:rsidRDefault="00DC4421" w:rsidP="00DC4421">
      <w:pPr>
        <w:jc w:val="both"/>
        <w:rPr>
          <w:bCs/>
          <w:kern w:val="1"/>
          <w:sz w:val="22"/>
          <w:szCs w:val="22"/>
        </w:rPr>
      </w:pPr>
    </w:p>
    <w:p w14:paraId="1C47A030" w14:textId="77777777" w:rsidR="00DC4421" w:rsidRPr="00DC4421" w:rsidRDefault="00DC4421" w:rsidP="00DC4421">
      <w:pPr>
        <w:jc w:val="both"/>
        <w:rPr>
          <w:bCs/>
          <w:kern w:val="1"/>
          <w:sz w:val="22"/>
          <w:szCs w:val="22"/>
        </w:rPr>
      </w:pPr>
    </w:p>
    <w:p w14:paraId="02D9207E" w14:textId="77777777" w:rsidR="00DC4421" w:rsidRPr="00DC4421" w:rsidRDefault="00DC4421" w:rsidP="00DC4421">
      <w:pPr>
        <w:jc w:val="both"/>
        <w:rPr>
          <w:bCs/>
          <w:kern w:val="1"/>
          <w:sz w:val="22"/>
          <w:szCs w:val="22"/>
        </w:rPr>
      </w:pPr>
    </w:p>
    <w:p w14:paraId="5EC02716" w14:textId="77777777" w:rsidR="00DC4421" w:rsidRPr="00DC4421" w:rsidRDefault="00DC4421" w:rsidP="00DC4421">
      <w:pPr>
        <w:ind w:left="284" w:hanging="284"/>
        <w:jc w:val="both"/>
        <w:rPr>
          <w:rFonts w:eastAsia="Verdana"/>
          <w:bCs/>
          <w:kern w:val="1"/>
          <w:sz w:val="22"/>
          <w:szCs w:val="22"/>
        </w:rPr>
      </w:pPr>
      <w:r w:rsidRPr="00DC4421">
        <w:rPr>
          <w:bCs/>
          <w:kern w:val="1"/>
          <w:sz w:val="22"/>
          <w:szCs w:val="22"/>
        </w:rPr>
        <w:tab/>
        <w:t xml:space="preserve">- </w:t>
      </w:r>
      <w:r w:rsidRPr="00DC4421">
        <w:rPr>
          <w:b/>
          <w:bCs/>
          <w:kern w:val="1"/>
          <w:sz w:val="22"/>
          <w:szCs w:val="22"/>
          <w:u w:val="dash"/>
        </w:rPr>
        <w:t>SACS BIODEGRADABLES</w:t>
      </w:r>
      <w:r w:rsidRPr="00DC4421">
        <w:rPr>
          <w:bCs/>
          <w:kern w:val="1"/>
          <w:sz w:val="22"/>
          <w:szCs w:val="22"/>
        </w:rPr>
        <w:t> : Un</w:t>
      </w:r>
      <w:r w:rsidRPr="00DC4421">
        <w:rPr>
          <w:rFonts w:eastAsia="Verdana"/>
          <w:bCs/>
          <w:kern w:val="1"/>
          <w:sz w:val="22"/>
          <w:szCs w:val="22"/>
        </w:rPr>
        <w:t xml:space="preserve"> </w:t>
      </w:r>
      <w:r w:rsidRPr="00DC4421">
        <w:rPr>
          <w:bCs/>
          <w:kern w:val="1"/>
          <w:sz w:val="22"/>
          <w:szCs w:val="22"/>
        </w:rPr>
        <w:t>nombre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sacs</w:t>
      </w:r>
      <w:r w:rsidRPr="00DC4421">
        <w:rPr>
          <w:rFonts w:eastAsia="Verdana"/>
          <w:bCs/>
          <w:kern w:val="1"/>
          <w:sz w:val="22"/>
          <w:szCs w:val="22"/>
        </w:rPr>
        <w:t xml:space="preserve"> </w:t>
      </w:r>
      <w:r w:rsidRPr="00DC4421">
        <w:rPr>
          <w:bCs/>
          <w:kern w:val="1"/>
          <w:sz w:val="22"/>
          <w:szCs w:val="22"/>
        </w:rPr>
        <w:t>calculé</w:t>
      </w:r>
      <w:r w:rsidRPr="00DC4421">
        <w:rPr>
          <w:rFonts w:eastAsia="Verdana"/>
          <w:bCs/>
          <w:kern w:val="1"/>
          <w:sz w:val="22"/>
          <w:szCs w:val="22"/>
        </w:rPr>
        <w:t xml:space="preserve"> </w:t>
      </w:r>
      <w:r w:rsidRPr="00DC4421">
        <w:rPr>
          <w:bCs/>
          <w:kern w:val="1"/>
          <w:sz w:val="22"/>
          <w:szCs w:val="22"/>
        </w:rPr>
        <w:t>sur</w:t>
      </w:r>
      <w:r w:rsidRPr="00DC4421">
        <w:rPr>
          <w:rFonts w:eastAsia="Verdana"/>
          <w:bCs/>
          <w:kern w:val="1"/>
          <w:sz w:val="22"/>
          <w:szCs w:val="22"/>
        </w:rPr>
        <w:t xml:space="preserve"> </w:t>
      </w:r>
      <w:r w:rsidRPr="00DC4421">
        <w:rPr>
          <w:bCs/>
          <w:kern w:val="1"/>
          <w:sz w:val="22"/>
          <w:szCs w:val="22"/>
        </w:rPr>
        <w:t>base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règle</w:t>
      </w:r>
      <w:r w:rsidRPr="00DC4421">
        <w:rPr>
          <w:rFonts w:eastAsia="Verdana"/>
          <w:bCs/>
          <w:kern w:val="1"/>
          <w:sz w:val="22"/>
          <w:szCs w:val="22"/>
        </w:rPr>
        <w:t xml:space="preserve"> </w:t>
      </w:r>
      <w:r w:rsidRPr="00DC4421">
        <w:rPr>
          <w:bCs/>
          <w:kern w:val="1"/>
          <w:sz w:val="22"/>
          <w:szCs w:val="22"/>
        </w:rPr>
        <w:t>suivante</w:t>
      </w:r>
      <w:r w:rsidRPr="00DC4421">
        <w:rPr>
          <w:rFonts w:eastAsia="Verdana"/>
          <w:bCs/>
          <w:kern w:val="1"/>
          <w:sz w:val="22"/>
          <w:szCs w:val="22"/>
        </w:rPr>
        <w:t xml:space="preserve"> </w:t>
      </w:r>
      <w:r w:rsidRPr="00DC4421">
        <w:rPr>
          <w:bCs/>
          <w:kern w:val="1"/>
          <w:sz w:val="22"/>
          <w:szCs w:val="22"/>
        </w:rPr>
        <w:t>sont</w:t>
      </w:r>
      <w:r w:rsidRPr="00DC4421">
        <w:rPr>
          <w:rFonts w:eastAsia="Verdana"/>
          <w:bCs/>
          <w:kern w:val="1"/>
          <w:sz w:val="22"/>
          <w:szCs w:val="22"/>
        </w:rPr>
        <w:t xml:space="preserve"> </w:t>
      </w:r>
      <w:r w:rsidRPr="00DC4421">
        <w:rPr>
          <w:bCs/>
          <w:kern w:val="1"/>
          <w:sz w:val="22"/>
          <w:szCs w:val="22"/>
        </w:rPr>
        <w:t>mis</w:t>
      </w:r>
      <w:r w:rsidRPr="00DC4421">
        <w:rPr>
          <w:rFonts w:eastAsia="Verdana"/>
          <w:bCs/>
          <w:kern w:val="1"/>
          <w:sz w:val="22"/>
          <w:szCs w:val="22"/>
        </w:rPr>
        <w:t xml:space="preserve"> </w:t>
      </w:r>
      <w:r w:rsidRPr="00DC4421">
        <w:rPr>
          <w:bCs/>
          <w:kern w:val="1"/>
          <w:sz w:val="22"/>
          <w:szCs w:val="22"/>
        </w:rPr>
        <w:t>gratuitement</w:t>
      </w:r>
      <w:r w:rsidRPr="00DC4421">
        <w:rPr>
          <w:rFonts w:eastAsia="Verdana"/>
          <w:bCs/>
          <w:kern w:val="1"/>
          <w:sz w:val="22"/>
          <w:szCs w:val="22"/>
        </w:rPr>
        <w:t xml:space="preserve"> </w:t>
      </w:r>
      <w:r w:rsidRPr="00DC4421">
        <w:rPr>
          <w:bCs/>
          <w:kern w:val="1"/>
          <w:sz w:val="22"/>
          <w:szCs w:val="22"/>
        </w:rPr>
        <w:t>à</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disposition</w:t>
      </w:r>
      <w:r w:rsidRPr="00DC4421">
        <w:rPr>
          <w:rFonts w:eastAsia="Verdana"/>
          <w:bCs/>
          <w:kern w:val="1"/>
          <w:sz w:val="22"/>
          <w:szCs w:val="22"/>
        </w:rPr>
        <w:t xml:space="preserve"> </w:t>
      </w:r>
      <w:r w:rsidRPr="00DC4421">
        <w:rPr>
          <w:bCs/>
          <w:kern w:val="1"/>
          <w:sz w:val="22"/>
          <w:szCs w:val="22"/>
        </w:rPr>
        <w:t>des</w:t>
      </w:r>
      <w:r w:rsidRPr="00DC4421">
        <w:rPr>
          <w:rFonts w:eastAsia="Verdana"/>
          <w:bCs/>
          <w:kern w:val="1"/>
          <w:sz w:val="22"/>
          <w:szCs w:val="22"/>
        </w:rPr>
        <w:t xml:space="preserve"> </w:t>
      </w:r>
      <w:r w:rsidRPr="00DC4421">
        <w:rPr>
          <w:bCs/>
          <w:kern w:val="1"/>
          <w:sz w:val="22"/>
          <w:szCs w:val="22"/>
        </w:rPr>
        <w:t>ménages.</w:t>
      </w:r>
      <w:r w:rsidRPr="00DC4421">
        <w:rPr>
          <w:rFonts w:eastAsia="Verdana"/>
          <w:bCs/>
          <w:kern w:val="1"/>
          <w:sz w:val="22"/>
          <w:szCs w:val="22"/>
        </w:rPr>
        <w:t xml:space="preserve"> </w:t>
      </w:r>
    </w:p>
    <w:p w14:paraId="0CA8625F" w14:textId="77777777" w:rsidR="00DC4421" w:rsidRPr="00DC4421" w:rsidRDefault="00DC4421" w:rsidP="00DC4421">
      <w:pPr>
        <w:ind w:left="567"/>
        <w:jc w:val="both"/>
        <w:rPr>
          <w:bCs/>
          <w:kern w:val="1"/>
          <w:sz w:val="22"/>
          <w:szCs w:val="22"/>
        </w:rPr>
      </w:pPr>
    </w:p>
    <w:p w14:paraId="32D285CB" w14:textId="77777777" w:rsidR="00DC4421" w:rsidRPr="00DC4421" w:rsidRDefault="00DC4421" w:rsidP="00DC4421">
      <w:pPr>
        <w:ind w:left="567"/>
        <w:jc w:val="both"/>
        <w:rPr>
          <w:rFonts w:eastAsia="Verdana"/>
          <w:kern w:val="22"/>
          <w:sz w:val="22"/>
          <w:szCs w:val="22"/>
        </w:rPr>
      </w:pPr>
      <w:r w:rsidRPr="00DC4421">
        <w:rPr>
          <w:kern w:val="22"/>
          <w:sz w:val="22"/>
          <w:szCs w:val="22"/>
        </w:rPr>
        <w:t>-</w:t>
      </w:r>
      <w:r w:rsidRPr="00DC4421">
        <w:rPr>
          <w:kern w:val="22"/>
          <w:sz w:val="22"/>
          <w:szCs w:val="22"/>
        </w:rPr>
        <w:tab/>
        <w:t>Pour</w:t>
      </w:r>
      <w:r w:rsidRPr="00DC4421">
        <w:rPr>
          <w:rFonts w:eastAsia="Verdana"/>
          <w:kern w:val="22"/>
          <w:sz w:val="22"/>
          <w:szCs w:val="22"/>
        </w:rPr>
        <w:t xml:space="preserve"> </w:t>
      </w:r>
      <w:r w:rsidRPr="00DC4421">
        <w:rPr>
          <w:kern w:val="22"/>
          <w:sz w:val="22"/>
          <w:szCs w:val="22"/>
        </w:rPr>
        <w:t>un</w:t>
      </w:r>
      <w:r w:rsidRPr="00DC4421">
        <w:rPr>
          <w:rFonts w:eastAsia="Verdana"/>
          <w:kern w:val="22"/>
          <w:sz w:val="22"/>
          <w:szCs w:val="22"/>
        </w:rPr>
        <w:t xml:space="preserve"> </w:t>
      </w:r>
      <w:r w:rsidRPr="00DC4421">
        <w:rPr>
          <w:kern w:val="22"/>
          <w:sz w:val="22"/>
          <w:szCs w:val="22"/>
        </w:rPr>
        <w:t>isolé</w:t>
      </w:r>
      <w:r w:rsidRPr="00DC4421">
        <w:rPr>
          <w:rFonts w:eastAsia="Verdana"/>
          <w:kern w:val="22"/>
          <w:sz w:val="22"/>
          <w:szCs w:val="22"/>
        </w:rPr>
        <w:t xml:space="preserve"> </w:t>
      </w:r>
      <w:r w:rsidRPr="00DC4421">
        <w:rPr>
          <w:kern w:val="22"/>
          <w:sz w:val="22"/>
          <w:szCs w:val="22"/>
        </w:rPr>
        <w:t>:</w:t>
      </w:r>
      <w:r w:rsidRPr="00DC4421">
        <w:rPr>
          <w:rFonts w:eastAsia="Verdana"/>
          <w:kern w:val="22"/>
          <w:sz w:val="22"/>
          <w:szCs w:val="22"/>
        </w:rPr>
        <w:t xml:space="preserve"> </w:t>
      </w:r>
      <w:r w:rsidRPr="00DC4421">
        <w:rPr>
          <w:bCs/>
          <w:iCs/>
          <w:kern w:val="22"/>
          <w:sz w:val="22"/>
          <w:szCs w:val="22"/>
        </w:rPr>
        <w:t>4</w:t>
      </w:r>
      <w:r w:rsidRPr="00DC4421">
        <w:rPr>
          <w:rFonts w:eastAsia="Verdana"/>
          <w:bCs/>
          <w:iCs/>
          <w:kern w:val="22"/>
          <w:sz w:val="22"/>
          <w:szCs w:val="22"/>
        </w:rPr>
        <w:t xml:space="preserve"> </w:t>
      </w:r>
      <w:r w:rsidRPr="00DC4421">
        <w:rPr>
          <w:bCs/>
          <w:kern w:val="22"/>
          <w:sz w:val="22"/>
          <w:szCs w:val="22"/>
        </w:rPr>
        <w:t>sacs</w:t>
      </w:r>
      <w:r w:rsidRPr="00DC4421">
        <w:rPr>
          <w:rFonts w:eastAsia="Verdana"/>
          <w:bCs/>
          <w:kern w:val="22"/>
          <w:sz w:val="22"/>
          <w:szCs w:val="22"/>
        </w:rPr>
        <w:t xml:space="preserve"> </w:t>
      </w:r>
      <w:r w:rsidRPr="00DC4421">
        <w:rPr>
          <w:bCs/>
          <w:kern w:val="22"/>
          <w:sz w:val="22"/>
          <w:szCs w:val="22"/>
        </w:rPr>
        <w:t>de</w:t>
      </w:r>
      <w:r w:rsidRPr="00DC4421">
        <w:rPr>
          <w:rFonts w:eastAsia="Verdana"/>
          <w:bCs/>
          <w:kern w:val="22"/>
          <w:sz w:val="22"/>
          <w:szCs w:val="22"/>
        </w:rPr>
        <w:t xml:space="preserve"> </w:t>
      </w:r>
      <w:r w:rsidRPr="00DC4421">
        <w:rPr>
          <w:bCs/>
          <w:kern w:val="22"/>
          <w:sz w:val="22"/>
          <w:szCs w:val="22"/>
        </w:rPr>
        <w:t>30</w:t>
      </w:r>
      <w:r w:rsidRPr="00DC4421">
        <w:rPr>
          <w:rFonts w:eastAsia="Verdana"/>
          <w:bCs/>
          <w:kern w:val="22"/>
          <w:sz w:val="22"/>
          <w:szCs w:val="22"/>
        </w:rPr>
        <w:t xml:space="preserve"> </w:t>
      </w:r>
      <w:r w:rsidRPr="00DC4421">
        <w:rPr>
          <w:bCs/>
          <w:kern w:val="22"/>
          <w:sz w:val="22"/>
          <w:szCs w:val="22"/>
        </w:rPr>
        <w:t>litres/an.</w:t>
      </w:r>
      <w:r w:rsidRPr="00DC4421">
        <w:rPr>
          <w:rFonts w:eastAsia="Verdana"/>
          <w:kern w:val="22"/>
          <w:sz w:val="22"/>
          <w:szCs w:val="22"/>
        </w:rPr>
        <w:t xml:space="preserve"> </w:t>
      </w:r>
    </w:p>
    <w:p w14:paraId="516387D3" w14:textId="77777777" w:rsidR="00DC4421" w:rsidRPr="00DC4421" w:rsidRDefault="00DC4421" w:rsidP="00DC4421">
      <w:pPr>
        <w:ind w:left="567"/>
        <w:jc w:val="both"/>
        <w:rPr>
          <w:rFonts w:eastAsia="Verdana"/>
          <w:kern w:val="22"/>
          <w:sz w:val="22"/>
          <w:szCs w:val="22"/>
        </w:rPr>
      </w:pPr>
      <w:r w:rsidRPr="00DC4421">
        <w:rPr>
          <w:kern w:val="22"/>
          <w:sz w:val="22"/>
          <w:szCs w:val="22"/>
        </w:rPr>
        <w:t>-</w:t>
      </w:r>
      <w:r w:rsidRPr="00DC4421">
        <w:rPr>
          <w:kern w:val="22"/>
          <w:sz w:val="22"/>
          <w:szCs w:val="22"/>
        </w:rPr>
        <w:tab/>
        <w:t>Pour</w:t>
      </w:r>
      <w:r w:rsidRPr="00DC4421">
        <w:rPr>
          <w:rFonts w:eastAsia="Verdana"/>
          <w:kern w:val="22"/>
          <w:sz w:val="22"/>
          <w:szCs w:val="22"/>
        </w:rPr>
        <w:t xml:space="preserve"> </w:t>
      </w:r>
      <w:r w:rsidRPr="00DC4421">
        <w:rPr>
          <w:kern w:val="22"/>
          <w:sz w:val="22"/>
          <w:szCs w:val="22"/>
        </w:rPr>
        <w:t>un</w:t>
      </w:r>
      <w:r w:rsidRPr="00DC4421">
        <w:rPr>
          <w:rFonts w:eastAsia="Verdana"/>
          <w:kern w:val="22"/>
          <w:sz w:val="22"/>
          <w:szCs w:val="22"/>
        </w:rPr>
        <w:t xml:space="preserve"> </w:t>
      </w:r>
      <w:r w:rsidRPr="00DC4421">
        <w:rPr>
          <w:kern w:val="22"/>
          <w:sz w:val="22"/>
          <w:szCs w:val="22"/>
        </w:rPr>
        <w:t>ménage</w:t>
      </w:r>
      <w:r w:rsidRPr="00DC4421">
        <w:rPr>
          <w:rFonts w:eastAsia="Verdana"/>
          <w:kern w:val="22"/>
          <w:sz w:val="22"/>
          <w:szCs w:val="22"/>
        </w:rPr>
        <w:t xml:space="preserve"> </w:t>
      </w:r>
      <w:r w:rsidRPr="00DC4421">
        <w:rPr>
          <w:kern w:val="22"/>
          <w:sz w:val="22"/>
          <w:szCs w:val="22"/>
        </w:rPr>
        <w:t>constitué</w:t>
      </w:r>
      <w:r w:rsidRPr="00DC4421">
        <w:rPr>
          <w:rFonts w:eastAsia="Verdana"/>
          <w:kern w:val="22"/>
          <w:sz w:val="22"/>
          <w:szCs w:val="22"/>
        </w:rPr>
        <w:t xml:space="preserve"> </w:t>
      </w:r>
      <w:r w:rsidRPr="00DC4421">
        <w:rPr>
          <w:kern w:val="22"/>
          <w:sz w:val="22"/>
          <w:szCs w:val="22"/>
        </w:rPr>
        <w:t>de</w:t>
      </w:r>
      <w:r w:rsidRPr="00DC4421">
        <w:rPr>
          <w:rFonts w:eastAsia="Verdana"/>
          <w:kern w:val="22"/>
          <w:sz w:val="22"/>
          <w:szCs w:val="22"/>
        </w:rPr>
        <w:t xml:space="preserve"> </w:t>
      </w:r>
      <w:r w:rsidRPr="00DC4421">
        <w:rPr>
          <w:kern w:val="22"/>
          <w:sz w:val="22"/>
          <w:szCs w:val="22"/>
        </w:rPr>
        <w:t>2</w:t>
      </w:r>
      <w:r w:rsidRPr="00DC4421">
        <w:rPr>
          <w:rFonts w:eastAsia="Verdana"/>
          <w:kern w:val="22"/>
          <w:sz w:val="22"/>
          <w:szCs w:val="22"/>
        </w:rPr>
        <w:t xml:space="preserve"> </w:t>
      </w:r>
      <w:r w:rsidRPr="00DC4421">
        <w:rPr>
          <w:kern w:val="22"/>
          <w:sz w:val="22"/>
          <w:szCs w:val="22"/>
        </w:rPr>
        <w:t>personnes</w:t>
      </w:r>
      <w:r w:rsidRPr="00DC4421">
        <w:rPr>
          <w:rFonts w:eastAsia="Verdana"/>
          <w:kern w:val="22"/>
          <w:sz w:val="22"/>
          <w:szCs w:val="22"/>
        </w:rPr>
        <w:t xml:space="preserve"> </w:t>
      </w:r>
      <w:r w:rsidRPr="00DC4421">
        <w:rPr>
          <w:kern w:val="22"/>
          <w:sz w:val="22"/>
          <w:szCs w:val="22"/>
        </w:rPr>
        <w:t>:</w:t>
      </w:r>
      <w:r w:rsidRPr="00DC4421">
        <w:rPr>
          <w:rFonts w:eastAsia="Verdana"/>
          <w:kern w:val="22"/>
          <w:sz w:val="22"/>
          <w:szCs w:val="22"/>
        </w:rPr>
        <w:t xml:space="preserve"> </w:t>
      </w:r>
      <w:r w:rsidRPr="00DC4421">
        <w:rPr>
          <w:iCs/>
          <w:kern w:val="22"/>
          <w:sz w:val="22"/>
          <w:szCs w:val="22"/>
        </w:rPr>
        <w:t>8</w:t>
      </w:r>
      <w:r w:rsidRPr="00DC4421">
        <w:rPr>
          <w:rFonts w:eastAsia="Verdana"/>
          <w:iCs/>
          <w:kern w:val="22"/>
          <w:sz w:val="22"/>
          <w:szCs w:val="22"/>
        </w:rPr>
        <w:t xml:space="preserve"> </w:t>
      </w:r>
      <w:r w:rsidRPr="00DC4421">
        <w:rPr>
          <w:bCs/>
          <w:iCs/>
          <w:kern w:val="22"/>
          <w:sz w:val="22"/>
          <w:szCs w:val="22"/>
        </w:rPr>
        <w:t>sacs</w:t>
      </w:r>
      <w:r w:rsidRPr="00DC4421">
        <w:rPr>
          <w:rFonts w:eastAsia="Verdana"/>
          <w:bCs/>
          <w:kern w:val="22"/>
          <w:sz w:val="22"/>
          <w:szCs w:val="22"/>
        </w:rPr>
        <w:t xml:space="preserve"> </w:t>
      </w:r>
      <w:r w:rsidRPr="00DC4421">
        <w:rPr>
          <w:bCs/>
          <w:kern w:val="22"/>
          <w:sz w:val="22"/>
          <w:szCs w:val="22"/>
        </w:rPr>
        <w:t>de</w:t>
      </w:r>
      <w:r w:rsidRPr="00DC4421">
        <w:rPr>
          <w:rFonts w:eastAsia="Verdana"/>
          <w:bCs/>
          <w:kern w:val="22"/>
          <w:sz w:val="22"/>
          <w:szCs w:val="22"/>
        </w:rPr>
        <w:t xml:space="preserve"> </w:t>
      </w:r>
      <w:r w:rsidRPr="00DC4421">
        <w:rPr>
          <w:bCs/>
          <w:kern w:val="22"/>
          <w:sz w:val="22"/>
          <w:szCs w:val="22"/>
        </w:rPr>
        <w:t>30</w:t>
      </w:r>
      <w:r w:rsidRPr="00DC4421">
        <w:rPr>
          <w:rFonts w:eastAsia="Verdana"/>
          <w:bCs/>
          <w:kern w:val="22"/>
          <w:sz w:val="22"/>
          <w:szCs w:val="22"/>
        </w:rPr>
        <w:t xml:space="preserve"> </w:t>
      </w:r>
      <w:r w:rsidRPr="00DC4421">
        <w:rPr>
          <w:bCs/>
          <w:kern w:val="22"/>
          <w:sz w:val="22"/>
          <w:szCs w:val="22"/>
        </w:rPr>
        <w:t>litres/an.</w:t>
      </w:r>
      <w:r w:rsidRPr="00DC4421">
        <w:rPr>
          <w:rFonts w:eastAsia="Verdana"/>
          <w:kern w:val="22"/>
          <w:sz w:val="22"/>
          <w:szCs w:val="22"/>
        </w:rPr>
        <w:t xml:space="preserve"> </w:t>
      </w:r>
    </w:p>
    <w:p w14:paraId="725E83A3" w14:textId="77777777" w:rsidR="00DC4421" w:rsidRPr="00DC4421" w:rsidRDefault="00DC4421" w:rsidP="00DC4421">
      <w:pPr>
        <w:ind w:left="567"/>
        <w:jc w:val="both"/>
        <w:rPr>
          <w:bCs/>
          <w:kern w:val="22"/>
          <w:sz w:val="22"/>
          <w:szCs w:val="22"/>
        </w:rPr>
      </w:pPr>
      <w:r w:rsidRPr="00DC4421">
        <w:rPr>
          <w:kern w:val="22"/>
          <w:sz w:val="22"/>
          <w:szCs w:val="22"/>
        </w:rPr>
        <w:t>-</w:t>
      </w:r>
      <w:r w:rsidRPr="00DC4421">
        <w:rPr>
          <w:kern w:val="22"/>
          <w:sz w:val="22"/>
          <w:szCs w:val="22"/>
        </w:rPr>
        <w:tab/>
        <w:t>Pour</w:t>
      </w:r>
      <w:r w:rsidRPr="00DC4421">
        <w:rPr>
          <w:rFonts w:eastAsia="Verdana"/>
          <w:kern w:val="22"/>
          <w:sz w:val="22"/>
          <w:szCs w:val="22"/>
        </w:rPr>
        <w:t xml:space="preserve"> </w:t>
      </w:r>
      <w:r w:rsidRPr="00DC4421">
        <w:rPr>
          <w:kern w:val="22"/>
          <w:sz w:val="22"/>
          <w:szCs w:val="22"/>
        </w:rPr>
        <w:t>un</w:t>
      </w:r>
      <w:r w:rsidRPr="00DC4421">
        <w:rPr>
          <w:rFonts w:eastAsia="Verdana"/>
          <w:kern w:val="22"/>
          <w:sz w:val="22"/>
          <w:szCs w:val="22"/>
        </w:rPr>
        <w:t xml:space="preserve"> </w:t>
      </w:r>
      <w:r w:rsidRPr="00DC4421">
        <w:rPr>
          <w:kern w:val="22"/>
          <w:sz w:val="22"/>
          <w:szCs w:val="22"/>
        </w:rPr>
        <w:t>ménage</w:t>
      </w:r>
      <w:r w:rsidRPr="00DC4421">
        <w:rPr>
          <w:rFonts w:eastAsia="Verdana"/>
          <w:kern w:val="22"/>
          <w:sz w:val="22"/>
          <w:szCs w:val="22"/>
        </w:rPr>
        <w:t xml:space="preserve"> </w:t>
      </w:r>
      <w:r w:rsidRPr="00DC4421">
        <w:rPr>
          <w:kern w:val="22"/>
          <w:sz w:val="22"/>
          <w:szCs w:val="22"/>
        </w:rPr>
        <w:t>constitué</w:t>
      </w:r>
      <w:r w:rsidRPr="00DC4421">
        <w:rPr>
          <w:rFonts w:eastAsia="Verdana"/>
          <w:kern w:val="22"/>
          <w:sz w:val="22"/>
          <w:szCs w:val="22"/>
        </w:rPr>
        <w:t xml:space="preserve"> </w:t>
      </w:r>
      <w:r w:rsidRPr="00DC4421">
        <w:rPr>
          <w:kern w:val="22"/>
          <w:sz w:val="22"/>
          <w:szCs w:val="22"/>
        </w:rPr>
        <w:t>de</w:t>
      </w:r>
      <w:r w:rsidRPr="00DC4421">
        <w:rPr>
          <w:rFonts w:eastAsia="Verdana"/>
          <w:kern w:val="22"/>
          <w:sz w:val="22"/>
          <w:szCs w:val="22"/>
        </w:rPr>
        <w:t xml:space="preserve"> </w:t>
      </w:r>
      <w:r w:rsidRPr="00DC4421">
        <w:rPr>
          <w:kern w:val="22"/>
          <w:sz w:val="22"/>
          <w:szCs w:val="22"/>
        </w:rPr>
        <w:t>3</w:t>
      </w:r>
      <w:r w:rsidRPr="00DC4421">
        <w:rPr>
          <w:rFonts w:eastAsia="Verdana"/>
          <w:kern w:val="22"/>
          <w:sz w:val="22"/>
          <w:szCs w:val="22"/>
        </w:rPr>
        <w:t xml:space="preserve"> </w:t>
      </w:r>
      <w:r w:rsidRPr="00DC4421">
        <w:rPr>
          <w:kern w:val="22"/>
          <w:sz w:val="22"/>
          <w:szCs w:val="22"/>
        </w:rPr>
        <w:t>personnes</w:t>
      </w:r>
      <w:r w:rsidRPr="00DC4421">
        <w:rPr>
          <w:rFonts w:eastAsia="Verdana"/>
          <w:kern w:val="22"/>
          <w:sz w:val="22"/>
          <w:szCs w:val="22"/>
        </w:rPr>
        <w:t xml:space="preserve"> </w:t>
      </w:r>
      <w:r w:rsidRPr="00DC4421">
        <w:rPr>
          <w:kern w:val="22"/>
          <w:sz w:val="22"/>
          <w:szCs w:val="22"/>
        </w:rPr>
        <w:t>:</w:t>
      </w:r>
      <w:r w:rsidRPr="00DC4421">
        <w:rPr>
          <w:rFonts w:eastAsia="Verdana"/>
          <w:kern w:val="22"/>
          <w:sz w:val="22"/>
          <w:szCs w:val="22"/>
        </w:rPr>
        <w:t xml:space="preserve"> </w:t>
      </w:r>
      <w:r w:rsidRPr="00DC4421">
        <w:rPr>
          <w:iCs/>
          <w:kern w:val="22"/>
          <w:sz w:val="22"/>
          <w:szCs w:val="22"/>
        </w:rPr>
        <w:t>8</w:t>
      </w:r>
      <w:r w:rsidRPr="00DC4421">
        <w:rPr>
          <w:rFonts w:eastAsia="Verdana"/>
          <w:bCs/>
          <w:iCs/>
          <w:kern w:val="22"/>
          <w:sz w:val="22"/>
          <w:szCs w:val="22"/>
        </w:rPr>
        <w:t xml:space="preserve"> </w:t>
      </w:r>
      <w:r w:rsidRPr="00DC4421">
        <w:rPr>
          <w:bCs/>
          <w:iCs/>
          <w:kern w:val="22"/>
          <w:sz w:val="22"/>
          <w:szCs w:val="22"/>
        </w:rPr>
        <w:t>sacs</w:t>
      </w:r>
      <w:r w:rsidRPr="00DC4421">
        <w:rPr>
          <w:rFonts w:eastAsia="Verdana"/>
          <w:bCs/>
          <w:kern w:val="22"/>
          <w:sz w:val="22"/>
          <w:szCs w:val="22"/>
        </w:rPr>
        <w:t xml:space="preserve"> </w:t>
      </w:r>
      <w:r w:rsidRPr="00DC4421">
        <w:rPr>
          <w:bCs/>
          <w:kern w:val="22"/>
          <w:sz w:val="22"/>
          <w:szCs w:val="22"/>
        </w:rPr>
        <w:t>de</w:t>
      </w:r>
      <w:r w:rsidRPr="00DC4421">
        <w:rPr>
          <w:rFonts w:eastAsia="Verdana"/>
          <w:bCs/>
          <w:kern w:val="22"/>
          <w:sz w:val="22"/>
          <w:szCs w:val="22"/>
        </w:rPr>
        <w:t xml:space="preserve"> </w:t>
      </w:r>
      <w:r w:rsidRPr="00DC4421">
        <w:rPr>
          <w:bCs/>
          <w:kern w:val="22"/>
          <w:sz w:val="22"/>
          <w:szCs w:val="22"/>
        </w:rPr>
        <w:t>30</w:t>
      </w:r>
      <w:r w:rsidRPr="00DC4421">
        <w:rPr>
          <w:rFonts w:eastAsia="Verdana"/>
          <w:bCs/>
          <w:kern w:val="22"/>
          <w:sz w:val="22"/>
          <w:szCs w:val="22"/>
        </w:rPr>
        <w:t xml:space="preserve"> </w:t>
      </w:r>
      <w:r w:rsidRPr="00DC4421">
        <w:rPr>
          <w:bCs/>
          <w:kern w:val="22"/>
          <w:sz w:val="22"/>
          <w:szCs w:val="22"/>
        </w:rPr>
        <w:t>litres/an.</w:t>
      </w:r>
    </w:p>
    <w:p w14:paraId="2EED0A30" w14:textId="77777777" w:rsidR="00DC4421" w:rsidRPr="00DC4421" w:rsidRDefault="00DC4421" w:rsidP="00DC4421">
      <w:pPr>
        <w:ind w:left="567"/>
        <w:jc w:val="both"/>
        <w:rPr>
          <w:bCs/>
          <w:kern w:val="22"/>
          <w:sz w:val="22"/>
          <w:szCs w:val="22"/>
        </w:rPr>
      </w:pPr>
      <w:r w:rsidRPr="00DC4421">
        <w:rPr>
          <w:kern w:val="22"/>
          <w:sz w:val="22"/>
          <w:szCs w:val="22"/>
        </w:rPr>
        <w:t>-</w:t>
      </w:r>
      <w:r w:rsidRPr="00DC4421">
        <w:rPr>
          <w:kern w:val="22"/>
          <w:sz w:val="22"/>
          <w:szCs w:val="22"/>
        </w:rPr>
        <w:tab/>
        <w:t>Pour</w:t>
      </w:r>
      <w:r w:rsidRPr="00DC4421">
        <w:rPr>
          <w:rFonts w:eastAsia="Verdana"/>
          <w:kern w:val="22"/>
          <w:sz w:val="22"/>
          <w:szCs w:val="22"/>
        </w:rPr>
        <w:t xml:space="preserve"> </w:t>
      </w:r>
      <w:r w:rsidRPr="00DC4421">
        <w:rPr>
          <w:kern w:val="22"/>
          <w:sz w:val="22"/>
          <w:szCs w:val="22"/>
        </w:rPr>
        <w:t>un</w:t>
      </w:r>
      <w:r w:rsidRPr="00DC4421">
        <w:rPr>
          <w:rFonts w:eastAsia="Verdana"/>
          <w:kern w:val="22"/>
          <w:sz w:val="22"/>
          <w:szCs w:val="22"/>
        </w:rPr>
        <w:t xml:space="preserve"> </w:t>
      </w:r>
      <w:r w:rsidRPr="00DC4421">
        <w:rPr>
          <w:kern w:val="22"/>
          <w:sz w:val="22"/>
          <w:szCs w:val="22"/>
        </w:rPr>
        <w:t>ménage</w:t>
      </w:r>
      <w:r w:rsidRPr="00DC4421">
        <w:rPr>
          <w:rFonts w:eastAsia="Verdana"/>
          <w:kern w:val="22"/>
          <w:sz w:val="22"/>
          <w:szCs w:val="22"/>
        </w:rPr>
        <w:t xml:space="preserve"> </w:t>
      </w:r>
      <w:r w:rsidRPr="00DC4421">
        <w:rPr>
          <w:kern w:val="22"/>
          <w:sz w:val="22"/>
          <w:szCs w:val="22"/>
        </w:rPr>
        <w:t>constitué</w:t>
      </w:r>
      <w:r w:rsidRPr="00DC4421">
        <w:rPr>
          <w:rFonts w:eastAsia="Verdana"/>
          <w:kern w:val="22"/>
          <w:sz w:val="22"/>
          <w:szCs w:val="22"/>
        </w:rPr>
        <w:t xml:space="preserve"> </w:t>
      </w:r>
      <w:r w:rsidRPr="00DC4421">
        <w:rPr>
          <w:kern w:val="22"/>
          <w:sz w:val="22"/>
          <w:szCs w:val="22"/>
        </w:rPr>
        <w:t>de</w:t>
      </w:r>
      <w:r w:rsidRPr="00DC4421">
        <w:rPr>
          <w:rFonts w:eastAsia="Verdana"/>
          <w:kern w:val="22"/>
          <w:sz w:val="22"/>
          <w:szCs w:val="22"/>
        </w:rPr>
        <w:t xml:space="preserve"> </w:t>
      </w:r>
      <w:r w:rsidRPr="00DC4421">
        <w:rPr>
          <w:kern w:val="22"/>
          <w:sz w:val="22"/>
          <w:szCs w:val="22"/>
        </w:rPr>
        <w:t>4</w:t>
      </w:r>
      <w:r w:rsidRPr="00DC4421">
        <w:rPr>
          <w:rFonts w:eastAsia="Verdana"/>
          <w:kern w:val="22"/>
          <w:sz w:val="22"/>
          <w:szCs w:val="22"/>
        </w:rPr>
        <w:t xml:space="preserve"> </w:t>
      </w:r>
      <w:r w:rsidRPr="00DC4421">
        <w:rPr>
          <w:kern w:val="22"/>
          <w:sz w:val="22"/>
          <w:szCs w:val="22"/>
        </w:rPr>
        <w:t>personnes</w:t>
      </w:r>
      <w:r w:rsidRPr="00DC4421">
        <w:rPr>
          <w:rFonts w:eastAsia="Verdana"/>
          <w:kern w:val="22"/>
          <w:sz w:val="22"/>
          <w:szCs w:val="22"/>
        </w:rPr>
        <w:t xml:space="preserve"> </w:t>
      </w:r>
      <w:r w:rsidRPr="00DC4421">
        <w:rPr>
          <w:kern w:val="22"/>
          <w:sz w:val="22"/>
          <w:szCs w:val="22"/>
        </w:rPr>
        <w:t>et</w:t>
      </w:r>
      <w:r w:rsidRPr="00DC4421">
        <w:rPr>
          <w:rFonts w:eastAsia="Verdana"/>
          <w:kern w:val="22"/>
          <w:sz w:val="22"/>
          <w:szCs w:val="22"/>
        </w:rPr>
        <w:t xml:space="preserve"> </w:t>
      </w:r>
      <w:r w:rsidRPr="00DC4421">
        <w:rPr>
          <w:kern w:val="22"/>
          <w:sz w:val="22"/>
          <w:szCs w:val="22"/>
        </w:rPr>
        <w:t>plus</w:t>
      </w:r>
      <w:r w:rsidRPr="00DC4421">
        <w:rPr>
          <w:rFonts w:eastAsia="Verdana"/>
          <w:kern w:val="22"/>
          <w:sz w:val="22"/>
          <w:szCs w:val="22"/>
        </w:rPr>
        <w:t xml:space="preserve"> </w:t>
      </w:r>
      <w:r w:rsidRPr="00DC4421">
        <w:rPr>
          <w:kern w:val="22"/>
          <w:sz w:val="22"/>
          <w:szCs w:val="22"/>
        </w:rPr>
        <w:t>:</w:t>
      </w:r>
      <w:r w:rsidRPr="00DC4421">
        <w:rPr>
          <w:rFonts w:eastAsia="Verdana"/>
          <w:kern w:val="22"/>
          <w:sz w:val="22"/>
          <w:szCs w:val="22"/>
        </w:rPr>
        <w:t xml:space="preserve"> </w:t>
      </w:r>
      <w:r w:rsidRPr="00DC4421">
        <w:rPr>
          <w:iCs/>
          <w:kern w:val="22"/>
          <w:sz w:val="22"/>
          <w:szCs w:val="22"/>
        </w:rPr>
        <w:t>12</w:t>
      </w:r>
      <w:r w:rsidRPr="00DC4421">
        <w:rPr>
          <w:rFonts w:eastAsia="Verdana"/>
          <w:bCs/>
          <w:iCs/>
          <w:kern w:val="22"/>
          <w:sz w:val="22"/>
          <w:szCs w:val="22"/>
        </w:rPr>
        <w:t xml:space="preserve"> </w:t>
      </w:r>
      <w:r w:rsidRPr="00DC4421">
        <w:rPr>
          <w:bCs/>
          <w:iCs/>
          <w:kern w:val="22"/>
          <w:sz w:val="22"/>
          <w:szCs w:val="22"/>
        </w:rPr>
        <w:t>s</w:t>
      </w:r>
      <w:r w:rsidRPr="00DC4421">
        <w:rPr>
          <w:bCs/>
          <w:kern w:val="22"/>
          <w:sz w:val="22"/>
          <w:szCs w:val="22"/>
        </w:rPr>
        <w:t>acs</w:t>
      </w:r>
      <w:r w:rsidRPr="00DC4421">
        <w:rPr>
          <w:rFonts w:eastAsia="Verdana"/>
          <w:bCs/>
          <w:kern w:val="22"/>
          <w:sz w:val="22"/>
          <w:szCs w:val="22"/>
        </w:rPr>
        <w:t xml:space="preserve"> </w:t>
      </w:r>
      <w:r w:rsidRPr="00DC4421">
        <w:rPr>
          <w:bCs/>
          <w:kern w:val="22"/>
          <w:sz w:val="22"/>
          <w:szCs w:val="22"/>
        </w:rPr>
        <w:t>de</w:t>
      </w:r>
      <w:r w:rsidRPr="00DC4421">
        <w:rPr>
          <w:rFonts w:eastAsia="Verdana"/>
          <w:bCs/>
          <w:kern w:val="22"/>
          <w:sz w:val="22"/>
          <w:szCs w:val="22"/>
        </w:rPr>
        <w:t xml:space="preserve"> </w:t>
      </w:r>
      <w:r w:rsidRPr="00DC4421">
        <w:rPr>
          <w:bCs/>
          <w:kern w:val="22"/>
          <w:sz w:val="22"/>
          <w:szCs w:val="22"/>
        </w:rPr>
        <w:t>30</w:t>
      </w:r>
      <w:r w:rsidRPr="00DC4421">
        <w:rPr>
          <w:rFonts w:eastAsia="Verdana"/>
          <w:bCs/>
          <w:kern w:val="22"/>
          <w:sz w:val="22"/>
          <w:szCs w:val="22"/>
        </w:rPr>
        <w:t xml:space="preserve"> </w:t>
      </w:r>
      <w:r w:rsidRPr="00DC4421">
        <w:rPr>
          <w:bCs/>
          <w:kern w:val="22"/>
          <w:sz w:val="22"/>
          <w:szCs w:val="22"/>
        </w:rPr>
        <w:tab/>
        <w:t>litres/an.</w:t>
      </w:r>
    </w:p>
    <w:p w14:paraId="56ACA495" w14:textId="77777777" w:rsidR="00DC4421" w:rsidRPr="00DC4421" w:rsidRDefault="00DC4421" w:rsidP="00DC4421">
      <w:pPr>
        <w:jc w:val="both"/>
        <w:rPr>
          <w:bCs/>
          <w:kern w:val="1"/>
          <w:sz w:val="22"/>
          <w:szCs w:val="22"/>
        </w:rPr>
      </w:pPr>
    </w:p>
    <w:p w14:paraId="3832DD78" w14:textId="77777777" w:rsidR="00DC4421" w:rsidRPr="00DC4421" w:rsidRDefault="00DC4421" w:rsidP="00DC4421">
      <w:pPr>
        <w:jc w:val="both"/>
        <w:rPr>
          <w:bCs/>
          <w:kern w:val="1"/>
          <w:sz w:val="22"/>
          <w:szCs w:val="22"/>
        </w:rPr>
      </w:pPr>
      <w:r w:rsidRPr="00DC4421">
        <w:rPr>
          <w:bCs/>
          <w:kern w:val="1"/>
          <w:sz w:val="22"/>
          <w:szCs w:val="22"/>
        </w:rPr>
        <w:t>Les</w:t>
      </w:r>
      <w:r w:rsidRPr="00DC4421">
        <w:rPr>
          <w:rFonts w:eastAsia="Verdana"/>
          <w:bCs/>
          <w:kern w:val="1"/>
          <w:sz w:val="22"/>
          <w:szCs w:val="22"/>
        </w:rPr>
        <w:t xml:space="preserve"> </w:t>
      </w:r>
      <w:r w:rsidRPr="00DC4421">
        <w:rPr>
          <w:bCs/>
          <w:kern w:val="1"/>
          <w:sz w:val="22"/>
          <w:szCs w:val="22"/>
        </w:rPr>
        <w:t>sacs</w:t>
      </w:r>
      <w:r w:rsidRPr="00DC4421">
        <w:rPr>
          <w:rFonts w:eastAsia="Verdana"/>
          <w:bCs/>
          <w:kern w:val="1"/>
          <w:sz w:val="22"/>
          <w:szCs w:val="22"/>
        </w:rPr>
        <w:t xml:space="preserve"> </w:t>
      </w:r>
      <w:r w:rsidRPr="00DC4421">
        <w:rPr>
          <w:bCs/>
          <w:kern w:val="1"/>
          <w:sz w:val="22"/>
          <w:szCs w:val="22"/>
        </w:rPr>
        <w:t>réglementaires</w:t>
      </w:r>
      <w:r w:rsidRPr="00DC4421">
        <w:rPr>
          <w:rFonts w:eastAsia="Verdana"/>
          <w:bCs/>
          <w:kern w:val="1"/>
          <w:sz w:val="22"/>
          <w:szCs w:val="22"/>
        </w:rPr>
        <w:t xml:space="preserve"> </w:t>
      </w:r>
      <w:r w:rsidRPr="00DC4421">
        <w:rPr>
          <w:bCs/>
          <w:kern w:val="1"/>
          <w:sz w:val="22"/>
          <w:szCs w:val="22"/>
        </w:rPr>
        <w:t>sont</w:t>
      </w:r>
      <w:r w:rsidRPr="00DC4421">
        <w:rPr>
          <w:rFonts w:eastAsia="Verdana"/>
          <w:bCs/>
          <w:kern w:val="1"/>
          <w:sz w:val="22"/>
          <w:szCs w:val="22"/>
        </w:rPr>
        <w:t xml:space="preserve"> </w:t>
      </w:r>
      <w:r w:rsidRPr="00DC4421">
        <w:rPr>
          <w:bCs/>
          <w:kern w:val="1"/>
          <w:sz w:val="22"/>
          <w:szCs w:val="22"/>
        </w:rPr>
        <w:t>disponibles,</w:t>
      </w:r>
      <w:r w:rsidRPr="00DC4421">
        <w:rPr>
          <w:rFonts w:eastAsia="Verdana"/>
          <w:bCs/>
          <w:kern w:val="1"/>
          <w:sz w:val="22"/>
          <w:szCs w:val="22"/>
        </w:rPr>
        <w:t xml:space="preserve"> </w:t>
      </w:r>
      <w:r w:rsidRPr="00DC4421">
        <w:rPr>
          <w:bCs/>
          <w:kern w:val="1"/>
          <w:sz w:val="22"/>
          <w:szCs w:val="22"/>
        </w:rPr>
        <w:t>uniquement,</w:t>
      </w:r>
      <w:r w:rsidRPr="00DC4421">
        <w:rPr>
          <w:rFonts w:eastAsia="Verdana"/>
          <w:bCs/>
          <w:kern w:val="1"/>
          <w:sz w:val="22"/>
          <w:szCs w:val="22"/>
        </w:rPr>
        <w:t xml:space="preserve"> </w:t>
      </w:r>
      <w:r w:rsidRPr="00DC4421">
        <w:rPr>
          <w:bCs/>
          <w:kern w:val="1"/>
          <w:sz w:val="22"/>
          <w:szCs w:val="22"/>
        </w:rPr>
        <w:t>dans</w:t>
      </w:r>
      <w:r w:rsidRPr="00DC4421">
        <w:rPr>
          <w:rFonts w:eastAsia="Verdana"/>
          <w:bCs/>
          <w:kern w:val="1"/>
          <w:sz w:val="22"/>
          <w:szCs w:val="22"/>
        </w:rPr>
        <w:t xml:space="preserve"> </w:t>
      </w:r>
      <w:r w:rsidRPr="00DC4421">
        <w:rPr>
          <w:bCs/>
          <w:kern w:val="1"/>
          <w:sz w:val="22"/>
          <w:szCs w:val="22"/>
        </w:rPr>
        <w:t>les</w:t>
      </w:r>
      <w:r w:rsidRPr="00DC4421">
        <w:rPr>
          <w:rFonts w:eastAsia="Verdana"/>
          <w:bCs/>
          <w:kern w:val="1"/>
          <w:sz w:val="22"/>
          <w:szCs w:val="22"/>
        </w:rPr>
        <w:t xml:space="preserve"> </w:t>
      </w:r>
      <w:r w:rsidRPr="00DC4421">
        <w:rPr>
          <w:bCs/>
          <w:kern w:val="1"/>
          <w:sz w:val="22"/>
          <w:szCs w:val="22"/>
        </w:rPr>
        <w:t>locaux</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w:t>
      </w:r>
      <w:r w:rsidRPr="00DC4421">
        <w:rPr>
          <w:rFonts w:eastAsia="Verdana"/>
          <w:bCs/>
          <w:kern w:val="1"/>
          <w:sz w:val="22"/>
          <w:szCs w:val="22"/>
        </w:rPr>
        <w:t>’</w:t>
      </w:r>
      <w:r w:rsidRPr="00DC4421">
        <w:rPr>
          <w:bCs/>
          <w:kern w:val="1"/>
          <w:sz w:val="22"/>
          <w:szCs w:val="22"/>
        </w:rPr>
        <w:t>Administration</w:t>
      </w:r>
      <w:r w:rsidRPr="00DC4421">
        <w:rPr>
          <w:rFonts w:eastAsia="Verdana"/>
          <w:bCs/>
          <w:kern w:val="1"/>
          <w:sz w:val="22"/>
          <w:szCs w:val="22"/>
        </w:rPr>
        <w:t xml:space="preserve"> </w:t>
      </w:r>
      <w:r w:rsidRPr="00DC4421">
        <w:rPr>
          <w:bCs/>
          <w:kern w:val="1"/>
          <w:sz w:val="22"/>
          <w:szCs w:val="22"/>
        </w:rPr>
        <w:t>communale,</w:t>
      </w:r>
      <w:r w:rsidRPr="00DC4421">
        <w:rPr>
          <w:rFonts w:eastAsia="Verdana"/>
          <w:bCs/>
          <w:kern w:val="1"/>
          <w:sz w:val="22"/>
          <w:szCs w:val="22"/>
        </w:rPr>
        <w:t xml:space="preserve"> </w:t>
      </w:r>
      <w:r w:rsidRPr="00DC4421">
        <w:rPr>
          <w:bCs/>
          <w:kern w:val="1"/>
          <w:sz w:val="22"/>
          <w:szCs w:val="22"/>
        </w:rPr>
        <w:t>au</w:t>
      </w:r>
      <w:r w:rsidRPr="00DC4421">
        <w:rPr>
          <w:rFonts w:eastAsia="Verdana"/>
          <w:bCs/>
          <w:kern w:val="1"/>
          <w:sz w:val="22"/>
          <w:szCs w:val="22"/>
        </w:rPr>
        <w:t xml:space="preserve"> </w:t>
      </w:r>
      <w:r w:rsidRPr="00DC4421">
        <w:rPr>
          <w:bCs/>
          <w:kern w:val="1"/>
          <w:sz w:val="22"/>
          <w:szCs w:val="22"/>
        </w:rPr>
        <w:t>prix</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6,00</w:t>
      </w:r>
      <w:r w:rsidRPr="00DC4421">
        <w:rPr>
          <w:rFonts w:eastAsia="Verdana"/>
          <w:bCs/>
          <w:kern w:val="1"/>
          <w:sz w:val="22"/>
          <w:szCs w:val="22"/>
        </w:rPr>
        <w:t xml:space="preserve"> </w:t>
      </w:r>
      <w:r w:rsidRPr="00DC4421">
        <w:rPr>
          <w:bCs/>
          <w:kern w:val="1"/>
          <w:sz w:val="22"/>
          <w:szCs w:val="22"/>
        </w:rPr>
        <w:t>euros</w:t>
      </w:r>
      <w:r w:rsidRPr="00DC4421">
        <w:rPr>
          <w:rFonts w:eastAsia="Verdana"/>
          <w:bCs/>
          <w:kern w:val="1"/>
          <w:sz w:val="22"/>
          <w:szCs w:val="22"/>
          <w:shd w:val="clear" w:color="auto" w:fill="FFFFFF"/>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rouleau</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10</w:t>
      </w:r>
      <w:r w:rsidRPr="00DC4421">
        <w:rPr>
          <w:rFonts w:eastAsia="Verdana"/>
          <w:bCs/>
          <w:kern w:val="1"/>
          <w:sz w:val="22"/>
          <w:szCs w:val="22"/>
        </w:rPr>
        <w:t xml:space="preserve"> </w:t>
      </w:r>
      <w:r w:rsidRPr="00DC4421">
        <w:rPr>
          <w:bCs/>
          <w:kern w:val="1"/>
          <w:sz w:val="22"/>
          <w:szCs w:val="22"/>
        </w:rPr>
        <w:t>sacs.</w:t>
      </w:r>
    </w:p>
    <w:p w14:paraId="1267094E" w14:textId="77777777" w:rsidR="00DC4421" w:rsidRPr="00DC4421" w:rsidRDefault="00DC4421" w:rsidP="00DC4421">
      <w:pPr>
        <w:ind w:left="567" w:hanging="567"/>
        <w:jc w:val="both"/>
        <w:rPr>
          <w:bCs/>
          <w:kern w:val="1"/>
          <w:sz w:val="22"/>
          <w:szCs w:val="22"/>
        </w:rPr>
      </w:pPr>
    </w:p>
    <w:p w14:paraId="15DCBE78" w14:textId="77777777" w:rsidR="00DC4421" w:rsidRPr="00DC4421" w:rsidRDefault="00DC4421" w:rsidP="00DC4421">
      <w:pPr>
        <w:pBdr>
          <w:top w:val="single" w:sz="4" w:space="1" w:color="000000"/>
          <w:left w:val="single" w:sz="4" w:space="4" w:color="000000"/>
          <w:bottom w:val="single" w:sz="4" w:space="1" w:color="000000"/>
          <w:right w:val="single" w:sz="4" w:space="4" w:color="000000"/>
        </w:pBdr>
        <w:tabs>
          <w:tab w:val="left" w:pos="8475"/>
          <w:tab w:val="left" w:pos="8655"/>
        </w:tabs>
        <w:ind w:left="1135" w:right="595" w:hanging="360"/>
        <w:jc w:val="center"/>
        <w:rPr>
          <w:b/>
          <w:kern w:val="1"/>
          <w:sz w:val="22"/>
          <w:szCs w:val="22"/>
        </w:rPr>
      </w:pPr>
      <w:r w:rsidRPr="00DC4421">
        <w:rPr>
          <w:b/>
          <w:kern w:val="1"/>
          <w:sz w:val="22"/>
          <w:szCs w:val="22"/>
        </w:rPr>
        <w:t>TITRE</w:t>
      </w:r>
      <w:r w:rsidRPr="00DC4421">
        <w:rPr>
          <w:rFonts w:eastAsia="Verdana"/>
          <w:b/>
          <w:kern w:val="1"/>
          <w:sz w:val="22"/>
          <w:szCs w:val="22"/>
        </w:rPr>
        <w:t xml:space="preserve">  </w:t>
      </w:r>
      <w:r w:rsidRPr="00DC4421">
        <w:rPr>
          <w:b/>
          <w:kern w:val="1"/>
          <w:sz w:val="22"/>
          <w:szCs w:val="22"/>
        </w:rPr>
        <w:t xml:space="preserve">6 </w:t>
      </w:r>
      <w:r w:rsidRPr="00DC4421">
        <w:rPr>
          <w:rFonts w:eastAsia="Verdana"/>
          <w:b/>
          <w:kern w:val="1"/>
          <w:sz w:val="22"/>
          <w:szCs w:val="22"/>
        </w:rPr>
        <w:t xml:space="preserve">– </w:t>
      </w:r>
      <w:r w:rsidRPr="00DC4421">
        <w:rPr>
          <w:b/>
          <w:kern w:val="1"/>
          <w:sz w:val="22"/>
          <w:szCs w:val="22"/>
        </w:rPr>
        <w:t>Modalités</w:t>
      </w:r>
      <w:r w:rsidRPr="00DC4421">
        <w:rPr>
          <w:rFonts w:eastAsia="Verdana"/>
          <w:b/>
          <w:kern w:val="1"/>
          <w:sz w:val="22"/>
          <w:szCs w:val="22"/>
        </w:rPr>
        <w:t xml:space="preserve"> </w:t>
      </w:r>
      <w:r w:rsidRPr="00DC4421">
        <w:rPr>
          <w:b/>
          <w:kern w:val="1"/>
          <w:sz w:val="22"/>
          <w:szCs w:val="22"/>
        </w:rPr>
        <w:t>d</w:t>
      </w:r>
      <w:r w:rsidRPr="00DC4421">
        <w:rPr>
          <w:rFonts w:eastAsia="Verdana"/>
          <w:b/>
          <w:kern w:val="1"/>
          <w:sz w:val="22"/>
          <w:szCs w:val="22"/>
        </w:rPr>
        <w:t>’</w:t>
      </w:r>
      <w:r w:rsidRPr="00DC4421">
        <w:rPr>
          <w:b/>
          <w:kern w:val="1"/>
          <w:sz w:val="22"/>
          <w:szCs w:val="22"/>
        </w:rPr>
        <w:t>enrôlement</w:t>
      </w:r>
      <w:r w:rsidRPr="00DC4421">
        <w:rPr>
          <w:rFonts w:eastAsia="Verdana"/>
          <w:b/>
          <w:kern w:val="1"/>
          <w:sz w:val="22"/>
          <w:szCs w:val="22"/>
        </w:rPr>
        <w:t xml:space="preserve"> </w:t>
      </w:r>
      <w:r w:rsidRPr="00DC4421">
        <w:rPr>
          <w:b/>
          <w:kern w:val="1"/>
          <w:sz w:val="22"/>
          <w:szCs w:val="22"/>
        </w:rPr>
        <w:t>et</w:t>
      </w:r>
      <w:r w:rsidRPr="00DC4421">
        <w:rPr>
          <w:rFonts w:eastAsia="Verdana"/>
          <w:b/>
          <w:kern w:val="1"/>
          <w:sz w:val="22"/>
          <w:szCs w:val="22"/>
        </w:rPr>
        <w:t xml:space="preserve"> </w:t>
      </w:r>
      <w:r w:rsidRPr="00DC4421">
        <w:rPr>
          <w:b/>
          <w:kern w:val="1"/>
          <w:sz w:val="22"/>
          <w:szCs w:val="22"/>
        </w:rPr>
        <w:t>de</w:t>
      </w:r>
      <w:r w:rsidRPr="00DC4421">
        <w:rPr>
          <w:rFonts w:eastAsia="Verdana"/>
          <w:b/>
          <w:kern w:val="1"/>
          <w:sz w:val="22"/>
          <w:szCs w:val="22"/>
        </w:rPr>
        <w:t xml:space="preserve"> </w:t>
      </w:r>
      <w:r w:rsidRPr="00DC4421">
        <w:rPr>
          <w:b/>
          <w:kern w:val="1"/>
          <w:sz w:val="22"/>
          <w:szCs w:val="22"/>
        </w:rPr>
        <w:t>recouvrement</w:t>
      </w:r>
    </w:p>
    <w:p w14:paraId="5083BFDC" w14:textId="77777777" w:rsidR="00DC4421" w:rsidRPr="00DC4421" w:rsidRDefault="00DC4421" w:rsidP="00DC4421">
      <w:pPr>
        <w:ind w:left="567" w:hanging="567"/>
        <w:jc w:val="both"/>
        <w:rPr>
          <w:b/>
          <w:bCs/>
          <w:kern w:val="1"/>
          <w:sz w:val="22"/>
          <w:szCs w:val="22"/>
          <w:u w:val="single"/>
        </w:rPr>
      </w:pPr>
    </w:p>
    <w:p w14:paraId="69643296" w14:textId="77777777" w:rsidR="00DC4421" w:rsidRPr="00DC4421" w:rsidRDefault="00DC4421" w:rsidP="00DC4421">
      <w:pPr>
        <w:tabs>
          <w:tab w:val="left" w:pos="15"/>
        </w:tabs>
        <w:ind w:left="15" w:hanging="567"/>
        <w:jc w:val="both"/>
        <w:rPr>
          <w:bCs/>
          <w:kern w:val="1"/>
          <w:sz w:val="22"/>
          <w:szCs w:val="22"/>
        </w:rPr>
      </w:pPr>
      <w:r w:rsidRPr="00DC4421">
        <w:rPr>
          <w:b/>
          <w:bCs/>
          <w:kern w:val="1"/>
          <w:sz w:val="22"/>
          <w:szCs w:val="22"/>
        </w:rPr>
        <w:tab/>
      </w:r>
      <w:r w:rsidRPr="00DC4421">
        <w:rPr>
          <w:b/>
          <w:bCs/>
          <w:kern w:val="1"/>
          <w:sz w:val="22"/>
          <w:szCs w:val="22"/>
          <w:u w:val="single"/>
        </w:rPr>
        <w:t>Article</w:t>
      </w:r>
      <w:r w:rsidRPr="00DC4421">
        <w:rPr>
          <w:rFonts w:eastAsia="Verdana"/>
          <w:b/>
          <w:bCs/>
          <w:kern w:val="1"/>
          <w:sz w:val="22"/>
          <w:szCs w:val="22"/>
          <w:u w:val="single"/>
        </w:rPr>
        <w:t xml:space="preserve"> </w:t>
      </w:r>
      <w:r w:rsidRPr="00DC4421">
        <w:rPr>
          <w:b/>
          <w:bCs/>
          <w:kern w:val="1"/>
          <w:sz w:val="22"/>
          <w:szCs w:val="22"/>
          <w:u w:val="single"/>
        </w:rPr>
        <w:t>8</w:t>
      </w:r>
      <w:r w:rsidRPr="00DC4421">
        <w:rPr>
          <w:kern w:val="1"/>
          <w:sz w:val="22"/>
          <w:szCs w:val="22"/>
        </w:rPr>
        <w:t>.</w:t>
      </w:r>
      <w:r w:rsidRPr="00DC4421">
        <w:rPr>
          <w:rFonts w:eastAsia="Verdana"/>
          <w:kern w:val="1"/>
          <w:sz w:val="22"/>
          <w:szCs w:val="22"/>
        </w:rPr>
        <w:t xml:space="preserve"> </w:t>
      </w:r>
      <w:r w:rsidRPr="00DC4421">
        <w:rPr>
          <w:bCs/>
          <w:kern w:val="1"/>
          <w:sz w:val="22"/>
          <w:szCs w:val="22"/>
        </w:rPr>
        <w:t>-</w:t>
      </w:r>
      <w:r w:rsidRPr="00DC4421">
        <w:rPr>
          <w:rFonts w:eastAsia="Verdana"/>
          <w:bCs/>
          <w:kern w:val="1"/>
          <w:sz w:val="22"/>
          <w:szCs w:val="22"/>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rôle</w:t>
      </w:r>
      <w:r w:rsidRPr="00DC4421">
        <w:rPr>
          <w:rFonts w:eastAsia="Verdana"/>
          <w:bCs/>
          <w:kern w:val="1"/>
          <w:sz w:val="22"/>
          <w:szCs w:val="22"/>
        </w:rPr>
        <w:t xml:space="preserve"> </w:t>
      </w:r>
      <w:r w:rsidRPr="00DC4421">
        <w:rPr>
          <w:bCs/>
          <w:kern w:val="1"/>
          <w:sz w:val="22"/>
          <w:szCs w:val="22"/>
        </w:rPr>
        <w:t>de</w:t>
      </w:r>
      <w:r w:rsidRPr="00DC4421">
        <w:rPr>
          <w:rFonts w:eastAsia="Verdana"/>
          <w:bCs/>
          <w:kern w:val="1"/>
          <w:sz w:val="22"/>
          <w:szCs w:val="22"/>
        </w:rPr>
        <w:t xml:space="preserve"> </w:t>
      </w:r>
      <w:r w:rsidRPr="00DC4421">
        <w:rPr>
          <w:bCs/>
          <w:kern w:val="1"/>
          <w:sz w:val="22"/>
          <w:szCs w:val="22"/>
        </w:rPr>
        <w:t>la</w:t>
      </w:r>
      <w:r w:rsidRPr="00DC4421">
        <w:rPr>
          <w:rFonts w:eastAsia="Verdana"/>
          <w:bCs/>
          <w:kern w:val="1"/>
          <w:sz w:val="22"/>
          <w:szCs w:val="22"/>
        </w:rPr>
        <w:t xml:space="preserve"> </w:t>
      </w:r>
      <w:r w:rsidRPr="00DC4421">
        <w:rPr>
          <w:bCs/>
          <w:kern w:val="1"/>
          <w:sz w:val="22"/>
          <w:szCs w:val="22"/>
        </w:rPr>
        <w:t>taxe</w:t>
      </w:r>
      <w:r w:rsidRPr="00DC4421">
        <w:rPr>
          <w:rFonts w:eastAsia="Verdana"/>
          <w:bCs/>
          <w:kern w:val="1"/>
          <w:sz w:val="22"/>
          <w:szCs w:val="22"/>
        </w:rPr>
        <w:t xml:space="preserve"> </w:t>
      </w:r>
      <w:r w:rsidRPr="00DC4421">
        <w:rPr>
          <w:kern w:val="1"/>
          <w:sz w:val="22"/>
          <w:szCs w:val="22"/>
        </w:rPr>
        <w:t>annuelle</w:t>
      </w:r>
      <w:r w:rsidRPr="00DC4421">
        <w:rPr>
          <w:rFonts w:eastAsia="Verdana"/>
          <w:bCs/>
          <w:kern w:val="1"/>
          <w:sz w:val="22"/>
          <w:szCs w:val="22"/>
        </w:rPr>
        <w:t xml:space="preserve"> </w:t>
      </w:r>
      <w:r w:rsidRPr="00DC4421">
        <w:rPr>
          <w:bCs/>
          <w:kern w:val="1"/>
          <w:sz w:val="22"/>
          <w:szCs w:val="22"/>
        </w:rPr>
        <w:t>est</w:t>
      </w:r>
      <w:r w:rsidRPr="00DC4421">
        <w:rPr>
          <w:rFonts w:eastAsia="Verdana"/>
          <w:bCs/>
          <w:kern w:val="1"/>
          <w:sz w:val="22"/>
          <w:szCs w:val="22"/>
        </w:rPr>
        <w:t xml:space="preserve"> </w:t>
      </w:r>
      <w:r w:rsidRPr="00DC4421">
        <w:rPr>
          <w:bCs/>
          <w:kern w:val="1"/>
          <w:sz w:val="22"/>
          <w:szCs w:val="22"/>
        </w:rPr>
        <w:t>arrêté</w:t>
      </w:r>
      <w:r w:rsidRPr="00DC4421">
        <w:rPr>
          <w:rFonts w:eastAsia="Verdana"/>
          <w:bCs/>
          <w:kern w:val="1"/>
          <w:sz w:val="22"/>
          <w:szCs w:val="22"/>
        </w:rPr>
        <w:t xml:space="preserve"> </w:t>
      </w:r>
      <w:r w:rsidRPr="00DC4421">
        <w:rPr>
          <w:bCs/>
          <w:kern w:val="1"/>
          <w:sz w:val="22"/>
          <w:szCs w:val="22"/>
        </w:rPr>
        <w:t>et</w:t>
      </w:r>
      <w:r w:rsidRPr="00DC4421">
        <w:rPr>
          <w:rFonts w:eastAsia="Verdana"/>
          <w:bCs/>
          <w:kern w:val="1"/>
          <w:sz w:val="22"/>
          <w:szCs w:val="22"/>
        </w:rPr>
        <w:t xml:space="preserve"> </w:t>
      </w:r>
      <w:r w:rsidRPr="00DC4421">
        <w:rPr>
          <w:bCs/>
          <w:kern w:val="1"/>
          <w:sz w:val="22"/>
          <w:szCs w:val="22"/>
        </w:rPr>
        <w:t>rendu</w:t>
      </w:r>
      <w:r w:rsidRPr="00DC4421">
        <w:rPr>
          <w:rFonts w:eastAsia="Verdana"/>
          <w:bCs/>
          <w:kern w:val="1"/>
          <w:sz w:val="22"/>
          <w:szCs w:val="22"/>
        </w:rPr>
        <w:t xml:space="preserve"> </w:t>
      </w:r>
      <w:r w:rsidRPr="00DC4421">
        <w:rPr>
          <w:bCs/>
          <w:kern w:val="1"/>
          <w:sz w:val="22"/>
          <w:szCs w:val="22"/>
        </w:rPr>
        <w:t>exécutoire</w:t>
      </w:r>
      <w:r w:rsidRPr="00DC4421">
        <w:rPr>
          <w:rFonts w:eastAsia="Verdana"/>
          <w:bCs/>
          <w:kern w:val="1"/>
          <w:sz w:val="22"/>
          <w:szCs w:val="22"/>
        </w:rPr>
        <w:t xml:space="preserve"> </w:t>
      </w:r>
      <w:r w:rsidRPr="00DC4421">
        <w:rPr>
          <w:bCs/>
          <w:kern w:val="1"/>
          <w:sz w:val="22"/>
          <w:szCs w:val="22"/>
        </w:rPr>
        <w:t>par</w:t>
      </w:r>
      <w:r w:rsidRPr="00DC4421">
        <w:rPr>
          <w:rFonts w:eastAsia="Verdana"/>
          <w:bCs/>
          <w:kern w:val="1"/>
          <w:sz w:val="22"/>
          <w:szCs w:val="22"/>
        </w:rPr>
        <w:t xml:space="preserve"> </w:t>
      </w:r>
      <w:r w:rsidRPr="00DC4421">
        <w:rPr>
          <w:bCs/>
          <w:kern w:val="1"/>
          <w:sz w:val="22"/>
          <w:szCs w:val="22"/>
        </w:rPr>
        <w:t>le</w:t>
      </w:r>
      <w:r w:rsidRPr="00DC4421">
        <w:rPr>
          <w:rFonts w:eastAsia="Verdana"/>
          <w:bCs/>
          <w:kern w:val="1"/>
          <w:sz w:val="22"/>
          <w:szCs w:val="22"/>
        </w:rPr>
        <w:t xml:space="preserve"> </w:t>
      </w:r>
      <w:r w:rsidRPr="00DC4421">
        <w:rPr>
          <w:bCs/>
          <w:kern w:val="1"/>
          <w:sz w:val="22"/>
          <w:szCs w:val="22"/>
        </w:rPr>
        <w:t>Collège</w:t>
      </w:r>
      <w:r w:rsidRPr="00DC4421">
        <w:rPr>
          <w:rFonts w:eastAsia="Verdana"/>
          <w:bCs/>
          <w:kern w:val="1"/>
          <w:sz w:val="22"/>
          <w:szCs w:val="22"/>
        </w:rPr>
        <w:t xml:space="preserve"> </w:t>
      </w:r>
      <w:r w:rsidRPr="00DC4421">
        <w:rPr>
          <w:bCs/>
          <w:kern w:val="1"/>
          <w:sz w:val="22"/>
          <w:szCs w:val="22"/>
        </w:rPr>
        <w:t>communal.</w:t>
      </w:r>
    </w:p>
    <w:p w14:paraId="43F59243" w14:textId="77777777" w:rsidR="00DC4421" w:rsidRPr="00DC4421" w:rsidRDefault="00DC4421" w:rsidP="00DC4421">
      <w:pPr>
        <w:ind w:left="567" w:hanging="567"/>
        <w:jc w:val="both"/>
        <w:rPr>
          <w:b/>
          <w:bCs/>
          <w:kern w:val="1"/>
          <w:sz w:val="22"/>
          <w:szCs w:val="22"/>
          <w:u w:val="single"/>
        </w:rPr>
      </w:pPr>
    </w:p>
    <w:p w14:paraId="3EF8F227" w14:textId="77777777" w:rsidR="00DC4421" w:rsidRPr="00DC4421" w:rsidRDefault="00DC4421" w:rsidP="00DC4421">
      <w:pPr>
        <w:ind w:left="15" w:hanging="567"/>
        <w:jc w:val="both"/>
        <w:rPr>
          <w:bCs/>
          <w:kern w:val="1"/>
          <w:sz w:val="22"/>
          <w:szCs w:val="22"/>
        </w:rPr>
      </w:pPr>
      <w:r w:rsidRPr="00DC4421">
        <w:rPr>
          <w:b/>
          <w:bCs/>
          <w:kern w:val="1"/>
          <w:sz w:val="22"/>
          <w:szCs w:val="22"/>
        </w:rPr>
        <w:tab/>
      </w:r>
      <w:r w:rsidRPr="00DC4421">
        <w:rPr>
          <w:b/>
          <w:bCs/>
          <w:kern w:val="1"/>
          <w:sz w:val="22"/>
          <w:szCs w:val="22"/>
          <w:u w:val="single"/>
        </w:rPr>
        <w:t>Article</w:t>
      </w:r>
      <w:r w:rsidRPr="00DC4421">
        <w:rPr>
          <w:rFonts w:eastAsia="Verdana"/>
          <w:b/>
          <w:bCs/>
          <w:kern w:val="1"/>
          <w:sz w:val="22"/>
          <w:szCs w:val="22"/>
          <w:u w:val="single"/>
        </w:rPr>
        <w:t xml:space="preserve"> </w:t>
      </w:r>
      <w:r w:rsidRPr="00DC4421">
        <w:rPr>
          <w:b/>
          <w:bCs/>
          <w:kern w:val="1"/>
          <w:sz w:val="22"/>
          <w:szCs w:val="22"/>
          <w:u w:val="single"/>
        </w:rPr>
        <w:t>9</w:t>
      </w:r>
      <w:r w:rsidRPr="00DC4421">
        <w:rPr>
          <w:kern w:val="1"/>
          <w:sz w:val="22"/>
          <w:szCs w:val="22"/>
        </w:rPr>
        <w:t>.</w:t>
      </w:r>
      <w:r w:rsidRPr="00DC4421">
        <w:rPr>
          <w:rFonts w:eastAsia="Verdana"/>
          <w:kern w:val="1"/>
          <w:sz w:val="22"/>
          <w:szCs w:val="22"/>
        </w:rPr>
        <w:t xml:space="preserve"> </w:t>
      </w:r>
      <w:r w:rsidRPr="00DC4421">
        <w:rPr>
          <w:bCs/>
          <w:kern w:val="1"/>
          <w:sz w:val="22"/>
          <w:szCs w:val="22"/>
        </w:rPr>
        <w:t>-</w:t>
      </w:r>
      <w:r w:rsidRPr="00DC4421">
        <w:rPr>
          <w:rFonts w:eastAsia="Verdana"/>
          <w:bCs/>
          <w:kern w:val="1"/>
          <w:sz w:val="22"/>
          <w:szCs w:val="22"/>
        </w:rPr>
        <w:t xml:space="preserve"> </w:t>
      </w:r>
      <w:r w:rsidRPr="00DC4421">
        <w:rPr>
          <w:bCs/>
          <w:kern w:val="1"/>
          <w:sz w:val="22"/>
          <w:szCs w:val="22"/>
        </w:rPr>
        <w:t>Le recouvrement de la taxe sera poursuivi conformément aux dispositions du Code de la Démocratie locale et de la Décentralisation.</w:t>
      </w:r>
    </w:p>
    <w:p w14:paraId="6F6E8587" w14:textId="77777777" w:rsidR="00DC4421" w:rsidRPr="00DC4421" w:rsidRDefault="00DC4421" w:rsidP="00DC4421">
      <w:pPr>
        <w:ind w:left="15" w:hanging="567"/>
        <w:jc w:val="both"/>
        <w:rPr>
          <w:bCs/>
          <w:kern w:val="1"/>
          <w:sz w:val="22"/>
          <w:szCs w:val="22"/>
        </w:rPr>
      </w:pPr>
      <w:r w:rsidRPr="00DC4421">
        <w:rPr>
          <w:bCs/>
          <w:kern w:val="1"/>
          <w:sz w:val="22"/>
          <w:szCs w:val="22"/>
        </w:rPr>
        <w:tab/>
        <w:t>Les contribuables recevront sans frais, par les soins de la Directrice financière, les avertissements-extraits de rôle mentionnant les sommes pour lesquelles ils sont portés au rôle.</w:t>
      </w:r>
    </w:p>
    <w:p w14:paraId="7E057131" w14:textId="77777777" w:rsidR="00DC4421" w:rsidRPr="00DC4421" w:rsidRDefault="00DC4421" w:rsidP="00DC4421">
      <w:pPr>
        <w:ind w:left="15" w:hanging="567"/>
        <w:jc w:val="both"/>
        <w:rPr>
          <w:b/>
          <w:kern w:val="1"/>
          <w:sz w:val="22"/>
          <w:szCs w:val="22"/>
        </w:rPr>
      </w:pPr>
    </w:p>
    <w:p w14:paraId="31D46D65" w14:textId="77777777" w:rsidR="00DC4421" w:rsidRPr="00DC4421" w:rsidRDefault="00DC4421" w:rsidP="00DC4421">
      <w:pPr>
        <w:ind w:hanging="567"/>
        <w:jc w:val="both"/>
        <w:rPr>
          <w:bCs/>
          <w:color w:val="000000"/>
          <w:kern w:val="1"/>
          <w:sz w:val="22"/>
          <w:szCs w:val="22"/>
        </w:rPr>
      </w:pPr>
      <w:r w:rsidRPr="00DC4421">
        <w:rPr>
          <w:b/>
          <w:bCs/>
          <w:color w:val="000000"/>
          <w:kern w:val="1"/>
          <w:sz w:val="22"/>
          <w:szCs w:val="22"/>
        </w:rPr>
        <w:tab/>
      </w:r>
      <w:r w:rsidRPr="00DC4421">
        <w:rPr>
          <w:b/>
          <w:bCs/>
          <w:color w:val="000000"/>
          <w:kern w:val="1"/>
          <w:sz w:val="22"/>
          <w:szCs w:val="22"/>
          <w:u w:val="single"/>
        </w:rPr>
        <w:t>Article</w:t>
      </w:r>
      <w:r w:rsidRPr="00DC4421">
        <w:rPr>
          <w:rFonts w:eastAsia="Verdana"/>
          <w:b/>
          <w:bCs/>
          <w:color w:val="000000"/>
          <w:kern w:val="1"/>
          <w:sz w:val="22"/>
          <w:szCs w:val="22"/>
          <w:u w:val="single"/>
        </w:rPr>
        <w:t xml:space="preserve"> </w:t>
      </w:r>
      <w:r w:rsidRPr="00DC4421">
        <w:rPr>
          <w:b/>
          <w:bCs/>
          <w:color w:val="000000"/>
          <w:kern w:val="1"/>
          <w:sz w:val="22"/>
          <w:szCs w:val="22"/>
          <w:u w:val="single"/>
        </w:rPr>
        <w:t>10</w:t>
      </w:r>
      <w:r w:rsidRPr="00DC4421">
        <w:rPr>
          <w:color w:val="000000"/>
          <w:kern w:val="1"/>
          <w:sz w:val="22"/>
          <w:szCs w:val="22"/>
        </w:rPr>
        <w:t>.</w:t>
      </w:r>
      <w:r w:rsidRPr="00DC4421">
        <w:rPr>
          <w:rFonts w:eastAsia="Verdana"/>
          <w:color w:val="000000"/>
          <w:kern w:val="1"/>
          <w:sz w:val="22"/>
          <w:szCs w:val="22"/>
        </w:rPr>
        <w:t xml:space="preserve"> </w:t>
      </w:r>
      <w:r w:rsidRPr="00DC4421">
        <w:rPr>
          <w:color w:val="000000"/>
          <w:kern w:val="1"/>
          <w:sz w:val="22"/>
          <w:szCs w:val="22"/>
        </w:rPr>
        <w:t>-</w:t>
      </w:r>
      <w:r w:rsidRPr="00DC4421">
        <w:rPr>
          <w:rFonts w:eastAsia="Verdana"/>
          <w:color w:val="000000"/>
          <w:kern w:val="1"/>
          <w:sz w:val="22"/>
          <w:szCs w:val="22"/>
        </w:rPr>
        <w:t xml:space="preserve"> </w:t>
      </w:r>
      <w:r w:rsidRPr="00DC4421">
        <w:rPr>
          <w:bCs/>
          <w:color w:val="000000"/>
          <w:kern w:val="1"/>
          <w:sz w:val="22"/>
          <w:szCs w:val="22"/>
        </w:rPr>
        <w:t>Le paiement devra s’effectuer dans les deux mois à dater de l’envoi de l’avertissement-extrait de rôle.</w:t>
      </w:r>
    </w:p>
    <w:p w14:paraId="3D759AA0" w14:textId="77777777" w:rsidR="00DC4421" w:rsidRPr="00DC4421" w:rsidRDefault="00DC4421" w:rsidP="00DC4421">
      <w:pPr>
        <w:ind w:hanging="567"/>
        <w:jc w:val="both"/>
        <w:rPr>
          <w:bCs/>
          <w:kern w:val="1"/>
          <w:sz w:val="22"/>
          <w:szCs w:val="22"/>
        </w:rPr>
      </w:pPr>
      <w:r w:rsidRPr="00DC4421">
        <w:rPr>
          <w:bCs/>
          <w:kern w:val="1"/>
          <w:sz w:val="22"/>
          <w:szCs w:val="22"/>
        </w:rPr>
        <w:tab/>
      </w:r>
      <w:r w:rsidRPr="00DC4421">
        <w:rPr>
          <w:sz w:val="22"/>
          <w:szCs w:val="22"/>
        </w:rPr>
        <w:t>En cas de défaut de paiement de la taxe dans le délai requis, un 1</w:t>
      </w:r>
      <w:r w:rsidRPr="00DC4421">
        <w:rPr>
          <w:sz w:val="22"/>
          <w:szCs w:val="22"/>
          <w:vertAlign w:val="superscript"/>
        </w:rPr>
        <w:t>er</w:t>
      </w:r>
      <w:r w:rsidRPr="00DC4421">
        <w:rPr>
          <w:sz w:val="22"/>
          <w:szCs w:val="22"/>
        </w:rPr>
        <w:t xml:space="preserve"> rappel gratuit sera envoyé au contribuable. En cas de non-paiement après ce 1</w:t>
      </w:r>
      <w:r w:rsidRPr="00DC4421">
        <w:rPr>
          <w:sz w:val="22"/>
          <w:szCs w:val="22"/>
          <w:vertAlign w:val="superscript"/>
        </w:rPr>
        <w:t>er</w:t>
      </w:r>
      <w:r w:rsidRPr="00DC4421">
        <w:rPr>
          <w:sz w:val="22"/>
          <w:szCs w:val="22"/>
        </w:rPr>
        <w:t xml:space="preserve"> rappel, les frais d’envoi du second rappel seront à charge du redevable. Ces frais s’élèvent à 10€ et seront recouvrés également par la contrainte.  </w:t>
      </w:r>
    </w:p>
    <w:p w14:paraId="63B9CB48" w14:textId="77777777" w:rsidR="00DC4421" w:rsidRPr="00DC4421" w:rsidRDefault="00DC4421" w:rsidP="00DC4421">
      <w:pPr>
        <w:ind w:hanging="567"/>
        <w:jc w:val="both"/>
        <w:rPr>
          <w:bCs/>
          <w:color w:val="000000"/>
          <w:kern w:val="1"/>
          <w:sz w:val="22"/>
          <w:szCs w:val="22"/>
        </w:rPr>
      </w:pPr>
      <w:r w:rsidRPr="00DC4421">
        <w:rPr>
          <w:bCs/>
          <w:color w:val="000000"/>
          <w:kern w:val="1"/>
          <w:sz w:val="22"/>
          <w:szCs w:val="22"/>
        </w:rPr>
        <w:tab/>
        <w:t xml:space="preserve">Les clauses relatives à l’enrôlement, au recouvrement et au contentieux sont celles des articles L3321-1 à L3321-12 du CDLD, des Lois des 15 et 23 mars 1999, de </w:t>
      </w:r>
      <w:proofErr w:type="gramStart"/>
      <w:r w:rsidRPr="00DC4421">
        <w:rPr>
          <w:bCs/>
          <w:color w:val="000000"/>
          <w:kern w:val="1"/>
          <w:sz w:val="22"/>
          <w:szCs w:val="22"/>
        </w:rPr>
        <w:t>l’Arrêté  Royal</w:t>
      </w:r>
      <w:proofErr w:type="gramEnd"/>
      <w:r w:rsidRPr="00DC4421">
        <w:rPr>
          <w:bCs/>
          <w:color w:val="000000"/>
          <w:kern w:val="1"/>
          <w:sz w:val="22"/>
          <w:szCs w:val="22"/>
        </w:rPr>
        <w:t xml:space="preserve"> du 12 avril 1999 et de la Loi-programme du 20 juillet 2006 ainsi que de la Loi du 13 avril 2019 introduisant le Code du recouvrement amiable et forcé des créances fiscales et non fiscales.</w:t>
      </w:r>
    </w:p>
    <w:p w14:paraId="69B87D38" w14:textId="77777777" w:rsidR="00DC4421" w:rsidRPr="00DC4421" w:rsidRDefault="00DC4421" w:rsidP="00DC4421">
      <w:pPr>
        <w:ind w:hanging="567"/>
        <w:jc w:val="both"/>
        <w:rPr>
          <w:bCs/>
          <w:color w:val="000000"/>
          <w:kern w:val="1"/>
          <w:sz w:val="22"/>
          <w:szCs w:val="22"/>
          <w:u w:val="single"/>
        </w:rPr>
      </w:pPr>
    </w:p>
    <w:p w14:paraId="65A8B50B" w14:textId="77777777" w:rsidR="00DC4421" w:rsidRPr="00DC4421" w:rsidRDefault="00DC4421" w:rsidP="00DC4421">
      <w:pPr>
        <w:ind w:left="30" w:hanging="567"/>
        <w:jc w:val="both"/>
        <w:rPr>
          <w:color w:val="000000"/>
          <w:kern w:val="1"/>
          <w:sz w:val="22"/>
          <w:szCs w:val="22"/>
        </w:rPr>
      </w:pPr>
      <w:r w:rsidRPr="00DC4421">
        <w:rPr>
          <w:b/>
          <w:color w:val="000000"/>
          <w:kern w:val="1"/>
          <w:sz w:val="22"/>
          <w:szCs w:val="22"/>
        </w:rPr>
        <w:tab/>
      </w:r>
      <w:r w:rsidRPr="00DC4421">
        <w:rPr>
          <w:b/>
          <w:color w:val="000000"/>
          <w:kern w:val="1"/>
          <w:sz w:val="22"/>
          <w:szCs w:val="22"/>
          <w:u w:val="single"/>
        </w:rPr>
        <w:t>Article</w:t>
      </w:r>
      <w:r w:rsidRPr="00DC4421">
        <w:rPr>
          <w:rFonts w:eastAsia="Verdana"/>
          <w:b/>
          <w:color w:val="000000"/>
          <w:kern w:val="1"/>
          <w:sz w:val="22"/>
          <w:szCs w:val="22"/>
          <w:u w:val="single"/>
        </w:rPr>
        <w:t xml:space="preserve"> </w:t>
      </w:r>
      <w:r w:rsidRPr="00DC4421">
        <w:rPr>
          <w:b/>
          <w:color w:val="000000"/>
          <w:kern w:val="1"/>
          <w:sz w:val="22"/>
          <w:szCs w:val="22"/>
          <w:u w:val="single"/>
        </w:rPr>
        <w:t>11</w:t>
      </w:r>
      <w:r w:rsidRPr="00DC4421">
        <w:rPr>
          <w:color w:val="000000"/>
          <w:kern w:val="1"/>
          <w:sz w:val="22"/>
          <w:szCs w:val="22"/>
        </w:rPr>
        <w:t>.</w:t>
      </w:r>
      <w:r w:rsidRPr="00DC4421">
        <w:rPr>
          <w:rFonts w:eastAsia="Verdana"/>
          <w:color w:val="000000"/>
          <w:kern w:val="1"/>
          <w:sz w:val="22"/>
          <w:szCs w:val="22"/>
        </w:rPr>
        <w:t xml:space="preserve"> </w:t>
      </w:r>
      <w:r w:rsidRPr="00DC4421">
        <w:rPr>
          <w:color w:val="000000"/>
          <w:kern w:val="1"/>
          <w:sz w:val="22"/>
          <w:szCs w:val="22"/>
        </w:rPr>
        <w:t>-</w:t>
      </w:r>
      <w:r w:rsidRPr="00DC4421">
        <w:rPr>
          <w:rFonts w:eastAsia="Verdana"/>
          <w:color w:val="000000"/>
          <w:kern w:val="1"/>
          <w:sz w:val="22"/>
          <w:szCs w:val="22"/>
        </w:rPr>
        <w:t xml:space="preserve"> </w:t>
      </w:r>
      <w:r w:rsidRPr="00DC4421">
        <w:rPr>
          <w:color w:val="000000"/>
          <w:kern w:val="1"/>
          <w:sz w:val="22"/>
          <w:szCs w:val="22"/>
        </w:rPr>
        <w:t xml:space="preserve">Le redevable peut introduire auprès du Collège communal, rue Albert 1er, 16 à 4470 Saint-Georges-sur-Meuse, une réclamation faite par écrit, motivée et remise ou présentée par envoi postal </w:t>
      </w:r>
      <w:r w:rsidRPr="00DC4421">
        <w:rPr>
          <w:kern w:val="1"/>
          <w:sz w:val="22"/>
          <w:szCs w:val="22"/>
        </w:rPr>
        <w:t xml:space="preserve">dans un délai d’un an à compter du 3ème jour ouvrable qui suit la date d’envoi de l’avertissement-extrait </w:t>
      </w:r>
      <w:r w:rsidRPr="00DC4421">
        <w:rPr>
          <w:color w:val="000000"/>
          <w:kern w:val="1"/>
          <w:sz w:val="22"/>
          <w:szCs w:val="22"/>
        </w:rPr>
        <w:t>de rôle mentionnant le délai de réclamation, telle qu’elle figure sur ledit avertissement-extrait de rôle.</w:t>
      </w:r>
    </w:p>
    <w:p w14:paraId="14364FD3" w14:textId="77777777" w:rsidR="00DC4421" w:rsidRPr="00DC4421" w:rsidRDefault="00DC4421" w:rsidP="00DC4421">
      <w:pPr>
        <w:ind w:left="30" w:hanging="567"/>
        <w:jc w:val="both"/>
        <w:rPr>
          <w:color w:val="000000"/>
          <w:kern w:val="1"/>
          <w:sz w:val="22"/>
          <w:szCs w:val="22"/>
        </w:rPr>
      </w:pPr>
      <w:r w:rsidRPr="00DC4421">
        <w:rPr>
          <w:color w:val="000000"/>
          <w:kern w:val="1"/>
          <w:sz w:val="22"/>
          <w:szCs w:val="22"/>
        </w:rPr>
        <w:tab/>
        <w:t>Quant aux erreurs matérielles provenant de doubles emplois, erreurs de chiffres, etc., les contribuables pourront en demander le redressement au Collège communal conformément aux dispositions de l’article 376 du Code des Impôts sur les Revenus.</w:t>
      </w:r>
    </w:p>
    <w:p w14:paraId="02A1098E" w14:textId="77777777" w:rsidR="00DC4421" w:rsidRPr="00DC4421" w:rsidRDefault="00DC4421" w:rsidP="00DC4421">
      <w:pPr>
        <w:jc w:val="both"/>
        <w:rPr>
          <w:color w:val="000000"/>
          <w:kern w:val="1"/>
          <w:sz w:val="22"/>
          <w:szCs w:val="22"/>
        </w:rPr>
      </w:pPr>
      <w:r w:rsidRPr="00DC4421">
        <w:rPr>
          <w:color w:val="000000"/>
          <w:kern w:val="1"/>
          <w:sz w:val="22"/>
          <w:szCs w:val="22"/>
        </w:rPr>
        <w:t>La Décision rendue par le Collège communal peut faire l'objet d'un recours devant le Tribunal de 1ère Instance de LIEGE, conformément à la règlementation précitée.</w:t>
      </w:r>
    </w:p>
    <w:p w14:paraId="76F82D07" w14:textId="77777777" w:rsidR="00DC4421" w:rsidRPr="00DC4421" w:rsidRDefault="00DC4421" w:rsidP="00DC4421">
      <w:pPr>
        <w:jc w:val="both"/>
        <w:rPr>
          <w:color w:val="000000"/>
          <w:kern w:val="1"/>
          <w:sz w:val="22"/>
          <w:szCs w:val="22"/>
        </w:rPr>
      </w:pPr>
    </w:p>
    <w:p w14:paraId="29E45856" w14:textId="77777777" w:rsidR="00DC4421" w:rsidRPr="00DC4421" w:rsidRDefault="00DC4421" w:rsidP="00DC4421">
      <w:pPr>
        <w:jc w:val="both"/>
        <w:rPr>
          <w:color w:val="000000"/>
          <w:kern w:val="1"/>
          <w:sz w:val="22"/>
          <w:szCs w:val="22"/>
        </w:rPr>
      </w:pPr>
      <w:r w:rsidRPr="00DC4421">
        <w:rPr>
          <w:b/>
          <w:bCs/>
          <w:color w:val="000000"/>
          <w:kern w:val="1"/>
          <w:sz w:val="22"/>
          <w:szCs w:val="22"/>
          <w:u w:val="single"/>
        </w:rPr>
        <w:t>Article 12.</w:t>
      </w:r>
      <w:r w:rsidRPr="00DC4421">
        <w:rPr>
          <w:color w:val="000000"/>
          <w:kern w:val="1"/>
          <w:sz w:val="22"/>
          <w:szCs w:val="22"/>
        </w:rPr>
        <w:t xml:space="preserve"> – Le traitement de données à caractère personnel nécessaire à la mise en œuvre du présent règlement se fera suivant les règles suivantes :</w:t>
      </w:r>
    </w:p>
    <w:p w14:paraId="381DB049" w14:textId="77777777" w:rsidR="00DC4421" w:rsidRPr="00DC4421" w:rsidRDefault="00DC4421" w:rsidP="00DC4421">
      <w:pPr>
        <w:jc w:val="both"/>
        <w:rPr>
          <w:color w:val="000000"/>
          <w:kern w:val="1"/>
          <w:sz w:val="22"/>
          <w:szCs w:val="22"/>
        </w:rPr>
      </w:pPr>
    </w:p>
    <w:p w14:paraId="6600C093" w14:textId="77777777" w:rsidR="00DC4421" w:rsidRPr="00DC4421" w:rsidRDefault="00DC4421" w:rsidP="00DC4421">
      <w:pPr>
        <w:numPr>
          <w:ilvl w:val="0"/>
          <w:numId w:val="32"/>
        </w:numPr>
        <w:jc w:val="both"/>
        <w:rPr>
          <w:color w:val="000000"/>
          <w:kern w:val="1"/>
          <w:sz w:val="22"/>
          <w:szCs w:val="22"/>
        </w:rPr>
      </w:pPr>
      <w:r w:rsidRPr="00DC4421">
        <w:rPr>
          <w:color w:val="000000"/>
          <w:kern w:val="1"/>
          <w:sz w:val="22"/>
          <w:szCs w:val="22"/>
        </w:rPr>
        <w:t>Responsable de traitement : la commune de Saint-Georges-sur-Meuse,</w:t>
      </w:r>
    </w:p>
    <w:p w14:paraId="45E8C25C" w14:textId="77777777" w:rsidR="00DC4421" w:rsidRPr="00DC4421" w:rsidRDefault="00DC4421" w:rsidP="00DC4421">
      <w:pPr>
        <w:numPr>
          <w:ilvl w:val="0"/>
          <w:numId w:val="32"/>
        </w:numPr>
        <w:jc w:val="both"/>
        <w:rPr>
          <w:color w:val="000000"/>
          <w:kern w:val="1"/>
          <w:sz w:val="22"/>
          <w:szCs w:val="22"/>
        </w:rPr>
      </w:pPr>
      <w:r w:rsidRPr="00DC4421">
        <w:rPr>
          <w:color w:val="000000"/>
          <w:kern w:val="1"/>
          <w:sz w:val="22"/>
          <w:szCs w:val="22"/>
        </w:rPr>
        <w:t>Finalité du traitement : établissement et recouvrement de la taxe,</w:t>
      </w:r>
    </w:p>
    <w:p w14:paraId="0D752009" w14:textId="77777777" w:rsidR="00DC4421" w:rsidRPr="00DC4421" w:rsidRDefault="00DC4421" w:rsidP="00DC4421">
      <w:pPr>
        <w:numPr>
          <w:ilvl w:val="0"/>
          <w:numId w:val="32"/>
        </w:numPr>
        <w:jc w:val="both"/>
        <w:rPr>
          <w:color w:val="000000"/>
          <w:kern w:val="1"/>
          <w:sz w:val="22"/>
          <w:szCs w:val="22"/>
        </w:rPr>
      </w:pPr>
      <w:r w:rsidRPr="00DC4421">
        <w:rPr>
          <w:color w:val="000000"/>
          <w:kern w:val="1"/>
          <w:sz w:val="22"/>
          <w:szCs w:val="22"/>
        </w:rPr>
        <w:lastRenderedPageBreak/>
        <w:t>Catégorie de données selon le type de règlements-taxes : données d’identification directes, coordonnées de contact, caractéristiques personnelles, renseignements sur la santé, données financières et transactionnelles,</w:t>
      </w:r>
    </w:p>
    <w:p w14:paraId="615AC03A" w14:textId="77777777" w:rsidR="00DC4421" w:rsidRPr="00DC4421" w:rsidRDefault="00DC4421" w:rsidP="00DC4421">
      <w:pPr>
        <w:numPr>
          <w:ilvl w:val="0"/>
          <w:numId w:val="32"/>
        </w:numPr>
        <w:jc w:val="both"/>
        <w:rPr>
          <w:color w:val="000000"/>
          <w:kern w:val="1"/>
          <w:sz w:val="22"/>
          <w:szCs w:val="22"/>
        </w:rPr>
      </w:pPr>
      <w:r w:rsidRPr="00DC4421">
        <w:rPr>
          <w:color w:val="000000"/>
          <w:kern w:val="1"/>
          <w:sz w:val="22"/>
          <w:szCs w:val="22"/>
        </w:rPr>
        <w:t>Durée de conservation : la commune s’engage à conserver les données pour un délai de 5 ans à dater de l’enrôlement et à les supprimer par la suite.</w:t>
      </w:r>
    </w:p>
    <w:p w14:paraId="718D4B6E" w14:textId="77777777" w:rsidR="00DC4421" w:rsidRPr="00DC4421" w:rsidRDefault="00DC4421" w:rsidP="00DC4421">
      <w:pPr>
        <w:numPr>
          <w:ilvl w:val="0"/>
          <w:numId w:val="32"/>
        </w:numPr>
        <w:jc w:val="both"/>
        <w:rPr>
          <w:color w:val="000000"/>
          <w:kern w:val="1"/>
          <w:sz w:val="22"/>
          <w:szCs w:val="22"/>
        </w:rPr>
      </w:pPr>
      <w:r w:rsidRPr="00DC4421">
        <w:rPr>
          <w:color w:val="000000"/>
          <w:kern w:val="1"/>
          <w:sz w:val="22"/>
          <w:szCs w:val="22"/>
        </w:rPr>
        <w:t>Méthode de collecte : déclaration transmise par le demandeur/redevable,</w:t>
      </w:r>
    </w:p>
    <w:p w14:paraId="5493BD69" w14:textId="77777777" w:rsidR="00DC4421" w:rsidRPr="00DC4421" w:rsidRDefault="00DC4421" w:rsidP="00DC4421">
      <w:pPr>
        <w:numPr>
          <w:ilvl w:val="0"/>
          <w:numId w:val="32"/>
        </w:numPr>
        <w:jc w:val="both"/>
        <w:rPr>
          <w:color w:val="000000"/>
          <w:kern w:val="1"/>
          <w:sz w:val="22"/>
          <w:szCs w:val="22"/>
        </w:rPr>
      </w:pPr>
      <w:r w:rsidRPr="00DC4421">
        <w:rPr>
          <w:color w:val="000000"/>
          <w:kern w:val="1"/>
          <w:sz w:val="22"/>
          <w:szCs w:val="22"/>
        </w:rPr>
        <w:t>Communication des données : les données ne seront communiquées qu’à des tiers autorisés par ou en vertu de la loi, notamment en application de l’article 327 du CIR92 ou à des sous-traitants de la commune.</w:t>
      </w:r>
    </w:p>
    <w:p w14:paraId="42D64820" w14:textId="77777777" w:rsidR="00DC4421" w:rsidRPr="00DC4421" w:rsidRDefault="00DC4421" w:rsidP="00DC4421">
      <w:pPr>
        <w:ind w:left="30" w:hanging="567"/>
        <w:jc w:val="both"/>
        <w:rPr>
          <w:b/>
          <w:color w:val="000000"/>
          <w:kern w:val="1"/>
          <w:sz w:val="22"/>
          <w:szCs w:val="22"/>
          <w:u w:val="single"/>
        </w:rPr>
      </w:pPr>
    </w:p>
    <w:p w14:paraId="3199CB71" w14:textId="77777777" w:rsidR="00DC4421" w:rsidRPr="00DC4421" w:rsidRDefault="00DC4421" w:rsidP="00DC4421">
      <w:pPr>
        <w:jc w:val="both"/>
        <w:rPr>
          <w:bCs/>
          <w:kern w:val="1"/>
          <w:sz w:val="22"/>
          <w:szCs w:val="22"/>
        </w:rPr>
      </w:pPr>
      <w:r w:rsidRPr="00DC4421">
        <w:rPr>
          <w:b/>
          <w:bCs/>
          <w:kern w:val="1"/>
          <w:sz w:val="22"/>
          <w:szCs w:val="22"/>
          <w:u w:val="single"/>
        </w:rPr>
        <w:t>Article</w:t>
      </w:r>
      <w:r w:rsidRPr="00DC4421">
        <w:rPr>
          <w:rFonts w:eastAsia="Verdana"/>
          <w:b/>
          <w:bCs/>
          <w:kern w:val="1"/>
          <w:sz w:val="22"/>
          <w:szCs w:val="22"/>
          <w:u w:val="single"/>
        </w:rPr>
        <w:t xml:space="preserve"> 1</w:t>
      </w:r>
      <w:r w:rsidRPr="00DC4421">
        <w:rPr>
          <w:b/>
          <w:bCs/>
          <w:kern w:val="1"/>
          <w:sz w:val="22"/>
          <w:szCs w:val="22"/>
          <w:u w:val="single"/>
        </w:rPr>
        <w:t>3</w:t>
      </w:r>
      <w:r w:rsidRPr="00DC4421">
        <w:rPr>
          <w:kern w:val="1"/>
          <w:sz w:val="22"/>
          <w:szCs w:val="22"/>
        </w:rPr>
        <w:t xml:space="preserve"> </w:t>
      </w:r>
      <w:r w:rsidRPr="00DC4421">
        <w:rPr>
          <w:bCs/>
          <w:kern w:val="1"/>
          <w:sz w:val="22"/>
          <w:szCs w:val="22"/>
        </w:rPr>
        <w:t>-</w:t>
      </w:r>
      <w:r w:rsidRPr="00DC4421">
        <w:rPr>
          <w:rFonts w:eastAsia="Verdana"/>
          <w:bCs/>
          <w:kern w:val="1"/>
          <w:sz w:val="22"/>
          <w:szCs w:val="22"/>
        </w:rPr>
        <w:t xml:space="preserve"> </w:t>
      </w:r>
      <w:r w:rsidRPr="00DC4421">
        <w:rPr>
          <w:bCs/>
          <w:kern w:val="1"/>
          <w:sz w:val="22"/>
          <w:szCs w:val="22"/>
        </w:rPr>
        <w:t>La présente délibération sera transmise au Gouvernement Wallon pour approbation et à la directrice financière.</w:t>
      </w:r>
    </w:p>
    <w:p w14:paraId="741E8364" w14:textId="77777777" w:rsidR="00DC4421" w:rsidRPr="00DC4421" w:rsidRDefault="00DC4421" w:rsidP="00DC4421">
      <w:pPr>
        <w:jc w:val="both"/>
        <w:rPr>
          <w:kern w:val="1"/>
          <w:sz w:val="22"/>
          <w:szCs w:val="22"/>
          <w:shd w:val="clear" w:color="auto" w:fill="FFFF00"/>
        </w:rPr>
      </w:pPr>
    </w:p>
    <w:p w14:paraId="51A38F42" w14:textId="77777777" w:rsidR="00DC4421" w:rsidRPr="00DC4421" w:rsidRDefault="00DC4421" w:rsidP="00DC4421">
      <w:pPr>
        <w:jc w:val="both"/>
        <w:rPr>
          <w:kern w:val="1"/>
          <w:sz w:val="22"/>
          <w:szCs w:val="22"/>
        </w:rPr>
      </w:pPr>
      <w:r w:rsidRPr="00DC4421">
        <w:rPr>
          <w:b/>
          <w:bCs/>
          <w:kern w:val="1"/>
          <w:sz w:val="22"/>
          <w:szCs w:val="22"/>
          <w:u w:val="single"/>
        </w:rPr>
        <w:t>Article</w:t>
      </w:r>
      <w:r w:rsidRPr="00DC4421">
        <w:rPr>
          <w:rFonts w:eastAsia="Verdana"/>
          <w:b/>
          <w:bCs/>
          <w:kern w:val="1"/>
          <w:sz w:val="22"/>
          <w:szCs w:val="22"/>
          <w:u w:val="single"/>
        </w:rPr>
        <w:t xml:space="preserve"> </w:t>
      </w:r>
      <w:r w:rsidRPr="00DC4421">
        <w:rPr>
          <w:b/>
          <w:bCs/>
          <w:kern w:val="1"/>
          <w:sz w:val="22"/>
          <w:szCs w:val="22"/>
          <w:u w:val="single"/>
        </w:rPr>
        <w:t>14</w:t>
      </w:r>
      <w:r w:rsidRPr="00DC4421">
        <w:rPr>
          <w:kern w:val="1"/>
          <w:sz w:val="22"/>
          <w:szCs w:val="22"/>
        </w:rPr>
        <w:t>. -</w:t>
      </w:r>
      <w:r w:rsidRPr="00DC4421">
        <w:rPr>
          <w:rFonts w:eastAsia="Verdana"/>
          <w:kern w:val="1"/>
          <w:sz w:val="22"/>
          <w:szCs w:val="22"/>
        </w:rPr>
        <w:t xml:space="preserve"> </w:t>
      </w:r>
      <w:r w:rsidRPr="00DC4421">
        <w:rPr>
          <w:kern w:val="1"/>
          <w:sz w:val="22"/>
          <w:szCs w:val="22"/>
        </w:rPr>
        <w:t>Le présent règlement entrera en vigueur après accomplissement des formalités de la publication faites conformément aux articles L1133-1 et L1133-2 du CDLD.</w:t>
      </w:r>
    </w:p>
    <w:p w14:paraId="61329068" w14:textId="77777777" w:rsidR="00DC4421" w:rsidRPr="00901F62" w:rsidRDefault="00DC4421" w:rsidP="00DC4421">
      <w:pPr>
        <w:suppressAutoHyphens w:val="0"/>
        <w:spacing w:after="240"/>
        <w:contextualSpacing/>
        <w:rPr>
          <w:b/>
          <w:u w:val="single"/>
          <w:lang w:eastAsia="fr-FR"/>
        </w:rPr>
      </w:pPr>
    </w:p>
    <w:p w14:paraId="40882413" w14:textId="77777777" w:rsidR="00901F62" w:rsidRPr="00901F62" w:rsidRDefault="00901F62" w:rsidP="00901F62">
      <w:pPr>
        <w:numPr>
          <w:ilvl w:val="0"/>
          <w:numId w:val="27"/>
        </w:numPr>
        <w:suppressAutoHyphens w:val="0"/>
        <w:rPr>
          <w:b/>
          <w:u w:val="single"/>
          <w:lang w:eastAsia="fr-FR"/>
        </w:rPr>
      </w:pPr>
      <w:r w:rsidRPr="00901F62">
        <w:rPr>
          <w:b/>
          <w:u w:val="single"/>
          <w:lang w:eastAsia="fr-FR"/>
        </w:rPr>
        <w:t>Taxe directe sur l’exploitation des mines, minières, carrières et terrils pour les exercices 2025 à 2030.</w:t>
      </w:r>
    </w:p>
    <w:p w14:paraId="41DCD4D4" w14:textId="77777777" w:rsidR="00901F62" w:rsidRDefault="00901F62" w:rsidP="00DC4421">
      <w:pPr>
        <w:suppressAutoHyphens w:val="0"/>
        <w:rPr>
          <w:b/>
          <w:u w:val="single"/>
          <w:lang w:eastAsia="fr-FR"/>
        </w:rPr>
      </w:pPr>
    </w:p>
    <w:p w14:paraId="7870E4DA" w14:textId="77777777" w:rsidR="00DC4421" w:rsidRPr="00DC4421" w:rsidRDefault="00DC4421" w:rsidP="00DC4421">
      <w:pPr>
        <w:rPr>
          <w:sz w:val="22"/>
          <w:szCs w:val="22"/>
        </w:rPr>
      </w:pPr>
      <w:r w:rsidRPr="00DC4421">
        <w:rPr>
          <w:sz w:val="22"/>
          <w:szCs w:val="22"/>
        </w:rPr>
        <w:t>Le Conseil communal réuni en séance publique,</w:t>
      </w:r>
    </w:p>
    <w:p w14:paraId="43746730" w14:textId="77777777" w:rsidR="00DC4421" w:rsidRPr="00DC4421" w:rsidRDefault="00DC4421" w:rsidP="00DC4421">
      <w:pPr>
        <w:spacing w:before="240" w:line="240" w:lineRule="exact"/>
        <w:rPr>
          <w:sz w:val="22"/>
          <w:szCs w:val="22"/>
          <w:lang w:eastAsia="ar-SA"/>
        </w:rPr>
      </w:pPr>
      <w:r w:rsidRPr="00DC4421">
        <w:rPr>
          <w:sz w:val="22"/>
          <w:szCs w:val="22"/>
          <w:lang w:eastAsia="ar-SA"/>
        </w:rPr>
        <w:t xml:space="preserve">Vu la Constitution, les articles 41,162 et 170 § 4 ; </w:t>
      </w:r>
    </w:p>
    <w:p w14:paraId="63A764D1" w14:textId="77777777" w:rsidR="00DC4421" w:rsidRPr="00DC4421" w:rsidRDefault="00DC4421" w:rsidP="00DC4421">
      <w:pPr>
        <w:spacing w:before="240" w:line="240" w:lineRule="exact"/>
        <w:jc w:val="both"/>
        <w:rPr>
          <w:sz w:val="22"/>
          <w:szCs w:val="22"/>
          <w:lang w:eastAsia="ar-SA"/>
        </w:rPr>
      </w:pPr>
      <w:r w:rsidRPr="00DC4421">
        <w:rPr>
          <w:sz w:val="22"/>
          <w:szCs w:val="22"/>
          <w:lang w:eastAsia="ar-SA"/>
        </w:rPr>
        <w:t xml:space="preserve">Vu le décret du 14 décembre 2000 (M.B. 18.1.2001) et la loi du 24 juin 2000 (M.B. 23.9.2004, éd. 2) portant assentiment de la Charte européenne de l’autonomie locale, notamment l’article 9.1. </w:t>
      </w:r>
      <w:proofErr w:type="gramStart"/>
      <w:r w:rsidRPr="00DC4421">
        <w:rPr>
          <w:sz w:val="22"/>
          <w:szCs w:val="22"/>
          <w:lang w:eastAsia="ar-SA"/>
        </w:rPr>
        <w:t>de</w:t>
      </w:r>
      <w:proofErr w:type="gramEnd"/>
      <w:r w:rsidRPr="00DC4421">
        <w:rPr>
          <w:sz w:val="22"/>
          <w:szCs w:val="22"/>
          <w:lang w:eastAsia="ar-SA"/>
        </w:rPr>
        <w:t xml:space="preserve"> la Charte ; </w:t>
      </w:r>
    </w:p>
    <w:p w14:paraId="27D39199" w14:textId="77777777" w:rsidR="00DC4421" w:rsidRPr="00DC4421" w:rsidRDefault="00DC4421" w:rsidP="00DC4421">
      <w:pPr>
        <w:spacing w:before="240"/>
        <w:jc w:val="both"/>
        <w:rPr>
          <w:sz w:val="22"/>
          <w:szCs w:val="22"/>
          <w:lang w:eastAsia="ar-SA"/>
        </w:rPr>
      </w:pPr>
      <w:r w:rsidRPr="00DC4421">
        <w:rPr>
          <w:sz w:val="22"/>
          <w:szCs w:val="22"/>
          <w:lang w:eastAsia="ar-SA"/>
        </w:rPr>
        <w:t xml:space="preserve">Vu le Code de la démocratie locale et de la décentralisation, notamment l’article L1122-30 ; </w:t>
      </w:r>
    </w:p>
    <w:p w14:paraId="7A857518" w14:textId="77777777" w:rsidR="00DC4421" w:rsidRPr="00DC4421" w:rsidRDefault="00DC4421" w:rsidP="00DC4421">
      <w:pPr>
        <w:spacing w:before="240" w:line="240" w:lineRule="exact"/>
        <w:jc w:val="both"/>
        <w:rPr>
          <w:sz w:val="22"/>
          <w:szCs w:val="22"/>
          <w:lang w:eastAsia="ar-SA"/>
        </w:rPr>
      </w:pPr>
      <w:r w:rsidRPr="00DC4421">
        <w:rPr>
          <w:sz w:val="22"/>
          <w:szCs w:val="22"/>
          <w:lang w:eastAsia="ar-SA"/>
        </w:rPr>
        <w:t xml:space="preserve">Vu la loi du 13 avril 2019 introduisant le Code du recouvrement amiable et forcé des créances fiscales et non fiscales ; </w:t>
      </w:r>
    </w:p>
    <w:p w14:paraId="6CEA03BD" w14:textId="77777777" w:rsidR="00DC4421" w:rsidRPr="00DC4421" w:rsidRDefault="00DC4421" w:rsidP="00DC4421">
      <w:pPr>
        <w:spacing w:before="240"/>
        <w:rPr>
          <w:sz w:val="22"/>
          <w:szCs w:val="22"/>
          <w:lang w:eastAsia="ar-SA"/>
        </w:rPr>
      </w:pPr>
      <w:r w:rsidRPr="00DC4421">
        <w:rPr>
          <w:sz w:val="22"/>
          <w:szCs w:val="22"/>
          <w:lang w:eastAsia="ar-SA"/>
        </w:rPr>
        <w:t xml:space="preserve">Vu les dispositions légales et réglementaires en vigueur en matière d'établissement et de recouvrement des taxes communales ; </w:t>
      </w:r>
    </w:p>
    <w:p w14:paraId="689E6AC2" w14:textId="77777777" w:rsidR="00DC4421" w:rsidRPr="00DC4421" w:rsidRDefault="00DC4421" w:rsidP="00DC4421">
      <w:pPr>
        <w:spacing w:before="240"/>
        <w:jc w:val="both"/>
        <w:rPr>
          <w:sz w:val="22"/>
          <w:szCs w:val="22"/>
          <w:lang w:eastAsia="ar-SA"/>
        </w:rPr>
      </w:pPr>
      <w:r w:rsidRPr="00DC4421">
        <w:rPr>
          <w:sz w:val="22"/>
          <w:szCs w:val="22"/>
          <w:lang w:eastAsia="ar-SA"/>
        </w:rPr>
        <w:t xml:space="preserve">Vu les recommandations émises par la circulaire du 11 juillet 2024 relative à l’élaboration des budgets des communes et des CPAS de la Région wallonne, à l’exception des communes et des CPAS relevant des communes de la Communauté germanophone, pour l’année 2025 ; </w:t>
      </w:r>
    </w:p>
    <w:p w14:paraId="2072937B" w14:textId="77777777" w:rsidR="00DC4421" w:rsidRPr="00DC4421" w:rsidRDefault="00DC4421" w:rsidP="00DC4421">
      <w:pPr>
        <w:rPr>
          <w:sz w:val="22"/>
          <w:szCs w:val="22"/>
        </w:rPr>
      </w:pPr>
    </w:p>
    <w:p w14:paraId="6690AAF3" w14:textId="77777777" w:rsidR="00DC4421" w:rsidRPr="00DC4421" w:rsidRDefault="00DC4421" w:rsidP="00DC4421">
      <w:pPr>
        <w:rPr>
          <w:sz w:val="22"/>
          <w:szCs w:val="22"/>
        </w:rPr>
      </w:pPr>
      <w:r w:rsidRPr="00DC4421">
        <w:rPr>
          <w:sz w:val="22"/>
          <w:szCs w:val="22"/>
        </w:rPr>
        <w:t>Vu les dispositions légales et réglementaires en vigueur en matière d’établissement et de recouvrement des taxes communales ;</w:t>
      </w:r>
    </w:p>
    <w:p w14:paraId="56FB213D" w14:textId="77777777" w:rsidR="00DC4421" w:rsidRPr="00DC4421" w:rsidRDefault="00DC4421" w:rsidP="00DC4421">
      <w:pPr>
        <w:rPr>
          <w:sz w:val="22"/>
          <w:szCs w:val="22"/>
        </w:rPr>
      </w:pPr>
    </w:p>
    <w:p w14:paraId="7B370FC0" w14:textId="77777777" w:rsidR="00DC4421" w:rsidRPr="00DC4421" w:rsidRDefault="00DC4421" w:rsidP="00DC4421">
      <w:pPr>
        <w:rPr>
          <w:sz w:val="22"/>
          <w:szCs w:val="22"/>
        </w:rPr>
      </w:pPr>
      <w:r w:rsidRPr="00DC4421">
        <w:rPr>
          <w:sz w:val="22"/>
          <w:szCs w:val="22"/>
        </w:rPr>
        <w:t>Vu que la commune doit se doter des moyens nécessaires afin d’assurer l’exercice de sa mission de service public ;</w:t>
      </w:r>
    </w:p>
    <w:p w14:paraId="0A643CDA" w14:textId="77777777" w:rsidR="00DC4421" w:rsidRPr="00DC4421" w:rsidRDefault="00DC4421" w:rsidP="00DC4421">
      <w:pPr>
        <w:rPr>
          <w:sz w:val="22"/>
          <w:szCs w:val="22"/>
        </w:rPr>
      </w:pPr>
    </w:p>
    <w:p w14:paraId="427F33AA" w14:textId="77777777" w:rsidR="00DC4421" w:rsidRPr="00DC4421" w:rsidRDefault="00DC4421" w:rsidP="00DC4421">
      <w:pPr>
        <w:rPr>
          <w:sz w:val="22"/>
          <w:szCs w:val="22"/>
        </w:rPr>
      </w:pPr>
      <w:r w:rsidRPr="00DC4421">
        <w:rPr>
          <w:sz w:val="22"/>
          <w:szCs w:val="22"/>
        </w:rPr>
        <w:t>Vu la situation financière de la commune,</w:t>
      </w:r>
    </w:p>
    <w:p w14:paraId="24EDCAA4" w14:textId="77777777" w:rsidR="00DC4421" w:rsidRPr="00DC4421" w:rsidRDefault="00DC4421" w:rsidP="00DC4421">
      <w:pPr>
        <w:rPr>
          <w:sz w:val="22"/>
          <w:szCs w:val="22"/>
        </w:rPr>
      </w:pPr>
    </w:p>
    <w:p w14:paraId="5183ACCD" w14:textId="77777777" w:rsidR="00DC4421" w:rsidRPr="00DC4421" w:rsidRDefault="00DC4421" w:rsidP="00DC4421">
      <w:pPr>
        <w:rPr>
          <w:sz w:val="22"/>
          <w:szCs w:val="22"/>
        </w:rPr>
      </w:pPr>
      <w:r w:rsidRPr="00DC4421">
        <w:rPr>
          <w:sz w:val="22"/>
          <w:szCs w:val="22"/>
        </w:rPr>
        <w:t>Vu la production annuelle des années précédentes,</w:t>
      </w:r>
    </w:p>
    <w:p w14:paraId="4389094B" w14:textId="77777777" w:rsidR="00DC4421" w:rsidRPr="00DC4421" w:rsidRDefault="00DC4421" w:rsidP="00DC4421">
      <w:pPr>
        <w:rPr>
          <w:sz w:val="22"/>
          <w:szCs w:val="22"/>
        </w:rPr>
      </w:pPr>
    </w:p>
    <w:p w14:paraId="7B364D65" w14:textId="77777777" w:rsidR="00DC4421" w:rsidRPr="00DC4421" w:rsidRDefault="00DC4421" w:rsidP="00DC4421">
      <w:pPr>
        <w:rPr>
          <w:sz w:val="22"/>
          <w:szCs w:val="22"/>
        </w:rPr>
      </w:pPr>
      <w:r w:rsidRPr="00DC4421">
        <w:rPr>
          <w:sz w:val="22"/>
          <w:szCs w:val="22"/>
        </w:rPr>
        <w:t>Vu la communication du dossier à la directrice financière faite en date du 30/09/2024 conformément à l’article L1124-40, §1, 3° et 4° du CDLD ;</w:t>
      </w:r>
    </w:p>
    <w:p w14:paraId="6D442302" w14:textId="77777777" w:rsidR="00DC4421" w:rsidRPr="00DC4421" w:rsidRDefault="00DC4421" w:rsidP="00DC4421">
      <w:pPr>
        <w:rPr>
          <w:sz w:val="22"/>
          <w:szCs w:val="22"/>
        </w:rPr>
      </w:pPr>
    </w:p>
    <w:p w14:paraId="6A0005BA" w14:textId="77777777" w:rsidR="00DC4421" w:rsidRPr="00DC4421" w:rsidRDefault="00DC4421" w:rsidP="00DC4421">
      <w:pPr>
        <w:rPr>
          <w:sz w:val="22"/>
          <w:szCs w:val="22"/>
        </w:rPr>
      </w:pPr>
      <w:r w:rsidRPr="00DC4421">
        <w:rPr>
          <w:sz w:val="22"/>
          <w:szCs w:val="22"/>
        </w:rPr>
        <w:t>Vu l’avis favorable rendu par la Directrice financière en date du 4/10/2024 et joint en annexe ;</w:t>
      </w:r>
    </w:p>
    <w:p w14:paraId="1DE8901B" w14:textId="77777777" w:rsidR="00DC4421" w:rsidRPr="00DC4421" w:rsidRDefault="00DC4421" w:rsidP="00DC4421">
      <w:pPr>
        <w:rPr>
          <w:sz w:val="22"/>
          <w:szCs w:val="22"/>
        </w:rPr>
      </w:pPr>
    </w:p>
    <w:p w14:paraId="7DED25FC" w14:textId="77777777" w:rsidR="00DC4421" w:rsidRPr="00DC4421" w:rsidRDefault="00DC4421" w:rsidP="00DC4421">
      <w:pPr>
        <w:rPr>
          <w:sz w:val="22"/>
          <w:szCs w:val="22"/>
        </w:rPr>
      </w:pPr>
      <w:r w:rsidRPr="00DC4421">
        <w:rPr>
          <w:sz w:val="22"/>
          <w:szCs w:val="22"/>
        </w:rPr>
        <w:t>Sur proposition du Collège communal,</w:t>
      </w:r>
    </w:p>
    <w:p w14:paraId="0DD72E02" w14:textId="77777777" w:rsidR="00DC4421" w:rsidRPr="00DC4421" w:rsidRDefault="00DC4421" w:rsidP="00DC4421">
      <w:pPr>
        <w:rPr>
          <w:sz w:val="22"/>
          <w:szCs w:val="22"/>
        </w:rPr>
      </w:pPr>
    </w:p>
    <w:p w14:paraId="130CC724" w14:textId="77777777" w:rsidR="00DC4421" w:rsidRPr="00DC4421" w:rsidRDefault="00DC4421" w:rsidP="00DC4421">
      <w:pPr>
        <w:rPr>
          <w:sz w:val="22"/>
          <w:szCs w:val="22"/>
        </w:rPr>
      </w:pPr>
      <w:r w:rsidRPr="00DC4421">
        <w:rPr>
          <w:sz w:val="22"/>
          <w:szCs w:val="22"/>
        </w:rPr>
        <w:t>Après en avoir délibéré,</w:t>
      </w:r>
    </w:p>
    <w:p w14:paraId="6C405D55" w14:textId="77777777" w:rsidR="00DC4421" w:rsidRPr="00DC4421" w:rsidRDefault="00DC4421" w:rsidP="00DC4421">
      <w:pPr>
        <w:rPr>
          <w:sz w:val="22"/>
          <w:szCs w:val="22"/>
        </w:rPr>
      </w:pPr>
    </w:p>
    <w:p w14:paraId="7C497AFD" w14:textId="77777777" w:rsidR="00DC4421" w:rsidRPr="00DC4421" w:rsidRDefault="00DC4421" w:rsidP="00DC4421">
      <w:pPr>
        <w:rPr>
          <w:sz w:val="22"/>
          <w:szCs w:val="22"/>
          <w:lang w:eastAsia="ar-SA"/>
        </w:rPr>
      </w:pPr>
      <w:r w:rsidRPr="00DC4421">
        <w:rPr>
          <w:sz w:val="22"/>
          <w:szCs w:val="22"/>
          <w:lang w:eastAsia="ar-SA"/>
        </w:rPr>
        <w:t>Par 9 voix pour et 3 abstentions de Madame HAIDON, Messieurs LEMESTRE et LEJEUNE (PRO CITOYENS) :</w:t>
      </w:r>
    </w:p>
    <w:p w14:paraId="2A003884" w14:textId="77777777" w:rsidR="00DC4421" w:rsidRPr="00DC4421" w:rsidRDefault="00DC4421" w:rsidP="00DC4421">
      <w:pPr>
        <w:rPr>
          <w:sz w:val="22"/>
          <w:szCs w:val="22"/>
        </w:rPr>
      </w:pPr>
    </w:p>
    <w:p w14:paraId="6584FC7D" w14:textId="77777777" w:rsidR="00DC4421" w:rsidRPr="00DC4421" w:rsidRDefault="00DC4421" w:rsidP="00DC4421">
      <w:pPr>
        <w:rPr>
          <w:sz w:val="22"/>
          <w:szCs w:val="22"/>
          <w:lang w:eastAsia="ar-SA"/>
        </w:rPr>
      </w:pPr>
    </w:p>
    <w:p w14:paraId="39D72DC3" w14:textId="77777777" w:rsidR="00DC4421" w:rsidRPr="00DC4421" w:rsidRDefault="00DC4421" w:rsidP="00DC4421">
      <w:pPr>
        <w:rPr>
          <w:sz w:val="22"/>
          <w:szCs w:val="22"/>
          <w:lang w:eastAsia="ar-SA"/>
        </w:rPr>
      </w:pPr>
      <w:r w:rsidRPr="00DC4421">
        <w:rPr>
          <w:sz w:val="22"/>
          <w:szCs w:val="22"/>
          <w:u w:val="single"/>
          <w:lang w:eastAsia="ar-SA"/>
        </w:rPr>
        <w:t>ARRETE</w:t>
      </w:r>
      <w:r w:rsidRPr="00DC4421">
        <w:rPr>
          <w:sz w:val="22"/>
          <w:szCs w:val="22"/>
          <w:lang w:eastAsia="ar-SA"/>
        </w:rPr>
        <w:t> :</w:t>
      </w:r>
    </w:p>
    <w:p w14:paraId="0F037054" w14:textId="77777777" w:rsidR="00DC4421" w:rsidRPr="00DC4421" w:rsidRDefault="00DC4421" w:rsidP="00DC4421">
      <w:pPr>
        <w:rPr>
          <w:sz w:val="22"/>
          <w:szCs w:val="22"/>
          <w:lang w:eastAsia="ar-SA"/>
        </w:rPr>
      </w:pPr>
    </w:p>
    <w:p w14:paraId="11F8FBDE" w14:textId="77777777" w:rsidR="00DC4421" w:rsidRPr="00DC4421" w:rsidRDefault="00DC4421" w:rsidP="00DC4421">
      <w:pPr>
        <w:rPr>
          <w:b/>
          <w:sz w:val="22"/>
          <w:szCs w:val="22"/>
          <w:lang w:eastAsia="ar-SA"/>
        </w:rPr>
      </w:pPr>
      <w:r w:rsidRPr="00DC4421">
        <w:rPr>
          <w:b/>
          <w:sz w:val="22"/>
          <w:szCs w:val="22"/>
          <w:u w:val="single"/>
          <w:lang w:eastAsia="ar-SA"/>
        </w:rPr>
        <w:t>Article 1</w:t>
      </w:r>
      <w:r w:rsidRPr="00DC4421">
        <w:rPr>
          <w:b/>
          <w:sz w:val="22"/>
          <w:szCs w:val="22"/>
          <w:lang w:eastAsia="ar-SA"/>
        </w:rPr>
        <w:t>.</w:t>
      </w:r>
    </w:p>
    <w:p w14:paraId="17E333B7" w14:textId="77777777" w:rsidR="00DC4421" w:rsidRPr="00DC4421" w:rsidRDefault="00DC4421" w:rsidP="00DC4421">
      <w:pPr>
        <w:rPr>
          <w:sz w:val="22"/>
          <w:szCs w:val="22"/>
          <w:lang w:eastAsia="ar-SA"/>
        </w:rPr>
      </w:pPr>
    </w:p>
    <w:p w14:paraId="0243B293" w14:textId="77777777" w:rsidR="00DC4421" w:rsidRPr="00DC4421" w:rsidRDefault="00DC4421" w:rsidP="00DC4421">
      <w:pPr>
        <w:spacing w:after="120"/>
        <w:jc w:val="both"/>
        <w:rPr>
          <w:sz w:val="22"/>
          <w:szCs w:val="22"/>
          <w:lang w:eastAsia="ar-SA"/>
        </w:rPr>
      </w:pPr>
      <w:r w:rsidRPr="00DC4421">
        <w:rPr>
          <w:sz w:val="22"/>
          <w:szCs w:val="22"/>
          <w:lang w:eastAsia="ar-SA"/>
        </w:rPr>
        <w:t xml:space="preserve">Il est établi au profit de la commune, pour </w:t>
      </w:r>
      <w:r w:rsidRPr="00DC4421">
        <w:rPr>
          <w:b/>
          <w:bCs/>
          <w:sz w:val="22"/>
          <w:szCs w:val="22"/>
          <w:lang w:eastAsia="ar-SA"/>
        </w:rPr>
        <w:t>les exercices 2025 à 2030</w:t>
      </w:r>
      <w:r w:rsidRPr="00DC4421">
        <w:rPr>
          <w:sz w:val="22"/>
          <w:szCs w:val="22"/>
          <w:lang w:eastAsia="ar-SA"/>
        </w:rPr>
        <w:t>, une taxe communale directe annuelle sur l’exploitation de la ou des mine(s), minière(s), carrière(s) et terril(s).</w:t>
      </w:r>
    </w:p>
    <w:p w14:paraId="7A2662A1" w14:textId="77777777" w:rsidR="00DC4421" w:rsidRPr="00DC4421" w:rsidRDefault="00DC4421" w:rsidP="00DC4421">
      <w:pPr>
        <w:jc w:val="both"/>
        <w:rPr>
          <w:sz w:val="22"/>
          <w:szCs w:val="22"/>
          <w:lang w:eastAsia="ar-SA"/>
        </w:rPr>
      </w:pPr>
      <w:r w:rsidRPr="00DC4421">
        <w:rPr>
          <w:sz w:val="22"/>
          <w:szCs w:val="22"/>
          <w:lang w:eastAsia="ar-SA"/>
        </w:rPr>
        <w:t>Sont visés les mines, minières, carrières et terrils tels que définis par l’article 2 du décret du Conseil régional wallon du 27 octobre 1988 sur les carrières en exploitation au 1</w:t>
      </w:r>
      <w:r w:rsidRPr="00DC4421">
        <w:rPr>
          <w:sz w:val="22"/>
          <w:szCs w:val="22"/>
          <w:vertAlign w:val="superscript"/>
          <w:lang w:eastAsia="ar-SA"/>
        </w:rPr>
        <w:t>er</w:t>
      </w:r>
      <w:r w:rsidRPr="00DC4421">
        <w:rPr>
          <w:sz w:val="22"/>
          <w:szCs w:val="22"/>
          <w:lang w:eastAsia="ar-SA"/>
        </w:rPr>
        <w:t xml:space="preserve"> janvier de l’exercice d’imposition.</w:t>
      </w:r>
    </w:p>
    <w:p w14:paraId="2DA2A14B" w14:textId="77777777" w:rsidR="00DC4421" w:rsidRPr="00DC4421" w:rsidRDefault="00DC4421" w:rsidP="00DC4421">
      <w:pPr>
        <w:rPr>
          <w:sz w:val="22"/>
          <w:szCs w:val="22"/>
          <w:lang w:eastAsia="ar-SA"/>
        </w:rPr>
      </w:pPr>
    </w:p>
    <w:p w14:paraId="53128CE4" w14:textId="77777777" w:rsidR="00DC4421" w:rsidRPr="00DC4421" w:rsidRDefault="00DC4421" w:rsidP="00DC4421">
      <w:pPr>
        <w:rPr>
          <w:b/>
          <w:sz w:val="22"/>
          <w:szCs w:val="22"/>
          <w:lang w:eastAsia="ar-SA"/>
        </w:rPr>
      </w:pPr>
      <w:r w:rsidRPr="00DC4421">
        <w:rPr>
          <w:b/>
          <w:sz w:val="22"/>
          <w:szCs w:val="22"/>
          <w:u w:val="single"/>
          <w:lang w:eastAsia="ar-SA"/>
        </w:rPr>
        <w:t>Article 2</w:t>
      </w:r>
      <w:r w:rsidRPr="00DC4421">
        <w:rPr>
          <w:b/>
          <w:sz w:val="22"/>
          <w:szCs w:val="22"/>
          <w:lang w:eastAsia="ar-SA"/>
        </w:rPr>
        <w:t>.</w:t>
      </w:r>
    </w:p>
    <w:p w14:paraId="09B3EE15" w14:textId="77777777" w:rsidR="00DC4421" w:rsidRPr="00DC4421" w:rsidRDefault="00DC4421" w:rsidP="00DC4421">
      <w:pPr>
        <w:rPr>
          <w:b/>
          <w:sz w:val="22"/>
          <w:szCs w:val="22"/>
          <w:u w:val="single"/>
          <w:lang w:eastAsia="ar-SA"/>
        </w:rPr>
      </w:pPr>
    </w:p>
    <w:p w14:paraId="56C15AA4" w14:textId="77777777" w:rsidR="00DC4421" w:rsidRPr="00DC4421" w:rsidRDefault="00DC4421" w:rsidP="00DC4421">
      <w:pPr>
        <w:jc w:val="both"/>
        <w:rPr>
          <w:sz w:val="22"/>
          <w:szCs w:val="22"/>
          <w:lang w:eastAsia="ar-SA"/>
        </w:rPr>
      </w:pPr>
      <w:r w:rsidRPr="00DC4421">
        <w:rPr>
          <w:sz w:val="22"/>
          <w:szCs w:val="22"/>
          <w:lang w:eastAsia="ar-SA"/>
        </w:rPr>
        <w:t>La taxe est due par l’exploitant de la ou des mine(s), minière(s), carrière(s), et terril(s) au 1</w:t>
      </w:r>
      <w:r w:rsidRPr="00DC4421">
        <w:rPr>
          <w:sz w:val="22"/>
          <w:szCs w:val="22"/>
          <w:vertAlign w:val="superscript"/>
          <w:lang w:eastAsia="ar-SA"/>
        </w:rPr>
        <w:t>er</w:t>
      </w:r>
      <w:r w:rsidRPr="00DC4421">
        <w:rPr>
          <w:sz w:val="22"/>
          <w:szCs w:val="22"/>
          <w:lang w:eastAsia="ar-SA"/>
        </w:rPr>
        <w:t xml:space="preserve"> janvier de l’exercice d’imposition.</w:t>
      </w:r>
    </w:p>
    <w:p w14:paraId="52BF3C90" w14:textId="77777777" w:rsidR="00DC4421" w:rsidRPr="00DC4421" w:rsidRDefault="00DC4421" w:rsidP="00DC4421">
      <w:pPr>
        <w:rPr>
          <w:sz w:val="22"/>
          <w:szCs w:val="22"/>
          <w:lang w:eastAsia="ar-SA"/>
        </w:rPr>
      </w:pPr>
    </w:p>
    <w:p w14:paraId="0D834B3D" w14:textId="77777777" w:rsidR="00DC4421" w:rsidRPr="00DC4421" w:rsidRDefault="00DC4421" w:rsidP="00DC4421">
      <w:pPr>
        <w:rPr>
          <w:b/>
          <w:sz w:val="22"/>
          <w:szCs w:val="22"/>
          <w:lang w:eastAsia="ar-SA"/>
        </w:rPr>
      </w:pPr>
      <w:r w:rsidRPr="00DC4421">
        <w:rPr>
          <w:b/>
          <w:sz w:val="22"/>
          <w:szCs w:val="22"/>
          <w:u w:val="single"/>
          <w:lang w:eastAsia="ar-SA"/>
        </w:rPr>
        <w:t>Article 3</w:t>
      </w:r>
      <w:r w:rsidRPr="00DC4421">
        <w:rPr>
          <w:b/>
          <w:sz w:val="22"/>
          <w:szCs w:val="22"/>
          <w:lang w:eastAsia="ar-SA"/>
        </w:rPr>
        <w:t>.</w:t>
      </w:r>
    </w:p>
    <w:p w14:paraId="00EA1E5C" w14:textId="77777777" w:rsidR="00DC4421" w:rsidRPr="00DC4421" w:rsidRDefault="00DC4421" w:rsidP="00DC4421">
      <w:pPr>
        <w:jc w:val="both"/>
        <w:rPr>
          <w:b/>
          <w:sz w:val="22"/>
          <w:szCs w:val="22"/>
          <w:u w:val="single"/>
          <w:lang w:eastAsia="ar-SA"/>
        </w:rPr>
      </w:pPr>
    </w:p>
    <w:p w14:paraId="309B4F91" w14:textId="31F566AB" w:rsidR="00DC4421" w:rsidRPr="00DC4421" w:rsidRDefault="00DC4421" w:rsidP="00DC4421">
      <w:pPr>
        <w:jc w:val="both"/>
        <w:rPr>
          <w:sz w:val="22"/>
          <w:szCs w:val="22"/>
          <w:lang w:eastAsia="ar-SA"/>
        </w:rPr>
      </w:pPr>
      <w:r w:rsidRPr="00DC4421">
        <w:rPr>
          <w:sz w:val="22"/>
          <w:szCs w:val="22"/>
          <w:lang w:eastAsia="ar-SA"/>
        </w:rPr>
        <w:t xml:space="preserve">La taxe est fixée à </w:t>
      </w:r>
      <w:r w:rsidR="007250A6" w:rsidRPr="00DC4421">
        <w:rPr>
          <w:sz w:val="22"/>
          <w:szCs w:val="22"/>
          <w:lang w:eastAsia="ar-SA"/>
        </w:rPr>
        <w:t>quarante-cinq</w:t>
      </w:r>
      <w:r w:rsidRPr="00DC4421">
        <w:rPr>
          <w:sz w:val="22"/>
          <w:szCs w:val="22"/>
          <w:lang w:eastAsia="ar-SA"/>
        </w:rPr>
        <w:t xml:space="preserve"> mille (</w:t>
      </w:r>
      <w:r w:rsidRPr="00DC4421">
        <w:rPr>
          <w:b/>
          <w:sz w:val="22"/>
          <w:szCs w:val="22"/>
          <w:lang w:eastAsia="ar-SA"/>
        </w:rPr>
        <w:t>45.000</w:t>
      </w:r>
      <w:r w:rsidRPr="00DC4421">
        <w:rPr>
          <w:sz w:val="22"/>
          <w:szCs w:val="22"/>
          <w:lang w:eastAsia="ar-SA"/>
        </w:rPr>
        <w:t xml:space="preserve"> </w:t>
      </w:r>
      <w:r w:rsidRPr="00DC4421">
        <w:rPr>
          <w:b/>
          <w:bCs/>
          <w:sz w:val="22"/>
          <w:szCs w:val="22"/>
          <w:lang w:eastAsia="ar-SA"/>
        </w:rPr>
        <w:t>euros</w:t>
      </w:r>
      <w:r w:rsidRPr="00DC4421">
        <w:rPr>
          <w:sz w:val="22"/>
          <w:szCs w:val="22"/>
          <w:lang w:eastAsia="ar-SA"/>
        </w:rPr>
        <w:t>), par mine, minière, carrière et terril.</w:t>
      </w:r>
    </w:p>
    <w:p w14:paraId="51484498" w14:textId="77777777" w:rsidR="00DC4421" w:rsidRPr="00DC4421" w:rsidRDefault="00DC4421" w:rsidP="00DC4421">
      <w:pPr>
        <w:rPr>
          <w:sz w:val="22"/>
          <w:szCs w:val="22"/>
          <w:lang w:eastAsia="ar-SA"/>
        </w:rPr>
      </w:pPr>
    </w:p>
    <w:p w14:paraId="5C7C552B" w14:textId="77777777" w:rsidR="00DC4421" w:rsidRPr="00DC4421" w:rsidRDefault="00DC4421" w:rsidP="00DC4421">
      <w:pPr>
        <w:rPr>
          <w:b/>
          <w:sz w:val="22"/>
          <w:szCs w:val="22"/>
          <w:lang w:eastAsia="ar-SA"/>
        </w:rPr>
      </w:pPr>
      <w:r w:rsidRPr="00DC4421">
        <w:rPr>
          <w:b/>
          <w:sz w:val="22"/>
          <w:szCs w:val="22"/>
          <w:u w:val="single"/>
          <w:lang w:eastAsia="ar-SA"/>
        </w:rPr>
        <w:t>Article 4</w:t>
      </w:r>
      <w:r w:rsidRPr="00DC4421">
        <w:rPr>
          <w:b/>
          <w:sz w:val="22"/>
          <w:szCs w:val="22"/>
          <w:lang w:eastAsia="ar-SA"/>
        </w:rPr>
        <w:t>.</w:t>
      </w:r>
    </w:p>
    <w:p w14:paraId="28DC41F7" w14:textId="77777777" w:rsidR="00DC4421" w:rsidRPr="00DC4421" w:rsidRDefault="00DC4421" w:rsidP="00DC4421">
      <w:pPr>
        <w:rPr>
          <w:b/>
          <w:sz w:val="22"/>
          <w:szCs w:val="22"/>
          <w:u w:val="single"/>
          <w:lang w:eastAsia="ar-SA"/>
        </w:rPr>
      </w:pPr>
    </w:p>
    <w:p w14:paraId="24DB776D" w14:textId="77777777" w:rsidR="00DC4421" w:rsidRPr="00DC4421" w:rsidRDefault="00DC4421" w:rsidP="00DC4421">
      <w:pPr>
        <w:rPr>
          <w:sz w:val="22"/>
          <w:szCs w:val="22"/>
          <w:lang w:eastAsia="ar-SA"/>
        </w:rPr>
      </w:pPr>
      <w:r w:rsidRPr="00DC4421">
        <w:rPr>
          <w:sz w:val="22"/>
          <w:szCs w:val="22"/>
          <w:lang w:eastAsia="ar-SA"/>
        </w:rPr>
        <w:t>La taxe est perçue par voie de rôle.</w:t>
      </w:r>
    </w:p>
    <w:p w14:paraId="12814A25" w14:textId="77777777" w:rsidR="00DC4421" w:rsidRPr="00DC4421" w:rsidRDefault="00DC4421" w:rsidP="00DC4421">
      <w:pPr>
        <w:rPr>
          <w:sz w:val="22"/>
          <w:szCs w:val="22"/>
          <w:lang w:eastAsia="ar-SA"/>
        </w:rPr>
      </w:pPr>
    </w:p>
    <w:p w14:paraId="0506341A" w14:textId="77777777" w:rsidR="00DC4421" w:rsidRPr="00DC4421" w:rsidRDefault="00DC4421" w:rsidP="00DC4421">
      <w:pPr>
        <w:rPr>
          <w:b/>
          <w:sz w:val="22"/>
          <w:szCs w:val="22"/>
          <w:lang w:eastAsia="ar-SA"/>
        </w:rPr>
      </w:pPr>
      <w:r w:rsidRPr="00DC4421">
        <w:rPr>
          <w:b/>
          <w:sz w:val="22"/>
          <w:szCs w:val="22"/>
          <w:u w:val="single"/>
          <w:lang w:eastAsia="ar-SA"/>
        </w:rPr>
        <w:t>Article 5</w:t>
      </w:r>
      <w:r w:rsidRPr="00DC4421">
        <w:rPr>
          <w:b/>
          <w:sz w:val="22"/>
          <w:szCs w:val="22"/>
          <w:lang w:eastAsia="ar-SA"/>
        </w:rPr>
        <w:t>.</w:t>
      </w:r>
    </w:p>
    <w:p w14:paraId="5A0987EF" w14:textId="77777777" w:rsidR="00DC4421" w:rsidRPr="00DC4421" w:rsidRDefault="00DC4421" w:rsidP="00DC4421">
      <w:pPr>
        <w:rPr>
          <w:b/>
          <w:sz w:val="22"/>
          <w:szCs w:val="22"/>
          <w:u w:val="single"/>
          <w:lang w:eastAsia="ar-SA"/>
        </w:rPr>
      </w:pPr>
    </w:p>
    <w:p w14:paraId="3AB0C865" w14:textId="77777777" w:rsidR="00DC4421" w:rsidRPr="00DC4421" w:rsidRDefault="00DC4421" w:rsidP="00DC4421">
      <w:pPr>
        <w:jc w:val="both"/>
        <w:rPr>
          <w:sz w:val="22"/>
          <w:szCs w:val="22"/>
          <w:lang w:eastAsia="ar-SA"/>
        </w:rPr>
      </w:pPr>
      <w:r w:rsidRPr="00DC4421">
        <w:rPr>
          <w:sz w:val="22"/>
          <w:szCs w:val="22"/>
          <w:lang w:eastAsia="ar-SA"/>
        </w:rPr>
        <w:t>L’administration communale adresse au contribuable une formule de déclaration que celui-ci est tenu de renvoyer, dûment remplie et signée, avant le 30 avril de l’exercice d’imposition.</w:t>
      </w:r>
    </w:p>
    <w:p w14:paraId="2B04AC1A" w14:textId="77777777" w:rsidR="00DC4421" w:rsidRPr="00DC4421" w:rsidRDefault="00DC4421" w:rsidP="00DC4421">
      <w:pPr>
        <w:jc w:val="both"/>
        <w:rPr>
          <w:sz w:val="22"/>
          <w:szCs w:val="22"/>
          <w:lang w:eastAsia="ar-SA"/>
        </w:rPr>
      </w:pPr>
      <w:r w:rsidRPr="00DC4421">
        <w:rPr>
          <w:sz w:val="22"/>
          <w:szCs w:val="22"/>
          <w:lang w:eastAsia="ar-SA"/>
        </w:rPr>
        <w:t>A défaut d’avoir reçu cette déclaration, le contribuable est tenu de donner à l’Administration communale tous les éléments nécessaires à la taxation, et ce, au plus tard le 30 juin de l’exercice d’imposition.</w:t>
      </w:r>
    </w:p>
    <w:p w14:paraId="6D4B1A04" w14:textId="77777777" w:rsidR="00DC4421" w:rsidRPr="00DC4421" w:rsidRDefault="00DC4421" w:rsidP="00DC4421">
      <w:pPr>
        <w:rPr>
          <w:sz w:val="22"/>
          <w:szCs w:val="22"/>
          <w:lang w:eastAsia="ar-SA"/>
        </w:rPr>
      </w:pPr>
    </w:p>
    <w:p w14:paraId="7531EA9C" w14:textId="77777777" w:rsidR="00DC4421" w:rsidRPr="00DC4421" w:rsidRDefault="00DC4421" w:rsidP="00DC4421">
      <w:pPr>
        <w:rPr>
          <w:b/>
          <w:sz w:val="22"/>
          <w:szCs w:val="22"/>
          <w:lang w:eastAsia="ar-SA"/>
        </w:rPr>
      </w:pPr>
      <w:r w:rsidRPr="00DC4421">
        <w:rPr>
          <w:b/>
          <w:sz w:val="22"/>
          <w:szCs w:val="22"/>
          <w:u w:val="single"/>
          <w:lang w:eastAsia="ar-SA"/>
        </w:rPr>
        <w:t>Article 6</w:t>
      </w:r>
      <w:r w:rsidRPr="00DC4421">
        <w:rPr>
          <w:b/>
          <w:sz w:val="22"/>
          <w:szCs w:val="22"/>
          <w:lang w:eastAsia="ar-SA"/>
        </w:rPr>
        <w:t>.</w:t>
      </w:r>
    </w:p>
    <w:p w14:paraId="170256E3" w14:textId="77777777" w:rsidR="00DC4421" w:rsidRPr="00DC4421" w:rsidRDefault="00DC4421" w:rsidP="00DC4421">
      <w:pPr>
        <w:rPr>
          <w:b/>
          <w:sz w:val="22"/>
          <w:szCs w:val="22"/>
          <w:u w:val="single"/>
          <w:lang w:eastAsia="ar-SA"/>
        </w:rPr>
      </w:pPr>
    </w:p>
    <w:p w14:paraId="4FCC11D0" w14:textId="77777777" w:rsidR="00DC4421" w:rsidRPr="00DC4421" w:rsidRDefault="00DC4421" w:rsidP="00DC4421">
      <w:pPr>
        <w:jc w:val="both"/>
        <w:rPr>
          <w:sz w:val="22"/>
          <w:szCs w:val="22"/>
          <w:lang w:eastAsia="ar-SA"/>
        </w:rPr>
      </w:pPr>
      <w:r w:rsidRPr="00DC4421">
        <w:rPr>
          <w:sz w:val="22"/>
          <w:szCs w:val="22"/>
          <w:lang w:eastAsia="ar-SA"/>
        </w:rPr>
        <w:t>Conformément à l’article L3321-6 du Code de la Démocratie Locale et de la Décentralisation, la non-déclaration dans les délais prévus ou la déclaration incorrecte, incomplète ou imprécise de la part du contribuable entraîne l’enrôlement d’office de la taxe.</w:t>
      </w:r>
    </w:p>
    <w:p w14:paraId="62D4401D" w14:textId="77777777" w:rsidR="00DC4421" w:rsidRPr="00DC4421" w:rsidRDefault="00DC4421" w:rsidP="00DC4421">
      <w:pPr>
        <w:rPr>
          <w:sz w:val="22"/>
          <w:szCs w:val="22"/>
          <w:lang w:eastAsia="ar-SA"/>
        </w:rPr>
      </w:pPr>
    </w:p>
    <w:p w14:paraId="03AC736D" w14:textId="77777777" w:rsidR="00DC4421" w:rsidRPr="00DC4421" w:rsidRDefault="00DC4421" w:rsidP="00DC4421">
      <w:pPr>
        <w:rPr>
          <w:b/>
          <w:sz w:val="22"/>
          <w:szCs w:val="22"/>
          <w:lang w:eastAsia="ar-SA"/>
        </w:rPr>
      </w:pPr>
      <w:r w:rsidRPr="00DC4421">
        <w:rPr>
          <w:b/>
          <w:sz w:val="22"/>
          <w:szCs w:val="22"/>
          <w:u w:val="single"/>
          <w:lang w:eastAsia="ar-SA"/>
        </w:rPr>
        <w:t>Article 7</w:t>
      </w:r>
      <w:r w:rsidRPr="00DC4421">
        <w:rPr>
          <w:b/>
          <w:sz w:val="22"/>
          <w:szCs w:val="22"/>
          <w:lang w:eastAsia="ar-SA"/>
        </w:rPr>
        <w:t>.</w:t>
      </w:r>
    </w:p>
    <w:p w14:paraId="09D4DCBD" w14:textId="77777777" w:rsidR="00DC4421" w:rsidRPr="00DC4421" w:rsidRDefault="00DC4421" w:rsidP="00DC4421">
      <w:pPr>
        <w:rPr>
          <w:b/>
          <w:sz w:val="22"/>
          <w:szCs w:val="22"/>
          <w:u w:val="single"/>
          <w:lang w:eastAsia="ar-SA"/>
        </w:rPr>
      </w:pPr>
    </w:p>
    <w:p w14:paraId="462504B8" w14:textId="77777777" w:rsidR="00DC4421" w:rsidRPr="00DC4421" w:rsidRDefault="00DC4421" w:rsidP="00DC4421">
      <w:pPr>
        <w:jc w:val="both"/>
        <w:rPr>
          <w:sz w:val="22"/>
          <w:szCs w:val="22"/>
          <w:lang w:eastAsia="ar-SA"/>
        </w:rPr>
      </w:pPr>
      <w:r w:rsidRPr="00DC4421">
        <w:rPr>
          <w:sz w:val="22"/>
          <w:szCs w:val="22"/>
          <w:lang w:eastAsia="ar-SA"/>
        </w:rPr>
        <w:t>En cas d’enrôlement d’office, la taxe qui est due sera majorée d’un accroissement d’impôt fixé d’après la nature et la gravité de l’infraction selon une échelle dont les graduations sont déterminées par le Conseil communal en date du 26 mai 2004 et allant de 10 % à 200 % des impôts.</w:t>
      </w:r>
    </w:p>
    <w:p w14:paraId="1532DA51" w14:textId="77777777" w:rsidR="00DC4421" w:rsidRPr="00DC4421" w:rsidRDefault="00DC4421" w:rsidP="00DC4421">
      <w:pPr>
        <w:rPr>
          <w:sz w:val="22"/>
          <w:szCs w:val="22"/>
          <w:lang w:eastAsia="ar-SA"/>
        </w:rPr>
      </w:pPr>
    </w:p>
    <w:p w14:paraId="5AEE163D" w14:textId="77777777" w:rsidR="00DC4421" w:rsidRPr="00DC4421" w:rsidRDefault="00DC4421" w:rsidP="00DC4421">
      <w:pPr>
        <w:rPr>
          <w:b/>
          <w:sz w:val="22"/>
          <w:szCs w:val="22"/>
          <w:u w:val="single"/>
          <w:lang w:eastAsia="ar-SA"/>
        </w:rPr>
      </w:pPr>
      <w:r w:rsidRPr="00DC4421">
        <w:rPr>
          <w:b/>
          <w:sz w:val="22"/>
          <w:szCs w:val="22"/>
          <w:u w:val="single"/>
          <w:lang w:eastAsia="ar-SA"/>
        </w:rPr>
        <w:t>Article 8.</w:t>
      </w:r>
    </w:p>
    <w:p w14:paraId="7AD80091" w14:textId="77777777" w:rsidR="00DC4421" w:rsidRPr="00DC4421" w:rsidRDefault="00DC4421" w:rsidP="00DC4421">
      <w:pPr>
        <w:rPr>
          <w:b/>
          <w:sz w:val="22"/>
          <w:szCs w:val="22"/>
          <w:u w:val="single"/>
          <w:lang w:eastAsia="ar-SA"/>
        </w:rPr>
      </w:pPr>
    </w:p>
    <w:p w14:paraId="4B9AB5C8" w14:textId="77777777" w:rsidR="00DC4421" w:rsidRPr="00DC4421" w:rsidRDefault="00DC4421" w:rsidP="00DC4421">
      <w:pPr>
        <w:jc w:val="both"/>
        <w:rPr>
          <w:bCs/>
          <w:sz w:val="22"/>
          <w:szCs w:val="22"/>
          <w:lang w:eastAsia="ar-SA"/>
        </w:rPr>
      </w:pPr>
      <w:r w:rsidRPr="00DC4421">
        <w:rPr>
          <w:bCs/>
          <w:sz w:val="22"/>
          <w:szCs w:val="22"/>
          <w:lang w:eastAsia="ar-SA"/>
        </w:rPr>
        <w:t>Le paiement devra s’effectuer dans les deux mois à dater de l’envoi de l’avertissement-extrait de rôle.</w:t>
      </w:r>
    </w:p>
    <w:p w14:paraId="093CA448" w14:textId="77777777" w:rsidR="00DC4421" w:rsidRPr="00DC4421" w:rsidRDefault="00DC4421" w:rsidP="00DC4421">
      <w:pPr>
        <w:jc w:val="both"/>
        <w:rPr>
          <w:b/>
          <w:bCs/>
          <w:sz w:val="22"/>
          <w:szCs w:val="22"/>
          <w:lang w:eastAsia="ar-SA"/>
        </w:rPr>
      </w:pPr>
      <w:r w:rsidRPr="00DC4421">
        <w:rPr>
          <w:sz w:val="22"/>
          <w:szCs w:val="22"/>
        </w:rPr>
        <w:lastRenderedPageBreak/>
        <w:t>En cas de défaut de paiement de la taxe dans le délai requis, un 1</w:t>
      </w:r>
      <w:r w:rsidRPr="00DC4421">
        <w:rPr>
          <w:sz w:val="22"/>
          <w:szCs w:val="22"/>
          <w:vertAlign w:val="superscript"/>
        </w:rPr>
        <w:t>er</w:t>
      </w:r>
      <w:r w:rsidRPr="00DC4421">
        <w:rPr>
          <w:sz w:val="22"/>
          <w:szCs w:val="22"/>
        </w:rPr>
        <w:t xml:space="preserve"> rappel gratuit sera envoyé au contribuable. En cas de non-paiement après ce 1</w:t>
      </w:r>
      <w:r w:rsidRPr="00DC4421">
        <w:rPr>
          <w:sz w:val="22"/>
          <w:szCs w:val="22"/>
          <w:vertAlign w:val="superscript"/>
        </w:rPr>
        <w:t>er</w:t>
      </w:r>
      <w:r w:rsidRPr="00DC4421">
        <w:rPr>
          <w:sz w:val="22"/>
          <w:szCs w:val="22"/>
        </w:rPr>
        <w:t xml:space="preserve"> rappel, les frais d’envoi du second rappel seront à charge du redevable. Ces frais s’élèvent à 10€ et seront recouvrés également par la contrainte.  </w:t>
      </w:r>
    </w:p>
    <w:p w14:paraId="767723D6" w14:textId="77777777" w:rsidR="00DC4421" w:rsidRPr="00DC4421" w:rsidRDefault="00DC4421" w:rsidP="00DC4421">
      <w:pPr>
        <w:ind w:hanging="567"/>
        <w:jc w:val="both"/>
        <w:rPr>
          <w:bCs/>
          <w:sz w:val="22"/>
          <w:szCs w:val="22"/>
          <w:lang w:eastAsia="ar-SA"/>
        </w:rPr>
      </w:pPr>
      <w:r w:rsidRPr="00DC4421">
        <w:rPr>
          <w:bCs/>
          <w:sz w:val="22"/>
          <w:szCs w:val="22"/>
          <w:lang w:eastAsia="ar-SA"/>
        </w:rPr>
        <w:tab/>
        <w:t>Les clauses relatives à l’enrôlement, au recouvrement et au contentieux sont celles des articles L3321-1 à L3321-12 du CDLD, des Lois des 15 et 23 mars 1999, de l’Arrêté Royal du 12 avril 1999 et de la Loi-programme du 20 juillet 2006 ainsi que de la Loi du 13 avril 2019 introduisant le Code du recouvrement amiable et forcé des créances fiscales et non fiscales.</w:t>
      </w:r>
    </w:p>
    <w:p w14:paraId="53A6C619" w14:textId="77777777" w:rsidR="00DC4421" w:rsidRPr="00DC4421" w:rsidRDefault="00DC4421" w:rsidP="00DC4421">
      <w:pPr>
        <w:ind w:hanging="567"/>
        <w:jc w:val="both"/>
        <w:rPr>
          <w:bCs/>
          <w:sz w:val="22"/>
          <w:szCs w:val="22"/>
          <w:lang w:eastAsia="ar-SA"/>
        </w:rPr>
      </w:pPr>
    </w:p>
    <w:p w14:paraId="400A8293" w14:textId="77777777" w:rsidR="00DC4421" w:rsidRPr="00DC4421" w:rsidRDefault="00DC4421" w:rsidP="00DC4421">
      <w:pPr>
        <w:jc w:val="both"/>
        <w:rPr>
          <w:b/>
          <w:bCs/>
          <w:sz w:val="22"/>
          <w:szCs w:val="22"/>
          <w:lang w:eastAsia="ar-SA"/>
        </w:rPr>
      </w:pPr>
      <w:r w:rsidRPr="00DC4421">
        <w:rPr>
          <w:b/>
          <w:bCs/>
          <w:sz w:val="22"/>
          <w:szCs w:val="22"/>
          <w:u w:val="single"/>
          <w:lang w:eastAsia="ar-SA"/>
        </w:rPr>
        <w:t>Article 9</w:t>
      </w:r>
      <w:r w:rsidRPr="00DC4421">
        <w:rPr>
          <w:b/>
          <w:bCs/>
          <w:sz w:val="22"/>
          <w:szCs w:val="22"/>
          <w:lang w:eastAsia="ar-SA"/>
        </w:rPr>
        <w:t>.</w:t>
      </w:r>
    </w:p>
    <w:p w14:paraId="6E4024E8" w14:textId="77777777" w:rsidR="00DC4421" w:rsidRPr="00DC4421" w:rsidRDefault="00DC4421" w:rsidP="00DC4421">
      <w:pPr>
        <w:jc w:val="both"/>
        <w:rPr>
          <w:sz w:val="22"/>
          <w:szCs w:val="22"/>
          <w:lang w:eastAsia="ar-SA"/>
        </w:rPr>
      </w:pPr>
    </w:p>
    <w:p w14:paraId="2DD4BA84" w14:textId="77777777" w:rsidR="00DC4421" w:rsidRPr="00DC4421" w:rsidRDefault="00DC4421" w:rsidP="00DC4421">
      <w:pPr>
        <w:ind w:right="45"/>
        <w:jc w:val="both"/>
        <w:rPr>
          <w:sz w:val="22"/>
          <w:szCs w:val="22"/>
          <w:lang w:eastAsia="ar-SA"/>
        </w:rPr>
      </w:pPr>
      <w:r w:rsidRPr="00DC4421">
        <w:rPr>
          <w:sz w:val="22"/>
          <w:szCs w:val="22"/>
          <w:lang w:eastAsia="ar-SA"/>
        </w:rPr>
        <w:t>Le redevable peut introduire auprès du Collège communal, rue Albert 1</w:t>
      </w:r>
      <w:r w:rsidRPr="00DC4421">
        <w:rPr>
          <w:sz w:val="22"/>
          <w:szCs w:val="22"/>
          <w:vertAlign w:val="superscript"/>
          <w:lang w:eastAsia="ar-SA"/>
        </w:rPr>
        <w:t>er</w:t>
      </w:r>
      <w:r w:rsidRPr="00DC4421">
        <w:rPr>
          <w:sz w:val="22"/>
          <w:szCs w:val="22"/>
          <w:lang w:eastAsia="ar-SA"/>
        </w:rPr>
        <w:t>, 16 à 4470 Saint-Georges-sur-Meuse, une réclamation faite par écrit, motivée et remise ou présentée par envoi postal dans un délai d’un an à compter du 3</w:t>
      </w:r>
      <w:r w:rsidRPr="00DC4421">
        <w:rPr>
          <w:sz w:val="22"/>
          <w:szCs w:val="22"/>
          <w:vertAlign w:val="superscript"/>
          <w:lang w:eastAsia="ar-SA"/>
        </w:rPr>
        <w:t>ème</w:t>
      </w:r>
      <w:r w:rsidRPr="00DC4421">
        <w:rPr>
          <w:sz w:val="22"/>
          <w:szCs w:val="22"/>
          <w:lang w:eastAsia="ar-SA"/>
        </w:rPr>
        <w:t xml:space="preserve"> jour ouvrable qui suit la date d’envoi de l’avertissement-extrait de rôle mentionnant le délai de réclamation, telle qu’elle figure sur ledit avertissement-extrait de rôle.</w:t>
      </w:r>
    </w:p>
    <w:p w14:paraId="55041286" w14:textId="77777777" w:rsidR="00DC4421" w:rsidRPr="00DC4421" w:rsidRDefault="00DC4421" w:rsidP="00DC4421">
      <w:pPr>
        <w:ind w:right="45"/>
        <w:jc w:val="both"/>
        <w:rPr>
          <w:b/>
          <w:sz w:val="22"/>
          <w:szCs w:val="22"/>
          <w:lang w:eastAsia="ar-SA"/>
        </w:rPr>
      </w:pPr>
      <w:r w:rsidRPr="00DC4421">
        <w:rPr>
          <w:sz w:val="22"/>
          <w:szCs w:val="22"/>
          <w:lang w:eastAsia="ar-SA"/>
        </w:rPr>
        <w:t>Quant aux erreurs matérielles provenant de doubles emplois, erreurs de chiffres, etc., les contribuables pourront en demander le redressement au Collège communal conformément aux dispositions de l’article 376 du Code des Impôts sur les Revenus.</w:t>
      </w:r>
    </w:p>
    <w:p w14:paraId="18477DD7" w14:textId="77777777" w:rsidR="00DC4421" w:rsidRPr="00DC4421" w:rsidRDefault="00DC4421" w:rsidP="00DC4421">
      <w:pPr>
        <w:ind w:right="45"/>
        <w:jc w:val="both"/>
        <w:rPr>
          <w:sz w:val="22"/>
          <w:szCs w:val="22"/>
          <w:lang w:eastAsia="ar-SA"/>
        </w:rPr>
      </w:pPr>
      <w:r w:rsidRPr="00DC4421">
        <w:rPr>
          <w:sz w:val="22"/>
          <w:szCs w:val="22"/>
          <w:lang w:eastAsia="ar-SA"/>
        </w:rPr>
        <w:t>La Décision rendue par le Collège communal peut faire l'objet d'un recours devant le Tribunal de 1ère Instance de LIEGE, conformément à la règlementation précitée.</w:t>
      </w:r>
    </w:p>
    <w:p w14:paraId="09B36ECF" w14:textId="77777777" w:rsidR="00DC4421" w:rsidRPr="00DC4421" w:rsidRDefault="00DC4421" w:rsidP="00DC4421">
      <w:pPr>
        <w:ind w:right="45"/>
        <w:jc w:val="both"/>
        <w:rPr>
          <w:sz w:val="22"/>
          <w:szCs w:val="22"/>
          <w:lang w:eastAsia="ar-SA"/>
        </w:rPr>
      </w:pPr>
    </w:p>
    <w:p w14:paraId="43AEBC89" w14:textId="77777777" w:rsidR="00DC4421" w:rsidRPr="00DC4421" w:rsidRDefault="00DC4421" w:rsidP="00DC4421">
      <w:pPr>
        <w:jc w:val="both"/>
        <w:rPr>
          <w:b/>
          <w:sz w:val="22"/>
          <w:szCs w:val="22"/>
          <w:u w:val="single"/>
          <w:lang w:eastAsia="ar-SA"/>
        </w:rPr>
      </w:pPr>
      <w:r w:rsidRPr="00DC4421">
        <w:rPr>
          <w:b/>
          <w:sz w:val="22"/>
          <w:szCs w:val="22"/>
          <w:u w:val="single"/>
          <w:lang w:eastAsia="ar-SA"/>
        </w:rPr>
        <w:t xml:space="preserve">Article 10. </w:t>
      </w:r>
    </w:p>
    <w:p w14:paraId="2183BC99" w14:textId="77777777" w:rsidR="00DC4421" w:rsidRPr="00DC4421" w:rsidRDefault="00DC4421" w:rsidP="00DC4421">
      <w:pPr>
        <w:jc w:val="both"/>
        <w:rPr>
          <w:b/>
          <w:sz w:val="22"/>
          <w:szCs w:val="22"/>
          <w:lang w:eastAsia="ar-SA"/>
        </w:rPr>
      </w:pPr>
    </w:p>
    <w:p w14:paraId="55E6F17A" w14:textId="77777777" w:rsidR="00DC4421" w:rsidRPr="00DC4421" w:rsidRDefault="00DC4421" w:rsidP="00DC4421">
      <w:pPr>
        <w:jc w:val="both"/>
        <w:rPr>
          <w:bCs/>
          <w:sz w:val="22"/>
          <w:szCs w:val="22"/>
          <w:lang w:eastAsia="ar-SA"/>
        </w:rPr>
      </w:pPr>
      <w:r w:rsidRPr="00DC4421">
        <w:rPr>
          <w:bCs/>
          <w:sz w:val="22"/>
          <w:szCs w:val="22"/>
          <w:lang w:eastAsia="ar-SA"/>
        </w:rPr>
        <w:t>Le traitement de données à caractère personnel nécessaire à la mise en œuvre du présent règlement se fera suivant les règles suivantes :</w:t>
      </w:r>
    </w:p>
    <w:p w14:paraId="17CAC27E" w14:textId="77777777" w:rsidR="00DC4421" w:rsidRPr="00DC4421" w:rsidRDefault="00DC4421" w:rsidP="00DC4421">
      <w:pPr>
        <w:jc w:val="both"/>
        <w:rPr>
          <w:bCs/>
          <w:sz w:val="22"/>
          <w:szCs w:val="22"/>
          <w:lang w:eastAsia="ar-SA"/>
        </w:rPr>
      </w:pPr>
    </w:p>
    <w:p w14:paraId="58942833" w14:textId="77777777" w:rsidR="00DC4421" w:rsidRPr="00DC4421" w:rsidRDefault="00DC4421" w:rsidP="00DC4421">
      <w:pPr>
        <w:numPr>
          <w:ilvl w:val="0"/>
          <w:numId w:val="32"/>
        </w:numPr>
        <w:jc w:val="both"/>
        <w:rPr>
          <w:bCs/>
          <w:sz w:val="22"/>
          <w:szCs w:val="22"/>
          <w:lang w:eastAsia="ar-SA"/>
        </w:rPr>
      </w:pPr>
      <w:r w:rsidRPr="00DC4421">
        <w:rPr>
          <w:bCs/>
          <w:sz w:val="22"/>
          <w:szCs w:val="22"/>
          <w:lang w:eastAsia="ar-SA"/>
        </w:rPr>
        <w:t>Responsable de traitement : la commune de Saint-Georges-sur-Meuse,</w:t>
      </w:r>
    </w:p>
    <w:p w14:paraId="46D710DB" w14:textId="77777777" w:rsidR="00DC4421" w:rsidRPr="00DC4421" w:rsidRDefault="00DC4421" w:rsidP="00DC4421">
      <w:pPr>
        <w:numPr>
          <w:ilvl w:val="0"/>
          <w:numId w:val="32"/>
        </w:numPr>
        <w:jc w:val="both"/>
        <w:rPr>
          <w:bCs/>
          <w:sz w:val="22"/>
          <w:szCs w:val="22"/>
          <w:lang w:eastAsia="ar-SA"/>
        </w:rPr>
      </w:pPr>
      <w:r w:rsidRPr="00DC4421">
        <w:rPr>
          <w:bCs/>
          <w:sz w:val="22"/>
          <w:szCs w:val="22"/>
          <w:lang w:eastAsia="ar-SA"/>
        </w:rPr>
        <w:t>Finalité du traitement : établissement et recouvrement de la taxe,</w:t>
      </w:r>
    </w:p>
    <w:p w14:paraId="43AE83B7" w14:textId="77777777" w:rsidR="00DC4421" w:rsidRPr="00DC4421" w:rsidRDefault="00DC4421" w:rsidP="00DC4421">
      <w:pPr>
        <w:numPr>
          <w:ilvl w:val="0"/>
          <w:numId w:val="32"/>
        </w:numPr>
        <w:jc w:val="both"/>
        <w:rPr>
          <w:bCs/>
          <w:sz w:val="22"/>
          <w:szCs w:val="22"/>
          <w:lang w:eastAsia="ar-SA"/>
        </w:rPr>
      </w:pPr>
      <w:r w:rsidRPr="00DC4421">
        <w:rPr>
          <w:bCs/>
          <w:sz w:val="22"/>
          <w:szCs w:val="22"/>
          <w:lang w:eastAsia="ar-SA"/>
        </w:rPr>
        <w:t>Catégorie de données selon le type de règlements-taxes : données d’identification directes, coordonnées de contact, caractéristiques personnelles, renseignements sur la santé, données financières et transactionnelles,</w:t>
      </w:r>
    </w:p>
    <w:p w14:paraId="18FFDB60" w14:textId="77777777" w:rsidR="00DC4421" w:rsidRPr="00DC4421" w:rsidRDefault="00DC4421" w:rsidP="00DC4421">
      <w:pPr>
        <w:numPr>
          <w:ilvl w:val="0"/>
          <w:numId w:val="32"/>
        </w:numPr>
        <w:jc w:val="both"/>
        <w:rPr>
          <w:bCs/>
          <w:sz w:val="22"/>
          <w:szCs w:val="22"/>
          <w:lang w:eastAsia="ar-SA"/>
        </w:rPr>
      </w:pPr>
      <w:r w:rsidRPr="00DC4421">
        <w:rPr>
          <w:bCs/>
          <w:sz w:val="22"/>
          <w:szCs w:val="22"/>
          <w:lang w:eastAsia="ar-SA"/>
        </w:rPr>
        <w:t>Durée de conservation : la commune s’engage à conserver les données pour un délai de 10 ans à dater de l’enrôlement et à les supprimer par la suite.</w:t>
      </w:r>
    </w:p>
    <w:p w14:paraId="2A8FA7D3" w14:textId="77777777" w:rsidR="00DC4421" w:rsidRPr="00DC4421" w:rsidRDefault="00DC4421" w:rsidP="00DC4421">
      <w:pPr>
        <w:numPr>
          <w:ilvl w:val="0"/>
          <w:numId w:val="32"/>
        </w:numPr>
        <w:jc w:val="both"/>
        <w:rPr>
          <w:bCs/>
          <w:sz w:val="22"/>
          <w:szCs w:val="22"/>
          <w:lang w:eastAsia="ar-SA"/>
        </w:rPr>
      </w:pPr>
      <w:r w:rsidRPr="00DC4421">
        <w:rPr>
          <w:bCs/>
          <w:sz w:val="22"/>
          <w:szCs w:val="22"/>
          <w:lang w:eastAsia="ar-SA"/>
        </w:rPr>
        <w:t>Méthode de collecte : déclaration transmise par le demandeur/redevable,</w:t>
      </w:r>
    </w:p>
    <w:p w14:paraId="64261B19" w14:textId="77777777" w:rsidR="00DC4421" w:rsidRPr="00DC4421" w:rsidRDefault="00DC4421" w:rsidP="00DC4421">
      <w:pPr>
        <w:numPr>
          <w:ilvl w:val="0"/>
          <w:numId w:val="32"/>
        </w:numPr>
        <w:jc w:val="both"/>
        <w:rPr>
          <w:bCs/>
          <w:sz w:val="22"/>
          <w:szCs w:val="22"/>
          <w:lang w:eastAsia="ar-SA"/>
        </w:rPr>
      </w:pPr>
      <w:r w:rsidRPr="00DC4421">
        <w:rPr>
          <w:bCs/>
          <w:sz w:val="22"/>
          <w:szCs w:val="22"/>
          <w:lang w:eastAsia="ar-SA"/>
        </w:rPr>
        <w:t>Communication des données : les données ne seront communiquées qu’à des tiers autorisés par ou en vertu de la loi, notamment en application de l’article 327 du CIR92 ou à des sous-traitants de la commune.</w:t>
      </w:r>
    </w:p>
    <w:p w14:paraId="24EA78EF" w14:textId="77777777" w:rsidR="00DC4421" w:rsidRPr="00DC4421" w:rsidRDefault="00DC4421" w:rsidP="00DC4421">
      <w:pPr>
        <w:jc w:val="both"/>
        <w:rPr>
          <w:sz w:val="22"/>
          <w:szCs w:val="22"/>
          <w:lang w:eastAsia="ar-SA"/>
        </w:rPr>
      </w:pPr>
    </w:p>
    <w:p w14:paraId="522E1D0C" w14:textId="77777777" w:rsidR="00DC4421" w:rsidRPr="00DC4421" w:rsidRDefault="00DC4421" w:rsidP="00DC4421">
      <w:pPr>
        <w:jc w:val="both"/>
        <w:rPr>
          <w:b/>
          <w:bCs/>
          <w:sz w:val="22"/>
          <w:szCs w:val="22"/>
          <w:lang w:eastAsia="ar-SA"/>
        </w:rPr>
      </w:pPr>
      <w:r w:rsidRPr="00DC4421">
        <w:rPr>
          <w:b/>
          <w:bCs/>
          <w:sz w:val="22"/>
          <w:szCs w:val="22"/>
          <w:u w:val="single"/>
          <w:lang w:eastAsia="ar-SA"/>
        </w:rPr>
        <w:t>Article 11</w:t>
      </w:r>
      <w:r w:rsidRPr="00DC4421">
        <w:rPr>
          <w:b/>
          <w:bCs/>
          <w:sz w:val="22"/>
          <w:szCs w:val="22"/>
          <w:lang w:eastAsia="ar-SA"/>
        </w:rPr>
        <w:t>.</w:t>
      </w:r>
    </w:p>
    <w:p w14:paraId="4E1D465A" w14:textId="77777777" w:rsidR="00DC4421" w:rsidRPr="00DC4421" w:rsidRDefault="00DC4421" w:rsidP="00DC4421">
      <w:pPr>
        <w:jc w:val="both"/>
        <w:rPr>
          <w:sz w:val="22"/>
          <w:szCs w:val="22"/>
          <w:lang w:eastAsia="ar-SA"/>
        </w:rPr>
      </w:pPr>
    </w:p>
    <w:p w14:paraId="5420C13D" w14:textId="77777777" w:rsidR="00DC4421" w:rsidRPr="00DC4421" w:rsidRDefault="00DC4421" w:rsidP="00DC4421">
      <w:pPr>
        <w:jc w:val="both"/>
        <w:rPr>
          <w:sz w:val="22"/>
          <w:szCs w:val="22"/>
        </w:rPr>
      </w:pPr>
      <w:r w:rsidRPr="00DC4421">
        <w:rPr>
          <w:sz w:val="22"/>
          <w:szCs w:val="22"/>
        </w:rPr>
        <w:t>La présente délibération sera transmise au Gouvernement Wallon pour approbation et à la directrice financière.</w:t>
      </w:r>
    </w:p>
    <w:p w14:paraId="07A21323" w14:textId="77777777" w:rsidR="00DC4421" w:rsidRPr="00DC4421" w:rsidRDefault="00DC4421" w:rsidP="00DC4421">
      <w:pPr>
        <w:jc w:val="both"/>
        <w:rPr>
          <w:sz w:val="22"/>
          <w:szCs w:val="22"/>
        </w:rPr>
      </w:pPr>
    </w:p>
    <w:p w14:paraId="6FC4CE40" w14:textId="77777777" w:rsidR="00DC4421" w:rsidRPr="00DC4421" w:rsidRDefault="00DC4421" w:rsidP="00DC4421">
      <w:pPr>
        <w:jc w:val="both"/>
        <w:rPr>
          <w:b/>
          <w:bCs/>
          <w:sz w:val="22"/>
          <w:szCs w:val="22"/>
        </w:rPr>
      </w:pPr>
      <w:r w:rsidRPr="00DC4421">
        <w:rPr>
          <w:b/>
          <w:bCs/>
          <w:sz w:val="22"/>
          <w:szCs w:val="22"/>
          <w:u w:val="single"/>
        </w:rPr>
        <w:t>Article 12</w:t>
      </w:r>
      <w:r w:rsidRPr="00DC4421">
        <w:rPr>
          <w:b/>
          <w:bCs/>
          <w:sz w:val="22"/>
          <w:szCs w:val="22"/>
        </w:rPr>
        <w:t>.</w:t>
      </w:r>
    </w:p>
    <w:p w14:paraId="6C29515A" w14:textId="77777777" w:rsidR="00DC4421" w:rsidRPr="00DC4421" w:rsidRDefault="00DC4421" w:rsidP="00DC4421">
      <w:pPr>
        <w:jc w:val="both"/>
        <w:rPr>
          <w:b/>
          <w:bCs/>
          <w:sz w:val="22"/>
          <w:szCs w:val="22"/>
          <w:u w:val="single"/>
        </w:rPr>
      </w:pPr>
    </w:p>
    <w:p w14:paraId="0822DD50" w14:textId="77777777" w:rsidR="00DC4421" w:rsidRPr="00DC4421" w:rsidRDefault="00DC4421" w:rsidP="00DC4421">
      <w:pPr>
        <w:jc w:val="both"/>
        <w:rPr>
          <w:sz w:val="22"/>
          <w:szCs w:val="22"/>
        </w:rPr>
      </w:pPr>
      <w:r w:rsidRPr="00DC4421">
        <w:rPr>
          <w:sz w:val="22"/>
          <w:szCs w:val="22"/>
        </w:rPr>
        <w:t>Le présent règlement entrera en vigueur après accomplissement des formalités de la publication faites conformément aux articles L1133-1 et L1133-2 du CDLD.</w:t>
      </w:r>
    </w:p>
    <w:p w14:paraId="2C1B3E2B" w14:textId="77777777" w:rsidR="00DC4421" w:rsidRDefault="00DC4421" w:rsidP="00DC4421">
      <w:pPr>
        <w:suppressAutoHyphens w:val="0"/>
        <w:rPr>
          <w:b/>
          <w:u w:val="single"/>
          <w:lang w:eastAsia="fr-FR"/>
        </w:rPr>
      </w:pPr>
    </w:p>
    <w:p w14:paraId="6ABF8D62" w14:textId="00EF0AF8" w:rsidR="00FD34D9" w:rsidRDefault="00FD34D9" w:rsidP="00FD34D9">
      <w:pPr>
        <w:suppressAutoHyphens w:val="0"/>
        <w:ind w:left="1068"/>
        <w:rPr>
          <w:bCs/>
          <w:lang w:eastAsia="fr-FR"/>
        </w:rPr>
      </w:pPr>
      <w:r w:rsidRPr="00FD34D9">
        <w:rPr>
          <w:bCs/>
          <w:u w:val="single"/>
          <w:lang w:eastAsia="fr-FR"/>
        </w:rPr>
        <w:t>Madame HAIDON</w:t>
      </w:r>
      <w:r>
        <w:rPr>
          <w:bCs/>
          <w:lang w:eastAsia="fr-FR"/>
        </w:rPr>
        <w:t>, au terme des points relatifs aux redevances et taxes, voudrait justifier le pourquoi des abstentions de son groupe. Elle indique que de 20218 à 2024, son groupe a toujours voté les taxes</w:t>
      </w:r>
      <w:r w:rsidR="00E15FF6">
        <w:rPr>
          <w:bCs/>
          <w:lang w:eastAsia="fr-FR"/>
        </w:rPr>
        <w:t xml:space="preserve"> à l’unanimité, qu’il est conscient que ces taxes et redevances représentent des rentrées financières pour la commune et sont nécessaires pour développer des services à la population mais qu’au vu de certains articles qui sont un choix de la majorité, il va laisser assumer à celle-ci ses choix budgétaires et dès lors s’abstenir. Elle ajoute que tous ces choix ne sont pas </w:t>
      </w:r>
      <w:r w:rsidR="00E15FF6">
        <w:rPr>
          <w:bCs/>
          <w:lang w:eastAsia="fr-FR"/>
        </w:rPr>
        <w:lastRenderedPageBreak/>
        <w:t>nécessairement ceux de son groupe, d’autant plus vu ce qui nous attend dans le cadre de l’impact des réformes régionales. Elle déclare que son groupe laissera à la majorité assumer le choix de ce qu’elle propose.</w:t>
      </w:r>
    </w:p>
    <w:p w14:paraId="0C55F5CA" w14:textId="77777777" w:rsidR="00E15FF6" w:rsidRDefault="00E15FF6" w:rsidP="00FD34D9">
      <w:pPr>
        <w:suppressAutoHyphens w:val="0"/>
        <w:ind w:left="1068"/>
        <w:rPr>
          <w:bCs/>
          <w:lang w:eastAsia="fr-FR"/>
        </w:rPr>
      </w:pPr>
    </w:p>
    <w:p w14:paraId="4A90C340" w14:textId="0191DC94" w:rsidR="00E15FF6" w:rsidRDefault="00E15FF6" w:rsidP="00FD34D9">
      <w:pPr>
        <w:suppressAutoHyphens w:val="0"/>
        <w:ind w:left="1068"/>
        <w:rPr>
          <w:bCs/>
          <w:lang w:eastAsia="fr-FR"/>
        </w:rPr>
      </w:pPr>
      <w:r w:rsidRPr="00E15FF6">
        <w:rPr>
          <w:bCs/>
          <w:u w:val="single"/>
          <w:lang w:eastAsia="fr-FR"/>
        </w:rPr>
        <w:t>Monsieur le Bourgmestre</w:t>
      </w:r>
      <w:r>
        <w:rPr>
          <w:bCs/>
          <w:lang w:eastAsia="fr-FR"/>
        </w:rPr>
        <w:t xml:space="preserve"> comprend donc qu’elle aurait souhaité qu’on soit plus mordant financièrement parlant.</w:t>
      </w:r>
    </w:p>
    <w:p w14:paraId="348F4463" w14:textId="77777777" w:rsidR="00E15FF6" w:rsidRDefault="00E15FF6" w:rsidP="00FD34D9">
      <w:pPr>
        <w:suppressAutoHyphens w:val="0"/>
        <w:ind w:left="1068"/>
        <w:rPr>
          <w:bCs/>
          <w:lang w:eastAsia="fr-FR"/>
        </w:rPr>
      </w:pPr>
    </w:p>
    <w:p w14:paraId="51FF3462" w14:textId="4E013C2A" w:rsidR="00E15FF6" w:rsidRDefault="00E15FF6" w:rsidP="00FD34D9">
      <w:pPr>
        <w:suppressAutoHyphens w:val="0"/>
        <w:ind w:left="1068"/>
        <w:rPr>
          <w:bCs/>
          <w:lang w:eastAsia="fr-FR"/>
        </w:rPr>
      </w:pPr>
      <w:r w:rsidRPr="00E15FF6">
        <w:rPr>
          <w:bCs/>
          <w:u w:val="single"/>
          <w:lang w:eastAsia="fr-FR"/>
        </w:rPr>
        <w:t>Madame HAIDON</w:t>
      </w:r>
      <w:r>
        <w:rPr>
          <w:bCs/>
          <w:lang w:eastAsia="fr-FR"/>
        </w:rPr>
        <w:t xml:space="preserve"> déclare que dans certains aspects, son groupe aurait peut-être été plus mordant, par exemple pour tout ce qui relève de l’incivisme et des déchets</w:t>
      </w:r>
      <w:r w:rsidR="00C4555E">
        <w:rPr>
          <w:bCs/>
          <w:lang w:eastAsia="fr-FR"/>
        </w:rPr>
        <w:t xml:space="preserve"> et que </w:t>
      </w:r>
      <w:proofErr w:type="gramStart"/>
      <w:r w:rsidR="00C4555E">
        <w:rPr>
          <w:bCs/>
          <w:lang w:eastAsia="fr-FR"/>
        </w:rPr>
        <w:t>par contre</w:t>
      </w:r>
      <w:proofErr w:type="gramEnd"/>
      <w:r w:rsidR="00C4555E">
        <w:rPr>
          <w:bCs/>
          <w:lang w:eastAsia="fr-FR"/>
        </w:rPr>
        <w:t>, il aurait été plus léger dans d’autres domaines. Elle répète qu’il s’agit d’un choix politique posé par la majorité et que son groupe souhaite dorénavant que cette dernière assume ce qu’elle propose au niveau du conseil communal.</w:t>
      </w:r>
    </w:p>
    <w:p w14:paraId="33994B56" w14:textId="77777777" w:rsidR="00C4555E" w:rsidRDefault="00C4555E" w:rsidP="00FD34D9">
      <w:pPr>
        <w:suppressAutoHyphens w:val="0"/>
        <w:ind w:left="1068"/>
        <w:rPr>
          <w:bCs/>
          <w:lang w:eastAsia="fr-FR"/>
        </w:rPr>
      </w:pPr>
    </w:p>
    <w:p w14:paraId="65FC93CC" w14:textId="1A76517C" w:rsidR="00C4555E" w:rsidRDefault="00C4555E" w:rsidP="00FD34D9">
      <w:pPr>
        <w:suppressAutoHyphens w:val="0"/>
        <w:ind w:left="1068"/>
        <w:rPr>
          <w:bCs/>
          <w:lang w:eastAsia="fr-FR"/>
        </w:rPr>
      </w:pPr>
      <w:r w:rsidRPr="00C4555E">
        <w:rPr>
          <w:bCs/>
          <w:u w:val="single"/>
          <w:lang w:eastAsia="fr-FR"/>
        </w:rPr>
        <w:t>Monsieur le Bourgmestre</w:t>
      </w:r>
      <w:r>
        <w:rPr>
          <w:bCs/>
          <w:lang w:eastAsia="fr-FR"/>
        </w:rPr>
        <w:t xml:space="preserve"> rétorque que la majorité a toujours assumé ses décisions.</w:t>
      </w:r>
    </w:p>
    <w:p w14:paraId="2CF723CA" w14:textId="77777777" w:rsidR="00C4555E" w:rsidRDefault="00C4555E" w:rsidP="00FD34D9">
      <w:pPr>
        <w:suppressAutoHyphens w:val="0"/>
        <w:ind w:left="1068"/>
        <w:rPr>
          <w:bCs/>
          <w:lang w:eastAsia="fr-FR"/>
        </w:rPr>
      </w:pPr>
    </w:p>
    <w:p w14:paraId="3D0D9EFB" w14:textId="5863CA0C" w:rsidR="00C4555E" w:rsidRDefault="00C4555E" w:rsidP="00FD34D9">
      <w:pPr>
        <w:suppressAutoHyphens w:val="0"/>
        <w:ind w:left="1068"/>
        <w:rPr>
          <w:bCs/>
          <w:lang w:eastAsia="fr-FR"/>
        </w:rPr>
      </w:pPr>
      <w:r w:rsidRPr="00C4555E">
        <w:rPr>
          <w:bCs/>
          <w:u w:val="single"/>
          <w:lang w:eastAsia="fr-FR"/>
        </w:rPr>
        <w:t>Madame HAIDON</w:t>
      </w:r>
      <w:r>
        <w:rPr>
          <w:bCs/>
          <w:lang w:eastAsia="fr-FR"/>
        </w:rPr>
        <w:t xml:space="preserve"> signale que si l’opposition se lève, il n’y a plus de conseil communal, le quorum n’étant plus atteint, mais qu’ils resteront parce que ce sont des conseillers responsables.</w:t>
      </w:r>
    </w:p>
    <w:p w14:paraId="63F98489" w14:textId="77777777" w:rsidR="00C4555E" w:rsidRPr="00C4555E" w:rsidRDefault="00C4555E" w:rsidP="00FD34D9">
      <w:pPr>
        <w:suppressAutoHyphens w:val="0"/>
        <w:ind w:left="1068"/>
        <w:rPr>
          <w:bCs/>
          <w:lang w:eastAsia="fr-FR"/>
        </w:rPr>
      </w:pPr>
    </w:p>
    <w:p w14:paraId="4FDDA062" w14:textId="77777777" w:rsidR="00901F62" w:rsidRPr="00901F62" w:rsidRDefault="00901F62" w:rsidP="00901F62">
      <w:pPr>
        <w:widowControl w:val="0"/>
        <w:numPr>
          <w:ilvl w:val="0"/>
          <w:numId w:val="27"/>
        </w:numPr>
        <w:suppressAutoHyphens w:val="0"/>
        <w:autoSpaceDN w:val="0"/>
        <w:rPr>
          <w:rFonts w:eastAsia="SimSun" w:cs="Mangal"/>
          <w:b/>
          <w:kern w:val="3"/>
          <w:szCs w:val="24"/>
          <w:u w:val="single"/>
          <w:lang w:val="fr-BE" w:bidi="hi-IN"/>
        </w:rPr>
      </w:pPr>
      <w:r w:rsidRPr="00901F62">
        <w:rPr>
          <w:rFonts w:eastAsia="SimSun" w:cs="Mangal"/>
          <w:b/>
          <w:kern w:val="3"/>
          <w:szCs w:val="24"/>
          <w:u w:val="single"/>
          <w:lang w:val="fr-BE" w:bidi="hi-IN"/>
        </w:rPr>
        <w:t>Règlement communal de collecte des déchets ménagers et assimilés. Adoption.</w:t>
      </w:r>
    </w:p>
    <w:p w14:paraId="045EA181" w14:textId="77777777" w:rsidR="00901F62" w:rsidRDefault="00901F62" w:rsidP="00C4555E">
      <w:pPr>
        <w:suppressAutoHyphens w:val="0"/>
        <w:rPr>
          <w:b/>
          <w:u w:val="single"/>
          <w:lang w:eastAsia="fr-FR"/>
        </w:rPr>
      </w:pPr>
    </w:p>
    <w:p w14:paraId="3398F336" w14:textId="77777777" w:rsidR="005044BE" w:rsidRPr="005044BE" w:rsidRDefault="005044BE" w:rsidP="005044BE">
      <w:pPr>
        <w:suppressAutoHyphens w:val="0"/>
        <w:jc w:val="both"/>
        <w:rPr>
          <w:szCs w:val="24"/>
          <w:lang w:eastAsia="fr-FR"/>
        </w:rPr>
      </w:pPr>
      <w:r w:rsidRPr="005044BE">
        <w:rPr>
          <w:szCs w:val="24"/>
          <w:lang w:eastAsia="fr-FR"/>
        </w:rPr>
        <w:t>Le Conseil communal, réuni en séance publique ;</w:t>
      </w:r>
    </w:p>
    <w:p w14:paraId="0DB7279A" w14:textId="77777777" w:rsidR="005044BE" w:rsidRPr="005044BE" w:rsidRDefault="005044BE" w:rsidP="005044BE">
      <w:pPr>
        <w:suppressAutoHyphens w:val="0"/>
        <w:jc w:val="both"/>
        <w:rPr>
          <w:szCs w:val="24"/>
          <w:lang w:eastAsia="fr-FR"/>
        </w:rPr>
      </w:pPr>
    </w:p>
    <w:p w14:paraId="4676EF46" w14:textId="77777777" w:rsidR="005044BE" w:rsidRPr="005044BE" w:rsidRDefault="005044BE" w:rsidP="005044BE">
      <w:pPr>
        <w:suppressAutoHyphens w:val="0"/>
        <w:jc w:val="both"/>
        <w:rPr>
          <w:szCs w:val="24"/>
          <w:lang w:eastAsia="fr-FR"/>
        </w:rPr>
      </w:pPr>
      <w:r w:rsidRPr="005044BE">
        <w:rPr>
          <w:szCs w:val="24"/>
          <w:lang w:eastAsia="fr-FR"/>
        </w:rPr>
        <w:t>Vu la Nouvelle Loi communale, notamment les articles 119 alinéa 1</w:t>
      </w:r>
      <w:r w:rsidRPr="005044BE">
        <w:rPr>
          <w:szCs w:val="24"/>
          <w:vertAlign w:val="superscript"/>
          <w:lang w:eastAsia="fr-FR"/>
        </w:rPr>
        <w:t>er</w:t>
      </w:r>
      <w:r w:rsidRPr="005044BE">
        <w:rPr>
          <w:szCs w:val="24"/>
          <w:lang w:eastAsia="fr-FR"/>
        </w:rPr>
        <w:t>, 119 bis, 133 et 135 § 2 ;</w:t>
      </w:r>
    </w:p>
    <w:p w14:paraId="5BC63056" w14:textId="77777777" w:rsidR="005044BE" w:rsidRPr="005044BE" w:rsidRDefault="005044BE" w:rsidP="005044BE">
      <w:pPr>
        <w:suppressAutoHyphens w:val="0"/>
        <w:jc w:val="both"/>
        <w:rPr>
          <w:szCs w:val="24"/>
          <w:lang w:eastAsia="fr-FR"/>
        </w:rPr>
      </w:pPr>
    </w:p>
    <w:p w14:paraId="5D394043" w14:textId="77777777" w:rsidR="005044BE" w:rsidRPr="005044BE" w:rsidRDefault="005044BE" w:rsidP="005044BE">
      <w:pPr>
        <w:suppressAutoHyphens w:val="0"/>
        <w:jc w:val="both"/>
        <w:rPr>
          <w:szCs w:val="24"/>
          <w:lang w:eastAsia="fr-FR"/>
        </w:rPr>
      </w:pPr>
      <w:r w:rsidRPr="005044BE">
        <w:rPr>
          <w:szCs w:val="24"/>
          <w:lang w:eastAsia="fr-FR"/>
        </w:rPr>
        <w:t>Vu le Code de la Démocratie Locale et de la Décentralisation, notamment les articles L1122-30, L1133-1 et L1133-2 ;</w:t>
      </w:r>
    </w:p>
    <w:p w14:paraId="78632F31" w14:textId="77777777" w:rsidR="005044BE" w:rsidRPr="005044BE" w:rsidRDefault="005044BE" w:rsidP="005044BE">
      <w:pPr>
        <w:suppressAutoHyphens w:val="0"/>
        <w:jc w:val="both"/>
        <w:rPr>
          <w:szCs w:val="24"/>
          <w:lang w:eastAsia="fr-FR"/>
        </w:rPr>
      </w:pPr>
    </w:p>
    <w:p w14:paraId="10165760" w14:textId="77777777" w:rsidR="005044BE" w:rsidRPr="005044BE" w:rsidRDefault="005044BE" w:rsidP="005044BE">
      <w:pPr>
        <w:suppressAutoHyphens w:val="0"/>
        <w:jc w:val="both"/>
        <w:rPr>
          <w:szCs w:val="24"/>
          <w:lang w:eastAsia="fr-FR"/>
        </w:rPr>
      </w:pPr>
      <w:r w:rsidRPr="005044BE">
        <w:rPr>
          <w:szCs w:val="24"/>
          <w:lang w:eastAsia="fr-FR"/>
        </w:rPr>
        <w:t>Vu la loi du 24 juin 2013 relative aux sanctions administratives communales ;</w:t>
      </w:r>
    </w:p>
    <w:p w14:paraId="4422B8FE" w14:textId="77777777" w:rsidR="005044BE" w:rsidRPr="005044BE" w:rsidRDefault="005044BE" w:rsidP="005044BE">
      <w:pPr>
        <w:suppressAutoHyphens w:val="0"/>
        <w:jc w:val="both"/>
        <w:rPr>
          <w:szCs w:val="24"/>
          <w:lang w:eastAsia="fr-FR"/>
        </w:rPr>
      </w:pPr>
    </w:p>
    <w:p w14:paraId="031FCE2E" w14:textId="77777777" w:rsidR="005044BE" w:rsidRPr="005044BE" w:rsidRDefault="005044BE" w:rsidP="005044BE">
      <w:pPr>
        <w:suppressAutoHyphens w:val="0"/>
        <w:jc w:val="both"/>
        <w:rPr>
          <w:szCs w:val="24"/>
          <w:lang w:eastAsia="fr-FR"/>
        </w:rPr>
      </w:pPr>
      <w:r w:rsidRPr="005044BE">
        <w:rPr>
          <w:szCs w:val="24"/>
          <w:lang w:eastAsia="fr-FR"/>
        </w:rPr>
        <w:t xml:space="preserve">Vu le </w:t>
      </w:r>
      <w:bookmarkStart w:id="5" w:name="_Hlk158110215"/>
      <w:r w:rsidRPr="005044BE">
        <w:rPr>
          <w:szCs w:val="24"/>
          <w:lang w:eastAsia="fr-FR"/>
        </w:rPr>
        <w:t xml:space="preserve">Décret </w:t>
      </w:r>
      <w:bookmarkStart w:id="6" w:name="_Hlk150940486"/>
      <w:r w:rsidRPr="005044BE">
        <w:rPr>
          <w:szCs w:val="24"/>
          <w:lang w:eastAsia="fr-FR"/>
        </w:rPr>
        <w:t>du 9 mars 2023 relatif aux déchets, à la circularité des matières et à la propreté publique</w:t>
      </w:r>
      <w:bookmarkEnd w:id="5"/>
      <w:bookmarkEnd w:id="6"/>
      <w:r w:rsidRPr="005044BE">
        <w:rPr>
          <w:szCs w:val="24"/>
          <w:lang w:eastAsia="fr-FR"/>
        </w:rPr>
        <w:t>, notamment son article 53 ;</w:t>
      </w:r>
    </w:p>
    <w:p w14:paraId="76356F62" w14:textId="77777777" w:rsidR="005044BE" w:rsidRPr="005044BE" w:rsidRDefault="005044BE" w:rsidP="005044BE">
      <w:pPr>
        <w:suppressAutoHyphens w:val="0"/>
        <w:jc w:val="both"/>
        <w:rPr>
          <w:color w:val="000000"/>
          <w:szCs w:val="24"/>
          <w:lang w:eastAsia="fr-FR"/>
        </w:rPr>
      </w:pPr>
    </w:p>
    <w:p w14:paraId="7AFEF70A" w14:textId="77777777" w:rsidR="005044BE" w:rsidRPr="005044BE" w:rsidRDefault="005044BE" w:rsidP="005044BE">
      <w:pPr>
        <w:suppressAutoHyphens w:val="0"/>
        <w:jc w:val="both"/>
        <w:rPr>
          <w:color w:val="000000"/>
          <w:szCs w:val="24"/>
          <w:lang w:eastAsia="fr-FR"/>
        </w:rPr>
      </w:pPr>
      <w:r w:rsidRPr="005044BE">
        <w:rPr>
          <w:color w:val="000000"/>
          <w:szCs w:val="24"/>
          <w:lang w:eastAsia="fr-FR"/>
        </w:rPr>
        <w:t>Vu l’Arrêté du Gouvernement wallon du 05 mars 2008 relatif à la gestion des déchets issus de l'activité usuelle des ménages et à la couverture des coûts y afférents, notamment son article 5 ;</w:t>
      </w:r>
    </w:p>
    <w:p w14:paraId="225835E4" w14:textId="77777777" w:rsidR="005044BE" w:rsidRPr="005044BE" w:rsidRDefault="005044BE" w:rsidP="005044BE">
      <w:pPr>
        <w:suppressAutoHyphens w:val="0"/>
        <w:jc w:val="both"/>
        <w:rPr>
          <w:color w:val="000000"/>
          <w:szCs w:val="24"/>
          <w:lang w:eastAsia="fr-FR"/>
        </w:rPr>
      </w:pPr>
    </w:p>
    <w:p w14:paraId="2D183E07" w14:textId="77777777" w:rsidR="005044BE" w:rsidRPr="005044BE" w:rsidRDefault="005044BE" w:rsidP="005044BE">
      <w:pPr>
        <w:suppressAutoHyphens w:val="0"/>
        <w:jc w:val="both"/>
        <w:rPr>
          <w:color w:val="000000"/>
          <w:szCs w:val="24"/>
          <w:lang w:eastAsia="fr-FR"/>
        </w:rPr>
      </w:pPr>
      <w:r w:rsidRPr="005044BE">
        <w:rPr>
          <w:color w:val="000000"/>
          <w:szCs w:val="24"/>
          <w:lang w:eastAsia="fr-FR"/>
        </w:rPr>
        <w:t>Vu l’Arrêté du Gouvernement wallon du 17 juillet 2008 relatif à l'octroi de subventions aux pouvoirs subordonnés en matière de prévention et de gestion des déchets, notamment son article 10 ;</w:t>
      </w:r>
    </w:p>
    <w:p w14:paraId="16104FFD" w14:textId="77777777" w:rsidR="005044BE" w:rsidRPr="005044BE" w:rsidRDefault="005044BE" w:rsidP="005044BE">
      <w:pPr>
        <w:suppressAutoHyphens w:val="0"/>
        <w:jc w:val="both"/>
        <w:rPr>
          <w:color w:val="000000"/>
          <w:szCs w:val="24"/>
          <w:lang w:eastAsia="fr-FR"/>
        </w:rPr>
      </w:pPr>
    </w:p>
    <w:p w14:paraId="0AD94E4B" w14:textId="77777777" w:rsidR="005044BE" w:rsidRPr="005044BE" w:rsidRDefault="005044BE" w:rsidP="005044BE">
      <w:pPr>
        <w:suppressAutoHyphens w:val="0"/>
        <w:jc w:val="both"/>
        <w:rPr>
          <w:color w:val="000000"/>
          <w:szCs w:val="24"/>
          <w:lang w:eastAsia="fr-FR"/>
        </w:rPr>
      </w:pPr>
      <w:r w:rsidRPr="005044BE">
        <w:rPr>
          <w:color w:val="000000"/>
          <w:szCs w:val="24"/>
          <w:lang w:eastAsia="fr-FR"/>
        </w:rPr>
        <w:t>Vu le Plan wallon des Déchets Ressources adopté par le Gouvernement wallon en date du 22 mars 2018 ;</w:t>
      </w:r>
    </w:p>
    <w:p w14:paraId="4D9D3B42" w14:textId="77777777" w:rsidR="005044BE" w:rsidRPr="005044BE" w:rsidRDefault="005044BE" w:rsidP="005044BE">
      <w:pPr>
        <w:suppressAutoHyphens w:val="0"/>
        <w:jc w:val="both"/>
        <w:rPr>
          <w:szCs w:val="24"/>
          <w:lang w:eastAsia="fr-FR"/>
        </w:rPr>
      </w:pPr>
    </w:p>
    <w:p w14:paraId="23F72CAB" w14:textId="77777777" w:rsidR="005044BE" w:rsidRPr="005044BE" w:rsidRDefault="005044BE" w:rsidP="005044BE">
      <w:pPr>
        <w:suppressAutoHyphens w:val="0"/>
        <w:jc w:val="both"/>
        <w:rPr>
          <w:szCs w:val="24"/>
          <w:lang w:eastAsia="fr-FR"/>
        </w:rPr>
      </w:pPr>
      <w:r w:rsidRPr="005044BE">
        <w:rPr>
          <w:szCs w:val="24"/>
          <w:lang w:eastAsia="fr-FR"/>
        </w:rPr>
        <w:t>Considérant que les Communes, conformément à l’article 135, §2, de la Nouvelle loi communale ont pour mission de faire jouir les habitants des avantages d’une bonne police, notamment de la propreté, de la salubrité, de la sûreté et de la tranquillité dans les rues, lieux et édifices publics et qu’à cet effet, elles doivent prendre toutes les mesures nécessaires en vue notamment de :</w:t>
      </w:r>
    </w:p>
    <w:p w14:paraId="5C795FDB" w14:textId="77777777" w:rsidR="005044BE" w:rsidRPr="005044BE" w:rsidRDefault="005044BE" w:rsidP="005044BE">
      <w:pPr>
        <w:numPr>
          <w:ilvl w:val="0"/>
          <w:numId w:val="71"/>
        </w:numPr>
        <w:suppressAutoHyphens w:val="0"/>
        <w:jc w:val="both"/>
        <w:rPr>
          <w:szCs w:val="24"/>
          <w:lang w:eastAsia="fr-FR"/>
        </w:rPr>
      </w:pPr>
      <w:r w:rsidRPr="005044BE">
        <w:rPr>
          <w:szCs w:val="24"/>
          <w:lang w:eastAsia="fr-FR"/>
        </w:rPr>
        <w:lastRenderedPageBreak/>
        <w:t xml:space="preserve">Promouvoir la propreté et l’hygiène des propriétés tant publiques que privées ; </w:t>
      </w:r>
    </w:p>
    <w:p w14:paraId="375F3631" w14:textId="77777777" w:rsidR="005044BE" w:rsidRPr="005044BE" w:rsidRDefault="005044BE" w:rsidP="005044BE">
      <w:pPr>
        <w:numPr>
          <w:ilvl w:val="0"/>
          <w:numId w:val="71"/>
        </w:numPr>
        <w:suppressAutoHyphens w:val="0"/>
        <w:jc w:val="both"/>
        <w:rPr>
          <w:szCs w:val="24"/>
          <w:lang w:eastAsia="fr-FR"/>
        </w:rPr>
      </w:pPr>
      <w:r w:rsidRPr="005044BE">
        <w:rPr>
          <w:szCs w:val="24"/>
          <w:lang w:eastAsia="fr-FR"/>
        </w:rPr>
        <w:t>Garantir la santé publique de leurs habitants ;</w:t>
      </w:r>
    </w:p>
    <w:p w14:paraId="5AAEC346" w14:textId="77777777" w:rsidR="005044BE" w:rsidRPr="005044BE" w:rsidRDefault="005044BE" w:rsidP="005044BE">
      <w:pPr>
        <w:numPr>
          <w:ilvl w:val="0"/>
          <w:numId w:val="71"/>
        </w:numPr>
        <w:suppressAutoHyphens w:val="0"/>
        <w:jc w:val="both"/>
        <w:rPr>
          <w:szCs w:val="24"/>
          <w:lang w:eastAsia="fr-FR"/>
        </w:rPr>
      </w:pPr>
      <w:r w:rsidRPr="005044BE">
        <w:rPr>
          <w:szCs w:val="24"/>
          <w:lang w:eastAsia="fr-FR"/>
        </w:rPr>
        <w:t>Garantir la sécurité du passage sur les voies publiques</w:t>
      </w:r>
    </w:p>
    <w:p w14:paraId="7D864D96" w14:textId="77777777" w:rsidR="005044BE" w:rsidRPr="005044BE" w:rsidRDefault="005044BE" w:rsidP="005044BE">
      <w:pPr>
        <w:numPr>
          <w:ilvl w:val="0"/>
          <w:numId w:val="71"/>
        </w:numPr>
        <w:suppressAutoHyphens w:val="0"/>
        <w:jc w:val="both"/>
        <w:rPr>
          <w:szCs w:val="24"/>
          <w:lang w:eastAsia="fr-FR"/>
        </w:rPr>
      </w:pPr>
      <w:r w:rsidRPr="005044BE">
        <w:rPr>
          <w:szCs w:val="24"/>
          <w:lang w:eastAsia="fr-FR"/>
        </w:rPr>
        <w:t>Diminuer au maximum le tonnage des déchets produits ;</w:t>
      </w:r>
    </w:p>
    <w:p w14:paraId="245B68AF" w14:textId="77777777" w:rsidR="005044BE" w:rsidRPr="005044BE" w:rsidRDefault="005044BE" w:rsidP="005044BE">
      <w:pPr>
        <w:numPr>
          <w:ilvl w:val="0"/>
          <w:numId w:val="71"/>
        </w:numPr>
        <w:suppressAutoHyphens w:val="0"/>
        <w:jc w:val="both"/>
        <w:rPr>
          <w:szCs w:val="24"/>
          <w:lang w:eastAsia="fr-FR"/>
        </w:rPr>
      </w:pPr>
      <w:r w:rsidRPr="005044BE">
        <w:rPr>
          <w:szCs w:val="24"/>
          <w:lang w:eastAsia="fr-FR"/>
        </w:rPr>
        <w:t>Combattre les dépôts sauvages qui portent atteinte au cadre de vie ;</w:t>
      </w:r>
    </w:p>
    <w:p w14:paraId="61CBB858" w14:textId="77777777" w:rsidR="005044BE" w:rsidRPr="005044BE" w:rsidRDefault="005044BE" w:rsidP="005044BE">
      <w:pPr>
        <w:suppressAutoHyphens w:val="0"/>
        <w:ind w:left="720"/>
        <w:jc w:val="both"/>
        <w:rPr>
          <w:szCs w:val="24"/>
          <w:lang w:eastAsia="fr-FR"/>
        </w:rPr>
      </w:pPr>
    </w:p>
    <w:p w14:paraId="5F6BFFB4" w14:textId="77777777" w:rsidR="005044BE" w:rsidRPr="005044BE" w:rsidRDefault="005044BE" w:rsidP="005044BE">
      <w:pPr>
        <w:suppressAutoHyphens w:val="0"/>
        <w:jc w:val="both"/>
        <w:rPr>
          <w:szCs w:val="24"/>
          <w:lang w:eastAsia="fr-FR"/>
        </w:rPr>
      </w:pPr>
      <w:r w:rsidRPr="005044BE">
        <w:rPr>
          <w:szCs w:val="24"/>
          <w:lang w:eastAsia="fr-FR"/>
        </w:rPr>
        <w:t xml:space="preserve">Considérant qu’il importe de prendre un certain nombre de mesures destinées à fixer les modalités selon lesquelles chaque habitant pourra bénéficier du service de gestion des déchets ménagers et dans certains cas des déchets assimilés et de préciser : </w:t>
      </w:r>
    </w:p>
    <w:p w14:paraId="4D3D8045" w14:textId="77777777" w:rsidR="005044BE" w:rsidRPr="005044BE" w:rsidRDefault="005044BE" w:rsidP="005044BE">
      <w:pPr>
        <w:numPr>
          <w:ilvl w:val="0"/>
          <w:numId w:val="73"/>
        </w:numPr>
        <w:suppressAutoHyphens w:val="0"/>
        <w:jc w:val="both"/>
        <w:rPr>
          <w:szCs w:val="24"/>
          <w:lang w:eastAsia="fr-FR"/>
        </w:rPr>
      </w:pPr>
      <w:r w:rsidRPr="005044BE">
        <w:rPr>
          <w:szCs w:val="24"/>
          <w:lang w:eastAsia="fr-FR"/>
        </w:rPr>
        <w:t xml:space="preserve">La périodicité et les lieux de collecte par type ou sous-type de déchets collectés ; </w:t>
      </w:r>
    </w:p>
    <w:p w14:paraId="4B6EB5C7" w14:textId="77777777" w:rsidR="005044BE" w:rsidRPr="005044BE" w:rsidRDefault="005044BE" w:rsidP="005044BE">
      <w:pPr>
        <w:numPr>
          <w:ilvl w:val="0"/>
          <w:numId w:val="73"/>
        </w:numPr>
        <w:suppressAutoHyphens w:val="0"/>
        <w:jc w:val="both"/>
        <w:rPr>
          <w:szCs w:val="24"/>
          <w:lang w:eastAsia="fr-FR"/>
        </w:rPr>
      </w:pPr>
      <w:r w:rsidRPr="005044BE">
        <w:rPr>
          <w:szCs w:val="24"/>
          <w:lang w:eastAsia="fr-FR"/>
        </w:rPr>
        <w:t xml:space="preserve">Les modalités de collecte des déchets, telles que la collecte en porte-à-porte, les conteneurs collectifs, les points d’apport volontaire ou les </w:t>
      </w:r>
      <w:proofErr w:type="spellStart"/>
      <w:r w:rsidRPr="005044BE">
        <w:rPr>
          <w:szCs w:val="24"/>
          <w:lang w:eastAsia="fr-FR"/>
        </w:rPr>
        <w:t>recyparcs</w:t>
      </w:r>
      <w:proofErr w:type="spellEnd"/>
      <w:r w:rsidRPr="005044BE">
        <w:rPr>
          <w:szCs w:val="24"/>
          <w:lang w:eastAsia="fr-FR"/>
        </w:rPr>
        <w:t xml:space="preserve"> ; </w:t>
      </w:r>
    </w:p>
    <w:p w14:paraId="71405D8B" w14:textId="77777777" w:rsidR="005044BE" w:rsidRPr="005044BE" w:rsidRDefault="005044BE" w:rsidP="005044BE">
      <w:pPr>
        <w:numPr>
          <w:ilvl w:val="0"/>
          <w:numId w:val="73"/>
        </w:numPr>
        <w:suppressAutoHyphens w:val="0"/>
        <w:jc w:val="both"/>
        <w:rPr>
          <w:szCs w:val="24"/>
          <w:lang w:eastAsia="fr-FR"/>
        </w:rPr>
      </w:pPr>
      <w:r w:rsidRPr="005044BE">
        <w:rPr>
          <w:szCs w:val="24"/>
          <w:lang w:eastAsia="fr-FR"/>
        </w:rPr>
        <w:t xml:space="preserve">Les conditions d’acceptation des déchets, en nature et en quantité, selon leurs modalités de collecte spécifiques ; </w:t>
      </w:r>
    </w:p>
    <w:p w14:paraId="4D519DEC" w14:textId="77777777" w:rsidR="005044BE" w:rsidRPr="005044BE" w:rsidRDefault="005044BE" w:rsidP="005044BE">
      <w:pPr>
        <w:numPr>
          <w:ilvl w:val="0"/>
          <w:numId w:val="73"/>
        </w:numPr>
        <w:suppressAutoHyphens w:val="0"/>
        <w:jc w:val="both"/>
        <w:rPr>
          <w:szCs w:val="24"/>
          <w:lang w:eastAsia="fr-FR"/>
        </w:rPr>
      </w:pPr>
      <w:r w:rsidRPr="005044BE">
        <w:rPr>
          <w:szCs w:val="24"/>
          <w:lang w:eastAsia="fr-FR"/>
        </w:rPr>
        <w:t xml:space="preserve">Les modalités de collecte des déchets par les associations et les écoles ; </w:t>
      </w:r>
    </w:p>
    <w:p w14:paraId="4F244D76" w14:textId="77777777" w:rsidR="005044BE" w:rsidRPr="005044BE" w:rsidRDefault="005044BE" w:rsidP="005044BE">
      <w:pPr>
        <w:numPr>
          <w:ilvl w:val="0"/>
          <w:numId w:val="73"/>
        </w:numPr>
        <w:suppressAutoHyphens w:val="0"/>
        <w:jc w:val="both"/>
        <w:rPr>
          <w:szCs w:val="24"/>
          <w:lang w:eastAsia="fr-FR"/>
        </w:rPr>
      </w:pPr>
      <w:r w:rsidRPr="005044BE">
        <w:rPr>
          <w:szCs w:val="24"/>
          <w:lang w:eastAsia="fr-FR"/>
        </w:rPr>
        <w:t xml:space="preserve">Les mesures sociales en matière de déchets ; </w:t>
      </w:r>
    </w:p>
    <w:p w14:paraId="3EBC82D5" w14:textId="77777777" w:rsidR="005044BE" w:rsidRPr="005044BE" w:rsidRDefault="005044BE" w:rsidP="005044BE">
      <w:pPr>
        <w:numPr>
          <w:ilvl w:val="0"/>
          <w:numId w:val="73"/>
        </w:numPr>
        <w:suppressAutoHyphens w:val="0"/>
        <w:jc w:val="both"/>
        <w:rPr>
          <w:szCs w:val="24"/>
          <w:lang w:eastAsia="fr-FR"/>
        </w:rPr>
      </w:pPr>
      <w:r w:rsidRPr="005044BE">
        <w:rPr>
          <w:szCs w:val="24"/>
          <w:lang w:eastAsia="fr-FR"/>
        </w:rPr>
        <w:t>Les dispositions applicables aux déchets assimilés collectés concomitamment aux déchets ménagers ;</w:t>
      </w:r>
    </w:p>
    <w:p w14:paraId="60F3EC7C" w14:textId="77777777" w:rsidR="005044BE" w:rsidRPr="005044BE" w:rsidRDefault="005044BE" w:rsidP="005044BE">
      <w:pPr>
        <w:numPr>
          <w:ilvl w:val="0"/>
          <w:numId w:val="73"/>
        </w:numPr>
        <w:suppressAutoHyphens w:val="0"/>
        <w:jc w:val="both"/>
        <w:rPr>
          <w:szCs w:val="24"/>
          <w:lang w:eastAsia="fr-FR"/>
        </w:rPr>
      </w:pPr>
      <w:r w:rsidRPr="005044BE">
        <w:rPr>
          <w:szCs w:val="24"/>
          <w:lang w:eastAsia="fr-FR"/>
        </w:rPr>
        <w:t xml:space="preserve">Les dispositions applicables aux déchets spécifiquement générés par les médecins, les dentistes, les vétérinaires et les prestataires de soins à domicile dans l’exercice de leur activité professionnelle ;  </w:t>
      </w:r>
    </w:p>
    <w:p w14:paraId="08C4395A" w14:textId="77777777" w:rsidR="005044BE" w:rsidRPr="005044BE" w:rsidRDefault="005044BE" w:rsidP="005044BE">
      <w:pPr>
        <w:numPr>
          <w:ilvl w:val="0"/>
          <w:numId w:val="73"/>
        </w:numPr>
        <w:suppressAutoHyphens w:val="0"/>
        <w:jc w:val="both"/>
        <w:rPr>
          <w:szCs w:val="24"/>
          <w:lang w:eastAsia="fr-FR"/>
        </w:rPr>
      </w:pPr>
      <w:r w:rsidRPr="005044BE">
        <w:rPr>
          <w:szCs w:val="24"/>
          <w:lang w:eastAsia="fr-FR"/>
        </w:rPr>
        <w:t xml:space="preserve">Les dispositions applicables aux évènements temporaires, tels que les marchés ou les foires ; </w:t>
      </w:r>
    </w:p>
    <w:p w14:paraId="6AD8DF2D" w14:textId="77777777" w:rsidR="005044BE" w:rsidRPr="005044BE" w:rsidRDefault="005044BE" w:rsidP="005044BE">
      <w:pPr>
        <w:numPr>
          <w:ilvl w:val="0"/>
          <w:numId w:val="73"/>
        </w:numPr>
        <w:suppressAutoHyphens w:val="0"/>
        <w:jc w:val="both"/>
        <w:rPr>
          <w:szCs w:val="24"/>
          <w:lang w:eastAsia="fr-FR"/>
        </w:rPr>
      </w:pPr>
      <w:r w:rsidRPr="005044BE">
        <w:rPr>
          <w:szCs w:val="24"/>
          <w:lang w:eastAsia="fr-FR"/>
        </w:rPr>
        <w:t>Les dispositions visant à dissuader le mélange des déchets résiduels avec d’autres types de déchets pour lesquels une collecte sélective est organisée.</w:t>
      </w:r>
    </w:p>
    <w:p w14:paraId="1CF6A501" w14:textId="77777777" w:rsidR="005044BE" w:rsidRPr="005044BE" w:rsidRDefault="005044BE" w:rsidP="005044BE">
      <w:pPr>
        <w:suppressAutoHyphens w:val="0"/>
        <w:jc w:val="both"/>
        <w:rPr>
          <w:szCs w:val="24"/>
          <w:lang w:eastAsia="fr-FR"/>
        </w:rPr>
      </w:pPr>
    </w:p>
    <w:p w14:paraId="3D24E151" w14:textId="77777777" w:rsidR="005044BE" w:rsidRPr="005044BE" w:rsidRDefault="005044BE" w:rsidP="005044BE">
      <w:pPr>
        <w:suppressAutoHyphens w:val="0"/>
        <w:jc w:val="both"/>
        <w:rPr>
          <w:szCs w:val="24"/>
          <w:lang w:eastAsia="fr-FR"/>
        </w:rPr>
      </w:pPr>
      <w:r w:rsidRPr="005044BE">
        <w:rPr>
          <w:szCs w:val="24"/>
          <w:lang w:eastAsia="fr-FR"/>
        </w:rPr>
        <w:t>Considérant que la commune est exclusivement compétente pour la collecte des déchets ménagers dans la mesure fixée par l’article 53 du décret du 9 mars 2023 relatif aux déchets, à la circularité des matières et à la propreté publique et qu’il convient d’organiser la procédure de dérogation à cette exclusivité conformément au § 4 de cet article.</w:t>
      </w:r>
    </w:p>
    <w:p w14:paraId="4AE4C4FB" w14:textId="77777777" w:rsidR="005044BE" w:rsidRPr="005044BE" w:rsidRDefault="005044BE" w:rsidP="005044BE">
      <w:pPr>
        <w:suppressAutoHyphens w:val="0"/>
        <w:jc w:val="both"/>
        <w:rPr>
          <w:szCs w:val="24"/>
          <w:lang w:eastAsia="fr-FR"/>
        </w:rPr>
      </w:pPr>
    </w:p>
    <w:p w14:paraId="4565A1E2" w14:textId="77777777" w:rsidR="005044BE" w:rsidRPr="005044BE" w:rsidRDefault="005044BE" w:rsidP="005044BE">
      <w:pPr>
        <w:suppressAutoHyphens w:val="0"/>
        <w:jc w:val="both"/>
        <w:rPr>
          <w:szCs w:val="24"/>
          <w:lang w:eastAsia="fr-FR"/>
        </w:rPr>
      </w:pPr>
      <w:r w:rsidRPr="005044BE">
        <w:rPr>
          <w:szCs w:val="24"/>
          <w:lang w:eastAsia="fr-FR"/>
        </w:rPr>
        <w:t>Vu l'affiliation de la Commune à l'intercommunale INTRADEL ;</w:t>
      </w:r>
    </w:p>
    <w:p w14:paraId="670026A1" w14:textId="77777777" w:rsidR="005044BE" w:rsidRPr="005044BE" w:rsidRDefault="005044BE" w:rsidP="005044BE">
      <w:pPr>
        <w:suppressAutoHyphens w:val="0"/>
        <w:jc w:val="both"/>
        <w:rPr>
          <w:szCs w:val="24"/>
          <w:lang w:eastAsia="fr-FR"/>
        </w:rPr>
      </w:pPr>
    </w:p>
    <w:p w14:paraId="0BD6CBED" w14:textId="77777777" w:rsidR="005044BE" w:rsidRPr="005044BE" w:rsidRDefault="005044BE" w:rsidP="005044BE">
      <w:pPr>
        <w:suppressAutoHyphens w:val="0"/>
        <w:jc w:val="both"/>
        <w:rPr>
          <w:szCs w:val="24"/>
          <w:lang w:eastAsia="fr-FR"/>
        </w:rPr>
      </w:pPr>
      <w:r w:rsidRPr="005044BE">
        <w:rPr>
          <w:szCs w:val="24"/>
          <w:lang w:eastAsia="fr-FR"/>
        </w:rPr>
        <w:t>Vu le dessaisissement par la Commune de la responsabilité de la collecte des déchets de P.M.C., papier-carton et verre ainsi que des déchets organiques et des déchets ménagers résiduels au profit de l'intercommunale INTRADEL ;</w:t>
      </w:r>
    </w:p>
    <w:p w14:paraId="4A5A09FB" w14:textId="77777777" w:rsidR="005044BE" w:rsidRPr="005044BE" w:rsidRDefault="005044BE" w:rsidP="005044BE">
      <w:pPr>
        <w:suppressAutoHyphens w:val="0"/>
        <w:jc w:val="both"/>
        <w:rPr>
          <w:szCs w:val="24"/>
          <w:lang w:eastAsia="fr-FR"/>
        </w:rPr>
      </w:pPr>
    </w:p>
    <w:p w14:paraId="7B3DB593" w14:textId="77777777" w:rsidR="005044BE" w:rsidRPr="005044BE" w:rsidRDefault="005044BE" w:rsidP="005044BE">
      <w:pPr>
        <w:suppressAutoHyphens w:val="0"/>
        <w:jc w:val="both"/>
        <w:rPr>
          <w:szCs w:val="24"/>
          <w:lang w:eastAsia="fr-FR"/>
        </w:rPr>
      </w:pPr>
      <w:r w:rsidRPr="005044BE">
        <w:rPr>
          <w:szCs w:val="24"/>
          <w:lang w:eastAsia="fr-FR"/>
        </w:rPr>
        <w:t>Considérant les statuts de l’intercommunale INTRADEL ;</w:t>
      </w:r>
    </w:p>
    <w:p w14:paraId="096BCEFA" w14:textId="77777777" w:rsidR="005044BE" w:rsidRPr="005044BE" w:rsidRDefault="005044BE" w:rsidP="005044BE">
      <w:pPr>
        <w:suppressAutoHyphens w:val="0"/>
        <w:jc w:val="both"/>
        <w:rPr>
          <w:szCs w:val="24"/>
          <w:lang w:eastAsia="fr-FR"/>
        </w:rPr>
      </w:pPr>
    </w:p>
    <w:p w14:paraId="07F008FE" w14:textId="77777777" w:rsidR="005044BE" w:rsidRPr="005044BE" w:rsidRDefault="005044BE" w:rsidP="005044BE">
      <w:pPr>
        <w:suppressAutoHyphens w:val="0"/>
        <w:jc w:val="both"/>
        <w:rPr>
          <w:strike/>
          <w:szCs w:val="24"/>
          <w:lang w:eastAsia="fr-FR"/>
        </w:rPr>
      </w:pPr>
      <w:r w:rsidRPr="005044BE">
        <w:rPr>
          <w:szCs w:val="24"/>
          <w:lang w:eastAsia="fr-FR"/>
        </w:rPr>
        <w:t xml:space="preserve">Considérant que pour assurer le tri de ses déchets, le citoyen a accès aux services de collectes sélectives de déchets ménagers et de déchets ménagers assimilés en porte à porte, en </w:t>
      </w:r>
      <w:proofErr w:type="spellStart"/>
      <w:r w:rsidRPr="005044BE">
        <w:rPr>
          <w:szCs w:val="24"/>
          <w:lang w:eastAsia="fr-FR"/>
        </w:rPr>
        <w:t>recyparcs</w:t>
      </w:r>
      <w:proofErr w:type="spellEnd"/>
      <w:r w:rsidRPr="005044BE">
        <w:rPr>
          <w:szCs w:val="24"/>
          <w:lang w:eastAsia="fr-FR"/>
        </w:rPr>
        <w:t xml:space="preserve"> ou en points d’apport volontaire organisés par la commune ou l'intercommunale INTRADEL dont elle est membre, </w:t>
      </w:r>
    </w:p>
    <w:p w14:paraId="1E95A648" w14:textId="77777777" w:rsidR="005044BE" w:rsidRPr="005044BE" w:rsidRDefault="005044BE" w:rsidP="005044BE">
      <w:pPr>
        <w:suppressAutoHyphens w:val="0"/>
        <w:jc w:val="both"/>
        <w:rPr>
          <w:szCs w:val="24"/>
          <w:lang w:eastAsia="fr-FR"/>
        </w:rPr>
      </w:pPr>
    </w:p>
    <w:p w14:paraId="6E18DFDC" w14:textId="77777777" w:rsidR="005044BE" w:rsidRPr="005044BE" w:rsidRDefault="005044BE" w:rsidP="005044BE">
      <w:pPr>
        <w:suppressAutoHyphens w:val="0"/>
        <w:jc w:val="both"/>
        <w:rPr>
          <w:szCs w:val="24"/>
          <w:lang w:eastAsia="fr-FR"/>
        </w:rPr>
      </w:pPr>
      <w:r w:rsidRPr="005044BE">
        <w:rPr>
          <w:szCs w:val="24"/>
          <w:lang w:eastAsia="fr-FR"/>
        </w:rPr>
        <w:t>Sur proposition du Collège Communal réuni en séance le … ;</w:t>
      </w:r>
    </w:p>
    <w:p w14:paraId="4B50F49B" w14:textId="77777777" w:rsidR="005044BE" w:rsidRPr="005044BE" w:rsidRDefault="005044BE" w:rsidP="005044BE">
      <w:pPr>
        <w:suppressAutoHyphens w:val="0"/>
        <w:jc w:val="both"/>
        <w:rPr>
          <w:szCs w:val="24"/>
          <w:lang w:eastAsia="fr-FR"/>
        </w:rPr>
      </w:pPr>
    </w:p>
    <w:p w14:paraId="7BC4B78B" w14:textId="77777777" w:rsidR="005044BE" w:rsidRPr="005044BE" w:rsidRDefault="005044BE" w:rsidP="005044BE">
      <w:pPr>
        <w:suppressAutoHyphens w:val="0"/>
        <w:jc w:val="both"/>
        <w:rPr>
          <w:szCs w:val="24"/>
          <w:lang w:eastAsia="fr-FR"/>
        </w:rPr>
      </w:pPr>
      <w:r w:rsidRPr="005044BE">
        <w:rPr>
          <w:szCs w:val="24"/>
          <w:lang w:eastAsia="fr-FR"/>
        </w:rPr>
        <w:t>Après en avoir délibéré ;</w:t>
      </w:r>
    </w:p>
    <w:p w14:paraId="44C25C83" w14:textId="77777777" w:rsidR="005044BE" w:rsidRPr="005044BE" w:rsidRDefault="005044BE" w:rsidP="005044BE">
      <w:pPr>
        <w:suppressAutoHyphens w:val="0"/>
        <w:spacing w:line="360" w:lineRule="auto"/>
        <w:jc w:val="both"/>
        <w:rPr>
          <w:szCs w:val="24"/>
          <w:lang w:eastAsia="fr-FR"/>
        </w:rPr>
      </w:pPr>
    </w:p>
    <w:p w14:paraId="6F63E1BB" w14:textId="77777777" w:rsidR="005044BE" w:rsidRPr="005044BE" w:rsidRDefault="005044BE" w:rsidP="005044BE">
      <w:pPr>
        <w:suppressAutoHyphens w:val="0"/>
        <w:spacing w:line="360" w:lineRule="auto"/>
        <w:jc w:val="both"/>
        <w:rPr>
          <w:szCs w:val="24"/>
          <w:lang w:eastAsia="fr-FR"/>
        </w:rPr>
      </w:pPr>
      <w:r w:rsidRPr="005044BE">
        <w:rPr>
          <w:szCs w:val="24"/>
          <w:lang w:eastAsia="fr-FR"/>
        </w:rPr>
        <w:t>DECIDE A L’UNANIMITE :</w:t>
      </w:r>
    </w:p>
    <w:p w14:paraId="65D7C276" w14:textId="77777777" w:rsidR="005044BE" w:rsidRPr="005044BE" w:rsidRDefault="005044BE" w:rsidP="005044BE">
      <w:pPr>
        <w:suppressAutoHyphens w:val="0"/>
        <w:spacing w:line="360" w:lineRule="auto"/>
        <w:jc w:val="both"/>
        <w:rPr>
          <w:szCs w:val="24"/>
          <w:lang w:eastAsia="fr-FR"/>
        </w:rPr>
      </w:pPr>
    </w:p>
    <w:p w14:paraId="214C08B4" w14:textId="77777777" w:rsidR="005044BE" w:rsidRPr="005044BE" w:rsidRDefault="005044BE" w:rsidP="005044BE">
      <w:pPr>
        <w:suppressAutoHyphens w:val="0"/>
        <w:spacing w:line="360" w:lineRule="auto"/>
        <w:jc w:val="both"/>
        <w:rPr>
          <w:szCs w:val="24"/>
          <w:lang w:eastAsia="fr-FR"/>
        </w:rPr>
      </w:pPr>
      <w:r w:rsidRPr="005044BE">
        <w:rPr>
          <w:szCs w:val="24"/>
          <w:lang w:eastAsia="fr-FR"/>
        </w:rPr>
        <w:t>Article 1 : d’arrêter le règlement de police administrative générale concernant la collecte des déchets provenant de l'activité usuelle des ménages et des déchets assimilés dont le texte en annexe fait partie intégrante de la présente délibération ;</w:t>
      </w:r>
    </w:p>
    <w:p w14:paraId="7CF6A114" w14:textId="77777777" w:rsidR="005044BE" w:rsidRPr="005044BE" w:rsidRDefault="005044BE" w:rsidP="005044BE">
      <w:pPr>
        <w:suppressAutoHyphens w:val="0"/>
        <w:spacing w:line="360" w:lineRule="auto"/>
        <w:jc w:val="both"/>
        <w:rPr>
          <w:szCs w:val="24"/>
          <w:lang w:eastAsia="fr-FR"/>
        </w:rPr>
      </w:pPr>
    </w:p>
    <w:p w14:paraId="1C8E653E" w14:textId="77777777" w:rsidR="005044BE" w:rsidRPr="005044BE" w:rsidRDefault="005044BE" w:rsidP="005044BE">
      <w:pPr>
        <w:suppressAutoHyphens w:val="0"/>
        <w:spacing w:line="360" w:lineRule="auto"/>
        <w:jc w:val="both"/>
        <w:rPr>
          <w:szCs w:val="24"/>
          <w:lang w:eastAsia="fr-FR"/>
        </w:rPr>
      </w:pPr>
      <w:r w:rsidRPr="005044BE">
        <w:rPr>
          <w:szCs w:val="24"/>
          <w:lang w:eastAsia="fr-FR"/>
        </w:rPr>
        <w:t>Article 2 : de transmettre immédiatement une expédition de la présente délibération aux greffes des tribunaux de première instance et de police ;</w:t>
      </w:r>
    </w:p>
    <w:p w14:paraId="1DCEC16F" w14:textId="77777777" w:rsidR="005044BE" w:rsidRPr="005044BE" w:rsidRDefault="005044BE" w:rsidP="005044BE">
      <w:pPr>
        <w:suppressAutoHyphens w:val="0"/>
        <w:spacing w:line="360" w:lineRule="auto"/>
        <w:jc w:val="both"/>
        <w:rPr>
          <w:szCs w:val="24"/>
          <w:lang w:eastAsia="fr-FR"/>
        </w:rPr>
      </w:pPr>
    </w:p>
    <w:p w14:paraId="1FDF84DC" w14:textId="77777777" w:rsidR="005044BE" w:rsidRPr="005044BE" w:rsidRDefault="005044BE" w:rsidP="005044BE">
      <w:pPr>
        <w:suppressAutoHyphens w:val="0"/>
        <w:spacing w:line="360" w:lineRule="auto"/>
        <w:jc w:val="both"/>
        <w:rPr>
          <w:szCs w:val="24"/>
          <w:lang w:eastAsia="fr-FR"/>
        </w:rPr>
      </w:pPr>
      <w:r w:rsidRPr="005044BE">
        <w:rPr>
          <w:szCs w:val="24"/>
          <w:lang w:eastAsia="fr-FR"/>
        </w:rPr>
        <w:t>Article 3 : de transmettre copie de la présente délibération au département du sol et des déchets du Service Public de Wallonie, à l’intercommunale INTRADEL et à la Zone de Police Meuse-Hesbaye ;</w:t>
      </w:r>
    </w:p>
    <w:p w14:paraId="5CF8B4FA" w14:textId="77777777" w:rsidR="005044BE" w:rsidRPr="005044BE" w:rsidRDefault="005044BE" w:rsidP="005044BE">
      <w:pPr>
        <w:suppressAutoHyphens w:val="0"/>
        <w:spacing w:line="360" w:lineRule="auto"/>
        <w:jc w:val="both"/>
        <w:rPr>
          <w:szCs w:val="24"/>
          <w:lang w:eastAsia="fr-FR"/>
        </w:rPr>
      </w:pPr>
    </w:p>
    <w:p w14:paraId="4C43B87B" w14:textId="77777777" w:rsidR="005044BE" w:rsidRPr="005044BE" w:rsidRDefault="005044BE" w:rsidP="005044BE">
      <w:pPr>
        <w:suppressAutoHyphens w:val="0"/>
        <w:spacing w:line="360" w:lineRule="auto"/>
        <w:jc w:val="both"/>
        <w:rPr>
          <w:szCs w:val="24"/>
          <w:lang w:eastAsia="fr-FR"/>
        </w:rPr>
      </w:pPr>
      <w:r w:rsidRPr="005044BE">
        <w:rPr>
          <w:szCs w:val="24"/>
          <w:lang w:eastAsia="fr-FR"/>
        </w:rPr>
        <w:t>Article 4 : de charger le Bourgmestre de procéder à la publication dans les formes requises par l’article L1133-1 du Code de la Démocratie Locale et de la Décentralisation ;</w:t>
      </w:r>
    </w:p>
    <w:p w14:paraId="5D092278" w14:textId="77777777" w:rsidR="005044BE" w:rsidRPr="005044BE" w:rsidRDefault="005044BE" w:rsidP="005044BE">
      <w:pPr>
        <w:suppressAutoHyphens w:val="0"/>
        <w:spacing w:line="360" w:lineRule="auto"/>
        <w:jc w:val="both"/>
        <w:rPr>
          <w:szCs w:val="24"/>
          <w:lang w:eastAsia="fr-FR"/>
        </w:rPr>
      </w:pPr>
    </w:p>
    <w:p w14:paraId="5A75C44F" w14:textId="77777777" w:rsidR="005044BE" w:rsidRDefault="005044BE" w:rsidP="005044BE">
      <w:pPr>
        <w:suppressAutoHyphens w:val="0"/>
        <w:spacing w:line="360" w:lineRule="auto"/>
        <w:jc w:val="both"/>
        <w:rPr>
          <w:szCs w:val="24"/>
          <w:lang w:eastAsia="fr-FR"/>
        </w:rPr>
      </w:pPr>
      <w:r w:rsidRPr="005044BE">
        <w:rPr>
          <w:szCs w:val="24"/>
          <w:lang w:eastAsia="fr-FR"/>
        </w:rPr>
        <w:t>Article 5 : de charger le Collège communal des formalités inhérentes à la présente décision en ce compris l’information régulière de la population.</w:t>
      </w:r>
    </w:p>
    <w:p w14:paraId="5280E700" w14:textId="77777777" w:rsidR="005044BE" w:rsidRDefault="005044BE" w:rsidP="005044BE">
      <w:pPr>
        <w:suppressAutoHyphens w:val="0"/>
        <w:spacing w:line="360" w:lineRule="auto"/>
        <w:jc w:val="both"/>
        <w:rPr>
          <w:szCs w:val="24"/>
          <w:lang w:eastAsia="fr-FR"/>
        </w:rPr>
      </w:pPr>
    </w:p>
    <w:p w14:paraId="3422C53E" w14:textId="72F8EBF4" w:rsidR="005044BE" w:rsidRPr="005044BE" w:rsidRDefault="005044BE" w:rsidP="005044BE">
      <w:pPr>
        <w:pBdr>
          <w:top w:val="single" w:sz="4" w:space="1" w:color="auto"/>
          <w:left w:val="single" w:sz="4" w:space="4" w:color="auto"/>
          <w:bottom w:val="single" w:sz="4" w:space="1" w:color="auto"/>
          <w:right w:val="single" w:sz="4" w:space="4" w:color="auto"/>
        </w:pBdr>
        <w:suppressAutoHyphens w:val="0"/>
        <w:spacing w:line="360" w:lineRule="auto"/>
        <w:jc w:val="both"/>
        <w:rPr>
          <w:b/>
          <w:color w:val="000000"/>
          <w:szCs w:val="24"/>
          <w:lang w:eastAsia="fr-FR"/>
        </w:rPr>
      </w:pPr>
      <w:r w:rsidRPr="005044BE">
        <w:rPr>
          <w:b/>
          <w:color w:val="000000"/>
          <w:szCs w:val="24"/>
          <w:lang w:eastAsia="fr-FR"/>
        </w:rPr>
        <w:t xml:space="preserve">Règlement communal concernant la collecte des déchets provenant de l'activité usuelle des ménages et des déchets assimilés </w:t>
      </w:r>
    </w:p>
    <w:p w14:paraId="34F5B37E" w14:textId="77777777" w:rsidR="005044BE" w:rsidRPr="005044BE" w:rsidRDefault="005044BE" w:rsidP="005044BE">
      <w:pPr>
        <w:suppressAutoHyphens w:val="0"/>
        <w:rPr>
          <w:color w:val="000000"/>
          <w:szCs w:val="24"/>
          <w:lang w:eastAsia="fr-FR"/>
        </w:rPr>
      </w:pPr>
    </w:p>
    <w:p w14:paraId="50F3A5B0" w14:textId="77777777" w:rsidR="005044BE" w:rsidRPr="005044BE" w:rsidRDefault="005044BE" w:rsidP="005044BE">
      <w:pPr>
        <w:suppressAutoHyphens w:val="0"/>
        <w:outlineLvl w:val="0"/>
        <w:rPr>
          <w:b/>
          <w:color w:val="000000"/>
          <w:szCs w:val="24"/>
          <w:u w:val="single"/>
          <w:lang w:eastAsia="fr-FR"/>
        </w:rPr>
      </w:pPr>
      <w:r w:rsidRPr="005044BE">
        <w:rPr>
          <w:b/>
          <w:color w:val="000000"/>
          <w:szCs w:val="24"/>
          <w:u w:val="single"/>
          <w:lang w:eastAsia="fr-FR"/>
        </w:rPr>
        <w:t>Chapitre 1</w:t>
      </w:r>
      <w:r w:rsidRPr="005044BE">
        <w:rPr>
          <w:b/>
          <w:color w:val="000000"/>
          <w:szCs w:val="24"/>
          <w:u w:val="single"/>
          <w:vertAlign w:val="superscript"/>
          <w:lang w:eastAsia="fr-FR"/>
        </w:rPr>
        <w:t>er</w:t>
      </w:r>
      <w:r w:rsidRPr="005044BE">
        <w:rPr>
          <w:b/>
          <w:color w:val="000000"/>
          <w:szCs w:val="24"/>
          <w:u w:val="single"/>
          <w:lang w:eastAsia="fr-FR"/>
        </w:rPr>
        <w:t xml:space="preserve"> - Définitions</w:t>
      </w:r>
    </w:p>
    <w:p w14:paraId="2E2844A1" w14:textId="77777777" w:rsidR="005044BE" w:rsidRPr="005044BE" w:rsidRDefault="005044BE" w:rsidP="005044BE">
      <w:pPr>
        <w:suppressAutoHyphens w:val="0"/>
        <w:rPr>
          <w:color w:val="000000"/>
          <w:szCs w:val="24"/>
          <w:lang w:eastAsia="fr-FR"/>
        </w:rPr>
      </w:pPr>
    </w:p>
    <w:p w14:paraId="59DD9959" w14:textId="77777777" w:rsidR="005044BE" w:rsidRPr="005044BE" w:rsidRDefault="005044BE" w:rsidP="005044BE">
      <w:pPr>
        <w:suppressAutoHyphens w:val="0"/>
        <w:outlineLvl w:val="0"/>
        <w:rPr>
          <w:color w:val="000000"/>
          <w:szCs w:val="24"/>
          <w:lang w:eastAsia="fr-FR"/>
        </w:rPr>
      </w:pPr>
      <w:r w:rsidRPr="005044BE">
        <w:rPr>
          <w:b/>
          <w:color w:val="000000"/>
          <w:szCs w:val="24"/>
          <w:lang w:eastAsia="fr-FR"/>
        </w:rPr>
        <w:t>Article 1</w:t>
      </w:r>
      <w:r w:rsidRPr="005044BE">
        <w:rPr>
          <w:b/>
          <w:color w:val="000000"/>
          <w:szCs w:val="24"/>
          <w:vertAlign w:val="superscript"/>
          <w:lang w:eastAsia="fr-FR"/>
        </w:rPr>
        <w:t>er</w:t>
      </w:r>
      <w:r w:rsidRPr="005044BE">
        <w:rPr>
          <w:color w:val="000000"/>
          <w:szCs w:val="24"/>
          <w:lang w:eastAsia="fr-FR"/>
        </w:rPr>
        <w:t xml:space="preserve"> </w:t>
      </w:r>
    </w:p>
    <w:p w14:paraId="2550C267" w14:textId="77777777" w:rsidR="005044BE" w:rsidRPr="005044BE" w:rsidRDefault="005044BE" w:rsidP="005044BE">
      <w:pPr>
        <w:suppressAutoHyphens w:val="0"/>
        <w:rPr>
          <w:color w:val="000000"/>
          <w:szCs w:val="24"/>
          <w:lang w:eastAsia="fr-FR"/>
        </w:rPr>
      </w:pPr>
    </w:p>
    <w:p w14:paraId="263E9F71" w14:textId="77777777" w:rsidR="005044BE" w:rsidRPr="005044BE" w:rsidRDefault="005044BE" w:rsidP="005044BE">
      <w:pPr>
        <w:suppressAutoHyphens w:val="0"/>
        <w:rPr>
          <w:color w:val="000000"/>
          <w:szCs w:val="24"/>
          <w:lang w:eastAsia="fr-FR"/>
        </w:rPr>
      </w:pPr>
      <w:r w:rsidRPr="005044BE">
        <w:rPr>
          <w:color w:val="000000"/>
          <w:szCs w:val="24"/>
          <w:lang w:eastAsia="fr-FR"/>
        </w:rPr>
        <w:t>Au sens du présent règlement, on entend par :</w:t>
      </w:r>
    </w:p>
    <w:p w14:paraId="4B778A77" w14:textId="77777777" w:rsidR="005044BE" w:rsidRPr="005044BE" w:rsidRDefault="005044BE" w:rsidP="005044BE">
      <w:pPr>
        <w:suppressAutoHyphens w:val="0"/>
        <w:rPr>
          <w:color w:val="000000"/>
          <w:szCs w:val="24"/>
          <w:lang w:eastAsia="fr-FR"/>
        </w:rPr>
      </w:pPr>
    </w:p>
    <w:p w14:paraId="4407DDF5"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1° </w:t>
      </w:r>
      <w:r w:rsidRPr="005044BE">
        <w:rPr>
          <w:b/>
          <w:bCs/>
          <w:color w:val="000000"/>
          <w:szCs w:val="24"/>
          <w:lang w:eastAsia="fr-FR"/>
        </w:rPr>
        <w:t xml:space="preserve">décret </w:t>
      </w:r>
      <w:r w:rsidRPr="005044BE">
        <w:rPr>
          <w:color w:val="000000"/>
          <w:szCs w:val="24"/>
          <w:lang w:eastAsia="fr-FR"/>
        </w:rPr>
        <w:t>: le décret du 9 mars 2023 relatif aux déchets, à la circularité des matières et à la propreté publique ;</w:t>
      </w:r>
    </w:p>
    <w:p w14:paraId="7CDADAF7" w14:textId="77777777" w:rsidR="005044BE" w:rsidRPr="005044BE" w:rsidRDefault="005044BE" w:rsidP="005044BE">
      <w:pPr>
        <w:suppressAutoHyphens w:val="0"/>
        <w:rPr>
          <w:color w:val="000000"/>
          <w:szCs w:val="24"/>
          <w:lang w:eastAsia="fr-FR"/>
        </w:rPr>
      </w:pPr>
    </w:p>
    <w:p w14:paraId="730F2333" w14:textId="77777777" w:rsidR="005044BE" w:rsidRPr="005044BE" w:rsidRDefault="005044BE" w:rsidP="005044BE">
      <w:pPr>
        <w:suppressAutoHyphens w:val="0"/>
        <w:rPr>
          <w:color w:val="000000"/>
          <w:szCs w:val="24"/>
          <w:lang w:eastAsia="fr-FR"/>
        </w:rPr>
      </w:pPr>
      <w:r w:rsidRPr="005044BE">
        <w:rPr>
          <w:color w:val="000000"/>
          <w:szCs w:val="24"/>
          <w:lang w:eastAsia="fr-FR"/>
        </w:rPr>
        <w:t>2° catalogue des déchets : le catalogue des déchets repris à l'annexe I de l'arrêté du Gouvernement wallon du 10 juillet 1997 établissant un catalogue des déchets ;</w:t>
      </w:r>
    </w:p>
    <w:p w14:paraId="26C643E8" w14:textId="77777777" w:rsidR="005044BE" w:rsidRPr="005044BE" w:rsidRDefault="005044BE" w:rsidP="005044BE">
      <w:pPr>
        <w:suppressAutoHyphens w:val="0"/>
        <w:rPr>
          <w:color w:val="000000"/>
          <w:szCs w:val="24"/>
          <w:lang w:eastAsia="fr-FR"/>
        </w:rPr>
      </w:pPr>
    </w:p>
    <w:p w14:paraId="1F27CFCF" w14:textId="77777777" w:rsidR="005044BE" w:rsidRPr="005044BE" w:rsidRDefault="005044BE" w:rsidP="005044BE">
      <w:pPr>
        <w:suppressAutoHyphens w:val="0"/>
        <w:rPr>
          <w:b/>
          <w:color w:val="000000"/>
          <w:szCs w:val="24"/>
          <w:lang w:eastAsia="fr-FR"/>
        </w:rPr>
      </w:pPr>
      <w:r w:rsidRPr="005044BE">
        <w:rPr>
          <w:color w:val="000000"/>
          <w:szCs w:val="24"/>
          <w:lang w:eastAsia="fr-FR"/>
        </w:rPr>
        <w:t>3° déchets ménagers : les déchets en mélange et les déchets collectés sélectivement provenant des ménages, y compris les déchets de papier, de carton, de verre, de métaux, de matières plastiques, de bois, d’emballages, de textiles, les biodéchets, les déchets d’équipements électriques et électroniques, les déchets de piles et d’accumulateurs, ainsi que les déchets encombrants, y compris les matelas usagés et le mobilier usagé ;</w:t>
      </w:r>
    </w:p>
    <w:p w14:paraId="555BF856" w14:textId="77777777" w:rsidR="005044BE" w:rsidRPr="005044BE" w:rsidRDefault="005044BE" w:rsidP="005044BE">
      <w:pPr>
        <w:suppressAutoHyphens w:val="0"/>
        <w:rPr>
          <w:color w:val="000000"/>
          <w:szCs w:val="24"/>
          <w:lang w:eastAsia="fr-FR"/>
        </w:rPr>
      </w:pPr>
    </w:p>
    <w:p w14:paraId="4452E7AA" w14:textId="77777777" w:rsidR="005044BE" w:rsidRPr="005044BE" w:rsidRDefault="005044BE" w:rsidP="005044BE">
      <w:pPr>
        <w:suppressAutoHyphens w:val="0"/>
        <w:rPr>
          <w:color w:val="000000"/>
          <w:szCs w:val="24"/>
          <w:lang w:eastAsia="fr-FR"/>
        </w:rPr>
      </w:pPr>
      <w:r w:rsidRPr="005044BE">
        <w:rPr>
          <w:color w:val="000000"/>
          <w:szCs w:val="24"/>
          <w:lang w:eastAsia="fr-FR"/>
        </w:rPr>
        <w:lastRenderedPageBreak/>
        <w:t>4° déchets assimilés : les déchets en mélange et collectés sélectivement provenant d’autres sources que les ménages, lorsque ces déchets sont similaires par leur nature et leur composition aux déchets ménagers ;</w:t>
      </w:r>
    </w:p>
    <w:p w14:paraId="3B8E383B" w14:textId="77777777" w:rsidR="005044BE" w:rsidRPr="005044BE" w:rsidRDefault="005044BE" w:rsidP="005044BE">
      <w:pPr>
        <w:suppressAutoHyphens w:val="0"/>
        <w:rPr>
          <w:color w:val="000000"/>
          <w:szCs w:val="24"/>
          <w:lang w:eastAsia="fr-FR"/>
        </w:rPr>
      </w:pPr>
    </w:p>
    <w:p w14:paraId="5A0FF03F" w14:textId="77777777" w:rsidR="005044BE" w:rsidRPr="005044BE" w:rsidRDefault="005044BE" w:rsidP="005044BE">
      <w:pPr>
        <w:suppressAutoHyphens w:val="0"/>
        <w:rPr>
          <w:color w:val="000000"/>
          <w:szCs w:val="24"/>
          <w:lang w:eastAsia="fr-FR"/>
        </w:rPr>
      </w:pPr>
      <w:r w:rsidRPr="005044BE">
        <w:rPr>
          <w:color w:val="000000"/>
          <w:szCs w:val="24"/>
          <w:lang w:eastAsia="fr-FR"/>
        </w:rPr>
        <w:t>5° déchets dangereux : les déchets qui présentent une ou plusieurs des propriétés dangereuses énumérées à l'annexe 1ere du décret ;</w:t>
      </w:r>
    </w:p>
    <w:p w14:paraId="30807F4C" w14:textId="77777777" w:rsidR="005044BE" w:rsidRPr="005044BE" w:rsidRDefault="005044BE" w:rsidP="005044BE">
      <w:pPr>
        <w:suppressAutoHyphens w:val="0"/>
        <w:rPr>
          <w:color w:val="000000"/>
          <w:szCs w:val="24"/>
          <w:lang w:eastAsia="fr-FR"/>
        </w:rPr>
      </w:pPr>
    </w:p>
    <w:p w14:paraId="4CA05B5A"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6° déchets professionnels : les déchets qui ne sont ni ménagers, ni assimilés. </w:t>
      </w:r>
    </w:p>
    <w:p w14:paraId="3EDD763E" w14:textId="77777777" w:rsidR="005044BE" w:rsidRPr="005044BE" w:rsidRDefault="005044BE" w:rsidP="005044BE">
      <w:pPr>
        <w:suppressAutoHyphens w:val="0"/>
        <w:rPr>
          <w:color w:val="000000"/>
          <w:szCs w:val="24"/>
          <w:lang w:eastAsia="fr-FR"/>
        </w:rPr>
      </w:pPr>
    </w:p>
    <w:p w14:paraId="510E0D9A"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7° déchets visés par une collecte sélective : les déchets ménagers et les déchets ménagers assimilés qui, après tri à la source, consistent en l’une des fractions suivantes : </w:t>
      </w:r>
    </w:p>
    <w:p w14:paraId="232CA80F" w14:textId="77777777" w:rsidR="005044BE" w:rsidRPr="005044BE" w:rsidRDefault="005044BE" w:rsidP="005044BE">
      <w:pPr>
        <w:suppressAutoHyphens w:val="0"/>
        <w:rPr>
          <w:color w:val="000000"/>
          <w:szCs w:val="24"/>
          <w:lang w:eastAsia="fr-FR"/>
        </w:rPr>
      </w:pPr>
    </w:p>
    <w:p w14:paraId="03381C7F" w14:textId="77777777" w:rsidR="005044BE" w:rsidRPr="005044BE" w:rsidRDefault="005044BE" w:rsidP="005044BE">
      <w:pPr>
        <w:suppressAutoHyphens w:val="0"/>
        <w:rPr>
          <w:color w:val="000000"/>
          <w:szCs w:val="24"/>
          <w:lang w:eastAsia="fr-FR"/>
        </w:rPr>
      </w:pPr>
      <w:bookmarkStart w:id="7" w:name="_Hlk151119725"/>
      <w:r w:rsidRPr="005044BE">
        <w:rPr>
          <w:color w:val="000000"/>
          <w:szCs w:val="24"/>
          <w:lang w:eastAsia="fr-FR"/>
        </w:rPr>
        <w:t>1. les déchets inertes ;</w:t>
      </w:r>
    </w:p>
    <w:p w14:paraId="1AA9EDD6" w14:textId="77777777" w:rsidR="005044BE" w:rsidRPr="005044BE" w:rsidRDefault="005044BE" w:rsidP="005044BE">
      <w:pPr>
        <w:suppressAutoHyphens w:val="0"/>
        <w:rPr>
          <w:color w:val="000000"/>
          <w:szCs w:val="24"/>
          <w:lang w:eastAsia="fr-FR"/>
        </w:rPr>
      </w:pPr>
    </w:p>
    <w:p w14:paraId="0415D8FB" w14:textId="77777777" w:rsidR="005044BE" w:rsidRPr="005044BE" w:rsidRDefault="005044BE" w:rsidP="005044BE">
      <w:pPr>
        <w:suppressAutoHyphens w:val="0"/>
        <w:rPr>
          <w:color w:val="000000"/>
          <w:szCs w:val="24"/>
          <w:lang w:eastAsia="fr-FR"/>
        </w:rPr>
      </w:pPr>
      <w:r w:rsidRPr="005044BE">
        <w:rPr>
          <w:color w:val="000000"/>
          <w:szCs w:val="24"/>
          <w:lang w:eastAsia="fr-FR"/>
        </w:rPr>
        <w:t>2. les encombrants ménagers ;</w:t>
      </w:r>
    </w:p>
    <w:p w14:paraId="5531BC12" w14:textId="77777777" w:rsidR="005044BE" w:rsidRPr="005044BE" w:rsidRDefault="005044BE" w:rsidP="005044BE">
      <w:pPr>
        <w:suppressAutoHyphens w:val="0"/>
        <w:rPr>
          <w:color w:val="000000"/>
          <w:szCs w:val="24"/>
          <w:lang w:eastAsia="fr-FR"/>
        </w:rPr>
      </w:pPr>
    </w:p>
    <w:p w14:paraId="7008E2CA" w14:textId="77777777" w:rsidR="005044BE" w:rsidRPr="005044BE" w:rsidRDefault="005044BE" w:rsidP="005044BE">
      <w:pPr>
        <w:suppressAutoHyphens w:val="0"/>
        <w:rPr>
          <w:color w:val="000000"/>
          <w:szCs w:val="24"/>
          <w:lang w:eastAsia="fr-FR"/>
        </w:rPr>
      </w:pPr>
      <w:r w:rsidRPr="005044BE">
        <w:rPr>
          <w:color w:val="000000"/>
          <w:szCs w:val="24"/>
          <w:lang w:eastAsia="fr-FR"/>
        </w:rPr>
        <w:t>3. les déchets d'équipements électriques et électroniques, en abrégé DEEE ;</w:t>
      </w:r>
    </w:p>
    <w:p w14:paraId="1FF160F0" w14:textId="77777777" w:rsidR="005044BE" w:rsidRPr="005044BE" w:rsidRDefault="005044BE" w:rsidP="005044BE">
      <w:pPr>
        <w:suppressAutoHyphens w:val="0"/>
        <w:rPr>
          <w:color w:val="000000"/>
          <w:szCs w:val="24"/>
          <w:lang w:eastAsia="fr-FR"/>
        </w:rPr>
      </w:pPr>
    </w:p>
    <w:p w14:paraId="0A208CEA" w14:textId="77777777" w:rsidR="005044BE" w:rsidRPr="005044BE" w:rsidRDefault="005044BE" w:rsidP="005044BE">
      <w:pPr>
        <w:suppressAutoHyphens w:val="0"/>
        <w:rPr>
          <w:color w:val="000000"/>
          <w:szCs w:val="24"/>
          <w:lang w:eastAsia="fr-FR"/>
        </w:rPr>
      </w:pPr>
      <w:r w:rsidRPr="005044BE">
        <w:rPr>
          <w:color w:val="000000"/>
          <w:szCs w:val="24"/>
          <w:lang w:eastAsia="fr-FR"/>
        </w:rPr>
        <w:t>4. les déchets verts ;</w:t>
      </w:r>
    </w:p>
    <w:p w14:paraId="1DCAA98D" w14:textId="77777777" w:rsidR="005044BE" w:rsidRPr="005044BE" w:rsidRDefault="005044BE" w:rsidP="005044BE">
      <w:pPr>
        <w:suppressAutoHyphens w:val="0"/>
        <w:rPr>
          <w:color w:val="000000"/>
          <w:szCs w:val="24"/>
          <w:lang w:eastAsia="fr-FR"/>
        </w:rPr>
      </w:pPr>
    </w:p>
    <w:p w14:paraId="02D75713" w14:textId="77777777" w:rsidR="005044BE" w:rsidRPr="005044BE" w:rsidRDefault="005044BE" w:rsidP="005044BE">
      <w:pPr>
        <w:suppressAutoHyphens w:val="0"/>
        <w:rPr>
          <w:color w:val="000000"/>
          <w:szCs w:val="24"/>
          <w:lang w:eastAsia="fr-FR"/>
        </w:rPr>
      </w:pPr>
      <w:r w:rsidRPr="005044BE">
        <w:rPr>
          <w:color w:val="000000"/>
          <w:szCs w:val="24"/>
          <w:lang w:eastAsia="fr-FR"/>
        </w:rPr>
        <w:t>5. Les déchets organiques ;</w:t>
      </w:r>
    </w:p>
    <w:p w14:paraId="1A342702" w14:textId="77777777" w:rsidR="005044BE" w:rsidRPr="005044BE" w:rsidRDefault="005044BE" w:rsidP="005044BE">
      <w:pPr>
        <w:suppressAutoHyphens w:val="0"/>
        <w:rPr>
          <w:color w:val="000000"/>
          <w:szCs w:val="24"/>
          <w:lang w:eastAsia="fr-FR"/>
        </w:rPr>
      </w:pPr>
    </w:p>
    <w:p w14:paraId="5DC9268F" w14:textId="77777777" w:rsidR="005044BE" w:rsidRPr="005044BE" w:rsidRDefault="005044BE" w:rsidP="005044BE">
      <w:pPr>
        <w:suppressAutoHyphens w:val="0"/>
        <w:rPr>
          <w:color w:val="000000"/>
          <w:szCs w:val="24"/>
          <w:lang w:eastAsia="fr-FR"/>
        </w:rPr>
      </w:pPr>
      <w:r w:rsidRPr="005044BE">
        <w:rPr>
          <w:color w:val="000000"/>
          <w:szCs w:val="24"/>
          <w:lang w:eastAsia="fr-FR"/>
        </w:rPr>
        <w:t>6. les déchets de bois ;</w:t>
      </w:r>
    </w:p>
    <w:p w14:paraId="08D91A96" w14:textId="77777777" w:rsidR="005044BE" w:rsidRPr="005044BE" w:rsidRDefault="005044BE" w:rsidP="005044BE">
      <w:pPr>
        <w:suppressAutoHyphens w:val="0"/>
        <w:rPr>
          <w:color w:val="000000"/>
          <w:szCs w:val="24"/>
          <w:lang w:eastAsia="fr-FR"/>
        </w:rPr>
      </w:pPr>
    </w:p>
    <w:p w14:paraId="0BDDAFC8" w14:textId="77777777" w:rsidR="005044BE" w:rsidRPr="005044BE" w:rsidRDefault="005044BE" w:rsidP="005044BE">
      <w:pPr>
        <w:suppressAutoHyphens w:val="0"/>
        <w:rPr>
          <w:color w:val="000000"/>
          <w:szCs w:val="24"/>
          <w:lang w:eastAsia="fr-FR"/>
        </w:rPr>
      </w:pPr>
      <w:r w:rsidRPr="005044BE">
        <w:rPr>
          <w:color w:val="000000"/>
          <w:szCs w:val="24"/>
          <w:lang w:eastAsia="fr-FR"/>
        </w:rPr>
        <w:t>7. les papiers et cartons ;</w:t>
      </w:r>
    </w:p>
    <w:p w14:paraId="52AD437A" w14:textId="77777777" w:rsidR="005044BE" w:rsidRPr="005044BE" w:rsidRDefault="005044BE" w:rsidP="005044BE">
      <w:pPr>
        <w:suppressAutoHyphens w:val="0"/>
        <w:rPr>
          <w:color w:val="000000"/>
          <w:szCs w:val="24"/>
          <w:lang w:eastAsia="fr-FR"/>
        </w:rPr>
      </w:pPr>
    </w:p>
    <w:p w14:paraId="5C028585" w14:textId="77777777" w:rsidR="005044BE" w:rsidRPr="005044BE" w:rsidRDefault="005044BE" w:rsidP="005044BE">
      <w:pPr>
        <w:suppressAutoHyphens w:val="0"/>
        <w:rPr>
          <w:color w:val="000000"/>
          <w:szCs w:val="24"/>
          <w:lang w:eastAsia="fr-FR"/>
        </w:rPr>
      </w:pPr>
      <w:r w:rsidRPr="005044BE">
        <w:rPr>
          <w:color w:val="000000"/>
          <w:szCs w:val="24"/>
          <w:lang w:eastAsia="fr-FR"/>
        </w:rPr>
        <w:t>8. les PMC ;</w:t>
      </w:r>
    </w:p>
    <w:p w14:paraId="67C9363A" w14:textId="77777777" w:rsidR="005044BE" w:rsidRPr="005044BE" w:rsidRDefault="005044BE" w:rsidP="005044BE">
      <w:pPr>
        <w:suppressAutoHyphens w:val="0"/>
        <w:rPr>
          <w:color w:val="000000"/>
          <w:szCs w:val="24"/>
          <w:lang w:eastAsia="fr-FR"/>
        </w:rPr>
      </w:pPr>
    </w:p>
    <w:p w14:paraId="2D323307" w14:textId="77777777" w:rsidR="005044BE" w:rsidRPr="005044BE" w:rsidRDefault="005044BE" w:rsidP="005044BE">
      <w:pPr>
        <w:suppressAutoHyphens w:val="0"/>
        <w:rPr>
          <w:color w:val="000000"/>
          <w:szCs w:val="24"/>
          <w:lang w:eastAsia="fr-FR"/>
        </w:rPr>
      </w:pPr>
      <w:r w:rsidRPr="005044BE">
        <w:rPr>
          <w:color w:val="000000"/>
          <w:szCs w:val="24"/>
          <w:lang w:eastAsia="fr-FR"/>
        </w:rPr>
        <w:t>9. le verre d’emballage ;</w:t>
      </w:r>
    </w:p>
    <w:p w14:paraId="79DC52DB" w14:textId="77777777" w:rsidR="005044BE" w:rsidRPr="005044BE" w:rsidRDefault="005044BE" w:rsidP="005044BE">
      <w:pPr>
        <w:suppressAutoHyphens w:val="0"/>
        <w:rPr>
          <w:color w:val="000000"/>
          <w:szCs w:val="24"/>
          <w:lang w:eastAsia="fr-FR"/>
        </w:rPr>
      </w:pPr>
    </w:p>
    <w:p w14:paraId="1463880F" w14:textId="77777777" w:rsidR="005044BE" w:rsidRPr="005044BE" w:rsidRDefault="005044BE" w:rsidP="005044BE">
      <w:pPr>
        <w:suppressAutoHyphens w:val="0"/>
        <w:rPr>
          <w:color w:val="000000"/>
          <w:szCs w:val="24"/>
          <w:lang w:eastAsia="fr-FR"/>
        </w:rPr>
      </w:pPr>
      <w:r w:rsidRPr="005044BE">
        <w:rPr>
          <w:color w:val="000000"/>
          <w:szCs w:val="24"/>
          <w:lang w:eastAsia="fr-FR"/>
        </w:rPr>
        <w:t>10. Le verre plat ;</w:t>
      </w:r>
    </w:p>
    <w:p w14:paraId="49675B86" w14:textId="77777777" w:rsidR="005044BE" w:rsidRPr="005044BE" w:rsidRDefault="005044BE" w:rsidP="005044BE">
      <w:pPr>
        <w:suppressAutoHyphens w:val="0"/>
        <w:rPr>
          <w:color w:val="000000"/>
          <w:szCs w:val="24"/>
          <w:lang w:eastAsia="fr-FR"/>
        </w:rPr>
      </w:pPr>
    </w:p>
    <w:p w14:paraId="1D2F06BD" w14:textId="77777777" w:rsidR="005044BE" w:rsidRPr="005044BE" w:rsidRDefault="005044BE" w:rsidP="005044BE">
      <w:pPr>
        <w:suppressAutoHyphens w:val="0"/>
        <w:rPr>
          <w:color w:val="000000"/>
          <w:szCs w:val="24"/>
          <w:lang w:eastAsia="fr-FR"/>
        </w:rPr>
      </w:pPr>
      <w:r w:rsidRPr="005044BE">
        <w:rPr>
          <w:color w:val="000000"/>
          <w:szCs w:val="24"/>
          <w:lang w:eastAsia="fr-FR"/>
        </w:rPr>
        <w:t>11. le textile ;</w:t>
      </w:r>
    </w:p>
    <w:p w14:paraId="30223915" w14:textId="77777777" w:rsidR="005044BE" w:rsidRPr="005044BE" w:rsidRDefault="005044BE" w:rsidP="005044BE">
      <w:pPr>
        <w:suppressAutoHyphens w:val="0"/>
        <w:rPr>
          <w:color w:val="000000"/>
          <w:szCs w:val="24"/>
          <w:lang w:eastAsia="fr-FR"/>
        </w:rPr>
      </w:pPr>
    </w:p>
    <w:p w14:paraId="2BF4ABDA" w14:textId="77777777" w:rsidR="005044BE" w:rsidRPr="005044BE" w:rsidRDefault="005044BE" w:rsidP="005044BE">
      <w:pPr>
        <w:suppressAutoHyphens w:val="0"/>
        <w:rPr>
          <w:color w:val="000000"/>
          <w:szCs w:val="24"/>
          <w:lang w:eastAsia="fr-FR"/>
        </w:rPr>
      </w:pPr>
      <w:r w:rsidRPr="005044BE">
        <w:rPr>
          <w:color w:val="000000"/>
          <w:szCs w:val="24"/>
          <w:lang w:eastAsia="fr-FR"/>
        </w:rPr>
        <w:t>12. les métaux ;</w:t>
      </w:r>
    </w:p>
    <w:p w14:paraId="6471A023" w14:textId="77777777" w:rsidR="005044BE" w:rsidRPr="005044BE" w:rsidRDefault="005044BE" w:rsidP="005044BE">
      <w:pPr>
        <w:suppressAutoHyphens w:val="0"/>
        <w:rPr>
          <w:color w:val="000000"/>
          <w:szCs w:val="24"/>
          <w:lang w:eastAsia="fr-FR"/>
        </w:rPr>
      </w:pPr>
    </w:p>
    <w:p w14:paraId="761945AA" w14:textId="77777777" w:rsidR="005044BE" w:rsidRPr="005044BE" w:rsidRDefault="005044BE" w:rsidP="005044BE">
      <w:pPr>
        <w:suppressAutoHyphens w:val="0"/>
        <w:rPr>
          <w:color w:val="000000"/>
          <w:szCs w:val="24"/>
          <w:lang w:eastAsia="fr-FR"/>
        </w:rPr>
      </w:pPr>
      <w:r w:rsidRPr="005044BE">
        <w:rPr>
          <w:color w:val="000000"/>
          <w:szCs w:val="24"/>
          <w:lang w:eastAsia="fr-FR"/>
        </w:rPr>
        <w:t>13. les huiles et graisses alimentaires usagées ;</w:t>
      </w:r>
    </w:p>
    <w:p w14:paraId="42927AA0" w14:textId="77777777" w:rsidR="005044BE" w:rsidRPr="005044BE" w:rsidRDefault="005044BE" w:rsidP="005044BE">
      <w:pPr>
        <w:suppressAutoHyphens w:val="0"/>
        <w:rPr>
          <w:color w:val="000000"/>
          <w:szCs w:val="24"/>
          <w:lang w:eastAsia="fr-FR"/>
        </w:rPr>
      </w:pPr>
    </w:p>
    <w:p w14:paraId="08772D50" w14:textId="77777777" w:rsidR="005044BE" w:rsidRPr="005044BE" w:rsidRDefault="005044BE" w:rsidP="005044BE">
      <w:pPr>
        <w:suppressAutoHyphens w:val="0"/>
        <w:rPr>
          <w:color w:val="000000"/>
          <w:szCs w:val="24"/>
          <w:lang w:eastAsia="fr-FR"/>
        </w:rPr>
      </w:pPr>
      <w:r w:rsidRPr="005044BE">
        <w:rPr>
          <w:color w:val="000000"/>
          <w:szCs w:val="24"/>
          <w:lang w:eastAsia="fr-FR"/>
        </w:rPr>
        <w:t>14. les huiles et graisses usagées autres qu'alimentaires ;</w:t>
      </w:r>
    </w:p>
    <w:p w14:paraId="5F11F9BA" w14:textId="77777777" w:rsidR="005044BE" w:rsidRPr="005044BE" w:rsidRDefault="005044BE" w:rsidP="005044BE">
      <w:pPr>
        <w:suppressAutoHyphens w:val="0"/>
        <w:rPr>
          <w:color w:val="000000"/>
          <w:szCs w:val="24"/>
          <w:lang w:eastAsia="fr-FR"/>
        </w:rPr>
      </w:pPr>
    </w:p>
    <w:p w14:paraId="4FA64017"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15. les </w:t>
      </w:r>
      <w:r w:rsidRPr="005044BE">
        <w:rPr>
          <w:szCs w:val="24"/>
          <w:lang w:eastAsia="fr-FR"/>
        </w:rPr>
        <w:t>piles et batteries ;</w:t>
      </w:r>
    </w:p>
    <w:p w14:paraId="37F5A54C" w14:textId="77777777" w:rsidR="005044BE" w:rsidRPr="005044BE" w:rsidRDefault="005044BE" w:rsidP="005044BE">
      <w:pPr>
        <w:suppressAutoHyphens w:val="0"/>
        <w:rPr>
          <w:color w:val="000000"/>
          <w:szCs w:val="24"/>
          <w:lang w:eastAsia="fr-FR"/>
        </w:rPr>
      </w:pPr>
    </w:p>
    <w:p w14:paraId="65D32082" w14:textId="77777777" w:rsidR="005044BE" w:rsidRPr="005044BE" w:rsidRDefault="005044BE" w:rsidP="005044BE">
      <w:pPr>
        <w:suppressAutoHyphens w:val="0"/>
        <w:rPr>
          <w:color w:val="000000"/>
          <w:szCs w:val="24"/>
          <w:lang w:eastAsia="fr-FR"/>
        </w:rPr>
      </w:pPr>
      <w:r w:rsidRPr="005044BE">
        <w:rPr>
          <w:color w:val="000000"/>
          <w:szCs w:val="24"/>
          <w:lang w:eastAsia="fr-FR"/>
        </w:rPr>
        <w:t>16. les déchets ménagers dangereux ;</w:t>
      </w:r>
    </w:p>
    <w:p w14:paraId="6F931B80" w14:textId="77777777" w:rsidR="005044BE" w:rsidRPr="005044BE" w:rsidRDefault="005044BE" w:rsidP="005044BE">
      <w:pPr>
        <w:suppressAutoHyphens w:val="0"/>
        <w:rPr>
          <w:color w:val="000000"/>
          <w:szCs w:val="24"/>
          <w:lang w:eastAsia="fr-FR"/>
        </w:rPr>
      </w:pPr>
    </w:p>
    <w:p w14:paraId="7992FC80" w14:textId="77777777" w:rsidR="005044BE" w:rsidRPr="005044BE" w:rsidRDefault="005044BE" w:rsidP="005044BE">
      <w:pPr>
        <w:suppressAutoHyphens w:val="0"/>
        <w:rPr>
          <w:color w:val="000000"/>
          <w:szCs w:val="24"/>
          <w:lang w:eastAsia="fr-FR"/>
        </w:rPr>
      </w:pPr>
      <w:r w:rsidRPr="005044BE">
        <w:rPr>
          <w:color w:val="000000"/>
          <w:szCs w:val="24"/>
          <w:lang w:eastAsia="fr-FR"/>
        </w:rPr>
        <w:t>17. les déchets d'amiante-ciment ;</w:t>
      </w:r>
    </w:p>
    <w:p w14:paraId="16EDB636" w14:textId="77777777" w:rsidR="005044BE" w:rsidRPr="005044BE" w:rsidRDefault="005044BE" w:rsidP="005044BE">
      <w:pPr>
        <w:suppressAutoHyphens w:val="0"/>
        <w:rPr>
          <w:color w:val="000000"/>
          <w:szCs w:val="24"/>
          <w:lang w:eastAsia="fr-FR"/>
        </w:rPr>
      </w:pPr>
    </w:p>
    <w:p w14:paraId="3873E4E6" w14:textId="77777777" w:rsidR="005044BE" w:rsidRPr="005044BE" w:rsidRDefault="005044BE" w:rsidP="005044BE">
      <w:pPr>
        <w:suppressAutoHyphens w:val="0"/>
        <w:rPr>
          <w:color w:val="000000"/>
          <w:szCs w:val="24"/>
          <w:lang w:eastAsia="fr-FR"/>
        </w:rPr>
      </w:pPr>
      <w:r w:rsidRPr="005044BE">
        <w:rPr>
          <w:color w:val="000000"/>
          <w:szCs w:val="24"/>
          <w:lang w:eastAsia="fr-FR"/>
        </w:rPr>
        <w:t>18. les pneus usagés ;</w:t>
      </w:r>
    </w:p>
    <w:p w14:paraId="512116A2" w14:textId="77777777" w:rsidR="005044BE" w:rsidRPr="005044BE" w:rsidRDefault="005044BE" w:rsidP="005044BE">
      <w:pPr>
        <w:suppressAutoHyphens w:val="0"/>
        <w:rPr>
          <w:color w:val="000000"/>
          <w:szCs w:val="24"/>
          <w:lang w:eastAsia="fr-FR"/>
        </w:rPr>
      </w:pPr>
    </w:p>
    <w:p w14:paraId="7D6E1ED6" w14:textId="77777777" w:rsidR="005044BE" w:rsidRPr="005044BE" w:rsidRDefault="005044BE" w:rsidP="005044BE">
      <w:pPr>
        <w:suppressAutoHyphens w:val="0"/>
        <w:rPr>
          <w:color w:val="000000"/>
          <w:szCs w:val="24"/>
          <w:lang w:eastAsia="fr-FR"/>
        </w:rPr>
      </w:pPr>
      <w:r w:rsidRPr="005044BE">
        <w:rPr>
          <w:color w:val="000000"/>
          <w:szCs w:val="24"/>
          <w:lang w:eastAsia="fr-FR"/>
        </w:rPr>
        <w:t>19. la fraction en plastique rigide des encombrants ;</w:t>
      </w:r>
    </w:p>
    <w:p w14:paraId="04A1FDB8" w14:textId="77777777" w:rsidR="005044BE" w:rsidRPr="005044BE" w:rsidRDefault="005044BE" w:rsidP="005044BE">
      <w:pPr>
        <w:suppressAutoHyphens w:val="0"/>
        <w:rPr>
          <w:color w:val="000000"/>
          <w:szCs w:val="24"/>
          <w:lang w:eastAsia="fr-FR"/>
        </w:rPr>
      </w:pPr>
    </w:p>
    <w:p w14:paraId="558F26A0" w14:textId="77777777" w:rsidR="005044BE" w:rsidRPr="005044BE" w:rsidRDefault="005044BE" w:rsidP="005044BE">
      <w:pPr>
        <w:suppressAutoHyphens w:val="0"/>
        <w:rPr>
          <w:color w:val="000000"/>
          <w:szCs w:val="24"/>
          <w:lang w:eastAsia="fr-FR"/>
        </w:rPr>
      </w:pPr>
      <w:r w:rsidRPr="005044BE">
        <w:rPr>
          <w:color w:val="000000"/>
          <w:szCs w:val="24"/>
          <w:lang w:eastAsia="fr-FR"/>
        </w:rPr>
        <w:lastRenderedPageBreak/>
        <w:t>20. les déchets de plâtre et de matériaux de construction en plâtre ;</w:t>
      </w:r>
    </w:p>
    <w:p w14:paraId="6FC9BD76" w14:textId="77777777" w:rsidR="005044BE" w:rsidRPr="005044BE" w:rsidRDefault="005044BE" w:rsidP="005044BE">
      <w:pPr>
        <w:suppressAutoHyphens w:val="0"/>
        <w:rPr>
          <w:color w:val="000000"/>
          <w:szCs w:val="24"/>
          <w:lang w:eastAsia="fr-FR"/>
        </w:rPr>
      </w:pPr>
    </w:p>
    <w:p w14:paraId="297642F1" w14:textId="77777777" w:rsidR="005044BE" w:rsidRPr="005044BE" w:rsidRDefault="005044BE" w:rsidP="005044BE">
      <w:pPr>
        <w:suppressAutoHyphens w:val="0"/>
        <w:rPr>
          <w:color w:val="000000"/>
          <w:szCs w:val="24"/>
          <w:lang w:eastAsia="fr-FR"/>
        </w:rPr>
      </w:pPr>
      <w:r w:rsidRPr="005044BE">
        <w:rPr>
          <w:color w:val="000000"/>
          <w:szCs w:val="24"/>
          <w:lang w:eastAsia="fr-FR"/>
        </w:rPr>
        <w:t>21. les matelas ;</w:t>
      </w:r>
    </w:p>
    <w:p w14:paraId="38F2E0C2" w14:textId="77777777" w:rsidR="005044BE" w:rsidRPr="005044BE" w:rsidRDefault="005044BE" w:rsidP="005044BE">
      <w:pPr>
        <w:suppressAutoHyphens w:val="0"/>
        <w:rPr>
          <w:color w:val="000000"/>
          <w:szCs w:val="24"/>
          <w:lang w:eastAsia="fr-FR"/>
        </w:rPr>
      </w:pPr>
    </w:p>
    <w:p w14:paraId="58A537B6" w14:textId="77777777" w:rsidR="005044BE" w:rsidRPr="005044BE" w:rsidRDefault="005044BE" w:rsidP="005044BE">
      <w:pPr>
        <w:suppressAutoHyphens w:val="0"/>
        <w:rPr>
          <w:color w:val="000000"/>
          <w:szCs w:val="24"/>
          <w:lang w:eastAsia="fr-FR"/>
        </w:rPr>
      </w:pPr>
      <w:r w:rsidRPr="005044BE">
        <w:rPr>
          <w:color w:val="000000"/>
          <w:szCs w:val="24"/>
          <w:lang w:eastAsia="fr-FR"/>
        </w:rPr>
        <w:t>22. la frigolite ;</w:t>
      </w:r>
    </w:p>
    <w:p w14:paraId="555714A9" w14:textId="77777777" w:rsidR="005044BE" w:rsidRPr="005044BE" w:rsidRDefault="005044BE" w:rsidP="005044BE">
      <w:pPr>
        <w:suppressAutoHyphens w:val="0"/>
        <w:rPr>
          <w:color w:val="000000"/>
          <w:szCs w:val="24"/>
          <w:lang w:eastAsia="fr-FR"/>
        </w:rPr>
      </w:pPr>
    </w:p>
    <w:p w14:paraId="08C0858B" w14:textId="77777777" w:rsidR="005044BE" w:rsidRPr="005044BE" w:rsidRDefault="005044BE" w:rsidP="005044BE">
      <w:pPr>
        <w:suppressAutoHyphens w:val="0"/>
        <w:rPr>
          <w:color w:val="000000"/>
          <w:szCs w:val="24"/>
          <w:lang w:eastAsia="fr-FR"/>
        </w:rPr>
      </w:pPr>
      <w:r w:rsidRPr="005044BE">
        <w:rPr>
          <w:color w:val="000000"/>
          <w:szCs w:val="24"/>
          <w:lang w:eastAsia="fr-FR"/>
        </w:rPr>
        <w:t>23. Etc…</w:t>
      </w:r>
    </w:p>
    <w:bookmarkEnd w:id="7"/>
    <w:p w14:paraId="5CCFD96C" w14:textId="77777777" w:rsidR="005044BE" w:rsidRPr="005044BE" w:rsidRDefault="005044BE" w:rsidP="005044BE">
      <w:pPr>
        <w:suppressAutoHyphens w:val="0"/>
        <w:rPr>
          <w:color w:val="000000"/>
          <w:szCs w:val="24"/>
          <w:lang w:eastAsia="fr-FR"/>
        </w:rPr>
      </w:pPr>
    </w:p>
    <w:p w14:paraId="2CD4D95B" w14:textId="77777777" w:rsidR="005044BE" w:rsidRPr="005044BE" w:rsidRDefault="005044BE" w:rsidP="005044BE">
      <w:pPr>
        <w:suppressAutoHyphens w:val="0"/>
        <w:rPr>
          <w:color w:val="000000"/>
          <w:szCs w:val="24"/>
          <w:lang w:eastAsia="fr-FR"/>
        </w:rPr>
      </w:pPr>
      <w:r w:rsidRPr="005044BE">
        <w:rPr>
          <w:color w:val="000000"/>
          <w:szCs w:val="24"/>
          <w:lang w:eastAsia="fr-FR"/>
        </w:rPr>
        <w:t>8° déchets résiduels : part des déchets ménagers ou assimilés qui subsistent après le tri effectué par les usagers des déchets collectés sélectivement ;</w:t>
      </w:r>
    </w:p>
    <w:p w14:paraId="7CA338B8" w14:textId="77777777" w:rsidR="005044BE" w:rsidRPr="005044BE" w:rsidRDefault="005044BE" w:rsidP="005044BE">
      <w:pPr>
        <w:suppressAutoHyphens w:val="0"/>
        <w:rPr>
          <w:color w:val="000000"/>
          <w:szCs w:val="24"/>
          <w:lang w:eastAsia="fr-FR"/>
        </w:rPr>
      </w:pPr>
    </w:p>
    <w:p w14:paraId="1CC3E1AF"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9° responsable de la gestion des déchets : la commune ou l’association de communes mandatée par la commune pour assurer la gestion de la collecte périodique des déchets ménagers et des déchets ménagers assimilés et/ou les collectes sélectives en porte-à-porte et/ou des </w:t>
      </w:r>
      <w:proofErr w:type="spellStart"/>
      <w:r w:rsidRPr="005044BE">
        <w:rPr>
          <w:color w:val="000000"/>
          <w:szCs w:val="24"/>
          <w:lang w:eastAsia="fr-FR"/>
        </w:rPr>
        <w:t>recyparcs</w:t>
      </w:r>
      <w:proofErr w:type="spellEnd"/>
      <w:r w:rsidRPr="005044BE">
        <w:rPr>
          <w:color w:val="000000"/>
          <w:szCs w:val="24"/>
          <w:lang w:eastAsia="fr-FR"/>
        </w:rPr>
        <w:t xml:space="preserve"> et/ou des points d’apport volontaire ;</w:t>
      </w:r>
    </w:p>
    <w:p w14:paraId="21B5AD59" w14:textId="77777777" w:rsidR="005044BE" w:rsidRPr="005044BE" w:rsidRDefault="005044BE" w:rsidP="005044BE">
      <w:pPr>
        <w:suppressAutoHyphens w:val="0"/>
        <w:rPr>
          <w:color w:val="000000"/>
          <w:szCs w:val="24"/>
          <w:lang w:eastAsia="fr-FR"/>
        </w:rPr>
      </w:pPr>
    </w:p>
    <w:p w14:paraId="51C800B4" w14:textId="77777777" w:rsidR="005044BE" w:rsidRPr="005044BE" w:rsidRDefault="005044BE" w:rsidP="005044BE">
      <w:pPr>
        <w:suppressAutoHyphens w:val="0"/>
        <w:rPr>
          <w:color w:val="000000"/>
          <w:szCs w:val="24"/>
          <w:lang w:eastAsia="fr-FR"/>
        </w:rPr>
      </w:pPr>
      <w:r w:rsidRPr="005044BE">
        <w:rPr>
          <w:color w:val="000000"/>
          <w:szCs w:val="24"/>
          <w:lang w:eastAsia="fr-FR"/>
        </w:rPr>
        <w:t>10° opérateur de collecte des déchets : la commune, ou l’association de communes ou la société désignée par la commune pour assurer les collectes périodiques en porte-à-porte des déchets ménagers et des déchets ménagers assimilés et/ou des déchets triés sélectivement ;</w:t>
      </w:r>
    </w:p>
    <w:p w14:paraId="00CFDD46" w14:textId="77777777" w:rsidR="005044BE" w:rsidRPr="005044BE" w:rsidRDefault="005044BE" w:rsidP="005044BE">
      <w:pPr>
        <w:suppressAutoHyphens w:val="0"/>
        <w:rPr>
          <w:color w:val="000000"/>
          <w:szCs w:val="24"/>
          <w:lang w:eastAsia="fr-FR"/>
        </w:rPr>
      </w:pPr>
    </w:p>
    <w:p w14:paraId="41687EC7" w14:textId="77777777" w:rsidR="005044BE" w:rsidRPr="005044BE" w:rsidRDefault="005044BE" w:rsidP="005044BE">
      <w:pPr>
        <w:suppressAutoHyphens w:val="0"/>
        <w:rPr>
          <w:color w:val="000000"/>
          <w:szCs w:val="24"/>
          <w:lang w:eastAsia="fr-FR"/>
        </w:rPr>
      </w:pPr>
      <w:r w:rsidRPr="005044BE">
        <w:rPr>
          <w:color w:val="000000"/>
          <w:szCs w:val="24"/>
          <w:lang w:eastAsia="fr-FR"/>
        </w:rPr>
        <w:t>11° récipient de collecte : le sac ou le conteneur normalisé mis à la disposition des habitants à l’initiative du responsable de la gestion des déchets et dont la matière, le volume, la couleur, les inscriptions individuelles, le mode de distribution sont déterminés par le responsable de la gestion des déchets, en fonction du type de déchets ;</w:t>
      </w:r>
    </w:p>
    <w:p w14:paraId="60D4628C" w14:textId="77777777" w:rsidR="005044BE" w:rsidRPr="005044BE" w:rsidRDefault="005044BE" w:rsidP="005044BE">
      <w:pPr>
        <w:suppressAutoHyphens w:val="0"/>
        <w:rPr>
          <w:color w:val="000000"/>
          <w:szCs w:val="24"/>
          <w:lang w:eastAsia="fr-FR"/>
        </w:rPr>
      </w:pPr>
    </w:p>
    <w:p w14:paraId="4ED57A63" w14:textId="77777777" w:rsidR="005044BE" w:rsidRPr="005044BE" w:rsidRDefault="005044BE" w:rsidP="005044BE">
      <w:pPr>
        <w:suppressAutoHyphens w:val="0"/>
        <w:rPr>
          <w:color w:val="000000"/>
          <w:szCs w:val="24"/>
          <w:lang w:eastAsia="fr-FR"/>
        </w:rPr>
      </w:pPr>
      <w:r w:rsidRPr="005044BE">
        <w:rPr>
          <w:color w:val="000000"/>
          <w:szCs w:val="24"/>
          <w:lang w:eastAsia="fr-FR"/>
        </w:rPr>
        <w:t>12° usager : producteur de déchets bénéficiaire du service de gestion des déchets rendu par le responsable de la gestion des déchets ;</w:t>
      </w:r>
    </w:p>
    <w:p w14:paraId="6EC50686" w14:textId="77777777" w:rsidR="005044BE" w:rsidRPr="005044BE" w:rsidRDefault="005044BE" w:rsidP="005044BE">
      <w:pPr>
        <w:suppressAutoHyphens w:val="0"/>
        <w:rPr>
          <w:color w:val="000000"/>
          <w:szCs w:val="24"/>
          <w:lang w:eastAsia="fr-FR"/>
        </w:rPr>
      </w:pPr>
    </w:p>
    <w:p w14:paraId="1798255D" w14:textId="77777777" w:rsidR="005044BE" w:rsidRPr="005044BE" w:rsidRDefault="005044BE" w:rsidP="005044BE">
      <w:pPr>
        <w:suppressAutoHyphens w:val="0"/>
        <w:rPr>
          <w:color w:val="000000"/>
          <w:szCs w:val="24"/>
          <w:lang w:eastAsia="fr-FR"/>
        </w:rPr>
      </w:pPr>
      <w:r w:rsidRPr="005044BE">
        <w:rPr>
          <w:color w:val="000000"/>
          <w:szCs w:val="24"/>
          <w:lang w:eastAsia="fr-FR"/>
        </w:rPr>
        <w:t>13° ménage : usager vivant seul ou réunion de plusieurs usagers ayant une vie commune ;</w:t>
      </w:r>
    </w:p>
    <w:p w14:paraId="42DE1CCE" w14:textId="77777777" w:rsidR="005044BE" w:rsidRPr="005044BE" w:rsidRDefault="005044BE" w:rsidP="005044BE">
      <w:pPr>
        <w:suppressAutoHyphens w:val="0"/>
        <w:rPr>
          <w:color w:val="000000"/>
          <w:szCs w:val="24"/>
          <w:lang w:eastAsia="fr-FR"/>
        </w:rPr>
      </w:pPr>
    </w:p>
    <w:p w14:paraId="5E03D144" w14:textId="77777777" w:rsidR="005044BE" w:rsidRPr="005044BE" w:rsidRDefault="005044BE" w:rsidP="005044BE">
      <w:pPr>
        <w:suppressAutoHyphens w:val="0"/>
        <w:rPr>
          <w:color w:val="000000"/>
          <w:spacing w:val="-2"/>
          <w:szCs w:val="24"/>
          <w:lang w:eastAsia="fr-FR"/>
        </w:rPr>
      </w:pPr>
      <w:r w:rsidRPr="005044BE">
        <w:rPr>
          <w:color w:val="000000"/>
          <w:spacing w:val="-2"/>
          <w:szCs w:val="24"/>
          <w:lang w:eastAsia="fr-FR"/>
        </w:rPr>
        <w:t>14° service minimum : service de gestion des déchets ménagers inclus dans la taxe-socle ;</w:t>
      </w:r>
    </w:p>
    <w:p w14:paraId="53801404" w14:textId="77777777" w:rsidR="005044BE" w:rsidRPr="005044BE" w:rsidRDefault="005044BE" w:rsidP="005044BE">
      <w:pPr>
        <w:suppressAutoHyphens w:val="0"/>
        <w:rPr>
          <w:color w:val="000000"/>
          <w:szCs w:val="24"/>
          <w:lang w:eastAsia="fr-FR"/>
        </w:rPr>
      </w:pPr>
    </w:p>
    <w:p w14:paraId="738CB005" w14:textId="77777777" w:rsidR="005044BE" w:rsidRPr="005044BE" w:rsidRDefault="005044BE" w:rsidP="005044BE">
      <w:pPr>
        <w:suppressAutoHyphens w:val="0"/>
        <w:rPr>
          <w:color w:val="000000"/>
          <w:szCs w:val="24"/>
          <w:lang w:eastAsia="fr-FR"/>
        </w:rPr>
      </w:pPr>
      <w:r w:rsidRPr="005044BE">
        <w:rPr>
          <w:color w:val="000000"/>
          <w:szCs w:val="24"/>
          <w:lang w:eastAsia="fr-FR"/>
        </w:rPr>
        <w:t>15° service complémentaire : service complémentaire au service minimum de gestion des déchets, fourni à la demande des usagers ou prélevé complémentairement au service minimum par ceux-ci ;</w:t>
      </w:r>
    </w:p>
    <w:p w14:paraId="7749B676" w14:textId="77777777" w:rsidR="005044BE" w:rsidRPr="005044BE" w:rsidRDefault="005044BE" w:rsidP="005044BE">
      <w:pPr>
        <w:suppressAutoHyphens w:val="0"/>
        <w:rPr>
          <w:color w:val="000000"/>
          <w:szCs w:val="24"/>
          <w:lang w:eastAsia="fr-FR"/>
        </w:rPr>
      </w:pPr>
    </w:p>
    <w:p w14:paraId="61E9B670"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16° points d’apport volontaire : points fixes de collecte, à l’exception des </w:t>
      </w:r>
      <w:proofErr w:type="spellStart"/>
      <w:r w:rsidRPr="005044BE">
        <w:rPr>
          <w:color w:val="000000"/>
          <w:szCs w:val="24"/>
          <w:lang w:eastAsia="fr-FR"/>
        </w:rPr>
        <w:t>recyparcs</w:t>
      </w:r>
      <w:proofErr w:type="spellEnd"/>
    </w:p>
    <w:p w14:paraId="5E08E457" w14:textId="77777777" w:rsidR="005044BE" w:rsidRPr="005044BE" w:rsidRDefault="005044BE" w:rsidP="005044BE">
      <w:pPr>
        <w:suppressAutoHyphens w:val="0"/>
        <w:rPr>
          <w:color w:val="000000"/>
          <w:szCs w:val="24"/>
          <w:lang w:eastAsia="fr-FR"/>
        </w:rPr>
      </w:pPr>
    </w:p>
    <w:p w14:paraId="162CCEE6" w14:textId="77777777" w:rsidR="005044BE" w:rsidRPr="005044BE" w:rsidRDefault="005044BE" w:rsidP="005044BE">
      <w:pPr>
        <w:suppressAutoHyphens w:val="0"/>
        <w:outlineLvl w:val="0"/>
        <w:rPr>
          <w:b/>
          <w:color w:val="000000"/>
          <w:szCs w:val="24"/>
          <w:u w:val="single"/>
          <w:lang w:eastAsia="fr-FR"/>
        </w:rPr>
      </w:pPr>
      <w:r w:rsidRPr="005044BE">
        <w:rPr>
          <w:b/>
          <w:color w:val="000000"/>
          <w:szCs w:val="24"/>
          <w:u w:val="single"/>
          <w:lang w:eastAsia="fr-FR"/>
        </w:rPr>
        <w:t>Chapitre 2 – Exclusivité de la compétence communale en matière de collecte des déchets ménagers et dérogations</w:t>
      </w:r>
    </w:p>
    <w:p w14:paraId="500A199B" w14:textId="77777777" w:rsidR="005044BE" w:rsidRPr="005044BE" w:rsidRDefault="005044BE" w:rsidP="005044BE">
      <w:pPr>
        <w:suppressAutoHyphens w:val="0"/>
        <w:rPr>
          <w:color w:val="000000"/>
          <w:szCs w:val="24"/>
          <w:lang w:eastAsia="fr-FR"/>
        </w:rPr>
      </w:pPr>
    </w:p>
    <w:p w14:paraId="2E853729" w14:textId="77777777" w:rsidR="005044BE" w:rsidRPr="005044BE" w:rsidRDefault="005044BE" w:rsidP="005044BE">
      <w:pPr>
        <w:suppressAutoHyphens w:val="0"/>
        <w:rPr>
          <w:b/>
          <w:bCs/>
          <w:color w:val="000000"/>
          <w:szCs w:val="24"/>
          <w:lang w:eastAsia="fr-FR"/>
        </w:rPr>
      </w:pPr>
      <w:r w:rsidRPr="005044BE">
        <w:rPr>
          <w:b/>
          <w:bCs/>
          <w:color w:val="000000"/>
          <w:szCs w:val="24"/>
          <w:lang w:eastAsia="fr-FR"/>
        </w:rPr>
        <w:t>Article 2</w:t>
      </w:r>
    </w:p>
    <w:p w14:paraId="47A1F04B" w14:textId="77777777" w:rsidR="005044BE" w:rsidRPr="005044BE" w:rsidRDefault="005044BE" w:rsidP="005044BE">
      <w:pPr>
        <w:suppressAutoHyphens w:val="0"/>
        <w:rPr>
          <w:b/>
          <w:bCs/>
          <w:color w:val="000000"/>
          <w:szCs w:val="24"/>
          <w:lang w:eastAsia="fr-FR"/>
        </w:rPr>
      </w:pPr>
    </w:p>
    <w:p w14:paraId="2A8C4344" w14:textId="77777777" w:rsidR="005044BE" w:rsidRPr="005044BE" w:rsidRDefault="005044BE" w:rsidP="005044BE">
      <w:pPr>
        <w:suppressAutoHyphens w:val="0"/>
        <w:rPr>
          <w:color w:val="000000"/>
          <w:szCs w:val="24"/>
          <w:lang w:eastAsia="fr-FR"/>
        </w:rPr>
      </w:pPr>
      <w:r w:rsidRPr="005044BE">
        <w:rPr>
          <w:color w:val="000000"/>
          <w:szCs w:val="24"/>
          <w:lang w:eastAsia="fr-FR"/>
        </w:rPr>
        <w:t>§1. La commune est exclusivement compétente pour la collecte des déchets ménagers dans les limites prévues à l’article 53, §2 du décret.</w:t>
      </w:r>
    </w:p>
    <w:p w14:paraId="61FD4F42" w14:textId="77777777" w:rsidR="005044BE" w:rsidRPr="005044BE" w:rsidRDefault="005044BE" w:rsidP="005044BE">
      <w:pPr>
        <w:suppressAutoHyphens w:val="0"/>
        <w:rPr>
          <w:color w:val="000000"/>
          <w:szCs w:val="24"/>
          <w:lang w:eastAsia="fr-FR"/>
        </w:rPr>
      </w:pPr>
    </w:p>
    <w:p w14:paraId="4DD682B9"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§2. Toute personne domiciliée ou résidant à titre principal ou secondaire sur le territoire de la commune, en ce compris dans un kot d’étudiant chez les particuliers, qui souhaite remettre ses déchets à un tiers autre que </w:t>
      </w:r>
      <w:proofErr w:type="gramStart"/>
      <w:r w:rsidRPr="005044BE">
        <w:rPr>
          <w:color w:val="000000"/>
          <w:szCs w:val="24"/>
          <w:lang w:eastAsia="fr-FR"/>
        </w:rPr>
        <w:t>la</w:t>
      </w:r>
      <w:proofErr w:type="gramEnd"/>
      <w:r w:rsidRPr="005044BE">
        <w:rPr>
          <w:color w:val="000000"/>
          <w:szCs w:val="24"/>
          <w:lang w:eastAsia="fr-FR"/>
        </w:rPr>
        <w:t xml:space="preserve"> commune/l’intercommunale, doit introduire une demande de </w:t>
      </w:r>
      <w:r w:rsidRPr="005044BE">
        <w:rPr>
          <w:color w:val="000000"/>
          <w:szCs w:val="24"/>
          <w:lang w:eastAsia="fr-FR"/>
        </w:rPr>
        <w:lastRenderedPageBreak/>
        <w:t xml:space="preserve">dérogation auprès du Collège communal, sauf en cas d’application d’une dispense prévue à l’article 53, §3 du décret. </w:t>
      </w:r>
    </w:p>
    <w:p w14:paraId="3961D4B1" w14:textId="77777777" w:rsidR="005044BE" w:rsidRPr="005044BE" w:rsidRDefault="005044BE" w:rsidP="005044BE">
      <w:pPr>
        <w:suppressAutoHyphens w:val="0"/>
        <w:rPr>
          <w:color w:val="000000"/>
          <w:szCs w:val="24"/>
          <w:lang w:eastAsia="fr-FR"/>
        </w:rPr>
      </w:pPr>
    </w:p>
    <w:p w14:paraId="792949D6" w14:textId="77777777" w:rsidR="005044BE" w:rsidRPr="005044BE" w:rsidRDefault="005044BE" w:rsidP="005044BE">
      <w:pPr>
        <w:suppressAutoHyphens w:val="0"/>
        <w:rPr>
          <w:b/>
          <w:bCs/>
          <w:color w:val="000000"/>
          <w:szCs w:val="24"/>
          <w:lang w:eastAsia="fr-FR"/>
        </w:rPr>
      </w:pPr>
      <w:r w:rsidRPr="005044BE">
        <w:rPr>
          <w:b/>
          <w:bCs/>
          <w:color w:val="000000"/>
          <w:szCs w:val="24"/>
          <w:lang w:eastAsia="fr-FR"/>
        </w:rPr>
        <w:t>Article 3</w:t>
      </w:r>
    </w:p>
    <w:p w14:paraId="40029825" w14:textId="77777777" w:rsidR="005044BE" w:rsidRPr="005044BE" w:rsidRDefault="005044BE" w:rsidP="005044BE">
      <w:pPr>
        <w:suppressAutoHyphens w:val="0"/>
        <w:rPr>
          <w:color w:val="000000"/>
          <w:szCs w:val="24"/>
          <w:lang w:eastAsia="fr-FR"/>
        </w:rPr>
      </w:pPr>
    </w:p>
    <w:p w14:paraId="3E939198"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§1. La demande de dérogation est introduite par recommandé ou par dépôt contre récépissé auprès de l’administration communale. </w:t>
      </w:r>
    </w:p>
    <w:p w14:paraId="3E453901" w14:textId="77777777" w:rsidR="005044BE" w:rsidRPr="005044BE" w:rsidRDefault="005044BE" w:rsidP="005044BE">
      <w:pPr>
        <w:suppressAutoHyphens w:val="0"/>
        <w:rPr>
          <w:color w:val="000000"/>
          <w:szCs w:val="24"/>
          <w:lang w:eastAsia="fr-FR"/>
        </w:rPr>
      </w:pPr>
    </w:p>
    <w:p w14:paraId="00A8AB77"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§2. Le dossier de demande contient : </w:t>
      </w:r>
    </w:p>
    <w:p w14:paraId="61C6AE60" w14:textId="77777777" w:rsidR="005044BE" w:rsidRPr="005044BE" w:rsidRDefault="005044BE" w:rsidP="005044BE">
      <w:pPr>
        <w:suppressAutoHyphens w:val="0"/>
        <w:rPr>
          <w:color w:val="000000"/>
          <w:szCs w:val="24"/>
          <w:lang w:eastAsia="fr-FR"/>
        </w:rPr>
      </w:pPr>
    </w:p>
    <w:p w14:paraId="1E1C70EB" w14:textId="77777777" w:rsidR="005044BE" w:rsidRPr="005044BE" w:rsidRDefault="005044BE" w:rsidP="005044BE">
      <w:pPr>
        <w:suppressAutoHyphens w:val="0"/>
        <w:rPr>
          <w:color w:val="000000"/>
          <w:szCs w:val="24"/>
          <w:lang w:eastAsia="fr-FR"/>
        </w:rPr>
      </w:pPr>
      <w:r w:rsidRPr="005044BE">
        <w:rPr>
          <w:color w:val="000000"/>
          <w:szCs w:val="24"/>
          <w:lang w:eastAsia="fr-FR"/>
        </w:rPr>
        <w:t>1° une motivation démontrant que le service de gestion des déchets ménagers mis en place par la commune ne peut pas répondre aux besoins ou aux contraintes de la personne physique sollicitant ladite autorisation ;</w:t>
      </w:r>
    </w:p>
    <w:p w14:paraId="4424B6B8" w14:textId="77777777" w:rsidR="005044BE" w:rsidRPr="005044BE" w:rsidRDefault="005044BE" w:rsidP="005044BE">
      <w:pPr>
        <w:suppressAutoHyphens w:val="0"/>
        <w:rPr>
          <w:color w:val="000000"/>
          <w:szCs w:val="24"/>
          <w:lang w:eastAsia="fr-FR"/>
        </w:rPr>
      </w:pPr>
    </w:p>
    <w:p w14:paraId="4F829865" w14:textId="77777777" w:rsidR="005044BE" w:rsidRPr="005044BE" w:rsidRDefault="005044BE" w:rsidP="005044BE">
      <w:pPr>
        <w:suppressAutoHyphens w:val="0"/>
        <w:rPr>
          <w:color w:val="000000"/>
          <w:szCs w:val="24"/>
          <w:lang w:eastAsia="fr-FR"/>
        </w:rPr>
      </w:pPr>
      <w:r w:rsidRPr="005044BE">
        <w:rPr>
          <w:color w:val="000000"/>
          <w:szCs w:val="24"/>
          <w:lang w:eastAsia="fr-FR"/>
        </w:rPr>
        <w:t>2° une description du type de déchets concernés ainsi qu’une estimation de la quantité, exprimée en poids, de déchets à collecter annuellement ;</w:t>
      </w:r>
    </w:p>
    <w:p w14:paraId="601D3594" w14:textId="77777777" w:rsidR="005044BE" w:rsidRPr="005044BE" w:rsidRDefault="005044BE" w:rsidP="005044BE">
      <w:pPr>
        <w:suppressAutoHyphens w:val="0"/>
        <w:jc w:val="both"/>
        <w:rPr>
          <w:szCs w:val="24"/>
          <w:lang w:eastAsia="fr-FR"/>
        </w:rPr>
      </w:pPr>
    </w:p>
    <w:p w14:paraId="5B9D5544" w14:textId="77777777" w:rsidR="005044BE" w:rsidRPr="005044BE" w:rsidRDefault="005044BE" w:rsidP="005044BE">
      <w:pPr>
        <w:suppressAutoHyphens w:val="0"/>
        <w:jc w:val="both"/>
        <w:rPr>
          <w:szCs w:val="24"/>
          <w:lang w:eastAsia="fr-FR"/>
        </w:rPr>
      </w:pPr>
      <w:r w:rsidRPr="005044BE">
        <w:rPr>
          <w:szCs w:val="24"/>
          <w:lang w:eastAsia="fr-FR"/>
        </w:rPr>
        <w:t>3° lorsque la collecte a lieu en porte</w:t>
      </w:r>
      <w:r w:rsidRPr="005044BE">
        <w:rPr>
          <w:color w:val="00B050"/>
          <w:szCs w:val="24"/>
          <w:lang w:eastAsia="fr-FR"/>
        </w:rPr>
        <w:t>-</w:t>
      </w:r>
      <w:r w:rsidRPr="005044BE">
        <w:rPr>
          <w:szCs w:val="24"/>
          <w:lang w:eastAsia="fr-FR"/>
        </w:rPr>
        <w:t>à</w:t>
      </w:r>
      <w:r w:rsidRPr="005044BE">
        <w:rPr>
          <w:color w:val="00B050"/>
          <w:szCs w:val="24"/>
          <w:lang w:eastAsia="fr-FR"/>
        </w:rPr>
        <w:t>-</w:t>
      </w:r>
      <w:r w:rsidRPr="005044BE">
        <w:rPr>
          <w:szCs w:val="24"/>
          <w:lang w:eastAsia="fr-FR"/>
        </w:rPr>
        <w:t>porte :</w:t>
      </w:r>
    </w:p>
    <w:p w14:paraId="3DDCFE20" w14:textId="77777777" w:rsidR="005044BE" w:rsidRPr="005044BE" w:rsidRDefault="005044BE" w:rsidP="005044BE">
      <w:pPr>
        <w:suppressAutoHyphens w:val="0"/>
        <w:jc w:val="both"/>
        <w:rPr>
          <w:szCs w:val="24"/>
          <w:lang w:eastAsia="fr-FR"/>
        </w:rPr>
      </w:pPr>
    </w:p>
    <w:p w14:paraId="620DE518" w14:textId="77777777" w:rsidR="005044BE" w:rsidRPr="005044BE" w:rsidRDefault="005044BE" w:rsidP="005044BE">
      <w:pPr>
        <w:numPr>
          <w:ilvl w:val="0"/>
          <w:numId w:val="74"/>
        </w:numPr>
        <w:suppressAutoHyphens w:val="0"/>
        <w:spacing w:after="200" w:line="276" w:lineRule="auto"/>
        <w:contextualSpacing/>
        <w:jc w:val="both"/>
        <w:rPr>
          <w:szCs w:val="24"/>
          <w:lang w:eastAsia="fr-FR"/>
        </w:rPr>
      </w:pPr>
      <w:r w:rsidRPr="005044BE">
        <w:rPr>
          <w:szCs w:val="24"/>
          <w:lang w:eastAsia="fr-FR"/>
        </w:rPr>
        <w:t>Les endroits desservis, identifiés par les noms de rue et le numéro de police des bâtiments desservis,</w:t>
      </w:r>
    </w:p>
    <w:p w14:paraId="4A1AB0E5" w14:textId="77777777" w:rsidR="005044BE" w:rsidRPr="005044BE" w:rsidRDefault="005044BE" w:rsidP="005044BE">
      <w:pPr>
        <w:numPr>
          <w:ilvl w:val="0"/>
          <w:numId w:val="74"/>
        </w:numPr>
        <w:suppressAutoHyphens w:val="0"/>
        <w:spacing w:after="200" w:line="276" w:lineRule="auto"/>
        <w:contextualSpacing/>
        <w:jc w:val="both"/>
        <w:rPr>
          <w:szCs w:val="24"/>
          <w:lang w:eastAsia="fr-FR"/>
        </w:rPr>
      </w:pPr>
      <w:r w:rsidRPr="005044BE">
        <w:rPr>
          <w:szCs w:val="24"/>
          <w:lang w:eastAsia="fr-FR"/>
        </w:rPr>
        <w:t>La périodicité de la collecte,</w:t>
      </w:r>
    </w:p>
    <w:p w14:paraId="7D011F99" w14:textId="77777777" w:rsidR="005044BE" w:rsidRPr="005044BE" w:rsidRDefault="005044BE" w:rsidP="005044BE">
      <w:pPr>
        <w:numPr>
          <w:ilvl w:val="0"/>
          <w:numId w:val="74"/>
        </w:numPr>
        <w:suppressAutoHyphens w:val="0"/>
        <w:spacing w:after="200" w:line="276" w:lineRule="auto"/>
        <w:contextualSpacing/>
        <w:jc w:val="both"/>
        <w:rPr>
          <w:szCs w:val="24"/>
          <w:lang w:eastAsia="fr-FR"/>
        </w:rPr>
      </w:pPr>
      <w:r w:rsidRPr="005044BE">
        <w:rPr>
          <w:szCs w:val="24"/>
          <w:lang w:eastAsia="fr-FR"/>
        </w:rPr>
        <w:t>L’identité et l’adresse du ou des collecteurs qui seront chargés de la collecte en porte-à-porte et, suivant la nature des déchets concernés, la preuve de leur enregistrement ou de leur agrément en tant que collecteur en Région wallonne.</w:t>
      </w:r>
    </w:p>
    <w:p w14:paraId="2F262BB1" w14:textId="77777777" w:rsidR="005044BE" w:rsidRPr="005044BE" w:rsidRDefault="005044BE" w:rsidP="005044BE">
      <w:pPr>
        <w:suppressAutoHyphens w:val="0"/>
        <w:jc w:val="both"/>
        <w:rPr>
          <w:szCs w:val="24"/>
          <w:lang w:eastAsia="fr-FR"/>
        </w:rPr>
      </w:pPr>
      <w:r w:rsidRPr="005044BE">
        <w:rPr>
          <w:szCs w:val="24"/>
          <w:lang w:eastAsia="fr-FR"/>
        </w:rPr>
        <w:t xml:space="preserve">4° lorsque la collecte est effectuée par apport volontaire : </w:t>
      </w:r>
    </w:p>
    <w:p w14:paraId="6666E98F" w14:textId="77777777" w:rsidR="005044BE" w:rsidRPr="005044BE" w:rsidRDefault="005044BE" w:rsidP="005044BE">
      <w:pPr>
        <w:suppressAutoHyphens w:val="0"/>
        <w:ind w:left="1070"/>
        <w:contextualSpacing/>
        <w:jc w:val="both"/>
        <w:rPr>
          <w:szCs w:val="24"/>
          <w:lang w:eastAsia="fr-FR"/>
        </w:rPr>
      </w:pPr>
    </w:p>
    <w:p w14:paraId="151AFF00" w14:textId="77777777" w:rsidR="005044BE" w:rsidRPr="005044BE" w:rsidRDefault="005044BE" w:rsidP="005044BE">
      <w:pPr>
        <w:numPr>
          <w:ilvl w:val="1"/>
          <w:numId w:val="73"/>
        </w:numPr>
        <w:suppressAutoHyphens w:val="0"/>
        <w:spacing w:after="200" w:line="276" w:lineRule="auto"/>
        <w:contextualSpacing/>
        <w:jc w:val="both"/>
        <w:rPr>
          <w:szCs w:val="24"/>
          <w:lang w:eastAsia="fr-FR"/>
        </w:rPr>
      </w:pPr>
      <w:r w:rsidRPr="005044BE">
        <w:rPr>
          <w:szCs w:val="24"/>
          <w:lang w:eastAsia="fr-FR"/>
        </w:rPr>
        <w:t>La description des contenants, leur nombre et leur capacité (en volume et en poids) ;</w:t>
      </w:r>
    </w:p>
    <w:p w14:paraId="47B553A1" w14:textId="77777777" w:rsidR="005044BE" w:rsidRPr="005044BE" w:rsidRDefault="005044BE" w:rsidP="005044BE">
      <w:pPr>
        <w:numPr>
          <w:ilvl w:val="1"/>
          <w:numId w:val="73"/>
        </w:numPr>
        <w:suppressAutoHyphens w:val="0"/>
        <w:spacing w:after="200" w:line="276" w:lineRule="auto"/>
        <w:contextualSpacing/>
        <w:jc w:val="both"/>
        <w:rPr>
          <w:szCs w:val="24"/>
          <w:lang w:eastAsia="fr-FR"/>
        </w:rPr>
      </w:pPr>
      <w:r w:rsidRPr="005044BE">
        <w:rPr>
          <w:szCs w:val="24"/>
          <w:lang w:eastAsia="fr-FR"/>
        </w:rPr>
        <w:t xml:space="preserve">L’identification et l’adresse des lieux où le dépôt des contenants est envisagé ; </w:t>
      </w:r>
    </w:p>
    <w:p w14:paraId="12561CE9" w14:textId="77777777" w:rsidR="005044BE" w:rsidRPr="005044BE" w:rsidRDefault="005044BE" w:rsidP="005044BE">
      <w:pPr>
        <w:numPr>
          <w:ilvl w:val="1"/>
          <w:numId w:val="73"/>
        </w:numPr>
        <w:suppressAutoHyphens w:val="0"/>
        <w:spacing w:after="200" w:line="276" w:lineRule="auto"/>
        <w:contextualSpacing/>
        <w:jc w:val="both"/>
        <w:rPr>
          <w:szCs w:val="24"/>
          <w:lang w:eastAsia="fr-FR"/>
        </w:rPr>
      </w:pPr>
      <w:r w:rsidRPr="005044BE">
        <w:rPr>
          <w:szCs w:val="24"/>
          <w:lang w:eastAsia="fr-FR"/>
        </w:rPr>
        <w:t xml:space="preserve">Les documents attestant que les sites de dépôt des contenants disposent des autorisations requises par la réglementation en matière de permis d‘environnement le cas échéant ; </w:t>
      </w:r>
    </w:p>
    <w:p w14:paraId="0C9FCCD2" w14:textId="77777777" w:rsidR="005044BE" w:rsidRPr="005044BE" w:rsidRDefault="005044BE" w:rsidP="005044BE">
      <w:pPr>
        <w:numPr>
          <w:ilvl w:val="1"/>
          <w:numId w:val="73"/>
        </w:numPr>
        <w:suppressAutoHyphens w:val="0"/>
        <w:spacing w:after="200" w:line="276" w:lineRule="auto"/>
        <w:contextualSpacing/>
        <w:jc w:val="both"/>
        <w:rPr>
          <w:szCs w:val="24"/>
          <w:lang w:eastAsia="fr-FR"/>
        </w:rPr>
      </w:pPr>
      <w:r w:rsidRPr="005044BE">
        <w:rPr>
          <w:szCs w:val="24"/>
          <w:lang w:eastAsia="fr-FR"/>
        </w:rPr>
        <w:t xml:space="preserve">La périodicité de la vidange des contenants.  </w:t>
      </w:r>
    </w:p>
    <w:p w14:paraId="69815447" w14:textId="77777777" w:rsidR="005044BE" w:rsidRPr="005044BE" w:rsidRDefault="005044BE" w:rsidP="005044BE">
      <w:pPr>
        <w:numPr>
          <w:ilvl w:val="1"/>
          <w:numId w:val="73"/>
        </w:numPr>
        <w:suppressAutoHyphens w:val="0"/>
        <w:spacing w:after="200" w:line="276" w:lineRule="auto"/>
        <w:contextualSpacing/>
        <w:jc w:val="both"/>
        <w:rPr>
          <w:color w:val="000000"/>
          <w:szCs w:val="24"/>
          <w:lang w:eastAsia="fr-FR"/>
        </w:rPr>
      </w:pPr>
      <w:r w:rsidRPr="005044BE">
        <w:rPr>
          <w:color w:val="000000"/>
          <w:szCs w:val="24"/>
          <w:lang w:eastAsia="fr-FR"/>
        </w:rPr>
        <w:t xml:space="preserve">L’identité et l’adresse du ou des collecteurs qui seront chargés de la collecte des points d’apports volontaires et la preuve de leur enregistrement ou de leur agrément en tant que collecteur en Région wallonne, suivant la nature des déchets concernés ; </w:t>
      </w:r>
    </w:p>
    <w:p w14:paraId="218B0648" w14:textId="77777777" w:rsidR="005044BE" w:rsidRPr="005044BE" w:rsidRDefault="005044BE" w:rsidP="005044BE">
      <w:pPr>
        <w:suppressAutoHyphens w:val="0"/>
        <w:rPr>
          <w:color w:val="000000"/>
          <w:szCs w:val="24"/>
          <w:lang w:eastAsia="fr-FR"/>
        </w:rPr>
      </w:pPr>
      <w:r w:rsidRPr="005044BE">
        <w:rPr>
          <w:color w:val="000000"/>
          <w:szCs w:val="24"/>
          <w:lang w:eastAsia="fr-FR"/>
        </w:rPr>
        <w:t>§3. Le Collège dispose d’un délai de 60 jours à dater de la réception de la demande pour statuer sur la demande de dérogation. Ce délai est suspendu de plein droit du 1</w:t>
      </w:r>
      <w:r w:rsidRPr="005044BE">
        <w:rPr>
          <w:color w:val="000000"/>
          <w:szCs w:val="24"/>
          <w:vertAlign w:val="superscript"/>
          <w:lang w:eastAsia="fr-FR"/>
        </w:rPr>
        <w:t>er</w:t>
      </w:r>
      <w:r w:rsidRPr="005044BE">
        <w:rPr>
          <w:color w:val="000000"/>
          <w:szCs w:val="24"/>
          <w:lang w:eastAsia="fr-FR"/>
        </w:rPr>
        <w:t xml:space="preserve"> juillet au 31 août. </w:t>
      </w:r>
    </w:p>
    <w:p w14:paraId="6D7CAD81" w14:textId="77777777" w:rsidR="005044BE" w:rsidRPr="005044BE" w:rsidRDefault="005044BE" w:rsidP="005044BE">
      <w:pPr>
        <w:suppressAutoHyphens w:val="0"/>
        <w:rPr>
          <w:color w:val="000000"/>
          <w:szCs w:val="24"/>
          <w:lang w:eastAsia="fr-FR"/>
        </w:rPr>
      </w:pPr>
    </w:p>
    <w:p w14:paraId="6319144A" w14:textId="77777777" w:rsidR="005044BE" w:rsidRPr="005044BE" w:rsidRDefault="005044BE" w:rsidP="005044BE">
      <w:pPr>
        <w:suppressAutoHyphens w:val="0"/>
        <w:rPr>
          <w:color w:val="000000"/>
          <w:szCs w:val="24"/>
          <w:lang w:eastAsia="fr-FR"/>
        </w:rPr>
      </w:pPr>
      <w:r w:rsidRPr="005044BE">
        <w:rPr>
          <w:color w:val="000000"/>
          <w:szCs w:val="24"/>
          <w:lang w:eastAsia="fr-FR"/>
        </w:rPr>
        <w:t>A défaut de décision à l’échéance de ce délai, la demande est réputée refusée.</w:t>
      </w:r>
    </w:p>
    <w:p w14:paraId="542C4069" w14:textId="77777777" w:rsidR="005044BE" w:rsidRPr="005044BE" w:rsidRDefault="005044BE" w:rsidP="005044BE">
      <w:pPr>
        <w:suppressAutoHyphens w:val="0"/>
        <w:rPr>
          <w:color w:val="000000"/>
          <w:szCs w:val="24"/>
          <w:lang w:eastAsia="fr-FR"/>
        </w:rPr>
      </w:pPr>
    </w:p>
    <w:p w14:paraId="40AFDAB4"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§4. Le producteur de déchets qui fait appel à un tiers pour la collecte de ses déchets conserve ses récipients de collecte en domaine privé, et ne peut les placer sur la voie publique que le </w:t>
      </w:r>
      <w:r w:rsidRPr="005044BE">
        <w:rPr>
          <w:color w:val="000000"/>
          <w:szCs w:val="24"/>
          <w:lang w:eastAsia="fr-FR"/>
        </w:rPr>
        <w:lastRenderedPageBreak/>
        <w:t xml:space="preserve">temps nécessaire à la collecte. Cette dernière ne pourra avoir lieu que les jours ouvrables, entre 6 heures et 18 heures. </w:t>
      </w:r>
    </w:p>
    <w:p w14:paraId="35660E12" w14:textId="77777777" w:rsidR="005044BE" w:rsidRPr="005044BE" w:rsidRDefault="005044BE" w:rsidP="005044BE">
      <w:pPr>
        <w:suppressAutoHyphens w:val="0"/>
        <w:rPr>
          <w:color w:val="000000"/>
          <w:szCs w:val="24"/>
          <w:lang w:eastAsia="fr-FR"/>
        </w:rPr>
      </w:pPr>
    </w:p>
    <w:p w14:paraId="2736AAD9" w14:textId="77777777" w:rsidR="005044BE" w:rsidRPr="005044BE" w:rsidRDefault="005044BE" w:rsidP="005044BE">
      <w:pPr>
        <w:suppressAutoHyphens w:val="0"/>
        <w:rPr>
          <w:color w:val="000000"/>
          <w:szCs w:val="24"/>
          <w:lang w:eastAsia="fr-FR"/>
        </w:rPr>
      </w:pPr>
      <w:r w:rsidRPr="005044BE">
        <w:rPr>
          <w:color w:val="000000"/>
          <w:szCs w:val="24"/>
          <w:lang w:eastAsia="fr-FR"/>
        </w:rPr>
        <w:t>Les modalités de collecte prévues à l’article 6, §§ 2, 3, 8, 9 et 10 du présent règlement sont applicables au producteur visé à l’alinéa 1</w:t>
      </w:r>
      <w:r w:rsidRPr="005044BE">
        <w:rPr>
          <w:color w:val="000000"/>
          <w:szCs w:val="24"/>
          <w:vertAlign w:val="superscript"/>
          <w:lang w:eastAsia="fr-FR"/>
        </w:rPr>
        <w:t>er</w:t>
      </w:r>
      <w:r w:rsidRPr="005044BE">
        <w:rPr>
          <w:color w:val="000000"/>
          <w:szCs w:val="24"/>
          <w:lang w:eastAsia="fr-FR"/>
        </w:rPr>
        <w:t xml:space="preserve">. </w:t>
      </w:r>
    </w:p>
    <w:p w14:paraId="7745064B" w14:textId="77777777" w:rsidR="005044BE" w:rsidRPr="005044BE" w:rsidRDefault="005044BE" w:rsidP="005044BE">
      <w:pPr>
        <w:suppressAutoHyphens w:val="0"/>
        <w:rPr>
          <w:color w:val="000000"/>
          <w:szCs w:val="24"/>
          <w:lang w:eastAsia="fr-FR"/>
        </w:rPr>
      </w:pPr>
    </w:p>
    <w:p w14:paraId="2E0F65AE" w14:textId="77777777" w:rsidR="005044BE" w:rsidRPr="005044BE" w:rsidRDefault="005044BE" w:rsidP="005044BE">
      <w:pPr>
        <w:suppressAutoHyphens w:val="0"/>
        <w:rPr>
          <w:b/>
          <w:color w:val="000000"/>
          <w:szCs w:val="24"/>
          <w:u w:val="single"/>
          <w:lang w:eastAsia="fr-FR"/>
        </w:rPr>
      </w:pPr>
      <w:r w:rsidRPr="005044BE">
        <w:rPr>
          <w:b/>
          <w:color w:val="000000"/>
          <w:szCs w:val="24"/>
          <w:u w:val="single"/>
          <w:lang w:eastAsia="fr-FR"/>
        </w:rPr>
        <w:t>Chapitre 3- Collecte en porte à porte des déchets résiduels</w:t>
      </w:r>
    </w:p>
    <w:p w14:paraId="1FBC968F" w14:textId="77777777" w:rsidR="005044BE" w:rsidRPr="005044BE" w:rsidRDefault="005044BE" w:rsidP="005044BE">
      <w:pPr>
        <w:suppressAutoHyphens w:val="0"/>
        <w:rPr>
          <w:color w:val="000000"/>
          <w:szCs w:val="24"/>
          <w:lang w:eastAsia="fr-FR"/>
        </w:rPr>
      </w:pPr>
    </w:p>
    <w:p w14:paraId="20E8B754" w14:textId="77777777" w:rsidR="005044BE" w:rsidRPr="005044BE" w:rsidRDefault="005044BE" w:rsidP="005044BE">
      <w:pPr>
        <w:suppressAutoHyphens w:val="0"/>
        <w:rPr>
          <w:color w:val="000000"/>
          <w:szCs w:val="24"/>
          <w:lang w:eastAsia="fr-FR"/>
        </w:rPr>
      </w:pPr>
      <w:r w:rsidRPr="005044BE">
        <w:rPr>
          <w:b/>
          <w:bCs/>
          <w:color w:val="000000"/>
          <w:szCs w:val="24"/>
          <w:lang w:eastAsia="fr-FR"/>
        </w:rPr>
        <w:t>Article 4</w:t>
      </w:r>
    </w:p>
    <w:p w14:paraId="1ACDE104" w14:textId="77777777" w:rsidR="005044BE" w:rsidRPr="005044BE" w:rsidRDefault="005044BE" w:rsidP="005044BE">
      <w:pPr>
        <w:suppressAutoHyphens w:val="0"/>
        <w:rPr>
          <w:color w:val="000000"/>
          <w:szCs w:val="24"/>
          <w:lang w:eastAsia="fr-FR"/>
        </w:rPr>
      </w:pPr>
    </w:p>
    <w:p w14:paraId="673E2593" w14:textId="77777777" w:rsidR="005044BE" w:rsidRPr="005044BE" w:rsidRDefault="005044BE" w:rsidP="005044BE">
      <w:pPr>
        <w:suppressAutoHyphens w:val="0"/>
        <w:rPr>
          <w:color w:val="000000"/>
          <w:szCs w:val="24"/>
          <w:lang w:eastAsia="fr-FR"/>
        </w:rPr>
      </w:pPr>
      <w:r w:rsidRPr="005044BE">
        <w:rPr>
          <w:color w:val="000000"/>
          <w:szCs w:val="24"/>
          <w:lang w:eastAsia="fr-FR"/>
        </w:rPr>
        <w:t>La commune organise la collecte en porte à porte toutes les deux semaines des déchets résiduels ménagers et assimilés.</w:t>
      </w:r>
    </w:p>
    <w:p w14:paraId="56347169" w14:textId="77777777" w:rsidR="005044BE" w:rsidRPr="005044BE" w:rsidRDefault="005044BE" w:rsidP="005044BE">
      <w:pPr>
        <w:suppressAutoHyphens w:val="0"/>
        <w:rPr>
          <w:color w:val="000000"/>
          <w:szCs w:val="24"/>
          <w:lang w:eastAsia="fr-FR"/>
        </w:rPr>
      </w:pPr>
    </w:p>
    <w:p w14:paraId="34EFB066" w14:textId="77777777" w:rsidR="005044BE" w:rsidRPr="005044BE" w:rsidRDefault="005044BE" w:rsidP="005044BE">
      <w:pPr>
        <w:suppressAutoHyphens w:val="0"/>
        <w:rPr>
          <w:color w:val="000000"/>
          <w:szCs w:val="24"/>
          <w:lang w:eastAsia="fr-FR"/>
        </w:rPr>
      </w:pPr>
      <w:r w:rsidRPr="005044BE">
        <w:rPr>
          <w:color w:val="000000"/>
          <w:szCs w:val="24"/>
          <w:lang w:eastAsia="fr-FR"/>
        </w:rPr>
        <w:t>Sont exclus de la collecte des déchets résiduels :</w:t>
      </w:r>
    </w:p>
    <w:p w14:paraId="6A4EF811" w14:textId="77777777" w:rsidR="005044BE" w:rsidRPr="005044BE" w:rsidRDefault="005044BE" w:rsidP="005044BE">
      <w:pPr>
        <w:suppressAutoHyphens w:val="0"/>
        <w:rPr>
          <w:color w:val="000000"/>
          <w:szCs w:val="24"/>
          <w:lang w:eastAsia="fr-FR"/>
        </w:rPr>
      </w:pPr>
    </w:p>
    <w:p w14:paraId="728F9B29"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1° les déchets ménagers et les déchets assimilés qui font l'objet d'une collecte sélective en porte à porte, en points d’apport volontaire ou en </w:t>
      </w:r>
      <w:proofErr w:type="spellStart"/>
      <w:r w:rsidRPr="005044BE">
        <w:rPr>
          <w:color w:val="000000"/>
          <w:szCs w:val="24"/>
          <w:lang w:eastAsia="fr-FR"/>
        </w:rPr>
        <w:t>recyparc</w:t>
      </w:r>
      <w:proofErr w:type="spellEnd"/>
      <w:r w:rsidRPr="005044BE">
        <w:rPr>
          <w:color w:val="000000"/>
          <w:szCs w:val="24"/>
          <w:lang w:eastAsia="fr-FR"/>
        </w:rPr>
        <w:t> ;</w:t>
      </w:r>
    </w:p>
    <w:p w14:paraId="0A405ED2" w14:textId="77777777" w:rsidR="005044BE" w:rsidRPr="005044BE" w:rsidRDefault="005044BE" w:rsidP="005044BE">
      <w:pPr>
        <w:suppressAutoHyphens w:val="0"/>
        <w:rPr>
          <w:color w:val="000000"/>
          <w:szCs w:val="24"/>
          <w:lang w:eastAsia="fr-FR"/>
        </w:rPr>
      </w:pPr>
    </w:p>
    <w:p w14:paraId="6282598E"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2° les déchets dangereux ; </w:t>
      </w:r>
    </w:p>
    <w:p w14:paraId="3DB2906D" w14:textId="77777777" w:rsidR="005044BE" w:rsidRPr="005044BE" w:rsidRDefault="005044BE" w:rsidP="005044BE">
      <w:pPr>
        <w:suppressAutoHyphens w:val="0"/>
        <w:rPr>
          <w:color w:val="000000"/>
          <w:szCs w:val="24"/>
          <w:lang w:eastAsia="fr-FR"/>
        </w:rPr>
      </w:pPr>
    </w:p>
    <w:p w14:paraId="065B7866" w14:textId="77777777" w:rsidR="005044BE" w:rsidRPr="005044BE" w:rsidRDefault="005044BE" w:rsidP="005044BE">
      <w:pPr>
        <w:suppressAutoHyphens w:val="0"/>
        <w:rPr>
          <w:color w:val="000000"/>
          <w:szCs w:val="24"/>
          <w:lang w:eastAsia="fr-FR"/>
        </w:rPr>
      </w:pPr>
      <w:r w:rsidRPr="005044BE">
        <w:rPr>
          <w:color w:val="000000"/>
          <w:szCs w:val="24"/>
          <w:lang w:eastAsia="fr-FR"/>
        </w:rPr>
        <w:t>3° les déchets produits par les grandes surfaces ;</w:t>
      </w:r>
    </w:p>
    <w:p w14:paraId="7E268983" w14:textId="77777777" w:rsidR="005044BE" w:rsidRPr="005044BE" w:rsidRDefault="005044BE" w:rsidP="005044BE">
      <w:pPr>
        <w:suppressAutoHyphens w:val="0"/>
        <w:rPr>
          <w:color w:val="000000"/>
          <w:szCs w:val="24"/>
          <w:lang w:eastAsia="fr-FR"/>
        </w:rPr>
      </w:pPr>
    </w:p>
    <w:p w14:paraId="27766A17" w14:textId="77777777" w:rsidR="005044BE" w:rsidRPr="005044BE" w:rsidRDefault="005044BE" w:rsidP="005044BE">
      <w:pPr>
        <w:suppressAutoHyphens w:val="0"/>
        <w:rPr>
          <w:color w:val="000000"/>
          <w:szCs w:val="24"/>
          <w:lang w:eastAsia="fr-FR"/>
        </w:rPr>
      </w:pPr>
      <w:r w:rsidRPr="005044BE">
        <w:rPr>
          <w:color w:val="000000"/>
          <w:szCs w:val="24"/>
          <w:lang w:eastAsia="fr-FR"/>
        </w:rPr>
        <w:t>4° les déchets professionnels ;</w:t>
      </w:r>
    </w:p>
    <w:p w14:paraId="04D0C5CE" w14:textId="77777777" w:rsidR="005044BE" w:rsidRPr="005044BE" w:rsidRDefault="005044BE" w:rsidP="005044BE">
      <w:pPr>
        <w:suppressAutoHyphens w:val="0"/>
        <w:rPr>
          <w:color w:val="000000"/>
          <w:szCs w:val="24"/>
          <w:lang w:eastAsia="fr-FR"/>
        </w:rPr>
      </w:pPr>
    </w:p>
    <w:p w14:paraId="58413452" w14:textId="77777777" w:rsidR="005044BE" w:rsidRPr="005044BE" w:rsidRDefault="005044BE" w:rsidP="005044BE">
      <w:pPr>
        <w:suppressAutoHyphens w:val="0"/>
        <w:rPr>
          <w:color w:val="000000"/>
          <w:szCs w:val="24"/>
          <w:lang w:eastAsia="fr-FR"/>
        </w:rPr>
      </w:pPr>
      <w:r w:rsidRPr="005044BE">
        <w:rPr>
          <w:color w:val="000000"/>
          <w:szCs w:val="24"/>
          <w:lang w:eastAsia="fr-FR"/>
        </w:rPr>
        <w:t>5° les déchets assimilés aux déchets ménagers provenant des commerces ambulants (marchés, friteries itinérantes, …) ;</w:t>
      </w:r>
    </w:p>
    <w:p w14:paraId="58810860" w14:textId="77777777" w:rsidR="005044BE" w:rsidRPr="005044BE" w:rsidRDefault="005044BE" w:rsidP="005044BE">
      <w:pPr>
        <w:suppressAutoHyphens w:val="0"/>
        <w:rPr>
          <w:color w:val="000000"/>
          <w:szCs w:val="24"/>
          <w:lang w:eastAsia="fr-FR"/>
        </w:rPr>
      </w:pPr>
    </w:p>
    <w:p w14:paraId="692B3BDD" w14:textId="77777777" w:rsidR="005044BE" w:rsidRPr="005044BE" w:rsidRDefault="005044BE" w:rsidP="005044BE">
      <w:pPr>
        <w:suppressAutoHyphens w:val="0"/>
        <w:jc w:val="both"/>
        <w:rPr>
          <w:color w:val="000000"/>
          <w:szCs w:val="24"/>
          <w:lang w:eastAsia="fr-FR"/>
        </w:rPr>
      </w:pPr>
      <w:r w:rsidRPr="005044BE">
        <w:rPr>
          <w:color w:val="000000"/>
          <w:szCs w:val="24"/>
          <w:lang w:eastAsia="fr-FR"/>
        </w:rPr>
        <w:t>6° les emballages dangereux, à savoir les emballages ayant contenu des déchets dangereux au sens du catalogue des déchets, détenus par les agriculteurs et les exploitants d'entreprises agricoles ;</w:t>
      </w:r>
    </w:p>
    <w:p w14:paraId="3AA48A31" w14:textId="77777777" w:rsidR="005044BE" w:rsidRPr="005044BE" w:rsidRDefault="005044BE" w:rsidP="005044BE">
      <w:pPr>
        <w:suppressAutoHyphens w:val="0"/>
        <w:jc w:val="both"/>
        <w:rPr>
          <w:color w:val="000000"/>
          <w:szCs w:val="24"/>
          <w:lang w:eastAsia="fr-FR"/>
        </w:rPr>
      </w:pPr>
    </w:p>
    <w:p w14:paraId="55564BC5"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7° les déchets hospitaliers et de soins de santé de classe B2 au sens de l'arrêté du 30 juin 1994 relatif aux déchets d’activités hospitalières et de soins de santé détenus par les médecins, dentistes, vétérinaires et prestataires de soins à domicile. </w:t>
      </w:r>
    </w:p>
    <w:p w14:paraId="6AA5B9D4" w14:textId="77777777" w:rsidR="005044BE" w:rsidRPr="005044BE" w:rsidRDefault="005044BE" w:rsidP="005044BE">
      <w:pPr>
        <w:suppressAutoHyphens w:val="0"/>
        <w:rPr>
          <w:color w:val="000000"/>
          <w:szCs w:val="24"/>
          <w:lang w:eastAsia="fr-FR"/>
        </w:rPr>
      </w:pPr>
    </w:p>
    <w:p w14:paraId="72D6DE1E" w14:textId="77777777" w:rsidR="005044BE" w:rsidRPr="005044BE" w:rsidRDefault="005044BE" w:rsidP="005044BE">
      <w:pPr>
        <w:suppressAutoHyphens w:val="0"/>
        <w:outlineLvl w:val="0"/>
        <w:rPr>
          <w:color w:val="000000"/>
          <w:szCs w:val="24"/>
          <w:lang w:eastAsia="fr-FR"/>
        </w:rPr>
      </w:pPr>
      <w:r w:rsidRPr="005044BE">
        <w:rPr>
          <w:b/>
          <w:color w:val="000000"/>
          <w:szCs w:val="24"/>
          <w:lang w:eastAsia="fr-FR"/>
        </w:rPr>
        <w:t xml:space="preserve">Article 5 </w:t>
      </w:r>
    </w:p>
    <w:p w14:paraId="38141883" w14:textId="77777777" w:rsidR="005044BE" w:rsidRPr="005044BE" w:rsidRDefault="005044BE" w:rsidP="005044BE">
      <w:pPr>
        <w:suppressAutoHyphens w:val="0"/>
        <w:rPr>
          <w:color w:val="000000"/>
          <w:szCs w:val="24"/>
          <w:lang w:eastAsia="fr-FR"/>
        </w:rPr>
      </w:pPr>
    </w:p>
    <w:p w14:paraId="75FD3DEA" w14:textId="77777777" w:rsidR="005044BE" w:rsidRPr="005044BE" w:rsidRDefault="005044BE" w:rsidP="005044BE">
      <w:pPr>
        <w:suppressAutoHyphens w:val="0"/>
        <w:rPr>
          <w:color w:val="000000"/>
          <w:szCs w:val="24"/>
          <w:lang w:eastAsia="fr-FR"/>
        </w:rPr>
      </w:pPr>
      <w:r w:rsidRPr="005044BE">
        <w:rPr>
          <w:color w:val="000000"/>
          <w:szCs w:val="24"/>
          <w:lang w:eastAsia="fr-FR"/>
        </w:rPr>
        <w:t>Les déchets résiduels sont placés à l'intérieur de récipients de collecte visés à l’article 1</w:t>
      </w:r>
      <w:r w:rsidRPr="005044BE">
        <w:rPr>
          <w:color w:val="000000"/>
          <w:szCs w:val="24"/>
          <w:vertAlign w:val="superscript"/>
          <w:lang w:eastAsia="fr-FR"/>
        </w:rPr>
        <w:t>er</w:t>
      </w:r>
      <w:r w:rsidRPr="005044BE">
        <w:rPr>
          <w:color w:val="000000"/>
          <w:szCs w:val="24"/>
          <w:lang w:eastAsia="fr-FR"/>
        </w:rPr>
        <w:t>, 11° de la présente ordonnance.</w:t>
      </w:r>
    </w:p>
    <w:p w14:paraId="0F3D4288" w14:textId="77777777" w:rsidR="005044BE" w:rsidRPr="005044BE" w:rsidRDefault="005044BE" w:rsidP="005044BE">
      <w:pPr>
        <w:suppressAutoHyphens w:val="0"/>
        <w:rPr>
          <w:color w:val="000000"/>
          <w:szCs w:val="24"/>
          <w:lang w:eastAsia="fr-FR"/>
        </w:rPr>
      </w:pPr>
    </w:p>
    <w:p w14:paraId="3C2E0D16" w14:textId="77777777" w:rsidR="005044BE" w:rsidRPr="005044BE" w:rsidRDefault="005044BE" w:rsidP="005044BE">
      <w:pPr>
        <w:suppressAutoHyphens w:val="0"/>
        <w:rPr>
          <w:color w:val="000000"/>
          <w:szCs w:val="24"/>
          <w:lang w:eastAsia="fr-FR"/>
        </w:rPr>
      </w:pPr>
      <w:r w:rsidRPr="005044BE">
        <w:rPr>
          <w:color w:val="000000"/>
          <w:szCs w:val="24"/>
          <w:lang w:eastAsia="fr-FR"/>
        </w:rPr>
        <w:t>Les récipients de collecte sont fermés de façon à ne pas souiller la voie publique.</w:t>
      </w:r>
    </w:p>
    <w:p w14:paraId="4DB8C8E0" w14:textId="77777777" w:rsidR="005044BE" w:rsidRPr="005044BE" w:rsidRDefault="005044BE" w:rsidP="005044BE">
      <w:pPr>
        <w:suppressAutoHyphens w:val="0"/>
        <w:rPr>
          <w:color w:val="000000"/>
          <w:szCs w:val="24"/>
          <w:lang w:eastAsia="fr-FR"/>
        </w:rPr>
      </w:pPr>
    </w:p>
    <w:p w14:paraId="44FF28F1" w14:textId="77777777" w:rsidR="005044BE" w:rsidRPr="005044BE" w:rsidRDefault="005044BE" w:rsidP="005044BE">
      <w:pPr>
        <w:suppressAutoHyphens w:val="0"/>
        <w:rPr>
          <w:color w:val="000000"/>
          <w:szCs w:val="24"/>
          <w:lang w:eastAsia="fr-FR"/>
        </w:rPr>
      </w:pPr>
      <w:r w:rsidRPr="005044BE">
        <w:rPr>
          <w:color w:val="000000"/>
          <w:szCs w:val="24"/>
          <w:lang w:eastAsia="fr-FR"/>
        </w:rPr>
        <w:t>Le poids de chaque récipient de collecte soulevé manuellement ne peut excéder 15 kg.</w:t>
      </w:r>
    </w:p>
    <w:p w14:paraId="0BD29127" w14:textId="77777777" w:rsidR="005044BE" w:rsidRPr="005044BE" w:rsidRDefault="005044BE" w:rsidP="005044BE">
      <w:pPr>
        <w:suppressAutoHyphens w:val="0"/>
        <w:rPr>
          <w:color w:val="000000"/>
          <w:szCs w:val="24"/>
          <w:lang w:eastAsia="fr-FR"/>
        </w:rPr>
      </w:pPr>
    </w:p>
    <w:p w14:paraId="2817325A" w14:textId="77777777" w:rsidR="005044BE" w:rsidRPr="005044BE" w:rsidRDefault="005044BE" w:rsidP="005044BE">
      <w:pPr>
        <w:suppressAutoHyphens w:val="0"/>
        <w:rPr>
          <w:color w:val="000000"/>
          <w:szCs w:val="24"/>
          <w:lang w:eastAsia="fr-FR"/>
        </w:rPr>
      </w:pPr>
      <w:r w:rsidRPr="005044BE">
        <w:rPr>
          <w:color w:val="000000"/>
          <w:szCs w:val="24"/>
          <w:lang w:eastAsia="fr-FR"/>
        </w:rPr>
        <w:t>Le Collège communal peut imposer ou autoriser des récipients de collecte spécifiques pour les déchets résiduels assimilés.</w:t>
      </w:r>
    </w:p>
    <w:p w14:paraId="1CF36E7B" w14:textId="77777777" w:rsidR="005044BE" w:rsidRPr="005044BE" w:rsidRDefault="005044BE" w:rsidP="005044BE">
      <w:pPr>
        <w:suppressAutoHyphens w:val="0"/>
        <w:rPr>
          <w:color w:val="000000"/>
          <w:szCs w:val="24"/>
          <w:lang w:eastAsia="fr-FR"/>
        </w:rPr>
      </w:pPr>
    </w:p>
    <w:p w14:paraId="41E2189C" w14:textId="77777777" w:rsidR="005044BE" w:rsidRPr="005044BE" w:rsidRDefault="005044BE" w:rsidP="005044BE">
      <w:pPr>
        <w:suppressAutoHyphens w:val="0"/>
        <w:rPr>
          <w:color w:val="000000"/>
          <w:szCs w:val="24"/>
          <w:lang w:eastAsia="fr-FR"/>
        </w:rPr>
      </w:pPr>
      <w:r w:rsidRPr="005044BE">
        <w:rPr>
          <w:b/>
          <w:color w:val="000000"/>
          <w:szCs w:val="24"/>
          <w:lang w:eastAsia="fr-FR"/>
        </w:rPr>
        <w:t xml:space="preserve">Article 6 </w:t>
      </w:r>
    </w:p>
    <w:p w14:paraId="19D6EDCB" w14:textId="77777777" w:rsidR="005044BE" w:rsidRPr="005044BE" w:rsidRDefault="005044BE" w:rsidP="005044BE">
      <w:pPr>
        <w:suppressAutoHyphens w:val="0"/>
        <w:rPr>
          <w:color w:val="000000"/>
          <w:szCs w:val="24"/>
          <w:lang w:eastAsia="fr-FR"/>
        </w:rPr>
      </w:pPr>
    </w:p>
    <w:p w14:paraId="656D4568" w14:textId="77777777" w:rsidR="005044BE" w:rsidRPr="005044BE" w:rsidRDefault="005044BE" w:rsidP="005044BE">
      <w:pPr>
        <w:suppressAutoHyphens w:val="0"/>
        <w:rPr>
          <w:color w:val="000000"/>
          <w:szCs w:val="24"/>
          <w:lang w:eastAsia="fr-FR"/>
        </w:rPr>
      </w:pPr>
      <w:r w:rsidRPr="005044BE">
        <w:rPr>
          <w:color w:val="000000"/>
          <w:szCs w:val="24"/>
          <w:lang w:eastAsia="fr-FR"/>
        </w:rPr>
        <w:lastRenderedPageBreak/>
        <w:t>§1</w:t>
      </w:r>
      <w:r w:rsidRPr="005044BE">
        <w:rPr>
          <w:color w:val="000000"/>
          <w:szCs w:val="24"/>
          <w:vertAlign w:val="superscript"/>
          <w:lang w:eastAsia="fr-FR"/>
        </w:rPr>
        <w:t>er</w:t>
      </w:r>
      <w:r w:rsidRPr="005044BE">
        <w:rPr>
          <w:color w:val="000000"/>
          <w:szCs w:val="24"/>
          <w:lang w:eastAsia="fr-FR"/>
        </w:rPr>
        <w:t>. Les déchets résiduels sont déposés dans les récipients de collecte devant l’immeuble d’où ils proviennent, au jour fixé par le collège communal et au plus tôt la veille à 18 heures. Les collectes pouvant débuter dans certains quartiers dès 6 heures du matin, tout usager prend ses dispositions afin que les déchets soient sortis à temps. L’usager prend également toutes les précautions de rigueur compte tenu des circonstances et prévisions météorologiques.</w:t>
      </w:r>
    </w:p>
    <w:p w14:paraId="2C0C9D9E" w14:textId="77777777" w:rsidR="005044BE" w:rsidRPr="005044BE" w:rsidRDefault="005044BE" w:rsidP="005044BE">
      <w:pPr>
        <w:suppressAutoHyphens w:val="0"/>
        <w:rPr>
          <w:color w:val="000000"/>
          <w:szCs w:val="24"/>
          <w:lang w:eastAsia="fr-FR"/>
        </w:rPr>
      </w:pPr>
    </w:p>
    <w:p w14:paraId="7B079362" w14:textId="77777777" w:rsidR="005044BE" w:rsidRPr="005044BE" w:rsidRDefault="005044BE" w:rsidP="005044BE">
      <w:pPr>
        <w:suppressAutoHyphens w:val="0"/>
        <w:rPr>
          <w:color w:val="000000"/>
          <w:szCs w:val="24"/>
          <w:lang w:eastAsia="fr-FR"/>
        </w:rPr>
      </w:pPr>
      <w:r w:rsidRPr="005044BE">
        <w:rPr>
          <w:color w:val="000000"/>
          <w:szCs w:val="24"/>
          <w:lang w:eastAsia="fr-FR"/>
        </w:rPr>
        <w:t>§2. Les récipients de collecte sont placés en bord de chaussée, soit contre la façade, soit en limite de propriété, selon le cas, ou à l’entrée des voies inaccessibles aux véhicules de collecte ou des chemins privés. Ils ne peuvent en aucun cas gêner ou entraver la circulation des usagers de la voie publique et doivent être parfaitement visibles de la rue.</w:t>
      </w:r>
    </w:p>
    <w:p w14:paraId="6CAE0066" w14:textId="77777777" w:rsidR="005044BE" w:rsidRPr="005044BE" w:rsidRDefault="005044BE" w:rsidP="005044BE">
      <w:pPr>
        <w:suppressAutoHyphens w:val="0"/>
        <w:rPr>
          <w:color w:val="000000"/>
          <w:szCs w:val="24"/>
          <w:lang w:eastAsia="fr-FR"/>
        </w:rPr>
      </w:pPr>
    </w:p>
    <w:p w14:paraId="6A52352D" w14:textId="77777777" w:rsidR="005044BE" w:rsidRPr="005044BE" w:rsidRDefault="005044BE" w:rsidP="005044BE">
      <w:pPr>
        <w:suppressAutoHyphens w:val="0"/>
        <w:rPr>
          <w:color w:val="000000"/>
          <w:szCs w:val="24"/>
          <w:lang w:eastAsia="fr-FR"/>
        </w:rPr>
      </w:pPr>
      <w:r w:rsidRPr="005044BE">
        <w:rPr>
          <w:color w:val="000000"/>
          <w:szCs w:val="24"/>
          <w:lang w:eastAsia="fr-FR"/>
        </w:rPr>
        <w:t>Le dépôt ne peut se faire ni devant la maison ou la propriété voisine, ni au pied des arbres d’alignement, ni autour du mobilier urbain.</w:t>
      </w:r>
    </w:p>
    <w:p w14:paraId="6ECEDD61" w14:textId="77777777" w:rsidR="005044BE" w:rsidRPr="005044BE" w:rsidRDefault="005044BE" w:rsidP="005044BE">
      <w:pPr>
        <w:suppressAutoHyphens w:val="0"/>
        <w:rPr>
          <w:color w:val="000000"/>
          <w:szCs w:val="24"/>
          <w:lang w:eastAsia="fr-FR"/>
        </w:rPr>
      </w:pPr>
    </w:p>
    <w:p w14:paraId="110FD0DF" w14:textId="77777777" w:rsidR="005044BE" w:rsidRPr="005044BE" w:rsidRDefault="005044BE" w:rsidP="005044BE">
      <w:pPr>
        <w:suppressAutoHyphens w:val="0"/>
        <w:rPr>
          <w:color w:val="000000"/>
          <w:szCs w:val="24"/>
          <w:lang w:eastAsia="fr-FR"/>
        </w:rPr>
      </w:pPr>
      <w:r w:rsidRPr="005044BE">
        <w:rPr>
          <w:color w:val="000000"/>
          <w:szCs w:val="24"/>
          <w:lang w:eastAsia="fr-FR"/>
        </w:rPr>
        <w:t>§3. Dans l’hypothèse où une voirie publique ne serait pas accessible aux véhicules de collecte à l’heure habituelle de passage,</w:t>
      </w:r>
      <w:r w:rsidRPr="005044BE">
        <w:rPr>
          <w:szCs w:val="24"/>
          <w:lang w:eastAsia="fr-FR"/>
        </w:rPr>
        <w:t xml:space="preserve"> </w:t>
      </w:r>
      <w:r w:rsidRPr="005044BE">
        <w:rPr>
          <w:color w:val="000000"/>
          <w:szCs w:val="24"/>
          <w:lang w:eastAsia="fr-FR"/>
        </w:rPr>
        <w:t xml:space="preserve">en raison de son état ou </w:t>
      </w:r>
      <w:proofErr w:type="gramStart"/>
      <w:r w:rsidRPr="005044BE">
        <w:rPr>
          <w:color w:val="000000"/>
          <w:szCs w:val="24"/>
          <w:lang w:eastAsia="fr-FR"/>
        </w:rPr>
        <w:t>suite à une</w:t>
      </w:r>
      <w:proofErr w:type="gramEnd"/>
      <w:r w:rsidRPr="005044BE">
        <w:rPr>
          <w:color w:val="000000"/>
          <w:szCs w:val="24"/>
          <w:lang w:eastAsia="fr-FR"/>
        </w:rPr>
        <w:t xml:space="preserve"> circonstance particulière, le Bourgmestre peut obliger les riverains à placer leurs récipients de collecte dans une autre rue ou à un coin de rue accessible le plus proche de leur habitation.</w:t>
      </w:r>
    </w:p>
    <w:p w14:paraId="26CCAD97" w14:textId="77777777" w:rsidR="005044BE" w:rsidRPr="005044BE" w:rsidRDefault="005044BE" w:rsidP="005044BE">
      <w:pPr>
        <w:suppressAutoHyphens w:val="0"/>
        <w:rPr>
          <w:color w:val="000000"/>
          <w:szCs w:val="24"/>
          <w:lang w:eastAsia="fr-FR"/>
        </w:rPr>
      </w:pPr>
    </w:p>
    <w:p w14:paraId="152C44A3" w14:textId="77777777" w:rsidR="005044BE" w:rsidRPr="005044BE" w:rsidRDefault="005044BE" w:rsidP="005044BE">
      <w:pPr>
        <w:suppressAutoHyphens w:val="0"/>
        <w:rPr>
          <w:color w:val="000000"/>
          <w:szCs w:val="24"/>
          <w:lang w:eastAsia="fr-FR"/>
        </w:rPr>
      </w:pPr>
      <w:r w:rsidRPr="005044BE">
        <w:rPr>
          <w:color w:val="000000"/>
          <w:szCs w:val="24"/>
          <w:lang w:eastAsia="fr-FR"/>
        </w:rPr>
        <w:t>Lorsque l’inaccessibilité de la voirie résulte de travaux quels qu’ils soient, les récipients de collecte sont sortis de la zone de travaux et présentés à la collecte par l’entrepreneur de travaux à un endroit du domaine public accessible aux véhicules de collecte. Si toutefois les véhicules de collecte étaient autorisés à circuler sur la zone en chantier, la Commune ou l’entrepreneur responsable signalera l’autorisation d’accès via un panneau réglementaire « sauf services ».</w:t>
      </w:r>
    </w:p>
    <w:p w14:paraId="5E51DF54" w14:textId="77777777" w:rsidR="005044BE" w:rsidRPr="005044BE" w:rsidRDefault="005044BE" w:rsidP="005044BE">
      <w:pPr>
        <w:suppressAutoHyphens w:val="0"/>
        <w:rPr>
          <w:color w:val="000000"/>
          <w:szCs w:val="24"/>
          <w:lang w:eastAsia="fr-FR"/>
        </w:rPr>
      </w:pPr>
    </w:p>
    <w:p w14:paraId="05F1899D"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§4. Les dates de collectes sont communiquées annuellement à la population sous forme d’un dépliant, d’un calendrier ou sous toute autre forme que la commune ou </w:t>
      </w:r>
      <w:bookmarkStart w:id="8" w:name="_Hlk173737605"/>
      <w:r w:rsidRPr="005044BE">
        <w:rPr>
          <w:color w:val="000000"/>
          <w:szCs w:val="24"/>
          <w:lang w:eastAsia="fr-FR"/>
        </w:rPr>
        <w:t>l’intercommunale INTRADEL</w:t>
      </w:r>
      <w:bookmarkEnd w:id="8"/>
      <w:r w:rsidRPr="005044BE">
        <w:rPr>
          <w:color w:val="000000"/>
          <w:szCs w:val="24"/>
          <w:lang w:eastAsia="fr-FR"/>
        </w:rPr>
        <w:t xml:space="preserve"> jugerait opportune.</w:t>
      </w:r>
    </w:p>
    <w:p w14:paraId="1E38F553" w14:textId="77777777" w:rsidR="005044BE" w:rsidRPr="005044BE" w:rsidRDefault="005044BE" w:rsidP="005044BE">
      <w:pPr>
        <w:suppressAutoHyphens w:val="0"/>
        <w:rPr>
          <w:color w:val="000000"/>
          <w:szCs w:val="24"/>
          <w:lang w:eastAsia="fr-FR"/>
        </w:rPr>
      </w:pPr>
    </w:p>
    <w:p w14:paraId="0A2827DB" w14:textId="77777777" w:rsidR="005044BE" w:rsidRPr="005044BE" w:rsidRDefault="005044BE" w:rsidP="005044BE">
      <w:pPr>
        <w:suppressAutoHyphens w:val="0"/>
        <w:rPr>
          <w:color w:val="000000"/>
          <w:szCs w:val="24"/>
          <w:lang w:eastAsia="fr-FR"/>
        </w:rPr>
      </w:pPr>
      <w:r w:rsidRPr="005044BE">
        <w:rPr>
          <w:color w:val="000000"/>
          <w:szCs w:val="24"/>
          <w:lang w:eastAsia="fr-FR"/>
        </w:rPr>
        <w:t>§5. Les déchets ménagers et les déchets assimilés présentés d’une manière non conforme aux conditions prévues par le présent règlement ne sont pas enlevés par l’opérateur de collecte de déchets.</w:t>
      </w:r>
      <w:r w:rsidRPr="005044BE">
        <w:rPr>
          <w:szCs w:val="24"/>
          <w:lang w:eastAsia="fr-FR"/>
        </w:rPr>
        <w:t xml:space="preserve"> Ils </w:t>
      </w:r>
      <w:r w:rsidRPr="005044BE">
        <w:rPr>
          <w:color w:val="000000"/>
          <w:szCs w:val="24"/>
          <w:lang w:eastAsia="fr-FR"/>
        </w:rPr>
        <w:t>doivent alors être rentrés par les personnes les ayant déposés et ce, le jour même à 20 heures au plus tard.</w:t>
      </w:r>
    </w:p>
    <w:p w14:paraId="418DA099" w14:textId="77777777" w:rsidR="005044BE" w:rsidRPr="005044BE" w:rsidRDefault="005044BE" w:rsidP="005044BE">
      <w:pPr>
        <w:suppressAutoHyphens w:val="0"/>
        <w:rPr>
          <w:color w:val="000000"/>
          <w:szCs w:val="24"/>
          <w:lang w:eastAsia="fr-FR"/>
        </w:rPr>
      </w:pPr>
    </w:p>
    <w:p w14:paraId="7156F594" w14:textId="77777777" w:rsidR="005044BE" w:rsidRPr="005044BE" w:rsidRDefault="005044BE" w:rsidP="005044BE">
      <w:pPr>
        <w:suppressAutoHyphens w:val="0"/>
        <w:rPr>
          <w:color w:val="000000"/>
          <w:szCs w:val="24"/>
          <w:lang w:eastAsia="fr-FR"/>
        </w:rPr>
      </w:pPr>
      <w:bookmarkStart w:id="9" w:name="_Hlk173876417"/>
      <w:r w:rsidRPr="005044BE">
        <w:rPr>
          <w:color w:val="000000"/>
          <w:szCs w:val="24"/>
          <w:lang w:eastAsia="fr-FR"/>
        </w:rPr>
        <w:t xml:space="preserve">§6. Le cas échéant, les conteneurs ou les récipients de collecte lorsqu’ils ne sont pas collectés en même temps que les déchets qu’ils contiennent doivent être rentrés le jour même de la collecte, au plus tard à 20h. </w:t>
      </w:r>
    </w:p>
    <w:bookmarkEnd w:id="9"/>
    <w:p w14:paraId="30183377" w14:textId="77777777" w:rsidR="005044BE" w:rsidRPr="005044BE" w:rsidRDefault="005044BE" w:rsidP="005044BE">
      <w:pPr>
        <w:suppressAutoHyphens w:val="0"/>
        <w:rPr>
          <w:color w:val="000000"/>
          <w:szCs w:val="24"/>
          <w:lang w:eastAsia="fr-FR"/>
        </w:rPr>
      </w:pPr>
    </w:p>
    <w:p w14:paraId="2B7B2A15" w14:textId="77777777" w:rsidR="005044BE" w:rsidRPr="005044BE" w:rsidRDefault="005044BE" w:rsidP="005044BE">
      <w:pPr>
        <w:suppressAutoHyphens w:val="0"/>
        <w:rPr>
          <w:color w:val="000000"/>
          <w:szCs w:val="24"/>
          <w:lang w:eastAsia="fr-FR"/>
        </w:rPr>
      </w:pPr>
      <w:r w:rsidRPr="005044BE">
        <w:rPr>
          <w:color w:val="000000"/>
          <w:szCs w:val="24"/>
          <w:lang w:eastAsia="fr-FR"/>
        </w:rPr>
        <w:t>§9. Après la collecte des déchets, l'occupant de l'immeuble dont ils sont issus nettoie la voie publique s'il s'avère que celle-ci a été souillée par leur présence.</w:t>
      </w:r>
    </w:p>
    <w:p w14:paraId="2F0A36E8" w14:textId="77777777" w:rsidR="005044BE" w:rsidRPr="005044BE" w:rsidRDefault="005044BE" w:rsidP="005044BE">
      <w:pPr>
        <w:suppressAutoHyphens w:val="0"/>
        <w:rPr>
          <w:color w:val="000000"/>
          <w:szCs w:val="24"/>
          <w:lang w:eastAsia="fr-FR"/>
        </w:rPr>
      </w:pPr>
    </w:p>
    <w:p w14:paraId="35E91C80" w14:textId="77777777" w:rsidR="005044BE" w:rsidRPr="005044BE" w:rsidRDefault="005044BE" w:rsidP="005044BE">
      <w:pPr>
        <w:suppressAutoHyphens w:val="0"/>
        <w:rPr>
          <w:szCs w:val="24"/>
          <w:lang w:eastAsia="fr-FR"/>
        </w:rPr>
      </w:pPr>
      <w:r w:rsidRPr="005044BE">
        <w:rPr>
          <w:color w:val="000000"/>
          <w:szCs w:val="24"/>
          <w:lang w:eastAsia="fr-FR"/>
        </w:rPr>
        <w:t xml:space="preserve">§10. Si pour quelque raison que ce soit (neige, verglas, grève, …), la collecte n’a pas été effectuée le jour fixé, les récipients de collecte et, d’une manière générale, les déchets non collectés doivent être rentrés par les personnes les ayant déposés et ce, le </w:t>
      </w:r>
      <w:r w:rsidRPr="005044BE">
        <w:rPr>
          <w:szCs w:val="24"/>
          <w:lang w:eastAsia="fr-FR"/>
        </w:rPr>
        <w:t>lendemain à 20 heures au plus tard. Ils peuvent être représentés selon les modalités définies et communiquées par le responsable de la gestion des déchets.</w:t>
      </w:r>
    </w:p>
    <w:p w14:paraId="4AF73982" w14:textId="77777777" w:rsidR="005044BE" w:rsidRPr="005044BE" w:rsidRDefault="005044BE" w:rsidP="005044BE">
      <w:pPr>
        <w:suppressAutoHyphens w:val="0"/>
        <w:rPr>
          <w:szCs w:val="24"/>
          <w:lang w:eastAsia="fr-FR"/>
        </w:rPr>
      </w:pPr>
    </w:p>
    <w:p w14:paraId="0966165C" w14:textId="77777777" w:rsidR="005044BE" w:rsidRPr="005044BE" w:rsidRDefault="005044BE" w:rsidP="005044BE">
      <w:pPr>
        <w:suppressAutoHyphens w:val="0"/>
        <w:rPr>
          <w:b/>
          <w:color w:val="000000"/>
          <w:szCs w:val="24"/>
          <w:lang w:eastAsia="fr-FR"/>
        </w:rPr>
      </w:pPr>
    </w:p>
    <w:p w14:paraId="2C746AA4" w14:textId="77777777" w:rsidR="005044BE" w:rsidRPr="005044BE" w:rsidRDefault="005044BE" w:rsidP="005044BE">
      <w:pPr>
        <w:suppressAutoHyphens w:val="0"/>
        <w:outlineLvl w:val="0"/>
        <w:rPr>
          <w:b/>
          <w:color w:val="000000"/>
          <w:szCs w:val="24"/>
          <w:u w:val="single"/>
          <w:lang w:eastAsia="fr-FR"/>
        </w:rPr>
      </w:pPr>
      <w:r w:rsidRPr="005044BE">
        <w:rPr>
          <w:b/>
          <w:color w:val="000000"/>
          <w:szCs w:val="24"/>
          <w:u w:val="single"/>
          <w:lang w:eastAsia="fr-FR"/>
        </w:rPr>
        <w:t xml:space="preserve">Chapitre 4 – Collectes sélectives des déchets ménagers et assimilés en porte-à-porte </w:t>
      </w:r>
    </w:p>
    <w:p w14:paraId="092BD74B" w14:textId="77777777" w:rsidR="005044BE" w:rsidRPr="005044BE" w:rsidRDefault="005044BE" w:rsidP="005044BE">
      <w:pPr>
        <w:suppressAutoHyphens w:val="0"/>
        <w:outlineLvl w:val="0"/>
        <w:rPr>
          <w:b/>
          <w:color w:val="000000"/>
          <w:szCs w:val="24"/>
          <w:lang w:eastAsia="fr-FR"/>
        </w:rPr>
      </w:pPr>
    </w:p>
    <w:p w14:paraId="71EF172F"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Section 1 - Dispositions générales</w:t>
      </w:r>
    </w:p>
    <w:p w14:paraId="7C595617" w14:textId="77777777" w:rsidR="005044BE" w:rsidRPr="005044BE" w:rsidRDefault="005044BE" w:rsidP="005044BE">
      <w:pPr>
        <w:suppressAutoHyphens w:val="0"/>
        <w:rPr>
          <w:color w:val="000000"/>
          <w:szCs w:val="24"/>
          <w:lang w:eastAsia="fr-FR"/>
        </w:rPr>
      </w:pPr>
    </w:p>
    <w:p w14:paraId="0A489F7A"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 xml:space="preserve">Article 7 </w:t>
      </w:r>
    </w:p>
    <w:p w14:paraId="1F1ACD2F" w14:textId="77777777" w:rsidR="005044BE" w:rsidRPr="005044BE" w:rsidRDefault="005044BE" w:rsidP="005044BE">
      <w:pPr>
        <w:suppressAutoHyphens w:val="0"/>
        <w:outlineLvl w:val="0"/>
        <w:rPr>
          <w:color w:val="000000"/>
          <w:szCs w:val="24"/>
          <w:lang w:eastAsia="fr-FR"/>
        </w:rPr>
      </w:pPr>
    </w:p>
    <w:p w14:paraId="623E50F3" w14:textId="77777777" w:rsidR="005044BE" w:rsidRPr="005044BE" w:rsidRDefault="005044BE" w:rsidP="005044BE">
      <w:pPr>
        <w:suppressAutoHyphens w:val="0"/>
        <w:rPr>
          <w:color w:val="000000"/>
          <w:szCs w:val="24"/>
          <w:lang w:eastAsia="fr-FR"/>
        </w:rPr>
      </w:pPr>
      <w:bookmarkStart w:id="10" w:name="_Hlk173737351"/>
      <w:r w:rsidRPr="005044BE">
        <w:rPr>
          <w:color w:val="000000"/>
          <w:szCs w:val="24"/>
          <w:lang w:eastAsia="fr-FR"/>
        </w:rPr>
        <w:t xml:space="preserve">L’intercommunale INTRADEL </w:t>
      </w:r>
      <w:bookmarkEnd w:id="10"/>
      <w:r w:rsidRPr="005044BE">
        <w:rPr>
          <w:color w:val="000000"/>
          <w:szCs w:val="24"/>
          <w:lang w:eastAsia="fr-FR"/>
        </w:rPr>
        <w:t>organise les collectes en porte à porte de déchets ménagers et assimilés pour les catégories de déchets suivants :</w:t>
      </w:r>
    </w:p>
    <w:p w14:paraId="0BB4620E" w14:textId="77777777" w:rsidR="005044BE" w:rsidRPr="005044BE" w:rsidRDefault="005044BE" w:rsidP="005044BE">
      <w:pPr>
        <w:numPr>
          <w:ilvl w:val="0"/>
          <w:numId w:val="72"/>
        </w:numPr>
        <w:suppressAutoHyphens w:val="0"/>
        <w:rPr>
          <w:color w:val="000000"/>
          <w:szCs w:val="24"/>
          <w:lang w:eastAsia="fr-FR"/>
        </w:rPr>
      </w:pPr>
      <w:r w:rsidRPr="005044BE">
        <w:rPr>
          <w:color w:val="000000"/>
          <w:szCs w:val="24"/>
          <w:lang w:eastAsia="fr-FR"/>
        </w:rPr>
        <w:t xml:space="preserve">Les PMC </w:t>
      </w:r>
    </w:p>
    <w:p w14:paraId="22227C85" w14:textId="77777777" w:rsidR="005044BE" w:rsidRPr="005044BE" w:rsidRDefault="005044BE" w:rsidP="005044BE">
      <w:pPr>
        <w:numPr>
          <w:ilvl w:val="0"/>
          <w:numId w:val="72"/>
        </w:numPr>
        <w:suppressAutoHyphens w:val="0"/>
        <w:rPr>
          <w:color w:val="000000"/>
          <w:szCs w:val="24"/>
          <w:lang w:eastAsia="fr-FR"/>
        </w:rPr>
      </w:pPr>
      <w:r w:rsidRPr="005044BE">
        <w:rPr>
          <w:color w:val="000000"/>
          <w:szCs w:val="24"/>
          <w:lang w:eastAsia="fr-FR"/>
        </w:rPr>
        <w:t>Les papiers et cartons</w:t>
      </w:r>
    </w:p>
    <w:p w14:paraId="200FAE18" w14:textId="77777777" w:rsidR="005044BE" w:rsidRPr="005044BE" w:rsidRDefault="005044BE" w:rsidP="005044BE">
      <w:pPr>
        <w:numPr>
          <w:ilvl w:val="0"/>
          <w:numId w:val="72"/>
        </w:numPr>
        <w:suppressAutoHyphens w:val="0"/>
        <w:rPr>
          <w:color w:val="000000"/>
          <w:szCs w:val="24"/>
          <w:lang w:eastAsia="fr-FR"/>
        </w:rPr>
      </w:pPr>
      <w:r w:rsidRPr="005044BE">
        <w:rPr>
          <w:color w:val="000000"/>
          <w:szCs w:val="24"/>
          <w:lang w:eastAsia="fr-FR"/>
        </w:rPr>
        <w:t>Les encombrants ménagers</w:t>
      </w:r>
    </w:p>
    <w:p w14:paraId="149695E7" w14:textId="77777777" w:rsidR="005044BE" w:rsidRPr="005044BE" w:rsidRDefault="005044BE" w:rsidP="005044BE">
      <w:pPr>
        <w:numPr>
          <w:ilvl w:val="0"/>
          <w:numId w:val="72"/>
        </w:numPr>
        <w:suppressAutoHyphens w:val="0"/>
        <w:rPr>
          <w:color w:val="000000"/>
          <w:szCs w:val="24"/>
          <w:lang w:eastAsia="fr-FR"/>
        </w:rPr>
      </w:pPr>
      <w:r w:rsidRPr="005044BE">
        <w:rPr>
          <w:color w:val="000000"/>
          <w:szCs w:val="24"/>
          <w:lang w:eastAsia="fr-FR"/>
        </w:rPr>
        <w:t>Les déchets organiques</w:t>
      </w:r>
    </w:p>
    <w:p w14:paraId="700187D2" w14:textId="77777777" w:rsidR="005044BE" w:rsidRPr="005044BE" w:rsidRDefault="005044BE" w:rsidP="005044BE">
      <w:pPr>
        <w:suppressAutoHyphens w:val="0"/>
        <w:rPr>
          <w:color w:val="000000"/>
          <w:szCs w:val="24"/>
          <w:lang w:eastAsia="fr-FR"/>
        </w:rPr>
      </w:pPr>
    </w:p>
    <w:p w14:paraId="05C47961" w14:textId="77777777" w:rsidR="005044BE" w:rsidRPr="005044BE" w:rsidRDefault="005044BE" w:rsidP="005044BE">
      <w:pPr>
        <w:suppressAutoHyphens w:val="0"/>
        <w:rPr>
          <w:color w:val="000000"/>
          <w:szCs w:val="24"/>
          <w:lang w:eastAsia="fr-FR"/>
        </w:rPr>
      </w:pPr>
    </w:p>
    <w:p w14:paraId="5D713BE7" w14:textId="77777777" w:rsidR="005044BE" w:rsidRPr="005044BE" w:rsidRDefault="005044BE" w:rsidP="005044BE">
      <w:pPr>
        <w:suppressAutoHyphens w:val="0"/>
        <w:rPr>
          <w:b/>
          <w:bCs/>
          <w:color w:val="000000"/>
          <w:szCs w:val="24"/>
          <w:lang w:eastAsia="fr-FR"/>
        </w:rPr>
      </w:pPr>
      <w:r w:rsidRPr="005044BE">
        <w:rPr>
          <w:b/>
          <w:bCs/>
          <w:color w:val="000000"/>
          <w:szCs w:val="24"/>
          <w:lang w:eastAsia="fr-FR"/>
        </w:rPr>
        <w:t xml:space="preserve">Article 8 </w:t>
      </w:r>
    </w:p>
    <w:p w14:paraId="5C13F990" w14:textId="77777777" w:rsidR="005044BE" w:rsidRPr="005044BE" w:rsidRDefault="005044BE" w:rsidP="005044BE">
      <w:pPr>
        <w:suppressAutoHyphens w:val="0"/>
        <w:rPr>
          <w:b/>
          <w:bCs/>
          <w:color w:val="000000"/>
          <w:szCs w:val="24"/>
          <w:lang w:eastAsia="fr-FR"/>
        </w:rPr>
      </w:pPr>
    </w:p>
    <w:p w14:paraId="0559F1B1" w14:textId="77777777" w:rsidR="005044BE" w:rsidRPr="005044BE" w:rsidRDefault="005044BE" w:rsidP="005044BE">
      <w:pPr>
        <w:suppressAutoHyphens w:val="0"/>
        <w:rPr>
          <w:color w:val="000000"/>
          <w:szCs w:val="24"/>
          <w:lang w:eastAsia="fr-FR"/>
        </w:rPr>
      </w:pPr>
      <w:r w:rsidRPr="005044BE">
        <w:rPr>
          <w:color w:val="000000"/>
          <w:szCs w:val="24"/>
          <w:lang w:eastAsia="fr-FR"/>
        </w:rPr>
        <w:t>Les récipients de collecte sont fermés de façon à ne pas souiller la voie publique.</w:t>
      </w:r>
    </w:p>
    <w:p w14:paraId="6699C7C0" w14:textId="77777777" w:rsidR="005044BE" w:rsidRPr="005044BE" w:rsidRDefault="005044BE" w:rsidP="005044BE">
      <w:pPr>
        <w:suppressAutoHyphens w:val="0"/>
        <w:rPr>
          <w:color w:val="000000"/>
          <w:szCs w:val="24"/>
          <w:lang w:eastAsia="fr-FR"/>
        </w:rPr>
      </w:pPr>
    </w:p>
    <w:p w14:paraId="3490F049" w14:textId="77777777" w:rsidR="005044BE" w:rsidRPr="005044BE" w:rsidRDefault="005044BE" w:rsidP="005044BE">
      <w:pPr>
        <w:suppressAutoHyphens w:val="0"/>
        <w:rPr>
          <w:color w:val="000000"/>
          <w:szCs w:val="24"/>
          <w:lang w:eastAsia="fr-FR"/>
        </w:rPr>
      </w:pPr>
      <w:r w:rsidRPr="005044BE">
        <w:rPr>
          <w:color w:val="000000"/>
          <w:szCs w:val="24"/>
          <w:lang w:eastAsia="fr-FR"/>
        </w:rPr>
        <w:t>Le poids de chaque récipient de collecte soulevé manuellement ne peut excéder 15 kg.</w:t>
      </w:r>
    </w:p>
    <w:p w14:paraId="375EEAB3" w14:textId="77777777" w:rsidR="005044BE" w:rsidRPr="005044BE" w:rsidRDefault="005044BE" w:rsidP="005044BE">
      <w:pPr>
        <w:suppressAutoHyphens w:val="0"/>
        <w:rPr>
          <w:color w:val="000000"/>
          <w:szCs w:val="24"/>
          <w:lang w:eastAsia="fr-FR"/>
        </w:rPr>
      </w:pPr>
    </w:p>
    <w:p w14:paraId="4F5EA81F" w14:textId="77777777" w:rsidR="005044BE" w:rsidRPr="005044BE" w:rsidRDefault="005044BE" w:rsidP="005044BE">
      <w:pPr>
        <w:suppressAutoHyphens w:val="0"/>
        <w:rPr>
          <w:color w:val="000000"/>
          <w:szCs w:val="24"/>
          <w:lang w:eastAsia="fr-FR"/>
        </w:rPr>
      </w:pPr>
      <w:r w:rsidRPr="005044BE">
        <w:rPr>
          <w:color w:val="000000"/>
          <w:szCs w:val="24"/>
          <w:lang w:eastAsia="fr-FR"/>
        </w:rPr>
        <w:t>Le Collège communal peut imposer ou autoriser des récipients de collecte spécifiques pour les déchets assimilés.</w:t>
      </w:r>
    </w:p>
    <w:p w14:paraId="7D6497F5" w14:textId="77777777" w:rsidR="005044BE" w:rsidRPr="005044BE" w:rsidRDefault="005044BE" w:rsidP="005044BE">
      <w:pPr>
        <w:suppressAutoHyphens w:val="0"/>
        <w:rPr>
          <w:b/>
          <w:color w:val="000000"/>
          <w:szCs w:val="24"/>
          <w:lang w:eastAsia="fr-FR"/>
        </w:rPr>
      </w:pPr>
    </w:p>
    <w:p w14:paraId="17268506" w14:textId="77777777" w:rsidR="005044BE" w:rsidRPr="005044BE" w:rsidRDefault="005044BE" w:rsidP="005044BE">
      <w:pPr>
        <w:suppressAutoHyphens w:val="0"/>
        <w:rPr>
          <w:b/>
          <w:color w:val="000000"/>
          <w:szCs w:val="24"/>
          <w:lang w:eastAsia="fr-FR"/>
        </w:rPr>
      </w:pPr>
      <w:r w:rsidRPr="005044BE">
        <w:rPr>
          <w:b/>
          <w:color w:val="000000"/>
          <w:szCs w:val="24"/>
          <w:lang w:eastAsia="fr-FR"/>
        </w:rPr>
        <w:t xml:space="preserve">Article 9 </w:t>
      </w:r>
    </w:p>
    <w:p w14:paraId="3BC9E3C3" w14:textId="77777777" w:rsidR="005044BE" w:rsidRPr="005044BE" w:rsidRDefault="005044BE" w:rsidP="005044BE">
      <w:pPr>
        <w:suppressAutoHyphens w:val="0"/>
        <w:rPr>
          <w:bCs/>
          <w:color w:val="000000"/>
          <w:szCs w:val="24"/>
          <w:lang w:eastAsia="fr-FR"/>
        </w:rPr>
      </w:pPr>
    </w:p>
    <w:p w14:paraId="4B338C9A" w14:textId="77777777" w:rsidR="005044BE" w:rsidRPr="005044BE" w:rsidRDefault="005044BE" w:rsidP="005044BE">
      <w:pPr>
        <w:suppressAutoHyphens w:val="0"/>
        <w:rPr>
          <w:bCs/>
          <w:color w:val="000000"/>
          <w:szCs w:val="24"/>
          <w:lang w:eastAsia="fr-FR"/>
        </w:rPr>
      </w:pPr>
      <w:r w:rsidRPr="005044BE">
        <w:rPr>
          <w:bCs/>
          <w:color w:val="000000"/>
          <w:szCs w:val="24"/>
          <w:lang w:eastAsia="fr-FR"/>
        </w:rPr>
        <w:t xml:space="preserve">L’article 6 du présent règlement est également applicable pour les collectes sélectives en porte à porte des déchets ménagers et assimilés. </w:t>
      </w:r>
    </w:p>
    <w:p w14:paraId="13A5C4D8" w14:textId="77777777" w:rsidR="005044BE" w:rsidRPr="005044BE" w:rsidRDefault="005044BE" w:rsidP="005044BE">
      <w:pPr>
        <w:suppressAutoHyphens w:val="0"/>
        <w:rPr>
          <w:b/>
          <w:bCs/>
          <w:color w:val="000000"/>
          <w:szCs w:val="24"/>
          <w:lang w:eastAsia="fr-FR"/>
        </w:rPr>
      </w:pPr>
      <w:r w:rsidRPr="005044BE">
        <w:rPr>
          <w:b/>
          <w:bCs/>
          <w:color w:val="000000"/>
          <w:szCs w:val="24"/>
          <w:lang w:eastAsia="fr-FR"/>
        </w:rPr>
        <w:t xml:space="preserve">Section 2 – Modalités particulières à certains flux de déchets </w:t>
      </w:r>
    </w:p>
    <w:p w14:paraId="597D3E3A" w14:textId="77777777" w:rsidR="005044BE" w:rsidRPr="005044BE" w:rsidRDefault="005044BE" w:rsidP="005044BE">
      <w:pPr>
        <w:suppressAutoHyphens w:val="0"/>
        <w:rPr>
          <w:color w:val="000000"/>
          <w:szCs w:val="24"/>
          <w:lang w:eastAsia="fr-FR"/>
        </w:rPr>
      </w:pPr>
    </w:p>
    <w:p w14:paraId="34C913E8"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 xml:space="preserve">Article 10 </w:t>
      </w:r>
    </w:p>
    <w:p w14:paraId="210D8725" w14:textId="77777777" w:rsidR="005044BE" w:rsidRPr="005044BE" w:rsidRDefault="005044BE" w:rsidP="005044BE">
      <w:pPr>
        <w:suppressAutoHyphens w:val="0"/>
        <w:rPr>
          <w:b/>
          <w:color w:val="000000"/>
          <w:szCs w:val="24"/>
          <w:lang w:eastAsia="fr-FR"/>
        </w:rPr>
      </w:pPr>
    </w:p>
    <w:p w14:paraId="1F066472"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L’intercommunale INTRADEL organise la collecte toutes les deux semaines (26 fois l’an) des PMC en porte–à-porte. </w:t>
      </w:r>
    </w:p>
    <w:p w14:paraId="53482043"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 </w:t>
      </w:r>
    </w:p>
    <w:p w14:paraId="110A82AF" w14:textId="77777777" w:rsidR="005044BE" w:rsidRPr="005044BE" w:rsidRDefault="005044BE" w:rsidP="005044BE">
      <w:pPr>
        <w:suppressAutoHyphens w:val="0"/>
        <w:rPr>
          <w:color w:val="000000"/>
          <w:szCs w:val="24"/>
          <w:lang w:eastAsia="fr-FR"/>
        </w:rPr>
      </w:pPr>
      <w:r w:rsidRPr="005044BE">
        <w:rPr>
          <w:color w:val="000000"/>
          <w:szCs w:val="24"/>
          <w:lang w:eastAsia="fr-FR"/>
        </w:rPr>
        <w:t>Les PMC triés selon les consignes définies par l’intercommunale INTRADEL doivent être placés dans les récipients de collecte mis à la disposition des habitants à l’initiative de ce responsable.</w:t>
      </w:r>
    </w:p>
    <w:p w14:paraId="5B442CF8" w14:textId="77777777" w:rsidR="005044BE" w:rsidRPr="005044BE" w:rsidRDefault="005044BE" w:rsidP="005044BE">
      <w:pPr>
        <w:suppressAutoHyphens w:val="0"/>
        <w:rPr>
          <w:color w:val="000000"/>
          <w:szCs w:val="24"/>
          <w:lang w:eastAsia="fr-FR"/>
        </w:rPr>
      </w:pPr>
    </w:p>
    <w:p w14:paraId="617E052D"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Article 11</w:t>
      </w:r>
    </w:p>
    <w:p w14:paraId="3A997C72" w14:textId="77777777" w:rsidR="005044BE" w:rsidRPr="005044BE" w:rsidRDefault="005044BE" w:rsidP="005044BE">
      <w:pPr>
        <w:suppressAutoHyphens w:val="0"/>
        <w:rPr>
          <w:b/>
          <w:color w:val="000000"/>
          <w:szCs w:val="24"/>
          <w:lang w:eastAsia="fr-FR"/>
        </w:rPr>
      </w:pPr>
    </w:p>
    <w:p w14:paraId="2D47E6E0"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L’intercommunale INTRADEL organise une collecte en porte-à-porte des papiers et cartons toutes les deux semaines. </w:t>
      </w:r>
    </w:p>
    <w:p w14:paraId="3A70E176" w14:textId="77777777" w:rsidR="005044BE" w:rsidRPr="005044BE" w:rsidRDefault="005044BE" w:rsidP="005044BE">
      <w:pPr>
        <w:suppressAutoHyphens w:val="0"/>
        <w:rPr>
          <w:b/>
          <w:color w:val="000000"/>
          <w:szCs w:val="24"/>
          <w:lang w:eastAsia="fr-FR"/>
        </w:rPr>
      </w:pPr>
    </w:p>
    <w:p w14:paraId="17864DA7" w14:textId="77777777" w:rsidR="005044BE" w:rsidRPr="005044BE" w:rsidRDefault="005044BE" w:rsidP="005044BE">
      <w:pPr>
        <w:suppressAutoHyphens w:val="0"/>
        <w:rPr>
          <w:color w:val="000000"/>
          <w:szCs w:val="24"/>
          <w:lang w:eastAsia="fr-FR"/>
        </w:rPr>
      </w:pPr>
      <w:r w:rsidRPr="005044BE">
        <w:rPr>
          <w:color w:val="000000"/>
          <w:szCs w:val="24"/>
          <w:lang w:eastAsia="fr-FR"/>
        </w:rPr>
        <w:t>Les papiers et cartons sont conditionnés et triés selon les consignes définies par l’intercommunale INTRADEL.</w:t>
      </w:r>
    </w:p>
    <w:p w14:paraId="165DB4B8" w14:textId="77777777" w:rsidR="005044BE" w:rsidRPr="005044BE" w:rsidRDefault="005044BE" w:rsidP="005044BE">
      <w:pPr>
        <w:suppressAutoHyphens w:val="0"/>
        <w:rPr>
          <w:color w:val="000000"/>
          <w:szCs w:val="24"/>
          <w:lang w:eastAsia="fr-FR"/>
        </w:rPr>
      </w:pPr>
    </w:p>
    <w:p w14:paraId="23EAC166"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Article 12</w:t>
      </w:r>
    </w:p>
    <w:p w14:paraId="000A35A2" w14:textId="77777777" w:rsidR="005044BE" w:rsidRPr="005044BE" w:rsidRDefault="005044BE" w:rsidP="005044BE">
      <w:pPr>
        <w:suppressAutoHyphens w:val="0"/>
        <w:outlineLvl w:val="0"/>
        <w:rPr>
          <w:b/>
          <w:color w:val="000000"/>
          <w:szCs w:val="24"/>
          <w:lang w:eastAsia="fr-FR"/>
        </w:rPr>
      </w:pPr>
    </w:p>
    <w:p w14:paraId="22B83795" w14:textId="77777777" w:rsidR="005044BE" w:rsidRPr="005044BE" w:rsidRDefault="005044BE" w:rsidP="005044BE">
      <w:pPr>
        <w:suppressAutoHyphens w:val="0"/>
        <w:rPr>
          <w:color w:val="000000"/>
          <w:szCs w:val="24"/>
          <w:lang w:eastAsia="fr-FR"/>
        </w:rPr>
      </w:pPr>
      <w:r w:rsidRPr="005044BE">
        <w:rPr>
          <w:color w:val="000000"/>
          <w:szCs w:val="24"/>
          <w:lang w:eastAsia="fr-FR"/>
        </w:rPr>
        <w:t>L’intercommunale INTRADEL organise la collecte toutes les deux semaines</w:t>
      </w:r>
      <w:r w:rsidRPr="005044BE">
        <w:rPr>
          <w:color w:val="000000"/>
          <w:szCs w:val="24"/>
          <w:vertAlign w:val="superscript"/>
          <w:lang w:eastAsia="fr-FR"/>
        </w:rPr>
        <w:t xml:space="preserve"> </w:t>
      </w:r>
      <w:r w:rsidRPr="005044BE">
        <w:rPr>
          <w:color w:val="000000"/>
          <w:szCs w:val="24"/>
          <w:lang w:eastAsia="fr-FR"/>
        </w:rPr>
        <w:t xml:space="preserve">en porte-à-porte des déchets organiques. Ces déchets sont collectés en même temps que les déchets résiduels. </w:t>
      </w:r>
    </w:p>
    <w:p w14:paraId="10391DA9" w14:textId="77777777" w:rsidR="005044BE" w:rsidRPr="005044BE" w:rsidRDefault="005044BE" w:rsidP="005044BE">
      <w:pPr>
        <w:suppressAutoHyphens w:val="0"/>
        <w:rPr>
          <w:b/>
          <w:color w:val="000000"/>
          <w:szCs w:val="24"/>
          <w:lang w:eastAsia="fr-FR"/>
        </w:rPr>
      </w:pPr>
    </w:p>
    <w:p w14:paraId="7A3384ED" w14:textId="77777777" w:rsidR="005044BE" w:rsidRPr="005044BE" w:rsidRDefault="005044BE" w:rsidP="005044BE">
      <w:pPr>
        <w:suppressAutoHyphens w:val="0"/>
        <w:rPr>
          <w:color w:val="000000"/>
          <w:szCs w:val="24"/>
          <w:lang w:eastAsia="fr-FR"/>
        </w:rPr>
      </w:pPr>
      <w:r w:rsidRPr="005044BE">
        <w:rPr>
          <w:color w:val="000000"/>
          <w:szCs w:val="24"/>
          <w:lang w:eastAsia="fr-FR"/>
        </w:rPr>
        <w:lastRenderedPageBreak/>
        <w:t>Les déchets organiques triés selon les consignes définies par INTRADEL doivent être placés dans le récipient de collecte mis à la disposition des habitants à son initiative.</w:t>
      </w:r>
    </w:p>
    <w:p w14:paraId="257F8291" w14:textId="77777777" w:rsidR="005044BE" w:rsidRPr="005044BE" w:rsidRDefault="005044BE" w:rsidP="005044BE">
      <w:pPr>
        <w:suppressAutoHyphens w:val="0"/>
        <w:rPr>
          <w:color w:val="000000"/>
          <w:szCs w:val="24"/>
          <w:lang w:eastAsia="fr-FR"/>
        </w:rPr>
      </w:pPr>
    </w:p>
    <w:p w14:paraId="27C0C1EE"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Article 13</w:t>
      </w:r>
    </w:p>
    <w:p w14:paraId="28DC855A" w14:textId="77777777" w:rsidR="005044BE" w:rsidRPr="005044BE" w:rsidRDefault="005044BE" w:rsidP="005044BE">
      <w:pPr>
        <w:suppressAutoHyphens w:val="0"/>
        <w:rPr>
          <w:color w:val="000000"/>
          <w:szCs w:val="24"/>
          <w:lang w:eastAsia="fr-FR"/>
        </w:rPr>
      </w:pPr>
    </w:p>
    <w:p w14:paraId="2EF4A8E2"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Une collecte </w:t>
      </w:r>
      <w:proofErr w:type="spellStart"/>
      <w:r w:rsidRPr="005044BE">
        <w:rPr>
          <w:color w:val="000000"/>
          <w:szCs w:val="24"/>
          <w:lang w:eastAsia="fr-FR"/>
        </w:rPr>
        <w:t>préservante</w:t>
      </w:r>
      <w:proofErr w:type="spellEnd"/>
      <w:r w:rsidRPr="005044BE">
        <w:rPr>
          <w:color w:val="000000"/>
          <w:szCs w:val="24"/>
          <w:lang w:eastAsia="fr-FR"/>
        </w:rPr>
        <w:t xml:space="preserve"> sur appel des encombrants ménagers réutilisables est organisée par la Ressourcerie du Pays de Liège, filiale d’</w:t>
      </w:r>
      <w:proofErr w:type="spellStart"/>
      <w:r w:rsidRPr="005044BE">
        <w:rPr>
          <w:color w:val="000000"/>
          <w:szCs w:val="24"/>
          <w:lang w:eastAsia="fr-FR"/>
        </w:rPr>
        <w:t>Intradel</w:t>
      </w:r>
      <w:proofErr w:type="spellEnd"/>
      <w:r w:rsidRPr="005044BE">
        <w:rPr>
          <w:color w:val="000000"/>
          <w:szCs w:val="24"/>
          <w:lang w:eastAsia="fr-FR"/>
        </w:rPr>
        <w:t>, selon les modalités définies par cette dernière.</w:t>
      </w:r>
    </w:p>
    <w:p w14:paraId="7AFFC21C" w14:textId="77777777" w:rsidR="005044BE" w:rsidRPr="005044BE" w:rsidRDefault="005044BE" w:rsidP="005044BE">
      <w:pPr>
        <w:suppressAutoHyphens w:val="0"/>
        <w:rPr>
          <w:b/>
          <w:color w:val="000000"/>
          <w:szCs w:val="24"/>
          <w:lang w:eastAsia="fr-FR"/>
        </w:rPr>
      </w:pPr>
    </w:p>
    <w:p w14:paraId="40C6AE79" w14:textId="77777777" w:rsidR="005044BE" w:rsidRPr="005044BE" w:rsidRDefault="005044BE" w:rsidP="005044BE">
      <w:pPr>
        <w:suppressAutoHyphens w:val="0"/>
        <w:rPr>
          <w:color w:val="000000"/>
          <w:szCs w:val="24"/>
          <w:lang w:eastAsia="fr-FR"/>
        </w:rPr>
      </w:pPr>
      <w:r w:rsidRPr="005044BE">
        <w:rPr>
          <w:color w:val="000000"/>
          <w:szCs w:val="24"/>
          <w:lang w:eastAsia="fr-FR"/>
        </w:rPr>
        <w:t>Les déchets encombrants triés selon les consignes définies doivent être placés suivant les modalités et les limites de volume ou de quantité/qualité prescrites.</w:t>
      </w:r>
    </w:p>
    <w:p w14:paraId="21202D01" w14:textId="77777777" w:rsidR="005044BE" w:rsidRPr="005044BE" w:rsidRDefault="005044BE" w:rsidP="005044BE">
      <w:pPr>
        <w:suppressAutoHyphens w:val="0"/>
        <w:outlineLvl w:val="0"/>
        <w:rPr>
          <w:b/>
          <w:color w:val="000000"/>
          <w:szCs w:val="24"/>
          <w:lang w:eastAsia="fr-FR"/>
        </w:rPr>
      </w:pPr>
    </w:p>
    <w:p w14:paraId="6A6B390E"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Article 14 - Sans objet -</w:t>
      </w:r>
    </w:p>
    <w:p w14:paraId="2E78C90B" w14:textId="77777777" w:rsidR="005044BE" w:rsidRPr="005044BE" w:rsidRDefault="005044BE" w:rsidP="005044BE">
      <w:pPr>
        <w:suppressAutoHyphens w:val="0"/>
        <w:rPr>
          <w:b/>
          <w:color w:val="000000"/>
          <w:szCs w:val="24"/>
          <w:lang w:eastAsia="fr-FR"/>
        </w:rPr>
      </w:pPr>
    </w:p>
    <w:p w14:paraId="6AC5879B" w14:textId="77777777" w:rsidR="005044BE" w:rsidRPr="005044BE" w:rsidRDefault="005044BE" w:rsidP="005044BE">
      <w:pPr>
        <w:suppressAutoHyphens w:val="0"/>
        <w:rPr>
          <w:color w:val="000000"/>
          <w:szCs w:val="24"/>
          <w:lang w:eastAsia="fr-FR"/>
        </w:rPr>
      </w:pPr>
    </w:p>
    <w:p w14:paraId="36F032A1"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 xml:space="preserve">Chapitre V – Collecte en </w:t>
      </w:r>
      <w:proofErr w:type="spellStart"/>
      <w:r w:rsidRPr="005044BE">
        <w:rPr>
          <w:b/>
          <w:color w:val="000000"/>
          <w:szCs w:val="24"/>
          <w:lang w:eastAsia="fr-FR"/>
        </w:rPr>
        <w:t>Recyparcs</w:t>
      </w:r>
      <w:proofErr w:type="spellEnd"/>
      <w:r w:rsidRPr="005044BE">
        <w:rPr>
          <w:b/>
          <w:color w:val="000000"/>
          <w:szCs w:val="24"/>
          <w:lang w:eastAsia="fr-FR"/>
        </w:rPr>
        <w:t xml:space="preserve"> et en points d’apport volontaire</w:t>
      </w:r>
    </w:p>
    <w:p w14:paraId="37D324ED" w14:textId="77777777" w:rsidR="005044BE" w:rsidRPr="005044BE" w:rsidRDefault="005044BE" w:rsidP="005044BE">
      <w:pPr>
        <w:suppressAutoHyphens w:val="0"/>
        <w:outlineLvl w:val="0"/>
        <w:rPr>
          <w:b/>
          <w:color w:val="000000"/>
          <w:szCs w:val="24"/>
          <w:lang w:eastAsia="fr-FR"/>
        </w:rPr>
      </w:pPr>
    </w:p>
    <w:p w14:paraId="3A3C7B27"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 xml:space="preserve">Section 1 - </w:t>
      </w:r>
      <w:proofErr w:type="spellStart"/>
      <w:r w:rsidRPr="005044BE">
        <w:rPr>
          <w:b/>
          <w:color w:val="000000"/>
          <w:szCs w:val="24"/>
          <w:lang w:eastAsia="fr-FR"/>
        </w:rPr>
        <w:t>Recyparcs</w:t>
      </w:r>
      <w:proofErr w:type="spellEnd"/>
    </w:p>
    <w:p w14:paraId="3D4D65F4" w14:textId="77777777" w:rsidR="005044BE" w:rsidRPr="005044BE" w:rsidRDefault="005044BE" w:rsidP="005044BE">
      <w:pPr>
        <w:suppressAutoHyphens w:val="0"/>
        <w:outlineLvl w:val="0"/>
        <w:rPr>
          <w:b/>
          <w:color w:val="000000"/>
          <w:szCs w:val="24"/>
          <w:lang w:eastAsia="fr-FR"/>
        </w:rPr>
      </w:pPr>
    </w:p>
    <w:p w14:paraId="5D4D12DD" w14:textId="77777777" w:rsidR="005044BE" w:rsidRPr="005044BE" w:rsidRDefault="005044BE" w:rsidP="005044BE">
      <w:pPr>
        <w:suppressAutoHyphens w:val="0"/>
        <w:outlineLvl w:val="0"/>
        <w:rPr>
          <w:b/>
          <w:bCs/>
          <w:color w:val="000000"/>
          <w:szCs w:val="24"/>
          <w:lang w:eastAsia="fr-FR"/>
        </w:rPr>
      </w:pPr>
      <w:r w:rsidRPr="005044BE">
        <w:rPr>
          <w:b/>
          <w:bCs/>
          <w:color w:val="000000"/>
          <w:szCs w:val="24"/>
          <w:lang w:eastAsia="fr-FR"/>
        </w:rPr>
        <w:t xml:space="preserve">Article 15 </w:t>
      </w:r>
    </w:p>
    <w:p w14:paraId="70D97E3A" w14:textId="77777777" w:rsidR="005044BE" w:rsidRPr="005044BE" w:rsidRDefault="005044BE" w:rsidP="005044BE">
      <w:pPr>
        <w:suppressAutoHyphens w:val="0"/>
        <w:outlineLvl w:val="0"/>
        <w:rPr>
          <w:color w:val="000000"/>
          <w:szCs w:val="24"/>
          <w:lang w:eastAsia="fr-FR"/>
        </w:rPr>
      </w:pPr>
    </w:p>
    <w:p w14:paraId="62CC5E05"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 xml:space="preserve">§1. Les déchets ménagers et les déchets assimilés qui, après tri à la source, consistent en l’une des fractions suivantes peuvent être amenés aux </w:t>
      </w:r>
      <w:proofErr w:type="spellStart"/>
      <w:r w:rsidRPr="005044BE">
        <w:rPr>
          <w:color w:val="000000"/>
          <w:szCs w:val="24"/>
          <w:lang w:eastAsia="fr-FR"/>
        </w:rPr>
        <w:t>recyparcs</w:t>
      </w:r>
      <w:proofErr w:type="spellEnd"/>
      <w:r w:rsidRPr="005044BE">
        <w:rPr>
          <w:color w:val="000000"/>
          <w:szCs w:val="24"/>
          <w:lang w:eastAsia="fr-FR"/>
        </w:rPr>
        <w:t xml:space="preserve"> où ils seront acceptés moyennant le respect des consignes de tri imposées par l’intercommunale INTRADEL :</w:t>
      </w:r>
    </w:p>
    <w:p w14:paraId="553FD5D5" w14:textId="77777777" w:rsidR="005044BE" w:rsidRPr="005044BE" w:rsidRDefault="005044BE" w:rsidP="005044BE">
      <w:pPr>
        <w:suppressAutoHyphens w:val="0"/>
        <w:outlineLvl w:val="0"/>
        <w:rPr>
          <w:color w:val="000000"/>
          <w:szCs w:val="24"/>
          <w:lang w:eastAsia="fr-FR"/>
        </w:rPr>
      </w:pPr>
    </w:p>
    <w:p w14:paraId="0CFB3B6D"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 les déchets inertes ;</w:t>
      </w:r>
    </w:p>
    <w:p w14:paraId="1D237F6B" w14:textId="77777777" w:rsidR="005044BE" w:rsidRPr="005044BE" w:rsidRDefault="005044BE" w:rsidP="005044BE">
      <w:pPr>
        <w:suppressAutoHyphens w:val="0"/>
        <w:outlineLvl w:val="0"/>
        <w:rPr>
          <w:color w:val="000000"/>
          <w:szCs w:val="24"/>
          <w:lang w:eastAsia="fr-FR"/>
        </w:rPr>
      </w:pPr>
    </w:p>
    <w:p w14:paraId="75DBF5E6"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 xml:space="preserve">2. les encombrants ménagers (le cas échéant et suivant les </w:t>
      </w:r>
      <w:proofErr w:type="spellStart"/>
      <w:r w:rsidRPr="005044BE">
        <w:rPr>
          <w:color w:val="000000"/>
          <w:szCs w:val="24"/>
          <w:lang w:eastAsia="fr-FR"/>
        </w:rPr>
        <w:t>recyparcs</w:t>
      </w:r>
      <w:proofErr w:type="spellEnd"/>
      <w:r w:rsidRPr="005044BE">
        <w:rPr>
          <w:color w:val="000000"/>
          <w:szCs w:val="24"/>
          <w:lang w:eastAsia="fr-FR"/>
        </w:rPr>
        <w:t>, séparés en encombrants réutilisables, encombrants combustibles et non-combustibles) ;</w:t>
      </w:r>
    </w:p>
    <w:p w14:paraId="12756414" w14:textId="77777777" w:rsidR="005044BE" w:rsidRPr="005044BE" w:rsidRDefault="005044BE" w:rsidP="005044BE">
      <w:pPr>
        <w:suppressAutoHyphens w:val="0"/>
        <w:outlineLvl w:val="0"/>
        <w:rPr>
          <w:color w:val="000000"/>
          <w:szCs w:val="24"/>
          <w:lang w:eastAsia="fr-FR"/>
        </w:rPr>
      </w:pPr>
    </w:p>
    <w:p w14:paraId="3C8D1FEB"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3. les déchets d'équipements électriques et électroniques, en abrégé DEEE ;</w:t>
      </w:r>
    </w:p>
    <w:p w14:paraId="0D0E4D3F" w14:textId="77777777" w:rsidR="005044BE" w:rsidRPr="005044BE" w:rsidRDefault="005044BE" w:rsidP="005044BE">
      <w:pPr>
        <w:suppressAutoHyphens w:val="0"/>
        <w:outlineLvl w:val="0"/>
        <w:rPr>
          <w:color w:val="000000"/>
          <w:szCs w:val="24"/>
          <w:lang w:eastAsia="fr-FR"/>
        </w:rPr>
      </w:pPr>
    </w:p>
    <w:p w14:paraId="78B61950"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4. les déchets verts ;</w:t>
      </w:r>
    </w:p>
    <w:p w14:paraId="7CF61170" w14:textId="77777777" w:rsidR="005044BE" w:rsidRPr="005044BE" w:rsidRDefault="005044BE" w:rsidP="005044BE">
      <w:pPr>
        <w:suppressAutoHyphens w:val="0"/>
        <w:outlineLvl w:val="0"/>
        <w:rPr>
          <w:color w:val="000000"/>
          <w:szCs w:val="24"/>
          <w:lang w:eastAsia="fr-FR"/>
        </w:rPr>
      </w:pPr>
    </w:p>
    <w:p w14:paraId="0707EDCD"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5. les déchets de bois ;</w:t>
      </w:r>
    </w:p>
    <w:p w14:paraId="563A8B8B" w14:textId="77777777" w:rsidR="005044BE" w:rsidRPr="005044BE" w:rsidRDefault="005044BE" w:rsidP="005044BE">
      <w:pPr>
        <w:suppressAutoHyphens w:val="0"/>
        <w:outlineLvl w:val="0"/>
        <w:rPr>
          <w:color w:val="000000"/>
          <w:szCs w:val="24"/>
          <w:lang w:eastAsia="fr-FR"/>
        </w:rPr>
      </w:pPr>
    </w:p>
    <w:p w14:paraId="1F082492"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6. les papiers et cartons ;</w:t>
      </w:r>
    </w:p>
    <w:p w14:paraId="166FBD0C" w14:textId="77777777" w:rsidR="005044BE" w:rsidRPr="005044BE" w:rsidRDefault="005044BE" w:rsidP="005044BE">
      <w:pPr>
        <w:suppressAutoHyphens w:val="0"/>
        <w:outlineLvl w:val="0"/>
        <w:rPr>
          <w:color w:val="000000"/>
          <w:szCs w:val="24"/>
          <w:lang w:eastAsia="fr-FR"/>
        </w:rPr>
      </w:pPr>
    </w:p>
    <w:p w14:paraId="57B43E30"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7. Le verre plat</w:t>
      </w:r>
    </w:p>
    <w:p w14:paraId="38C2A68F" w14:textId="77777777" w:rsidR="005044BE" w:rsidRPr="005044BE" w:rsidRDefault="005044BE" w:rsidP="005044BE">
      <w:pPr>
        <w:suppressAutoHyphens w:val="0"/>
        <w:outlineLvl w:val="0"/>
        <w:rPr>
          <w:color w:val="000000"/>
          <w:szCs w:val="24"/>
          <w:lang w:eastAsia="fr-FR"/>
        </w:rPr>
      </w:pPr>
    </w:p>
    <w:p w14:paraId="1E7C7DBD"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8. le textile ;</w:t>
      </w:r>
    </w:p>
    <w:p w14:paraId="28F08192" w14:textId="77777777" w:rsidR="005044BE" w:rsidRPr="005044BE" w:rsidRDefault="005044BE" w:rsidP="005044BE">
      <w:pPr>
        <w:suppressAutoHyphens w:val="0"/>
        <w:outlineLvl w:val="0"/>
        <w:rPr>
          <w:color w:val="000000"/>
          <w:szCs w:val="24"/>
          <w:lang w:eastAsia="fr-FR"/>
        </w:rPr>
      </w:pPr>
    </w:p>
    <w:p w14:paraId="2DA78393"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9. les métaux ;</w:t>
      </w:r>
    </w:p>
    <w:p w14:paraId="0E6F6776" w14:textId="77777777" w:rsidR="005044BE" w:rsidRPr="005044BE" w:rsidRDefault="005044BE" w:rsidP="005044BE">
      <w:pPr>
        <w:suppressAutoHyphens w:val="0"/>
        <w:outlineLvl w:val="0"/>
        <w:rPr>
          <w:color w:val="000000"/>
          <w:szCs w:val="24"/>
          <w:lang w:eastAsia="fr-FR"/>
        </w:rPr>
      </w:pPr>
    </w:p>
    <w:p w14:paraId="62E0D12A"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10. les huiles et graisses alimentaires usagées ;</w:t>
      </w:r>
    </w:p>
    <w:p w14:paraId="65C5140B" w14:textId="77777777" w:rsidR="005044BE" w:rsidRPr="005044BE" w:rsidRDefault="005044BE" w:rsidP="005044BE">
      <w:pPr>
        <w:suppressAutoHyphens w:val="0"/>
        <w:outlineLvl w:val="0"/>
        <w:rPr>
          <w:color w:val="000000"/>
          <w:szCs w:val="24"/>
          <w:lang w:eastAsia="fr-FR"/>
        </w:rPr>
      </w:pPr>
    </w:p>
    <w:p w14:paraId="549ED764"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11. les huiles et graisses usagées autres qu'alimentaires ;</w:t>
      </w:r>
    </w:p>
    <w:p w14:paraId="6CB9F8A8" w14:textId="77777777" w:rsidR="005044BE" w:rsidRPr="005044BE" w:rsidRDefault="005044BE" w:rsidP="005044BE">
      <w:pPr>
        <w:suppressAutoHyphens w:val="0"/>
        <w:outlineLvl w:val="0"/>
        <w:rPr>
          <w:color w:val="000000"/>
          <w:szCs w:val="24"/>
          <w:lang w:eastAsia="fr-FR"/>
        </w:rPr>
      </w:pPr>
    </w:p>
    <w:p w14:paraId="3585435C"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12. les piles et batteries ;</w:t>
      </w:r>
    </w:p>
    <w:p w14:paraId="547603DA" w14:textId="77777777" w:rsidR="005044BE" w:rsidRPr="005044BE" w:rsidRDefault="005044BE" w:rsidP="005044BE">
      <w:pPr>
        <w:suppressAutoHyphens w:val="0"/>
        <w:outlineLvl w:val="0"/>
        <w:rPr>
          <w:color w:val="000000"/>
          <w:szCs w:val="24"/>
          <w:lang w:eastAsia="fr-FR"/>
        </w:rPr>
      </w:pPr>
    </w:p>
    <w:p w14:paraId="4E7E9D75"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lastRenderedPageBreak/>
        <w:t>13. les petits déchets spéciaux des ménages, en abrégé DSM ;</w:t>
      </w:r>
    </w:p>
    <w:p w14:paraId="6A6B747B" w14:textId="77777777" w:rsidR="005044BE" w:rsidRPr="005044BE" w:rsidRDefault="005044BE" w:rsidP="005044BE">
      <w:pPr>
        <w:suppressAutoHyphens w:val="0"/>
        <w:outlineLvl w:val="0"/>
        <w:rPr>
          <w:color w:val="000000"/>
          <w:szCs w:val="24"/>
          <w:lang w:eastAsia="fr-FR"/>
        </w:rPr>
      </w:pPr>
    </w:p>
    <w:p w14:paraId="376090DD"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14. les déchets d'amiante-ciment ;</w:t>
      </w:r>
    </w:p>
    <w:p w14:paraId="0EA243A2" w14:textId="77777777" w:rsidR="005044BE" w:rsidRPr="005044BE" w:rsidRDefault="005044BE" w:rsidP="005044BE">
      <w:pPr>
        <w:suppressAutoHyphens w:val="0"/>
        <w:outlineLvl w:val="0"/>
        <w:rPr>
          <w:color w:val="000000"/>
          <w:szCs w:val="24"/>
          <w:lang w:eastAsia="fr-FR"/>
        </w:rPr>
      </w:pPr>
    </w:p>
    <w:p w14:paraId="02094D0F"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15. les pneus usagés ;</w:t>
      </w:r>
    </w:p>
    <w:p w14:paraId="39DDFC8F" w14:textId="77777777" w:rsidR="005044BE" w:rsidRPr="005044BE" w:rsidRDefault="005044BE" w:rsidP="005044BE">
      <w:pPr>
        <w:suppressAutoHyphens w:val="0"/>
        <w:outlineLvl w:val="0"/>
        <w:rPr>
          <w:color w:val="000000"/>
          <w:szCs w:val="24"/>
          <w:lang w:eastAsia="fr-FR"/>
        </w:rPr>
      </w:pPr>
    </w:p>
    <w:p w14:paraId="142ED811"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16. la fraction en plastique rigide des encombrants ;</w:t>
      </w:r>
    </w:p>
    <w:p w14:paraId="6423ADAF" w14:textId="77777777" w:rsidR="005044BE" w:rsidRPr="005044BE" w:rsidRDefault="005044BE" w:rsidP="005044BE">
      <w:pPr>
        <w:suppressAutoHyphens w:val="0"/>
        <w:outlineLvl w:val="0"/>
        <w:rPr>
          <w:color w:val="000000"/>
          <w:szCs w:val="24"/>
          <w:lang w:eastAsia="fr-FR"/>
        </w:rPr>
      </w:pPr>
    </w:p>
    <w:p w14:paraId="47CB048A"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17. les déchets de plâtre et de matériaux de construction en plâtre ;</w:t>
      </w:r>
    </w:p>
    <w:p w14:paraId="527A0689" w14:textId="77777777" w:rsidR="005044BE" w:rsidRPr="005044BE" w:rsidRDefault="005044BE" w:rsidP="005044BE">
      <w:pPr>
        <w:suppressAutoHyphens w:val="0"/>
        <w:outlineLvl w:val="0"/>
        <w:rPr>
          <w:color w:val="000000"/>
          <w:szCs w:val="24"/>
          <w:lang w:eastAsia="fr-FR"/>
        </w:rPr>
      </w:pPr>
    </w:p>
    <w:p w14:paraId="2E599EE5"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18. Les matelas ;</w:t>
      </w:r>
    </w:p>
    <w:p w14:paraId="3F318AF6" w14:textId="77777777" w:rsidR="005044BE" w:rsidRPr="005044BE" w:rsidRDefault="005044BE" w:rsidP="005044BE">
      <w:pPr>
        <w:suppressAutoHyphens w:val="0"/>
        <w:outlineLvl w:val="0"/>
        <w:rPr>
          <w:color w:val="000000"/>
          <w:szCs w:val="24"/>
          <w:lang w:eastAsia="fr-FR"/>
        </w:rPr>
      </w:pPr>
    </w:p>
    <w:p w14:paraId="6AACDC0D"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19. La frigolite.</w:t>
      </w:r>
    </w:p>
    <w:p w14:paraId="0482D304" w14:textId="77777777" w:rsidR="005044BE" w:rsidRPr="005044BE" w:rsidRDefault="005044BE" w:rsidP="005044BE">
      <w:pPr>
        <w:suppressAutoHyphens w:val="0"/>
        <w:outlineLvl w:val="0"/>
        <w:rPr>
          <w:color w:val="000000"/>
          <w:szCs w:val="24"/>
          <w:lang w:eastAsia="fr-FR"/>
        </w:rPr>
      </w:pPr>
    </w:p>
    <w:p w14:paraId="29E5F055"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 xml:space="preserve">20. </w:t>
      </w:r>
      <w:proofErr w:type="spellStart"/>
      <w:r w:rsidRPr="005044BE">
        <w:rPr>
          <w:color w:val="000000"/>
          <w:szCs w:val="24"/>
          <w:lang w:eastAsia="fr-FR"/>
        </w:rPr>
        <w:t>Etc</w:t>
      </w:r>
      <w:proofErr w:type="spellEnd"/>
      <w:r w:rsidRPr="005044BE">
        <w:rPr>
          <w:color w:val="000000"/>
          <w:szCs w:val="24"/>
          <w:lang w:eastAsia="fr-FR"/>
        </w:rPr>
        <w:t xml:space="preserve"> …</w:t>
      </w:r>
    </w:p>
    <w:p w14:paraId="7541C956" w14:textId="77777777" w:rsidR="005044BE" w:rsidRPr="005044BE" w:rsidRDefault="005044BE" w:rsidP="005044BE">
      <w:pPr>
        <w:suppressAutoHyphens w:val="0"/>
        <w:outlineLvl w:val="0"/>
        <w:rPr>
          <w:color w:val="000000"/>
          <w:szCs w:val="24"/>
          <w:lang w:eastAsia="fr-FR"/>
        </w:rPr>
      </w:pPr>
    </w:p>
    <w:p w14:paraId="77D5EDFC" w14:textId="77777777" w:rsidR="005044BE" w:rsidRPr="005044BE" w:rsidRDefault="005044BE" w:rsidP="005044BE">
      <w:pPr>
        <w:suppressAutoHyphens w:val="0"/>
        <w:outlineLvl w:val="0"/>
        <w:rPr>
          <w:color w:val="000000"/>
          <w:szCs w:val="24"/>
          <w:lang w:eastAsia="fr-FR"/>
        </w:rPr>
      </w:pPr>
    </w:p>
    <w:p w14:paraId="6517E597"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 xml:space="preserve">§2. Les piles et batteries amovibles doivent impérativement être séparés des objets qu’ils alimentent. </w:t>
      </w:r>
    </w:p>
    <w:p w14:paraId="60CFB43C" w14:textId="77777777" w:rsidR="005044BE" w:rsidRPr="005044BE" w:rsidRDefault="005044BE" w:rsidP="005044BE">
      <w:pPr>
        <w:suppressAutoHyphens w:val="0"/>
        <w:outlineLvl w:val="0"/>
        <w:rPr>
          <w:color w:val="000000"/>
          <w:szCs w:val="24"/>
          <w:lang w:eastAsia="fr-FR"/>
        </w:rPr>
      </w:pPr>
    </w:p>
    <w:p w14:paraId="1B424E98"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 xml:space="preserve">§3. Les personnes physiques et morales dont l'activité professionnelle génère des déchets ont accès au </w:t>
      </w:r>
      <w:proofErr w:type="spellStart"/>
      <w:r w:rsidRPr="005044BE">
        <w:rPr>
          <w:color w:val="000000"/>
          <w:szCs w:val="24"/>
          <w:lang w:eastAsia="fr-FR"/>
        </w:rPr>
        <w:t>recyparc</w:t>
      </w:r>
      <w:proofErr w:type="spellEnd"/>
      <w:r w:rsidRPr="005044BE">
        <w:rPr>
          <w:color w:val="000000"/>
          <w:szCs w:val="24"/>
          <w:lang w:eastAsia="fr-FR"/>
        </w:rPr>
        <w:t xml:space="preserve"> selon les conditions arrêtées par l’intercommunale INTRADEL et dans les limites prévues par l’article 4 de l’arrêté du Gouvernement wallon du 17 juillet 2008 relatif à l'octroi de subventions aux pouvoirs subordonnés en matière de prévention et de gestion des déchets.  </w:t>
      </w:r>
    </w:p>
    <w:p w14:paraId="59CDED2A" w14:textId="77777777" w:rsidR="005044BE" w:rsidRPr="005044BE" w:rsidRDefault="005044BE" w:rsidP="005044BE">
      <w:pPr>
        <w:suppressAutoHyphens w:val="0"/>
        <w:outlineLvl w:val="0"/>
        <w:rPr>
          <w:color w:val="000000"/>
          <w:szCs w:val="24"/>
          <w:lang w:eastAsia="fr-FR"/>
        </w:rPr>
      </w:pPr>
    </w:p>
    <w:p w14:paraId="4C105D31"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 xml:space="preserve">§4. Les utilisateurs du </w:t>
      </w:r>
      <w:proofErr w:type="spellStart"/>
      <w:r w:rsidRPr="005044BE">
        <w:rPr>
          <w:color w:val="000000"/>
          <w:szCs w:val="24"/>
          <w:lang w:eastAsia="fr-FR"/>
        </w:rPr>
        <w:t>recyparc</w:t>
      </w:r>
      <w:proofErr w:type="spellEnd"/>
      <w:r w:rsidRPr="005044BE">
        <w:rPr>
          <w:color w:val="000000"/>
          <w:szCs w:val="24"/>
          <w:lang w:eastAsia="fr-FR"/>
        </w:rPr>
        <w:t xml:space="preserve"> se conforment à son règlement d'accès ainsi qu’aux injonctions du personnel sur les lieux. </w:t>
      </w:r>
    </w:p>
    <w:p w14:paraId="2AD40116" w14:textId="77777777" w:rsidR="005044BE" w:rsidRPr="005044BE" w:rsidRDefault="005044BE" w:rsidP="005044BE">
      <w:pPr>
        <w:suppressAutoHyphens w:val="0"/>
        <w:outlineLvl w:val="0"/>
        <w:rPr>
          <w:color w:val="000000"/>
          <w:szCs w:val="24"/>
          <w:lang w:eastAsia="fr-FR"/>
        </w:rPr>
      </w:pPr>
    </w:p>
    <w:p w14:paraId="223A6C21"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 xml:space="preserve">§5. La liste et les quantités de déchets acceptées, la liste des </w:t>
      </w:r>
      <w:proofErr w:type="spellStart"/>
      <w:r w:rsidRPr="005044BE">
        <w:rPr>
          <w:color w:val="000000"/>
          <w:szCs w:val="24"/>
          <w:lang w:eastAsia="fr-FR"/>
        </w:rPr>
        <w:t>recyparcs</w:t>
      </w:r>
      <w:proofErr w:type="spellEnd"/>
      <w:r w:rsidRPr="005044BE">
        <w:rPr>
          <w:color w:val="000000"/>
          <w:szCs w:val="24"/>
          <w:lang w:eastAsia="fr-FR"/>
        </w:rPr>
        <w:t xml:space="preserve"> ainsi que le règlement d’accès sont repris dans le guide de tri et peuvent être obtenus sur simple demande auprès de l'administration communale ou du </w:t>
      </w:r>
      <w:proofErr w:type="spellStart"/>
      <w:r w:rsidRPr="005044BE">
        <w:rPr>
          <w:color w:val="000000"/>
          <w:szCs w:val="24"/>
          <w:lang w:eastAsia="fr-FR"/>
        </w:rPr>
        <w:t>recyparc</w:t>
      </w:r>
      <w:proofErr w:type="spellEnd"/>
      <w:r w:rsidRPr="005044BE">
        <w:rPr>
          <w:color w:val="000000"/>
          <w:szCs w:val="24"/>
          <w:lang w:eastAsia="fr-FR"/>
        </w:rPr>
        <w:t xml:space="preserve"> ou de l’intercommunale INTRADEL. Ces informations peuvent être également proposées à la population sous forme d’un dépliant, d’un guide pratique ou sous toute autre forme que la commune ou INTRADEL jugerait opportune.</w:t>
      </w:r>
    </w:p>
    <w:p w14:paraId="3652FE3D" w14:textId="77777777" w:rsidR="005044BE" w:rsidRPr="005044BE" w:rsidRDefault="005044BE" w:rsidP="005044BE">
      <w:pPr>
        <w:suppressAutoHyphens w:val="0"/>
        <w:outlineLvl w:val="0"/>
        <w:rPr>
          <w:color w:val="000000"/>
          <w:szCs w:val="24"/>
          <w:lang w:eastAsia="fr-FR"/>
        </w:rPr>
      </w:pPr>
    </w:p>
    <w:p w14:paraId="28F0323E"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 6. Toutes les précautions sont prises par l’usager pour éviter l’envol ou la chute des déchets lors du transport de ceux-ci.</w:t>
      </w:r>
    </w:p>
    <w:p w14:paraId="21C44453" w14:textId="77777777" w:rsidR="005044BE" w:rsidRPr="005044BE" w:rsidRDefault="005044BE" w:rsidP="005044BE">
      <w:pPr>
        <w:suppressAutoHyphens w:val="0"/>
        <w:outlineLvl w:val="0"/>
        <w:rPr>
          <w:color w:val="000000"/>
          <w:szCs w:val="24"/>
          <w:lang w:eastAsia="fr-FR"/>
        </w:rPr>
      </w:pPr>
    </w:p>
    <w:p w14:paraId="017DE8CA" w14:textId="77777777" w:rsidR="005044BE" w:rsidRPr="005044BE" w:rsidRDefault="005044BE" w:rsidP="005044BE">
      <w:pPr>
        <w:suppressAutoHyphens w:val="0"/>
        <w:outlineLvl w:val="0"/>
        <w:rPr>
          <w:color w:val="000000"/>
          <w:szCs w:val="24"/>
          <w:lang w:eastAsia="fr-FR"/>
        </w:rPr>
      </w:pPr>
    </w:p>
    <w:p w14:paraId="56584F8B" w14:textId="77777777" w:rsidR="005044BE" w:rsidRPr="005044BE" w:rsidRDefault="005044BE" w:rsidP="005044BE">
      <w:pPr>
        <w:suppressAutoHyphens w:val="0"/>
        <w:outlineLvl w:val="0"/>
        <w:rPr>
          <w:color w:val="000000"/>
          <w:szCs w:val="24"/>
          <w:lang w:eastAsia="fr-FR"/>
        </w:rPr>
      </w:pPr>
    </w:p>
    <w:p w14:paraId="14F07040" w14:textId="77777777" w:rsidR="005044BE" w:rsidRPr="005044BE" w:rsidRDefault="005044BE" w:rsidP="005044BE">
      <w:pPr>
        <w:suppressAutoHyphens w:val="0"/>
        <w:outlineLvl w:val="0"/>
        <w:rPr>
          <w:b/>
          <w:bCs/>
          <w:color w:val="000000"/>
          <w:szCs w:val="24"/>
          <w:lang w:eastAsia="fr-FR"/>
        </w:rPr>
      </w:pPr>
      <w:r w:rsidRPr="005044BE">
        <w:rPr>
          <w:b/>
          <w:bCs/>
          <w:color w:val="000000"/>
          <w:szCs w:val="24"/>
          <w:lang w:eastAsia="fr-FR"/>
        </w:rPr>
        <w:t>Section 2 – Points d’apport volontaire</w:t>
      </w:r>
    </w:p>
    <w:p w14:paraId="670F03A4" w14:textId="77777777" w:rsidR="005044BE" w:rsidRPr="005044BE" w:rsidRDefault="005044BE" w:rsidP="005044BE">
      <w:pPr>
        <w:suppressAutoHyphens w:val="0"/>
        <w:outlineLvl w:val="0"/>
        <w:rPr>
          <w:b/>
          <w:bCs/>
          <w:color w:val="000000"/>
          <w:szCs w:val="24"/>
          <w:lang w:eastAsia="fr-FR"/>
        </w:rPr>
      </w:pPr>
    </w:p>
    <w:p w14:paraId="460B93DA" w14:textId="77777777" w:rsidR="005044BE" w:rsidRPr="005044BE" w:rsidRDefault="005044BE" w:rsidP="005044BE">
      <w:pPr>
        <w:suppressAutoHyphens w:val="0"/>
        <w:outlineLvl w:val="0"/>
        <w:rPr>
          <w:b/>
          <w:bCs/>
          <w:color w:val="000000"/>
          <w:szCs w:val="24"/>
          <w:lang w:eastAsia="fr-FR"/>
        </w:rPr>
      </w:pPr>
      <w:r w:rsidRPr="005044BE">
        <w:rPr>
          <w:b/>
          <w:bCs/>
          <w:color w:val="000000"/>
          <w:szCs w:val="24"/>
          <w:lang w:eastAsia="fr-FR"/>
        </w:rPr>
        <w:t>Article 16</w:t>
      </w:r>
    </w:p>
    <w:p w14:paraId="4533F3E7" w14:textId="77777777" w:rsidR="005044BE" w:rsidRPr="005044BE" w:rsidRDefault="005044BE" w:rsidP="005044BE">
      <w:pPr>
        <w:suppressAutoHyphens w:val="0"/>
        <w:outlineLvl w:val="0"/>
        <w:rPr>
          <w:color w:val="000000"/>
          <w:szCs w:val="24"/>
          <w:lang w:eastAsia="fr-FR"/>
        </w:rPr>
      </w:pPr>
    </w:p>
    <w:p w14:paraId="7520B95C"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§1. L’intercommunale INTRADEL met à la disposition des usagers des points d’apports volontaires afin qu’ils puissent y apporter certains types de déchets ménagers ou assimilés (verre d’emballage blanc et coloré en tous cas ; déchets organiques, PMC et papier-carton le cas échéant) destinés au recyclage ou à d’autres formes de valorisation.</w:t>
      </w:r>
    </w:p>
    <w:p w14:paraId="0373F377" w14:textId="77777777" w:rsidR="005044BE" w:rsidRPr="005044BE" w:rsidRDefault="005044BE" w:rsidP="005044BE">
      <w:pPr>
        <w:suppressAutoHyphens w:val="0"/>
        <w:outlineLvl w:val="0"/>
        <w:rPr>
          <w:color w:val="000000"/>
          <w:szCs w:val="24"/>
          <w:lang w:eastAsia="fr-FR"/>
        </w:rPr>
      </w:pPr>
    </w:p>
    <w:p w14:paraId="124FC538"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lastRenderedPageBreak/>
        <w:t xml:space="preserve">Les flux de déchets concernés peuvent y être déversés, moyennant le respect des consignes de tri imposées par INTRADEL pour chaque type de points d’apport volontaire. </w:t>
      </w:r>
    </w:p>
    <w:p w14:paraId="194DB689" w14:textId="77777777" w:rsidR="005044BE" w:rsidRPr="005044BE" w:rsidRDefault="005044BE" w:rsidP="005044BE">
      <w:pPr>
        <w:suppressAutoHyphens w:val="0"/>
        <w:outlineLvl w:val="0"/>
        <w:rPr>
          <w:color w:val="000000"/>
          <w:szCs w:val="24"/>
          <w:lang w:eastAsia="fr-FR"/>
        </w:rPr>
      </w:pPr>
    </w:p>
    <w:p w14:paraId="55605A4B"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 xml:space="preserve">S'il s'agit de déchets textiles, ils peuvent être déposés dans les points d’apport volontaire spécifiques, moyennant le respect des consignes de tri imposées par l’opérateur de collecte de ces déchets. </w:t>
      </w:r>
    </w:p>
    <w:p w14:paraId="6C74D5BF" w14:textId="77777777" w:rsidR="005044BE" w:rsidRPr="005044BE" w:rsidRDefault="005044BE" w:rsidP="005044BE">
      <w:pPr>
        <w:suppressAutoHyphens w:val="0"/>
        <w:outlineLvl w:val="0"/>
        <w:rPr>
          <w:color w:val="000000"/>
          <w:szCs w:val="24"/>
          <w:lang w:eastAsia="fr-FR"/>
        </w:rPr>
      </w:pPr>
    </w:p>
    <w:p w14:paraId="5938ECCF"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§2. Afin de veiller à la tranquillité publique, tout dépôt de déchets aux points d’apport volontaire ne peut s'effectuer entre 22 heures et 7 heures.</w:t>
      </w:r>
    </w:p>
    <w:p w14:paraId="77E194BE" w14:textId="77777777" w:rsidR="005044BE" w:rsidRPr="005044BE" w:rsidRDefault="005044BE" w:rsidP="005044BE">
      <w:pPr>
        <w:suppressAutoHyphens w:val="0"/>
        <w:outlineLvl w:val="0"/>
        <w:rPr>
          <w:color w:val="000000"/>
          <w:szCs w:val="24"/>
          <w:lang w:eastAsia="fr-FR"/>
        </w:rPr>
      </w:pPr>
    </w:p>
    <w:p w14:paraId="24142B2C" w14:textId="77777777" w:rsidR="005044BE" w:rsidRPr="005044BE" w:rsidRDefault="005044BE" w:rsidP="005044BE">
      <w:pPr>
        <w:suppressAutoHyphens w:val="0"/>
        <w:outlineLvl w:val="0"/>
        <w:rPr>
          <w:color w:val="000000"/>
          <w:szCs w:val="24"/>
          <w:lang w:eastAsia="fr-FR"/>
        </w:rPr>
      </w:pPr>
      <w:r w:rsidRPr="005044BE">
        <w:rPr>
          <w:color w:val="000000"/>
          <w:szCs w:val="24"/>
          <w:lang w:eastAsia="fr-FR"/>
        </w:rPr>
        <w:t>§.3 Chaque point de collecte ayant sa spécificité, il est interdit d'y déposer des déchets non conformes.</w:t>
      </w:r>
    </w:p>
    <w:p w14:paraId="34C8EB10" w14:textId="77777777" w:rsidR="005044BE" w:rsidRPr="005044BE" w:rsidRDefault="005044BE" w:rsidP="005044BE">
      <w:pPr>
        <w:suppressAutoHyphens w:val="0"/>
        <w:rPr>
          <w:color w:val="000000"/>
          <w:szCs w:val="24"/>
          <w:lang w:eastAsia="fr-FR"/>
        </w:rPr>
      </w:pPr>
    </w:p>
    <w:p w14:paraId="1AEE8182" w14:textId="77777777" w:rsidR="005044BE" w:rsidRPr="005044BE" w:rsidRDefault="005044BE" w:rsidP="005044BE">
      <w:pPr>
        <w:suppressAutoHyphens w:val="0"/>
        <w:outlineLvl w:val="0"/>
        <w:rPr>
          <w:b/>
          <w:color w:val="000000"/>
          <w:szCs w:val="24"/>
          <w:lang w:eastAsia="fr-FR"/>
        </w:rPr>
      </w:pPr>
    </w:p>
    <w:p w14:paraId="4AEB10A6"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Chapitre VI - Autres collectes</w:t>
      </w:r>
    </w:p>
    <w:p w14:paraId="36EA8187" w14:textId="77777777" w:rsidR="005044BE" w:rsidRPr="005044BE" w:rsidRDefault="005044BE" w:rsidP="005044BE">
      <w:pPr>
        <w:suppressAutoHyphens w:val="0"/>
        <w:outlineLvl w:val="0"/>
        <w:rPr>
          <w:b/>
          <w:color w:val="000000"/>
          <w:szCs w:val="24"/>
          <w:lang w:eastAsia="fr-FR"/>
        </w:rPr>
      </w:pPr>
    </w:p>
    <w:p w14:paraId="5D77EDFC"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Section 1 – Collectes spécifiques sur demande</w:t>
      </w:r>
    </w:p>
    <w:p w14:paraId="5CF1C37F" w14:textId="77777777" w:rsidR="005044BE" w:rsidRPr="005044BE" w:rsidRDefault="005044BE" w:rsidP="005044BE">
      <w:pPr>
        <w:suppressAutoHyphens w:val="0"/>
        <w:outlineLvl w:val="0"/>
        <w:rPr>
          <w:b/>
          <w:color w:val="000000"/>
          <w:szCs w:val="24"/>
          <w:lang w:eastAsia="fr-FR"/>
        </w:rPr>
      </w:pPr>
    </w:p>
    <w:p w14:paraId="41E5CF01" w14:textId="77777777" w:rsidR="005044BE" w:rsidRPr="005044BE" w:rsidRDefault="005044BE" w:rsidP="005044BE">
      <w:pPr>
        <w:suppressAutoHyphens w:val="0"/>
        <w:outlineLvl w:val="0"/>
        <w:rPr>
          <w:color w:val="000000"/>
          <w:szCs w:val="24"/>
          <w:lang w:eastAsia="fr-FR"/>
        </w:rPr>
      </w:pPr>
      <w:r w:rsidRPr="005044BE">
        <w:rPr>
          <w:b/>
          <w:color w:val="000000"/>
          <w:szCs w:val="24"/>
          <w:lang w:eastAsia="fr-FR"/>
        </w:rPr>
        <w:t xml:space="preserve">Article 17 </w:t>
      </w:r>
    </w:p>
    <w:p w14:paraId="28433A79" w14:textId="77777777" w:rsidR="005044BE" w:rsidRPr="005044BE" w:rsidRDefault="005044BE" w:rsidP="005044BE">
      <w:pPr>
        <w:suppressAutoHyphens w:val="0"/>
        <w:rPr>
          <w:color w:val="000000"/>
          <w:szCs w:val="24"/>
          <w:lang w:eastAsia="fr-FR"/>
        </w:rPr>
      </w:pPr>
    </w:p>
    <w:p w14:paraId="3626F705"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La commune peut organiser l'enlèvement </w:t>
      </w:r>
      <w:r w:rsidRPr="005044BE">
        <w:rPr>
          <w:i/>
          <w:color w:val="000000"/>
          <w:szCs w:val="24"/>
          <w:lang w:eastAsia="fr-FR"/>
        </w:rPr>
        <w:t>de déchets énumérés à l'article 1, 6°</w:t>
      </w:r>
      <w:r w:rsidRPr="005044BE">
        <w:rPr>
          <w:color w:val="000000"/>
          <w:szCs w:val="24"/>
          <w:lang w:eastAsia="fr-FR"/>
        </w:rPr>
        <w:t xml:space="preserve"> </w:t>
      </w:r>
      <w:r w:rsidRPr="005044BE">
        <w:rPr>
          <w:i/>
          <w:color w:val="000000"/>
          <w:szCs w:val="24"/>
          <w:lang w:eastAsia="fr-FR"/>
        </w:rPr>
        <w:t>du présent règlement</w:t>
      </w:r>
      <w:r w:rsidRPr="005044BE">
        <w:rPr>
          <w:color w:val="000000"/>
          <w:szCs w:val="24"/>
          <w:lang w:eastAsia="fr-FR"/>
        </w:rPr>
        <w:t xml:space="preserve"> ou </w:t>
      </w:r>
      <w:r w:rsidRPr="005044BE">
        <w:rPr>
          <w:i/>
          <w:color w:val="000000"/>
          <w:szCs w:val="24"/>
          <w:lang w:eastAsia="fr-FR"/>
        </w:rPr>
        <w:t>tout autre déchet que l’intercommunale INTRADEL juge utile de collecter spécifiquement</w:t>
      </w:r>
      <w:r w:rsidRPr="005044BE">
        <w:rPr>
          <w:color w:val="000000"/>
          <w:szCs w:val="24"/>
          <w:lang w:eastAsia="fr-FR"/>
        </w:rPr>
        <w:t xml:space="preserve"> et ce, sur demande expresse et moyennant respect des modalités déterminées par le Collège communal.</w:t>
      </w:r>
    </w:p>
    <w:p w14:paraId="0FDF4419" w14:textId="77777777" w:rsidR="005044BE" w:rsidRPr="005044BE" w:rsidRDefault="005044BE" w:rsidP="005044BE">
      <w:pPr>
        <w:suppressAutoHyphens w:val="0"/>
        <w:rPr>
          <w:color w:val="000000"/>
          <w:szCs w:val="24"/>
          <w:lang w:eastAsia="fr-FR"/>
        </w:rPr>
      </w:pPr>
    </w:p>
    <w:p w14:paraId="03443F4A"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Section 2 - Collectes des déchets provenant des marchés et autres manifestations ouvertes au public (foire, marché de Noël, ...)</w:t>
      </w:r>
    </w:p>
    <w:p w14:paraId="6C3CA2F1" w14:textId="77777777" w:rsidR="005044BE" w:rsidRPr="005044BE" w:rsidRDefault="005044BE" w:rsidP="005044BE">
      <w:pPr>
        <w:suppressAutoHyphens w:val="0"/>
        <w:outlineLvl w:val="0"/>
        <w:rPr>
          <w:b/>
          <w:bCs/>
          <w:color w:val="000000"/>
          <w:szCs w:val="24"/>
          <w:lang w:eastAsia="fr-FR"/>
        </w:rPr>
      </w:pPr>
    </w:p>
    <w:p w14:paraId="6D43E612" w14:textId="77777777" w:rsidR="005044BE" w:rsidRPr="005044BE" w:rsidRDefault="005044BE" w:rsidP="005044BE">
      <w:pPr>
        <w:suppressAutoHyphens w:val="0"/>
        <w:rPr>
          <w:color w:val="000000"/>
          <w:szCs w:val="24"/>
          <w:lang w:eastAsia="fr-FR"/>
        </w:rPr>
      </w:pPr>
      <w:r w:rsidRPr="005044BE">
        <w:rPr>
          <w:b/>
          <w:bCs/>
          <w:color w:val="000000"/>
          <w:szCs w:val="24"/>
          <w:lang w:eastAsia="fr-FR"/>
        </w:rPr>
        <w:t>Article 18</w:t>
      </w:r>
      <w:r w:rsidRPr="005044BE">
        <w:rPr>
          <w:color w:val="000000"/>
          <w:szCs w:val="24"/>
          <w:lang w:eastAsia="fr-FR"/>
        </w:rPr>
        <w:t xml:space="preserve"> </w:t>
      </w:r>
    </w:p>
    <w:p w14:paraId="60DE2E4F" w14:textId="77777777" w:rsidR="005044BE" w:rsidRPr="005044BE" w:rsidRDefault="005044BE" w:rsidP="005044BE">
      <w:pPr>
        <w:suppressAutoHyphens w:val="0"/>
        <w:rPr>
          <w:color w:val="000000"/>
          <w:szCs w:val="24"/>
          <w:lang w:eastAsia="fr-FR"/>
        </w:rPr>
      </w:pPr>
    </w:p>
    <w:p w14:paraId="46A36A96" w14:textId="77777777" w:rsidR="005044BE" w:rsidRPr="005044BE" w:rsidRDefault="005044BE" w:rsidP="005044BE">
      <w:pPr>
        <w:suppressAutoHyphens w:val="0"/>
        <w:rPr>
          <w:color w:val="000000"/>
          <w:szCs w:val="24"/>
          <w:lang w:eastAsia="fr-FR"/>
        </w:rPr>
      </w:pPr>
      <w:r w:rsidRPr="005044BE">
        <w:rPr>
          <w:color w:val="000000"/>
          <w:szCs w:val="24"/>
          <w:lang w:eastAsia="fr-FR"/>
        </w:rPr>
        <w:t>§1. Les lieux où se tiennent les marchés ou toute autre manifestation sont maintenus en parfait état de propreté durant toute la durée de l’évènement.</w:t>
      </w:r>
    </w:p>
    <w:p w14:paraId="063CC6D3" w14:textId="77777777" w:rsidR="005044BE" w:rsidRPr="005044BE" w:rsidRDefault="005044BE" w:rsidP="005044BE">
      <w:pPr>
        <w:suppressAutoHyphens w:val="0"/>
        <w:rPr>
          <w:color w:val="000000"/>
          <w:szCs w:val="24"/>
          <w:lang w:eastAsia="fr-FR"/>
        </w:rPr>
      </w:pPr>
    </w:p>
    <w:p w14:paraId="64A44752" w14:textId="77777777" w:rsidR="005044BE" w:rsidRPr="005044BE" w:rsidRDefault="005044BE" w:rsidP="005044BE">
      <w:pPr>
        <w:suppressAutoHyphens w:val="0"/>
        <w:rPr>
          <w:color w:val="000000"/>
          <w:szCs w:val="24"/>
          <w:lang w:eastAsia="fr-FR"/>
        </w:rPr>
      </w:pPr>
      <w:r w:rsidRPr="005044BE">
        <w:rPr>
          <w:color w:val="000000"/>
          <w:szCs w:val="24"/>
          <w:lang w:eastAsia="fr-FR"/>
        </w:rPr>
        <w:t>Tous les déchets doivent être ramassés et présentés à la collecte par les titulaires d’emplacement dans les marchés ou par les organisateurs de manifestations ouvertes au public au plus tard à la fin de l’occupation de l’emplacement ou au terme de la manifestation.</w:t>
      </w:r>
    </w:p>
    <w:p w14:paraId="0D50F740" w14:textId="77777777" w:rsidR="005044BE" w:rsidRPr="005044BE" w:rsidRDefault="005044BE" w:rsidP="005044BE">
      <w:pPr>
        <w:suppressAutoHyphens w:val="0"/>
        <w:rPr>
          <w:color w:val="000000"/>
          <w:szCs w:val="24"/>
          <w:lang w:eastAsia="fr-FR"/>
        </w:rPr>
      </w:pPr>
    </w:p>
    <w:p w14:paraId="7629F949" w14:textId="77777777" w:rsidR="005044BE" w:rsidRPr="005044BE" w:rsidRDefault="005044BE" w:rsidP="005044BE">
      <w:pPr>
        <w:suppressAutoHyphens w:val="0"/>
        <w:rPr>
          <w:color w:val="000000"/>
          <w:szCs w:val="24"/>
          <w:lang w:eastAsia="fr-FR"/>
        </w:rPr>
      </w:pPr>
      <w:r w:rsidRPr="005044BE">
        <w:rPr>
          <w:color w:val="000000"/>
          <w:szCs w:val="24"/>
          <w:lang w:eastAsia="fr-FR"/>
        </w:rPr>
        <w:t>§2. Les installations où sont vendus des produits à consommer sur place doivent comporter un nombre suffisant de récipients destinés à recevoir les déchets dont les consommateurs désirent se débarrasser.</w:t>
      </w:r>
    </w:p>
    <w:p w14:paraId="434D57B6" w14:textId="77777777" w:rsidR="005044BE" w:rsidRPr="005044BE" w:rsidRDefault="005044BE" w:rsidP="005044BE">
      <w:pPr>
        <w:suppressAutoHyphens w:val="0"/>
        <w:rPr>
          <w:color w:val="000000"/>
          <w:szCs w:val="24"/>
          <w:lang w:eastAsia="fr-FR"/>
        </w:rPr>
      </w:pPr>
    </w:p>
    <w:p w14:paraId="092AB411"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§3. Les déchets provenant des marchés et des manifestations ouvertes au public sont collectés dans les récipients de collecte réglementaires délivrés par la commune ou l’intercommunale INTRADEL selon les modalités définies par ceux-ci, moyennant demande effectuée au moins 10 jours avant la tenue de l’évènement. </w:t>
      </w:r>
    </w:p>
    <w:p w14:paraId="464AA693" w14:textId="77777777" w:rsidR="005044BE" w:rsidRPr="005044BE" w:rsidRDefault="005044BE" w:rsidP="005044BE">
      <w:pPr>
        <w:suppressAutoHyphens w:val="0"/>
        <w:rPr>
          <w:color w:val="000000"/>
          <w:szCs w:val="24"/>
          <w:lang w:eastAsia="fr-FR"/>
        </w:rPr>
      </w:pPr>
    </w:p>
    <w:p w14:paraId="38E52A4C"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Les déchets faisant l’objet d’une collecte sélective doivent être triés et les récipients de collecte doivent être rentrés le jour même de la collecte. </w:t>
      </w:r>
    </w:p>
    <w:p w14:paraId="4A9477BB" w14:textId="77777777" w:rsidR="005044BE" w:rsidRPr="005044BE" w:rsidRDefault="005044BE" w:rsidP="005044BE">
      <w:pPr>
        <w:suppressAutoHyphens w:val="0"/>
        <w:rPr>
          <w:color w:val="000000"/>
          <w:szCs w:val="24"/>
          <w:lang w:eastAsia="fr-FR"/>
        </w:rPr>
      </w:pPr>
    </w:p>
    <w:p w14:paraId="3CC21DC5" w14:textId="77777777" w:rsidR="005044BE" w:rsidRPr="005044BE" w:rsidRDefault="005044BE" w:rsidP="005044BE">
      <w:pPr>
        <w:suppressAutoHyphens w:val="0"/>
        <w:rPr>
          <w:color w:val="000000"/>
          <w:szCs w:val="24"/>
          <w:lang w:eastAsia="fr-FR"/>
        </w:rPr>
      </w:pPr>
    </w:p>
    <w:p w14:paraId="7DFCEA6D" w14:textId="77777777" w:rsidR="005044BE" w:rsidRPr="005044BE" w:rsidRDefault="005044BE" w:rsidP="005044BE">
      <w:pPr>
        <w:suppressAutoHyphens w:val="0"/>
        <w:outlineLvl w:val="0"/>
        <w:rPr>
          <w:b/>
          <w:bCs/>
          <w:iCs/>
          <w:color w:val="000000"/>
          <w:szCs w:val="24"/>
          <w:lang w:eastAsia="fr-FR"/>
        </w:rPr>
      </w:pPr>
      <w:r w:rsidRPr="005044BE">
        <w:rPr>
          <w:b/>
          <w:bCs/>
          <w:iCs/>
          <w:color w:val="000000"/>
          <w:szCs w:val="24"/>
          <w:lang w:eastAsia="fr-FR"/>
        </w:rPr>
        <w:lastRenderedPageBreak/>
        <w:t>Section 3 - Collectes par les associations et les écoles</w:t>
      </w:r>
    </w:p>
    <w:p w14:paraId="6ABA4BF6" w14:textId="77777777" w:rsidR="005044BE" w:rsidRPr="005044BE" w:rsidRDefault="005044BE" w:rsidP="005044BE">
      <w:pPr>
        <w:suppressAutoHyphens w:val="0"/>
        <w:outlineLvl w:val="0"/>
        <w:rPr>
          <w:b/>
          <w:bCs/>
          <w:iCs/>
          <w:color w:val="000000"/>
          <w:szCs w:val="24"/>
          <w:lang w:eastAsia="fr-FR"/>
        </w:rPr>
      </w:pPr>
    </w:p>
    <w:p w14:paraId="0800F9A8" w14:textId="77777777" w:rsidR="005044BE" w:rsidRPr="005044BE" w:rsidRDefault="005044BE" w:rsidP="005044BE">
      <w:pPr>
        <w:suppressAutoHyphens w:val="0"/>
        <w:outlineLvl w:val="0"/>
        <w:rPr>
          <w:b/>
          <w:bCs/>
          <w:iCs/>
          <w:color w:val="000000"/>
          <w:szCs w:val="24"/>
          <w:lang w:eastAsia="fr-FR"/>
        </w:rPr>
      </w:pPr>
      <w:r w:rsidRPr="005044BE">
        <w:rPr>
          <w:b/>
          <w:bCs/>
          <w:iCs/>
          <w:color w:val="000000"/>
          <w:szCs w:val="24"/>
          <w:lang w:eastAsia="fr-FR"/>
        </w:rPr>
        <w:t xml:space="preserve">Article 19 </w:t>
      </w:r>
    </w:p>
    <w:p w14:paraId="28765AFB" w14:textId="77777777" w:rsidR="005044BE" w:rsidRPr="005044BE" w:rsidRDefault="005044BE" w:rsidP="005044BE">
      <w:pPr>
        <w:suppressAutoHyphens w:val="0"/>
        <w:outlineLvl w:val="0"/>
        <w:rPr>
          <w:iCs/>
          <w:color w:val="000000"/>
          <w:szCs w:val="24"/>
          <w:lang w:eastAsia="fr-FR"/>
        </w:rPr>
      </w:pPr>
    </w:p>
    <w:p w14:paraId="5F8D0475" w14:textId="77777777" w:rsidR="005044BE" w:rsidRPr="005044BE" w:rsidRDefault="005044BE" w:rsidP="005044BE">
      <w:pPr>
        <w:suppressAutoHyphens w:val="0"/>
        <w:outlineLvl w:val="0"/>
        <w:rPr>
          <w:iCs/>
          <w:color w:val="000000"/>
          <w:szCs w:val="24"/>
          <w:lang w:eastAsia="fr-FR"/>
        </w:rPr>
      </w:pPr>
      <w:r w:rsidRPr="005044BE">
        <w:rPr>
          <w:iCs/>
          <w:color w:val="000000"/>
          <w:szCs w:val="24"/>
          <w:lang w:eastAsia="fr-FR"/>
        </w:rPr>
        <w:t xml:space="preserve">Les collectes de déchets ménagers et assimilés à l’initiative d’associations ou d’écoles ne peuvent concerner que des petites fractions de déchets triées et non dangereuses. Les modalités de collecte, de stockage et de transport des déchets doivent être conformes au décret et à ses mesures d’exécution. </w:t>
      </w:r>
    </w:p>
    <w:p w14:paraId="3FF0DBF6" w14:textId="77777777" w:rsidR="005044BE" w:rsidRPr="005044BE" w:rsidRDefault="005044BE" w:rsidP="005044BE">
      <w:pPr>
        <w:suppressAutoHyphens w:val="0"/>
        <w:rPr>
          <w:color w:val="000000"/>
          <w:szCs w:val="24"/>
          <w:lang w:eastAsia="fr-FR"/>
        </w:rPr>
      </w:pPr>
    </w:p>
    <w:p w14:paraId="163355F2" w14:textId="77777777" w:rsidR="005044BE" w:rsidRPr="005044BE" w:rsidRDefault="005044BE" w:rsidP="005044BE">
      <w:pPr>
        <w:suppressAutoHyphens w:val="0"/>
        <w:rPr>
          <w:color w:val="000000"/>
          <w:szCs w:val="24"/>
          <w:lang w:eastAsia="fr-FR"/>
        </w:rPr>
      </w:pPr>
    </w:p>
    <w:p w14:paraId="4A74D5C4" w14:textId="77777777" w:rsidR="005044BE" w:rsidRPr="005044BE" w:rsidRDefault="005044BE" w:rsidP="005044BE">
      <w:pPr>
        <w:suppressAutoHyphens w:val="0"/>
        <w:rPr>
          <w:b/>
          <w:bCs/>
          <w:color w:val="000000"/>
          <w:szCs w:val="24"/>
          <w:lang w:eastAsia="fr-FR"/>
        </w:rPr>
      </w:pPr>
      <w:r w:rsidRPr="005044BE">
        <w:rPr>
          <w:b/>
          <w:bCs/>
          <w:color w:val="000000"/>
          <w:szCs w:val="24"/>
          <w:lang w:eastAsia="fr-FR"/>
        </w:rPr>
        <w:t xml:space="preserve">Chapitre VI – Déchets professionnels </w:t>
      </w:r>
    </w:p>
    <w:p w14:paraId="7F39AA86" w14:textId="77777777" w:rsidR="005044BE" w:rsidRPr="005044BE" w:rsidRDefault="005044BE" w:rsidP="005044BE">
      <w:pPr>
        <w:suppressAutoHyphens w:val="0"/>
        <w:rPr>
          <w:color w:val="000000"/>
          <w:szCs w:val="24"/>
          <w:lang w:eastAsia="fr-FR"/>
        </w:rPr>
      </w:pPr>
    </w:p>
    <w:p w14:paraId="624FCD37" w14:textId="77777777" w:rsidR="005044BE" w:rsidRPr="005044BE" w:rsidRDefault="005044BE" w:rsidP="005044BE">
      <w:pPr>
        <w:suppressAutoHyphens w:val="0"/>
        <w:rPr>
          <w:b/>
          <w:bCs/>
          <w:color w:val="000000"/>
          <w:szCs w:val="24"/>
          <w:lang w:eastAsia="fr-FR"/>
        </w:rPr>
      </w:pPr>
    </w:p>
    <w:p w14:paraId="2A809E9C" w14:textId="77777777" w:rsidR="005044BE" w:rsidRPr="005044BE" w:rsidRDefault="005044BE" w:rsidP="005044BE">
      <w:pPr>
        <w:suppressAutoHyphens w:val="0"/>
        <w:rPr>
          <w:b/>
          <w:bCs/>
          <w:color w:val="000000"/>
          <w:szCs w:val="24"/>
          <w:lang w:eastAsia="fr-FR"/>
        </w:rPr>
      </w:pPr>
      <w:r w:rsidRPr="005044BE">
        <w:rPr>
          <w:b/>
          <w:bCs/>
          <w:color w:val="000000"/>
          <w:szCs w:val="24"/>
          <w:lang w:eastAsia="fr-FR"/>
        </w:rPr>
        <w:t xml:space="preserve">Article 20 </w:t>
      </w:r>
    </w:p>
    <w:p w14:paraId="2351822B" w14:textId="77777777" w:rsidR="005044BE" w:rsidRPr="005044BE" w:rsidRDefault="005044BE" w:rsidP="005044BE">
      <w:pPr>
        <w:suppressAutoHyphens w:val="0"/>
        <w:rPr>
          <w:color w:val="000000"/>
          <w:szCs w:val="24"/>
          <w:lang w:eastAsia="fr-FR"/>
        </w:rPr>
      </w:pPr>
    </w:p>
    <w:p w14:paraId="08FB67A4" w14:textId="77777777" w:rsidR="005044BE" w:rsidRPr="005044BE" w:rsidRDefault="005044BE" w:rsidP="005044BE">
      <w:pPr>
        <w:suppressAutoHyphens w:val="0"/>
        <w:rPr>
          <w:color w:val="000000"/>
          <w:szCs w:val="24"/>
          <w:lang w:eastAsia="fr-FR"/>
        </w:rPr>
      </w:pPr>
      <w:r w:rsidRPr="005044BE">
        <w:rPr>
          <w:color w:val="000000"/>
          <w:szCs w:val="24"/>
          <w:lang w:eastAsia="fr-FR"/>
        </w:rPr>
        <w:t>Les médecins, dentistes, vétérinaires et prestataires de soins à domicile de la commune sont tenus d’utiliser un centre de regroupement ou de faire appel à un collecteur agréé pour se défaire de leurs déchets hospitaliers et de soins de santé de classe B2 au sens de l'arrêté du Gouvernement wallon du 30 juin 1994 relatif aux déchets hospitaliers et de soins de santé.</w:t>
      </w:r>
    </w:p>
    <w:p w14:paraId="2FC3C503" w14:textId="77777777" w:rsidR="005044BE" w:rsidRPr="005044BE" w:rsidRDefault="005044BE" w:rsidP="005044BE">
      <w:pPr>
        <w:suppressAutoHyphens w:val="0"/>
        <w:rPr>
          <w:color w:val="000000"/>
          <w:szCs w:val="24"/>
          <w:lang w:eastAsia="fr-FR"/>
        </w:rPr>
      </w:pPr>
    </w:p>
    <w:p w14:paraId="0469D40B" w14:textId="77777777" w:rsidR="005044BE" w:rsidRPr="005044BE" w:rsidRDefault="005044BE" w:rsidP="005044BE">
      <w:pPr>
        <w:suppressAutoHyphens w:val="0"/>
        <w:outlineLvl w:val="0"/>
        <w:rPr>
          <w:b/>
          <w:bCs/>
          <w:color w:val="000000"/>
          <w:szCs w:val="24"/>
          <w:lang w:eastAsia="fr-FR"/>
        </w:rPr>
      </w:pPr>
    </w:p>
    <w:p w14:paraId="6AF85634" w14:textId="77777777" w:rsidR="005044BE" w:rsidRPr="005044BE" w:rsidRDefault="005044BE" w:rsidP="005044BE">
      <w:pPr>
        <w:suppressAutoHyphens w:val="0"/>
        <w:rPr>
          <w:b/>
          <w:bCs/>
          <w:iCs/>
          <w:color w:val="000000"/>
          <w:szCs w:val="24"/>
          <w:lang w:eastAsia="fr-FR"/>
        </w:rPr>
      </w:pPr>
      <w:r w:rsidRPr="005044BE">
        <w:rPr>
          <w:b/>
          <w:bCs/>
          <w:iCs/>
          <w:color w:val="000000"/>
          <w:szCs w:val="24"/>
          <w:lang w:eastAsia="fr-FR"/>
        </w:rPr>
        <w:t>Article 21</w:t>
      </w:r>
    </w:p>
    <w:p w14:paraId="540FE92C" w14:textId="77777777" w:rsidR="005044BE" w:rsidRPr="005044BE" w:rsidRDefault="005044BE" w:rsidP="005044BE">
      <w:pPr>
        <w:suppressAutoHyphens w:val="0"/>
        <w:rPr>
          <w:iCs/>
          <w:color w:val="000000"/>
          <w:szCs w:val="24"/>
          <w:lang w:eastAsia="fr-FR"/>
        </w:rPr>
      </w:pPr>
    </w:p>
    <w:p w14:paraId="01712690" w14:textId="77777777" w:rsidR="005044BE" w:rsidRPr="005044BE" w:rsidRDefault="005044BE" w:rsidP="005044BE">
      <w:pPr>
        <w:suppressAutoHyphens w:val="0"/>
        <w:rPr>
          <w:b/>
          <w:bCs/>
          <w:iCs/>
          <w:color w:val="000000"/>
          <w:szCs w:val="24"/>
          <w:lang w:eastAsia="fr-FR"/>
        </w:rPr>
      </w:pPr>
      <w:r w:rsidRPr="005044BE">
        <w:rPr>
          <w:iCs/>
          <w:color w:val="000000"/>
          <w:szCs w:val="24"/>
          <w:lang w:eastAsia="fr-FR"/>
        </w:rPr>
        <w:t xml:space="preserve">Les déchets de plastiques agricoles non dangereux peuvent être déposés par les agriculteurs et les exploitants d’entreprises agricoles aux endroits et aux dates déterminées par la commune ou </w:t>
      </w:r>
      <w:r w:rsidRPr="005044BE">
        <w:rPr>
          <w:color w:val="000000"/>
          <w:szCs w:val="24"/>
          <w:lang w:eastAsia="fr-FR"/>
        </w:rPr>
        <w:t>l’intercommunale INTRADEL</w:t>
      </w:r>
      <w:r w:rsidRPr="005044BE">
        <w:rPr>
          <w:iCs/>
          <w:color w:val="000000"/>
          <w:szCs w:val="24"/>
          <w:lang w:eastAsia="fr-FR"/>
        </w:rPr>
        <w:t xml:space="preserve"> et selon les modalités déterminées par cette dernière. </w:t>
      </w:r>
    </w:p>
    <w:p w14:paraId="6CE1132A" w14:textId="77777777" w:rsidR="005044BE" w:rsidRPr="005044BE" w:rsidRDefault="005044BE" w:rsidP="005044BE">
      <w:pPr>
        <w:suppressAutoHyphens w:val="0"/>
        <w:outlineLvl w:val="0"/>
        <w:rPr>
          <w:b/>
          <w:bCs/>
          <w:iCs/>
          <w:color w:val="000000"/>
          <w:szCs w:val="24"/>
          <w:lang w:eastAsia="fr-FR"/>
        </w:rPr>
      </w:pPr>
    </w:p>
    <w:p w14:paraId="11A91C96" w14:textId="77777777" w:rsidR="005044BE" w:rsidRPr="005044BE" w:rsidRDefault="005044BE" w:rsidP="005044BE">
      <w:pPr>
        <w:suppressAutoHyphens w:val="0"/>
        <w:outlineLvl w:val="0"/>
        <w:rPr>
          <w:b/>
          <w:bCs/>
          <w:iCs/>
          <w:color w:val="000000"/>
          <w:szCs w:val="24"/>
          <w:lang w:eastAsia="fr-FR"/>
        </w:rPr>
      </w:pPr>
    </w:p>
    <w:p w14:paraId="1FBA5BEB" w14:textId="77777777" w:rsidR="005044BE" w:rsidRPr="005044BE" w:rsidRDefault="005044BE" w:rsidP="005044BE">
      <w:pPr>
        <w:suppressAutoHyphens w:val="0"/>
        <w:outlineLvl w:val="0"/>
        <w:rPr>
          <w:b/>
          <w:bCs/>
          <w:iCs/>
          <w:color w:val="000000"/>
          <w:szCs w:val="24"/>
          <w:lang w:eastAsia="fr-FR"/>
        </w:rPr>
      </w:pPr>
      <w:r w:rsidRPr="005044BE">
        <w:rPr>
          <w:b/>
          <w:bCs/>
          <w:iCs/>
          <w:color w:val="000000"/>
          <w:szCs w:val="24"/>
          <w:lang w:eastAsia="fr-FR"/>
        </w:rPr>
        <w:t>Chapitre VII – Interdictions diverses</w:t>
      </w:r>
    </w:p>
    <w:p w14:paraId="4B650D67" w14:textId="77777777" w:rsidR="005044BE" w:rsidRPr="005044BE" w:rsidRDefault="005044BE" w:rsidP="005044BE">
      <w:pPr>
        <w:suppressAutoHyphens w:val="0"/>
        <w:outlineLvl w:val="0"/>
        <w:rPr>
          <w:b/>
          <w:bCs/>
          <w:iCs/>
          <w:color w:val="000000"/>
          <w:szCs w:val="24"/>
          <w:lang w:eastAsia="fr-FR"/>
        </w:rPr>
      </w:pPr>
    </w:p>
    <w:p w14:paraId="7EC009BF" w14:textId="77777777" w:rsidR="005044BE" w:rsidRPr="005044BE" w:rsidRDefault="005044BE" w:rsidP="005044BE">
      <w:pPr>
        <w:suppressAutoHyphens w:val="0"/>
        <w:outlineLvl w:val="0"/>
        <w:rPr>
          <w:b/>
          <w:bCs/>
          <w:iCs/>
          <w:color w:val="000000"/>
          <w:szCs w:val="24"/>
          <w:lang w:eastAsia="fr-FR"/>
        </w:rPr>
      </w:pPr>
      <w:bookmarkStart w:id="11" w:name="_Hlk173875442"/>
      <w:r w:rsidRPr="005044BE">
        <w:rPr>
          <w:b/>
          <w:bCs/>
          <w:iCs/>
          <w:color w:val="000000"/>
          <w:szCs w:val="24"/>
          <w:lang w:eastAsia="fr-FR"/>
        </w:rPr>
        <w:t xml:space="preserve">Article 22 </w:t>
      </w:r>
    </w:p>
    <w:p w14:paraId="2842E2B8" w14:textId="77777777" w:rsidR="005044BE" w:rsidRPr="005044BE" w:rsidRDefault="005044BE" w:rsidP="005044BE">
      <w:pPr>
        <w:suppressAutoHyphens w:val="0"/>
        <w:outlineLvl w:val="0"/>
        <w:rPr>
          <w:bCs/>
          <w:iCs/>
          <w:color w:val="000000"/>
          <w:szCs w:val="24"/>
          <w:lang w:eastAsia="fr-FR"/>
        </w:rPr>
      </w:pPr>
    </w:p>
    <w:p w14:paraId="290069E9" w14:textId="77777777" w:rsidR="005044BE" w:rsidRPr="005044BE" w:rsidRDefault="005044BE" w:rsidP="005044BE">
      <w:pPr>
        <w:suppressAutoHyphens w:val="0"/>
        <w:outlineLvl w:val="0"/>
        <w:rPr>
          <w:bCs/>
          <w:iCs/>
          <w:color w:val="000000"/>
          <w:szCs w:val="24"/>
          <w:lang w:eastAsia="fr-FR"/>
        </w:rPr>
      </w:pPr>
      <w:r w:rsidRPr="005044BE">
        <w:rPr>
          <w:bCs/>
          <w:iCs/>
          <w:color w:val="000000"/>
          <w:szCs w:val="24"/>
          <w:lang w:eastAsia="fr-FR"/>
        </w:rPr>
        <w:t>Il est interdit :</w:t>
      </w:r>
    </w:p>
    <w:bookmarkEnd w:id="11"/>
    <w:p w14:paraId="0FEBEAE9" w14:textId="77777777" w:rsidR="005044BE" w:rsidRPr="005044BE" w:rsidRDefault="005044BE" w:rsidP="005044BE">
      <w:pPr>
        <w:suppressAutoHyphens w:val="0"/>
        <w:ind w:left="708"/>
        <w:outlineLvl w:val="0"/>
        <w:rPr>
          <w:bCs/>
          <w:iCs/>
          <w:color w:val="000000"/>
          <w:szCs w:val="24"/>
          <w:lang w:eastAsia="fr-FR"/>
        </w:rPr>
      </w:pPr>
    </w:p>
    <w:p w14:paraId="689FA942" w14:textId="77777777" w:rsidR="005044BE" w:rsidRPr="005044BE" w:rsidRDefault="005044BE" w:rsidP="005044BE">
      <w:pPr>
        <w:suppressAutoHyphens w:val="0"/>
        <w:ind w:left="708"/>
        <w:outlineLvl w:val="0"/>
        <w:rPr>
          <w:color w:val="000000"/>
          <w:szCs w:val="24"/>
          <w:lang w:eastAsia="fr-FR"/>
        </w:rPr>
      </w:pPr>
      <w:r w:rsidRPr="005044BE">
        <w:rPr>
          <w:bCs/>
          <w:iCs/>
          <w:color w:val="000000"/>
          <w:szCs w:val="24"/>
          <w:lang w:eastAsia="fr-FR"/>
        </w:rPr>
        <w:t>1°</w:t>
      </w:r>
      <w:r w:rsidRPr="005044BE">
        <w:rPr>
          <w:color w:val="000000"/>
          <w:szCs w:val="24"/>
          <w:lang w:eastAsia="fr-FR"/>
        </w:rPr>
        <w:t xml:space="preserve"> d’ouvrir les récipients de collecte se trouvant le long de la voirie, d’en vider le contenu, d’en retirer et/ou d’en explorer le contenu ;</w:t>
      </w:r>
    </w:p>
    <w:p w14:paraId="502D4728" w14:textId="77777777" w:rsidR="005044BE" w:rsidRPr="005044BE" w:rsidRDefault="005044BE" w:rsidP="005044BE">
      <w:pPr>
        <w:suppressAutoHyphens w:val="0"/>
        <w:ind w:left="708"/>
        <w:outlineLvl w:val="0"/>
        <w:rPr>
          <w:color w:val="000000"/>
          <w:szCs w:val="24"/>
          <w:lang w:eastAsia="fr-FR"/>
        </w:rPr>
      </w:pPr>
    </w:p>
    <w:p w14:paraId="740F9EDF" w14:textId="77777777" w:rsidR="005044BE" w:rsidRPr="005044BE" w:rsidRDefault="005044BE" w:rsidP="005044BE">
      <w:pPr>
        <w:suppressAutoHyphens w:val="0"/>
        <w:ind w:left="708"/>
        <w:outlineLvl w:val="0"/>
        <w:rPr>
          <w:color w:val="000000"/>
          <w:szCs w:val="24"/>
          <w:lang w:eastAsia="fr-FR"/>
        </w:rPr>
      </w:pPr>
      <w:r w:rsidRPr="005044BE">
        <w:rPr>
          <w:color w:val="000000"/>
          <w:szCs w:val="24"/>
          <w:lang w:eastAsia="fr-FR"/>
        </w:rPr>
        <w:t>2° de fouiller les points d’apport volontaire, ;</w:t>
      </w:r>
    </w:p>
    <w:p w14:paraId="164ECCF2" w14:textId="77777777" w:rsidR="005044BE" w:rsidRPr="005044BE" w:rsidRDefault="005044BE" w:rsidP="005044BE">
      <w:pPr>
        <w:suppressAutoHyphens w:val="0"/>
        <w:ind w:left="708"/>
        <w:outlineLvl w:val="0"/>
        <w:rPr>
          <w:color w:val="000000"/>
          <w:szCs w:val="24"/>
          <w:lang w:eastAsia="fr-FR"/>
        </w:rPr>
      </w:pPr>
    </w:p>
    <w:p w14:paraId="6819242C" w14:textId="77777777" w:rsidR="005044BE" w:rsidRPr="005044BE" w:rsidRDefault="005044BE" w:rsidP="005044BE">
      <w:pPr>
        <w:suppressAutoHyphens w:val="0"/>
        <w:ind w:left="708"/>
        <w:outlineLvl w:val="0"/>
        <w:rPr>
          <w:color w:val="000000"/>
          <w:szCs w:val="24"/>
          <w:lang w:eastAsia="fr-FR"/>
        </w:rPr>
      </w:pPr>
      <w:r w:rsidRPr="005044BE">
        <w:rPr>
          <w:color w:val="000000"/>
          <w:szCs w:val="24"/>
          <w:lang w:eastAsia="fr-FR"/>
        </w:rPr>
        <w:t>3° de déposer dans les récipients destinés à la collecte tout objet susceptible de blesser ou contaminer le personnel chargé de l’enlèvement des déchets ;</w:t>
      </w:r>
    </w:p>
    <w:p w14:paraId="278D9808" w14:textId="77777777" w:rsidR="005044BE" w:rsidRPr="005044BE" w:rsidRDefault="005044BE" w:rsidP="005044BE">
      <w:pPr>
        <w:suppressAutoHyphens w:val="0"/>
        <w:ind w:left="708"/>
        <w:rPr>
          <w:color w:val="000000"/>
          <w:szCs w:val="24"/>
          <w:lang w:eastAsia="fr-FR"/>
        </w:rPr>
      </w:pPr>
    </w:p>
    <w:p w14:paraId="7E0E41E5" w14:textId="77777777" w:rsidR="005044BE" w:rsidRPr="005044BE" w:rsidRDefault="005044BE" w:rsidP="005044BE">
      <w:pPr>
        <w:suppressAutoHyphens w:val="0"/>
        <w:ind w:left="708"/>
        <w:rPr>
          <w:color w:val="000000"/>
          <w:szCs w:val="24"/>
          <w:lang w:eastAsia="fr-FR"/>
        </w:rPr>
      </w:pPr>
      <w:r w:rsidRPr="005044BE">
        <w:rPr>
          <w:color w:val="000000"/>
          <w:szCs w:val="24"/>
          <w:lang w:eastAsia="fr-FR"/>
        </w:rPr>
        <w:t>4° de déposer ou de laisser des récipients le long de la voirie publique à des jours autres que ceux prévus pour la collecte, sauf autorisation écrite et préalable du Bourgmestre</w:t>
      </w:r>
      <w:r w:rsidRPr="005044BE">
        <w:rPr>
          <w:color w:val="FF0000"/>
          <w:szCs w:val="24"/>
          <w:lang w:eastAsia="fr-FR"/>
        </w:rPr>
        <w:t xml:space="preserve"> </w:t>
      </w:r>
      <w:r w:rsidRPr="005044BE">
        <w:rPr>
          <w:szCs w:val="24"/>
          <w:lang w:eastAsia="fr-FR"/>
        </w:rPr>
        <w:t>;</w:t>
      </w:r>
      <w:r w:rsidRPr="005044BE">
        <w:rPr>
          <w:color w:val="000000"/>
          <w:szCs w:val="24"/>
          <w:lang w:eastAsia="fr-FR"/>
        </w:rPr>
        <w:t xml:space="preserve"> </w:t>
      </w:r>
    </w:p>
    <w:p w14:paraId="0402E9FA" w14:textId="77777777" w:rsidR="005044BE" w:rsidRPr="005044BE" w:rsidRDefault="005044BE" w:rsidP="005044BE">
      <w:pPr>
        <w:suppressAutoHyphens w:val="0"/>
        <w:ind w:left="708"/>
        <w:rPr>
          <w:color w:val="000000"/>
          <w:szCs w:val="24"/>
          <w:lang w:eastAsia="fr-FR"/>
        </w:rPr>
      </w:pPr>
    </w:p>
    <w:p w14:paraId="7ED6D1FD" w14:textId="77777777" w:rsidR="005044BE" w:rsidRPr="005044BE" w:rsidRDefault="005044BE" w:rsidP="005044BE">
      <w:pPr>
        <w:suppressAutoHyphens w:val="0"/>
        <w:ind w:left="708"/>
        <w:rPr>
          <w:iCs/>
          <w:color w:val="000000"/>
          <w:szCs w:val="24"/>
          <w:lang w:eastAsia="fr-FR"/>
        </w:rPr>
      </w:pPr>
      <w:r w:rsidRPr="005044BE">
        <w:rPr>
          <w:color w:val="000000"/>
          <w:szCs w:val="24"/>
          <w:lang w:eastAsia="fr-FR"/>
        </w:rPr>
        <w:t xml:space="preserve">5° </w:t>
      </w:r>
      <w:r w:rsidRPr="005044BE">
        <w:rPr>
          <w:iCs/>
          <w:color w:val="000000"/>
          <w:szCs w:val="24"/>
          <w:lang w:eastAsia="fr-FR"/>
        </w:rPr>
        <w:t>de présenter à la collecte des déchets provenant d’autres communes ;</w:t>
      </w:r>
    </w:p>
    <w:p w14:paraId="1242E3A1" w14:textId="77777777" w:rsidR="005044BE" w:rsidRPr="005044BE" w:rsidRDefault="005044BE" w:rsidP="005044BE">
      <w:pPr>
        <w:suppressAutoHyphens w:val="0"/>
        <w:ind w:left="708"/>
        <w:outlineLvl w:val="0"/>
        <w:rPr>
          <w:bCs/>
          <w:iCs/>
          <w:color w:val="000000"/>
          <w:szCs w:val="24"/>
          <w:lang w:eastAsia="fr-FR"/>
        </w:rPr>
      </w:pPr>
    </w:p>
    <w:p w14:paraId="2B234FC3" w14:textId="77777777" w:rsidR="005044BE" w:rsidRPr="005044BE" w:rsidRDefault="005044BE" w:rsidP="005044BE">
      <w:pPr>
        <w:suppressAutoHyphens w:val="0"/>
        <w:ind w:left="708"/>
        <w:outlineLvl w:val="0"/>
        <w:rPr>
          <w:color w:val="000000"/>
          <w:szCs w:val="24"/>
          <w:lang w:eastAsia="fr-FR"/>
        </w:rPr>
      </w:pPr>
      <w:r w:rsidRPr="005044BE">
        <w:rPr>
          <w:bCs/>
          <w:iCs/>
          <w:color w:val="000000"/>
          <w:szCs w:val="24"/>
          <w:lang w:eastAsia="fr-FR"/>
        </w:rPr>
        <w:t>6°</w:t>
      </w:r>
      <w:r w:rsidRPr="005044BE">
        <w:rPr>
          <w:color w:val="000000"/>
          <w:szCs w:val="24"/>
          <w:lang w:eastAsia="fr-FR"/>
        </w:rPr>
        <w:t xml:space="preserve"> de placer des déchets ménagers et des déchets ménagers assimilés faisant l’objet d’une collecte en récipient à côté ou sur le récipient de collecte ;</w:t>
      </w:r>
    </w:p>
    <w:p w14:paraId="04B7AF21" w14:textId="77777777" w:rsidR="005044BE" w:rsidRPr="005044BE" w:rsidRDefault="005044BE" w:rsidP="005044BE">
      <w:pPr>
        <w:suppressAutoHyphens w:val="0"/>
        <w:ind w:left="708"/>
        <w:rPr>
          <w:color w:val="000000"/>
          <w:szCs w:val="24"/>
          <w:lang w:eastAsia="fr-FR"/>
        </w:rPr>
      </w:pPr>
    </w:p>
    <w:p w14:paraId="15C63CD0" w14:textId="77777777" w:rsidR="005044BE" w:rsidRPr="005044BE" w:rsidRDefault="005044BE" w:rsidP="005044BE">
      <w:pPr>
        <w:suppressAutoHyphens w:val="0"/>
        <w:ind w:left="708"/>
        <w:rPr>
          <w:color w:val="000000"/>
          <w:szCs w:val="24"/>
          <w:lang w:eastAsia="fr-FR"/>
        </w:rPr>
      </w:pPr>
      <w:bookmarkStart w:id="12" w:name="_Hlk173875454"/>
      <w:r w:rsidRPr="005044BE">
        <w:rPr>
          <w:color w:val="000000"/>
          <w:szCs w:val="24"/>
          <w:lang w:eastAsia="fr-FR"/>
        </w:rPr>
        <w:t xml:space="preserve">7° de mettre à l’enlèvement ou d’apporter dans un </w:t>
      </w:r>
      <w:proofErr w:type="spellStart"/>
      <w:r w:rsidRPr="005044BE">
        <w:rPr>
          <w:color w:val="000000"/>
          <w:szCs w:val="24"/>
          <w:lang w:eastAsia="fr-FR"/>
        </w:rPr>
        <w:t>recyparc</w:t>
      </w:r>
      <w:proofErr w:type="spellEnd"/>
      <w:r w:rsidRPr="005044BE">
        <w:rPr>
          <w:color w:val="000000"/>
          <w:szCs w:val="24"/>
          <w:lang w:eastAsia="fr-FR"/>
        </w:rPr>
        <w:t xml:space="preserve"> ou un point d’apport volontaire des matières ou objets corrosifs, explosifs, inflammables, toxiques, ou dangereux pour l’environnement ou la santé humaine. </w:t>
      </w:r>
    </w:p>
    <w:bookmarkEnd w:id="12"/>
    <w:p w14:paraId="7117B766" w14:textId="77777777" w:rsidR="005044BE" w:rsidRPr="005044BE" w:rsidRDefault="005044BE" w:rsidP="005044BE">
      <w:pPr>
        <w:suppressAutoHyphens w:val="0"/>
        <w:ind w:left="708"/>
        <w:outlineLvl w:val="0"/>
        <w:rPr>
          <w:bCs/>
          <w:iCs/>
          <w:color w:val="000000"/>
          <w:szCs w:val="24"/>
          <w:lang w:eastAsia="fr-FR"/>
        </w:rPr>
      </w:pPr>
    </w:p>
    <w:p w14:paraId="35E3BAF8" w14:textId="77777777" w:rsidR="005044BE" w:rsidRPr="005044BE" w:rsidRDefault="005044BE" w:rsidP="005044BE">
      <w:pPr>
        <w:suppressAutoHyphens w:val="0"/>
        <w:ind w:left="708"/>
        <w:outlineLvl w:val="0"/>
        <w:rPr>
          <w:color w:val="000000"/>
          <w:szCs w:val="24"/>
          <w:lang w:eastAsia="fr-FR"/>
        </w:rPr>
      </w:pPr>
      <w:r w:rsidRPr="005044BE">
        <w:rPr>
          <w:bCs/>
          <w:iCs/>
          <w:color w:val="000000"/>
          <w:szCs w:val="24"/>
          <w:lang w:eastAsia="fr-FR"/>
        </w:rPr>
        <w:t xml:space="preserve">8° </w:t>
      </w:r>
      <w:r w:rsidRPr="005044BE">
        <w:rPr>
          <w:color w:val="000000"/>
          <w:szCs w:val="24"/>
          <w:lang w:eastAsia="fr-FR"/>
        </w:rPr>
        <w:t>de déposer des déchets autour des espaces d’apports volontaires même lorsqu’ils sont remplis ou hors d’usage. Dans ce cas, l’usager en informe l’intercommunale INTRADEL ou l’administration communale et verse ces déchets dans un autre point d’apport volontaire ;</w:t>
      </w:r>
    </w:p>
    <w:p w14:paraId="7C8879C2" w14:textId="77777777" w:rsidR="005044BE" w:rsidRPr="005044BE" w:rsidRDefault="005044BE" w:rsidP="005044BE">
      <w:pPr>
        <w:suppressAutoHyphens w:val="0"/>
        <w:ind w:left="708"/>
        <w:outlineLvl w:val="0"/>
        <w:rPr>
          <w:color w:val="000000"/>
          <w:szCs w:val="24"/>
          <w:lang w:eastAsia="fr-FR"/>
        </w:rPr>
      </w:pPr>
    </w:p>
    <w:p w14:paraId="1AB3F420" w14:textId="77777777" w:rsidR="005044BE" w:rsidRPr="005044BE" w:rsidRDefault="005044BE" w:rsidP="005044BE">
      <w:pPr>
        <w:suppressAutoHyphens w:val="0"/>
        <w:ind w:left="708"/>
        <w:outlineLvl w:val="0"/>
        <w:rPr>
          <w:color w:val="000000"/>
          <w:szCs w:val="24"/>
          <w:lang w:eastAsia="fr-FR"/>
        </w:rPr>
      </w:pPr>
      <w:bookmarkStart w:id="13" w:name="_Hlk173875545"/>
      <w:r w:rsidRPr="005044BE">
        <w:rPr>
          <w:color w:val="000000"/>
          <w:szCs w:val="24"/>
          <w:lang w:eastAsia="fr-FR"/>
        </w:rPr>
        <w:t>9° de déposer des déchets non conformes dans un point d’apport volontaire ;</w:t>
      </w:r>
    </w:p>
    <w:p w14:paraId="04A931CA" w14:textId="77777777" w:rsidR="005044BE" w:rsidRPr="005044BE" w:rsidRDefault="005044BE" w:rsidP="005044BE">
      <w:pPr>
        <w:suppressAutoHyphens w:val="0"/>
        <w:ind w:left="708"/>
        <w:outlineLvl w:val="0"/>
        <w:rPr>
          <w:color w:val="000000"/>
          <w:szCs w:val="24"/>
          <w:lang w:eastAsia="fr-FR"/>
        </w:rPr>
      </w:pPr>
    </w:p>
    <w:p w14:paraId="69E7D4C4" w14:textId="77777777" w:rsidR="005044BE" w:rsidRPr="005044BE" w:rsidRDefault="005044BE" w:rsidP="005044BE">
      <w:pPr>
        <w:suppressAutoHyphens w:val="0"/>
        <w:ind w:left="708"/>
        <w:outlineLvl w:val="0"/>
        <w:rPr>
          <w:color w:val="000000"/>
          <w:szCs w:val="24"/>
          <w:lang w:eastAsia="fr-FR"/>
        </w:rPr>
      </w:pPr>
      <w:r w:rsidRPr="005044BE">
        <w:rPr>
          <w:color w:val="000000"/>
          <w:szCs w:val="24"/>
          <w:lang w:eastAsia="fr-FR"/>
        </w:rPr>
        <w:t>10° de procéder à un affichage ou un "</w:t>
      </w:r>
      <w:proofErr w:type="spellStart"/>
      <w:r w:rsidRPr="005044BE">
        <w:rPr>
          <w:color w:val="000000"/>
          <w:szCs w:val="24"/>
          <w:lang w:eastAsia="fr-FR"/>
        </w:rPr>
        <w:t>tagage</w:t>
      </w:r>
      <w:proofErr w:type="spellEnd"/>
      <w:r w:rsidRPr="005044BE">
        <w:rPr>
          <w:color w:val="000000"/>
          <w:szCs w:val="24"/>
          <w:lang w:eastAsia="fr-FR"/>
        </w:rPr>
        <w:t xml:space="preserve">" des points d’apport volontaire </w:t>
      </w:r>
      <w:bookmarkEnd w:id="13"/>
      <w:r w:rsidRPr="005044BE">
        <w:rPr>
          <w:color w:val="000000"/>
          <w:szCs w:val="24"/>
          <w:lang w:eastAsia="fr-FR"/>
        </w:rPr>
        <w:t>;</w:t>
      </w:r>
    </w:p>
    <w:p w14:paraId="7DDA60DB" w14:textId="77777777" w:rsidR="005044BE" w:rsidRPr="005044BE" w:rsidRDefault="005044BE" w:rsidP="005044BE">
      <w:pPr>
        <w:suppressAutoHyphens w:val="0"/>
        <w:ind w:left="708"/>
        <w:outlineLvl w:val="0"/>
        <w:rPr>
          <w:color w:val="000000"/>
          <w:szCs w:val="24"/>
          <w:lang w:eastAsia="fr-FR"/>
        </w:rPr>
      </w:pPr>
    </w:p>
    <w:p w14:paraId="3DC2A2DA" w14:textId="77777777" w:rsidR="005044BE" w:rsidRPr="005044BE" w:rsidRDefault="005044BE" w:rsidP="005044BE">
      <w:pPr>
        <w:suppressAutoHyphens w:val="0"/>
        <w:outlineLvl w:val="0"/>
        <w:rPr>
          <w:bCs/>
          <w:iCs/>
          <w:color w:val="000000"/>
          <w:szCs w:val="24"/>
          <w:lang w:eastAsia="fr-FR"/>
        </w:rPr>
      </w:pPr>
    </w:p>
    <w:p w14:paraId="6EEE513F" w14:textId="77777777" w:rsidR="005044BE" w:rsidRPr="005044BE" w:rsidRDefault="005044BE" w:rsidP="005044BE">
      <w:pPr>
        <w:suppressAutoHyphens w:val="0"/>
        <w:outlineLvl w:val="0"/>
        <w:rPr>
          <w:bCs/>
          <w:iCs/>
          <w:color w:val="000000"/>
          <w:szCs w:val="24"/>
          <w:lang w:eastAsia="fr-FR"/>
        </w:rPr>
      </w:pPr>
      <w:r w:rsidRPr="005044BE">
        <w:rPr>
          <w:bCs/>
          <w:iCs/>
          <w:color w:val="000000"/>
          <w:szCs w:val="24"/>
          <w:lang w:eastAsia="fr-FR"/>
        </w:rPr>
        <w:t xml:space="preserve">L’interdiction visée aux 1° et 2° n’est pas applicable au </w:t>
      </w:r>
      <w:r w:rsidRPr="005044BE">
        <w:rPr>
          <w:color w:val="000000"/>
          <w:szCs w:val="24"/>
          <w:lang w:eastAsia="fr-FR"/>
        </w:rPr>
        <w:t>personnel de collecte qualifié, au personnel de l’intercommunale INTRADEL ou mandaté par celle-ci, aux fonctionnaires de police et au personnel communal habilité.</w:t>
      </w:r>
    </w:p>
    <w:p w14:paraId="47AFC5BD" w14:textId="77777777" w:rsidR="005044BE" w:rsidRPr="005044BE" w:rsidRDefault="005044BE" w:rsidP="005044BE">
      <w:pPr>
        <w:suppressAutoHyphens w:val="0"/>
        <w:rPr>
          <w:b/>
          <w:bCs/>
          <w:color w:val="000000"/>
          <w:szCs w:val="24"/>
          <w:lang w:eastAsia="fr-FR"/>
        </w:rPr>
      </w:pPr>
      <w:bookmarkStart w:id="14" w:name="_Toc102188550"/>
      <w:bookmarkStart w:id="15" w:name="_Toc121883854"/>
    </w:p>
    <w:bookmarkEnd w:id="14"/>
    <w:bookmarkEnd w:id="15"/>
    <w:p w14:paraId="3D41B435" w14:textId="77777777" w:rsidR="005044BE" w:rsidRPr="005044BE" w:rsidRDefault="005044BE" w:rsidP="005044BE">
      <w:pPr>
        <w:suppressAutoHyphens w:val="0"/>
        <w:outlineLvl w:val="0"/>
        <w:rPr>
          <w:color w:val="000000"/>
          <w:szCs w:val="24"/>
          <w:lang w:eastAsia="fr-FR"/>
        </w:rPr>
      </w:pPr>
      <w:r w:rsidRPr="005044BE">
        <w:rPr>
          <w:b/>
          <w:color w:val="000000"/>
          <w:szCs w:val="24"/>
          <w:lang w:eastAsia="fr-FR"/>
        </w:rPr>
        <w:t>Chapitre VIII - Sanctions</w:t>
      </w:r>
    </w:p>
    <w:p w14:paraId="1CAB3936" w14:textId="77777777" w:rsidR="005044BE" w:rsidRPr="005044BE" w:rsidRDefault="005044BE" w:rsidP="005044BE">
      <w:pPr>
        <w:suppressAutoHyphens w:val="0"/>
        <w:rPr>
          <w:color w:val="000000"/>
          <w:szCs w:val="24"/>
          <w:lang w:eastAsia="fr-FR"/>
        </w:rPr>
      </w:pPr>
    </w:p>
    <w:p w14:paraId="6FBE8BEE"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Article 23</w:t>
      </w:r>
    </w:p>
    <w:p w14:paraId="7C0B15F4" w14:textId="77777777" w:rsidR="005044BE" w:rsidRPr="005044BE" w:rsidRDefault="005044BE" w:rsidP="005044BE">
      <w:pPr>
        <w:suppressAutoHyphens w:val="0"/>
        <w:rPr>
          <w:color w:val="000000"/>
          <w:szCs w:val="24"/>
          <w:lang w:eastAsia="fr-FR"/>
        </w:rPr>
      </w:pPr>
    </w:p>
    <w:p w14:paraId="50563271" w14:textId="77777777" w:rsidR="005044BE" w:rsidRPr="005044BE" w:rsidRDefault="005044BE" w:rsidP="005044BE">
      <w:pPr>
        <w:suppressAutoHyphens w:val="0"/>
        <w:rPr>
          <w:bCs/>
          <w:color w:val="000000"/>
          <w:szCs w:val="24"/>
          <w:lang w:eastAsia="fr-FR"/>
        </w:rPr>
      </w:pPr>
      <w:r w:rsidRPr="005044BE">
        <w:rPr>
          <w:bCs/>
          <w:color w:val="000000"/>
          <w:szCs w:val="24"/>
          <w:lang w:eastAsia="fr-FR"/>
        </w:rPr>
        <w:t>Les contraventions aux dispositions du présent règlement sont passibles d’une amende administrative de 1 € à 250 € conformément à l'article 119bis de la Nouvelle loi communale et à la loi du 24 juin 2013 relative aux sanctions administratives communales</w:t>
      </w:r>
      <w:r w:rsidRPr="005044BE">
        <w:rPr>
          <w:bCs/>
          <w:color w:val="000000"/>
          <w:szCs w:val="24"/>
          <w:vertAlign w:val="superscript"/>
          <w:lang w:eastAsia="fr-FR"/>
        </w:rPr>
        <w:footnoteReference w:id="1"/>
      </w:r>
      <w:r w:rsidRPr="005044BE">
        <w:rPr>
          <w:bCs/>
          <w:color w:val="000000"/>
          <w:szCs w:val="24"/>
          <w:lang w:eastAsia="fr-FR"/>
        </w:rPr>
        <w:t>.</w:t>
      </w:r>
    </w:p>
    <w:p w14:paraId="15D9FC2F" w14:textId="77777777" w:rsidR="005044BE" w:rsidRPr="005044BE" w:rsidRDefault="005044BE" w:rsidP="005044BE">
      <w:pPr>
        <w:suppressAutoHyphens w:val="0"/>
        <w:rPr>
          <w:b/>
          <w:color w:val="000000"/>
          <w:szCs w:val="24"/>
          <w:lang w:eastAsia="fr-FR"/>
        </w:rPr>
      </w:pPr>
    </w:p>
    <w:p w14:paraId="66AC5676" w14:textId="77777777" w:rsidR="005044BE" w:rsidRPr="005044BE" w:rsidRDefault="005044BE" w:rsidP="005044BE">
      <w:pPr>
        <w:suppressAutoHyphens w:val="0"/>
        <w:rPr>
          <w:color w:val="000000"/>
          <w:szCs w:val="24"/>
          <w:lang w:eastAsia="fr-FR"/>
        </w:rPr>
      </w:pPr>
      <w:r w:rsidRPr="005044BE">
        <w:rPr>
          <w:b/>
          <w:color w:val="000000"/>
          <w:szCs w:val="24"/>
          <w:lang w:eastAsia="fr-FR"/>
        </w:rPr>
        <w:t xml:space="preserve">Chapitre IX – Disposition abrogatoire </w:t>
      </w:r>
    </w:p>
    <w:p w14:paraId="7C7DE054" w14:textId="77777777" w:rsidR="005044BE" w:rsidRPr="005044BE" w:rsidRDefault="005044BE" w:rsidP="005044BE">
      <w:pPr>
        <w:suppressAutoHyphens w:val="0"/>
        <w:rPr>
          <w:color w:val="000000"/>
          <w:szCs w:val="24"/>
          <w:lang w:eastAsia="fr-FR"/>
        </w:rPr>
      </w:pPr>
    </w:p>
    <w:p w14:paraId="0413F333" w14:textId="77777777" w:rsidR="005044BE" w:rsidRPr="005044BE" w:rsidRDefault="005044BE" w:rsidP="005044BE">
      <w:pPr>
        <w:suppressAutoHyphens w:val="0"/>
        <w:outlineLvl w:val="0"/>
        <w:rPr>
          <w:b/>
          <w:color w:val="000000"/>
          <w:szCs w:val="24"/>
          <w:lang w:eastAsia="fr-FR"/>
        </w:rPr>
      </w:pPr>
      <w:r w:rsidRPr="005044BE">
        <w:rPr>
          <w:b/>
          <w:color w:val="000000"/>
          <w:szCs w:val="24"/>
          <w:lang w:eastAsia="fr-FR"/>
        </w:rPr>
        <w:t>Article 24</w:t>
      </w:r>
    </w:p>
    <w:p w14:paraId="0C65A899" w14:textId="77777777" w:rsidR="005044BE" w:rsidRPr="005044BE" w:rsidRDefault="005044BE" w:rsidP="005044BE">
      <w:pPr>
        <w:suppressAutoHyphens w:val="0"/>
        <w:rPr>
          <w:color w:val="000000"/>
          <w:szCs w:val="24"/>
          <w:lang w:eastAsia="fr-FR"/>
        </w:rPr>
      </w:pPr>
    </w:p>
    <w:p w14:paraId="3301AA7C" w14:textId="77777777" w:rsidR="005044BE" w:rsidRPr="005044BE" w:rsidRDefault="005044BE" w:rsidP="005044BE">
      <w:pPr>
        <w:suppressAutoHyphens w:val="0"/>
        <w:rPr>
          <w:color w:val="000000"/>
          <w:szCs w:val="24"/>
          <w:lang w:eastAsia="fr-FR"/>
        </w:rPr>
      </w:pPr>
      <w:r w:rsidRPr="005044BE">
        <w:rPr>
          <w:color w:val="000000"/>
          <w:szCs w:val="24"/>
          <w:lang w:eastAsia="fr-FR"/>
        </w:rPr>
        <w:t xml:space="preserve">Le règlement du 30 octobre 2014 relatif à la collecte des déchets ménagers et assimilés est abrogé. </w:t>
      </w:r>
    </w:p>
    <w:p w14:paraId="1D79E2AA" w14:textId="77777777" w:rsidR="00C4555E" w:rsidRPr="00901F62" w:rsidRDefault="00C4555E" w:rsidP="00C4555E">
      <w:pPr>
        <w:suppressAutoHyphens w:val="0"/>
        <w:rPr>
          <w:b/>
          <w:u w:val="single"/>
          <w:lang w:eastAsia="fr-FR"/>
        </w:rPr>
      </w:pPr>
    </w:p>
    <w:p w14:paraId="3D66736F" w14:textId="77777777" w:rsidR="00901F62" w:rsidRPr="00901F62" w:rsidRDefault="00901F62" w:rsidP="00901F62">
      <w:pPr>
        <w:widowControl w:val="0"/>
        <w:numPr>
          <w:ilvl w:val="0"/>
          <w:numId w:val="27"/>
        </w:numPr>
        <w:suppressAutoHyphens w:val="0"/>
        <w:autoSpaceDN w:val="0"/>
        <w:rPr>
          <w:rFonts w:eastAsia="SimSun" w:cs="Mangal"/>
          <w:b/>
          <w:kern w:val="3"/>
          <w:szCs w:val="24"/>
          <w:u w:val="single"/>
          <w:lang w:val="fr-BE" w:bidi="hi-IN"/>
        </w:rPr>
      </w:pPr>
      <w:r w:rsidRPr="00901F62">
        <w:rPr>
          <w:rFonts w:eastAsia="SimSun" w:cs="Mangal"/>
          <w:b/>
          <w:kern w:val="3"/>
          <w:szCs w:val="24"/>
          <w:u w:val="single"/>
          <w:lang w:val="fr-BE" w:bidi="hi-IN"/>
        </w:rPr>
        <w:t>Environnement – Démarche Zéro Déchet. Poursuite de la démarche en 2025.</w:t>
      </w:r>
    </w:p>
    <w:p w14:paraId="1E672B30" w14:textId="77777777" w:rsidR="00901F62" w:rsidRDefault="00901F62" w:rsidP="005044BE">
      <w:pPr>
        <w:suppressAutoHyphens w:val="0"/>
        <w:rPr>
          <w:b/>
          <w:u w:val="single"/>
          <w:lang w:eastAsia="fr-FR"/>
        </w:rPr>
      </w:pPr>
    </w:p>
    <w:p w14:paraId="18A3F54B" w14:textId="77777777" w:rsidR="005044BE" w:rsidRPr="005044BE" w:rsidRDefault="005044BE" w:rsidP="005044BE">
      <w:pPr>
        <w:widowControl w:val="0"/>
        <w:autoSpaceDN w:val="0"/>
        <w:rPr>
          <w:rFonts w:eastAsia="SimSun"/>
          <w:kern w:val="3"/>
          <w:szCs w:val="24"/>
          <w:lang w:val="fr-BE" w:bidi="hi-IN"/>
        </w:rPr>
      </w:pPr>
      <w:r w:rsidRPr="005044BE">
        <w:rPr>
          <w:rFonts w:eastAsia="SimSun"/>
          <w:kern w:val="3"/>
          <w:szCs w:val="24"/>
          <w:lang w:val="fr-BE" w:bidi="hi-IN"/>
        </w:rPr>
        <w:t>Le Conseil, réuni en séance publique ;</w:t>
      </w:r>
    </w:p>
    <w:p w14:paraId="6506086C" w14:textId="77777777" w:rsidR="005044BE" w:rsidRPr="005044BE" w:rsidRDefault="005044BE" w:rsidP="005044BE">
      <w:pPr>
        <w:widowControl w:val="0"/>
        <w:autoSpaceDN w:val="0"/>
        <w:rPr>
          <w:rFonts w:eastAsia="SimSun"/>
          <w:kern w:val="3"/>
          <w:szCs w:val="24"/>
          <w:lang w:val="fr-BE" w:bidi="hi-IN"/>
        </w:rPr>
      </w:pPr>
    </w:p>
    <w:p w14:paraId="337E10B2" w14:textId="77777777" w:rsidR="005044BE" w:rsidRPr="005044BE" w:rsidRDefault="005044BE" w:rsidP="005044BE">
      <w:pPr>
        <w:suppressAutoHyphens w:val="0"/>
        <w:spacing w:after="160" w:line="259" w:lineRule="auto"/>
        <w:rPr>
          <w:rFonts w:eastAsia="Calibri"/>
          <w:szCs w:val="24"/>
          <w:lang w:eastAsia="en-US"/>
        </w:rPr>
      </w:pPr>
      <w:r w:rsidRPr="005044BE">
        <w:rPr>
          <w:rFonts w:eastAsia="Calibri"/>
          <w:szCs w:val="24"/>
          <w:lang w:eastAsia="en-US"/>
        </w:rPr>
        <w:t>Vu le code de la démocratie locale et de la décentralisation ;</w:t>
      </w:r>
    </w:p>
    <w:p w14:paraId="06534101" w14:textId="77777777" w:rsidR="005044BE" w:rsidRPr="005044BE" w:rsidRDefault="005044BE" w:rsidP="005044BE">
      <w:pPr>
        <w:suppressAutoHyphens w:val="0"/>
        <w:spacing w:after="160" w:line="259" w:lineRule="auto"/>
        <w:rPr>
          <w:rFonts w:eastAsia="Calibri"/>
          <w:color w:val="000000"/>
          <w:szCs w:val="24"/>
          <w:lang w:val="fr-BE" w:eastAsia="en-US"/>
        </w:rPr>
      </w:pPr>
      <w:r w:rsidRPr="005044BE">
        <w:rPr>
          <w:rFonts w:eastAsia="Calibri"/>
          <w:color w:val="000000"/>
          <w:szCs w:val="24"/>
          <w:lang w:val="fr-BE" w:eastAsia="en-US"/>
        </w:rPr>
        <w:t>Vu l’arrêté du gouvernement wallon du 17 juillet 2008 relatif à l’octroi de subventions aux pouvoirs subordonnés en matière de prévention et de gestion des déchets ;</w:t>
      </w:r>
    </w:p>
    <w:p w14:paraId="42F169A7" w14:textId="77777777" w:rsidR="005044BE" w:rsidRPr="005044BE" w:rsidRDefault="005044BE" w:rsidP="005044BE">
      <w:pPr>
        <w:suppressAutoHyphens w:val="0"/>
        <w:spacing w:after="160" w:line="259" w:lineRule="auto"/>
        <w:rPr>
          <w:rFonts w:eastAsia="Calibri"/>
          <w:color w:val="000000"/>
          <w:szCs w:val="24"/>
          <w:lang w:val="fr-BE" w:eastAsia="en-US"/>
        </w:rPr>
      </w:pPr>
      <w:r w:rsidRPr="005044BE">
        <w:rPr>
          <w:rFonts w:eastAsia="Calibri"/>
          <w:szCs w:val="24"/>
          <w:lang w:eastAsia="en-US"/>
        </w:rPr>
        <w:t xml:space="preserve">Vu </w:t>
      </w:r>
      <w:r w:rsidRPr="005044BE">
        <w:rPr>
          <w:rFonts w:eastAsia="Calibri"/>
          <w:color w:val="000000"/>
          <w:szCs w:val="24"/>
          <w:lang w:val="fr-BE" w:eastAsia="en-US"/>
        </w:rPr>
        <w:t>l’arrêté du gouvernement wallon du 18 juillet 2019 (voir en particulier l’annexe 2) ;</w:t>
      </w:r>
    </w:p>
    <w:p w14:paraId="426EFE8A" w14:textId="77777777" w:rsidR="005044BE" w:rsidRPr="005044BE" w:rsidRDefault="005044BE" w:rsidP="005044BE">
      <w:pPr>
        <w:suppressAutoHyphens w:val="0"/>
        <w:spacing w:after="160" w:line="259" w:lineRule="auto"/>
        <w:rPr>
          <w:rFonts w:eastAsia="Calibri"/>
          <w:szCs w:val="24"/>
          <w:lang w:eastAsia="en-US"/>
        </w:rPr>
      </w:pPr>
      <w:r w:rsidRPr="005044BE">
        <w:rPr>
          <w:rFonts w:eastAsia="Calibri"/>
          <w:szCs w:val="24"/>
          <w:lang w:eastAsia="en-US"/>
        </w:rPr>
        <w:t>Considérant la majoration du subside de 50 cents par habitant en cas d’application de la démarche « Zéro Déchet » ;</w:t>
      </w:r>
    </w:p>
    <w:p w14:paraId="3727C9ED" w14:textId="77777777" w:rsidR="005044BE" w:rsidRPr="005044BE" w:rsidRDefault="005044BE" w:rsidP="005044BE">
      <w:pPr>
        <w:suppressAutoHyphens w:val="0"/>
        <w:spacing w:after="160" w:line="259" w:lineRule="auto"/>
        <w:rPr>
          <w:rFonts w:eastAsia="Calibri"/>
          <w:szCs w:val="24"/>
          <w:lang w:eastAsia="en-US"/>
        </w:rPr>
      </w:pPr>
      <w:r w:rsidRPr="005044BE">
        <w:rPr>
          <w:rFonts w:eastAsia="Calibri"/>
          <w:szCs w:val="24"/>
          <w:lang w:eastAsia="en-US"/>
        </w:rPr>
        <w:lastRenderedPageBreak/>
        <w:t>Considérant l’obligation de notifier son intention à l’Administration au plus tard le 30 octobre 2024 ;</w:t>
      </w:r>
    </w:p>
    <w:p w14:paraId="0C7A621E" w14:textId="77777777" w:rsidR="005044BE" w:rsidRPr="005044BE" w:rsidRDefault="005044BE" w:rsidP="005044BE">
      <w:pPr>
        <w:suppressAutoHyphens w:val="0"/>
        <w:spacing w:after="160" w:line="259" w:lineRule="auto"/>
        <w:rPr>
          <w:rFonts w:eastAsia="Calibri"/>
          <w:szCs w:val="24"/>
          <w:lang w:eastAsia="en-US"/>
        </w:rPr>
      </w:pPr>
      <w:r w:rsidRPr="005044BE">
        <w:rPr>
          <w:rFonts w:eastAsia="Calibri"/>
          <w:szCs w:val="24"/>
          <w:lang w:eastAsia="en-US"/>
        </w:rPr>
        <w:t>Considérant le temps de travail nécessaire pour l’agent référent pour mettre en œuvre les différentes actions liées au plan « Communes zéro déchet » ;</w:t>
      </w:r>
    </w:p>
    <w:p w14:paraId="4E12C448" w14:textId="77777777" w:rsidR="005044BE" w:rsidRPr="005044BE" w:rsidRDefault="005044BE" w:rsidP="005044BE">
      <w:pPr>
        <w:suppressAutoHyphens w:val="0"/>
        <w:spacing w:after="160" w:line="259" w:lineRule="auto"/>
        <w:rPr>
          <w:rFonts w:eastAsia="Calibri"/>
          <w:szCs w:val="24"/>
          <w:lang w:eastAsia="en-US"/>
        </w:rPr>
      </w:pPr>
      <w:r w:rsidRPr="005044BE">
        <w:rPr>
          <w:rFonts w:eastAsia="Calibri"/>
          <w:szCs w:val="24"/>
          <w:lang w:eastAsia="en-US"/>
        </w:rPr>
        <w:t>A l’unanimité :</w:t>
      </w:r>
    </w:p>
    <w:p w14:paraId="4100DE84" w14:textId="77777777" w:rsidR="005044BE" w:rsidRPr="005044BE" w:rsidRDefault="005044BE" w:rsidP="005044BE">
      <w:pPr>
        <w:suppressAutoHyphens w:val="0"/>
        <w:spacing w:after="160" w:line="259" w:lineRule="auto"/>
        <w:rPr>
          <w:rFonts w:eastAsia="Calibri"/>
          <w:szCs w:val="24"/>
          <w:lang w:eastAsia="en-US"/>
        </w:rPr>
      </w:pPr>
      <w:r w:rsidRPr="005044BE">
        <w:rPr>
          <w:rFonts w:eastAsia="Calibri"/>
          <w:b/>
          <w:szCs w:val="24"/>
          <w:lang w:eastAsia="en-US"/>
        </w:rPr>
        <w:t xml:space="preserve">Approuve : </w:t>
      </w:r>
      <w:r w:rsidRPr="005044BE">
        <w:rPr>
          <w:rFonts w:eastAsia="Calibri"/>
          <w:bCs/>
          <w:szCs w:val="24"/>
          <w:lang w:eastAsia="en-US"/>
        </w:rPr>
        <w:t>l</w:t>
      </w:r>
      <w:r w:rsidRPr="005044BE">
        <w:rPr>
          <w:rFonts w:eastAsia="Calibri"/>
          <w:szCs w:val="24"/>
          <w:lang w:eastAsia="en-US"/>
        </w:rPr>
        <w:t xml:space="preserve">’adhésion au </w:t>
      </w:r>
      <w:r w:rsidRPr="005044BE">
        <w:rPr>
          <w:rFonts w:eastAsia="Calibri"/>
          <w:b/>
          <w:bCs/>
          <w:szCs w:val="24"/>
          <w:lang w:eastAsia="en-US"/>
        </w:rPr>
        <w:t>Plan « commune zéro déchet » 2025</w:t>
      </w:r>
      <w:r w:rsidRPr="005044BE">
        <w:rPr>
          <w:rFonts w:eastAsia="Calibri"/>
          <w:szCs w:val="24"/>
          <w:lang w:eastAsia="en-US"/>
        </w:rPr>
        <w:t>.</w:t>
      </w:r>
    </w:p>
    <w:p w14:paraId="5965380E" w14:textId="77777777" w:rsidR="005044BE" w:rsidRPr="005044BE" w:rsidRDefault="005044BE" w:rsidP="005044BE">
      <w:pPr>
        <w:suppressAutoHyphens w:val="0"/>
        <w:spacing w:after="160" w:line="259" w:lineRule="auto"/>
        <w:rPr>
          <w:rFonts w:eastAsia="Calibri"/>
          <w:szCs w:val="24"/>
          <w:lang w:eastAsia="en-US"/>
        </w:rPr>
      </w:pPr>
      <w:r w:rsidRPr="005044BE">
        <w:rPr>
          <w:rFonts w:eastAsia="Calibri"/>
          <w:szCs w:val="24"/>
          <w:lang w:eastAsia="en-US"/>
        </w:rPr>
        <w:t>Copie de la présente délibération sera transmise :</w:t>
      </w:r>
    </w:p>
    <w:p w14:paraId="1B246394" w14:textId="77777777" w:rsidR="005044BE" w:rsidRPr="005044BE" w:rsidRDefault="005044BE" w:rsidP="005044BE">
      <w:pPr>
        <w:numPr>
          <w:ilvl w:val="0"/>
          <w:numId w:val="75"/>
        </w:numPr>
        <w:suppressAutoHyphens w:val="0"/>
        <w:spacing w:after="160" w:line="259" w:lineRule="auto"/>
        <w:contextualSpacing/>
        <w:rPr>
          <w:rFonts w:eastAsia="Calibri"/>
          <w:szCs w:val="24"/>
          <w:lang w:eastAsia="en-US"/>
        </w:rPr>
      </w:pPr>
      <w:proofErr w:type="gramStart"/>
      <w:r w:rsidRPr="005044BE">
        <w:rPr>
          <w:rFonts w:eastAsia="Calibri"/>
          <w:szCs w:val="24"/>
          <w:lang w:eastAsia="en-US"/>
        </w:rPr>
        <w:t>à</w:t>
      </w:r>
      <w:proofErr w:type="gramEnd"/>
      <w:r w:rsidRPr="005044BE">
        <w:rPr>
          <w:rFonts w:eastAsia="Calibri"/>
          <w:szCs w:val="24"/>
          <w:lang w:eastAsia="en-US"/>
        </w:rPr>
        <w:t xml:space="preserve"> l’intercommunale </w:t>
      </w:r>
      <w:proofErr w:type="spellStart"/>
      <w:r w:rsidRPr="005044BE">
        <w:rPr>
          <w:rFonts w:eastAsia="Calibri"/>
          <w:szCs w:val="24"/>
          <w:lang w:eastAsia="en-US"/>
        </w:rPr>
        <w:t>Intradel</w:t>
      </w:r>
      <w:proofErr w:type="spellEnd"/>
      <w:r w:rsidRPr="005044BE">
        <w:rPr>
          <w:rFonts w:eastAsia="Calibri"/>
          <w:szCs w:val="24"/>
          <w:lang w:eastAsia="en-US"/>
        </w:rPr>
        <w:t xml:space="preserve"> (</w:t>
      </w:r>
      <w:r w:rsidRPr="005044BE">
        <w:rPr>
          <w:rFonts w:eastAsia="Calibri"/>
          <w:szCs w:val="24"/>
          <w:lang w:val="fr-BE" w:eastAsia="en-US"/>
        </w:rPr>
        <w:t xml:space="preserve">Port de HERSTAL, Pré </w:t>
      </w:r>
      <w:proofErr w:type="spellStart"/>
      <w:r w:rsidRPr="005044BE">
        <w:rPr>
          <w:rFonts w:eastAsia="Calibri"/>
          <w:szCs w:val="24"/>
          <w:lang w:val="fr-BE" w:eastAsia="en-US"/>
        </w:rPr>
        <w:t>Wigi</w:t>
      </w:r>
      <w:proofErr w:type="spellEnd"/>
      <w:r w:rsidRPr="005044BE">
        <w:rPr>
          <w:rFonts w:eastAsia="Calibri"/>
          <w:szCs w:val="24"/>
          <w:lang w:val="fr-BE" w:eastAsia="en-US"/>
        </w:rPr>
        <w:t xml:space="preserve"> 20, 4040 Herstal)</w:t>
      </w:r>
    </w:p>
    <w:p w14:paraId="4BA963B9" w14:textId="77777777" w:rsidR="005044BE" w:rsidRPr="00901F62" w:rsidRDefault="005044BE" w:rsidP="005044BE">
      <w:pPr>
        <w:suppressAutoHyphens w:val="0"/>
        <w:rPr>
          <w:b/>
          <w:u w:val="single"/>
          <w:lang w:eastAsia="fr-FR"/>
        </w:rPr>
      </w:pPr>
    </w:p>
    <w:p w14:paraId="76F09D50" w14:textId="77777777" w:rsidR="00901F62" w:rsidRPr="00901F62" w:rsidRDefault="00901F62" w:rsidP="00901F62">
      <w:pPr>
        <w:widowControl w:val="0"/>
        <w:numPr>
          <w:ilvl w:val="0"/>
          <w:numId w:val="27"/>
        </w:numPr>
        <w:suppressAutoHyphens w:val="0"/>
        <w:autoSpaceDN w:val="0"/>
        <w:rPr>
          <w:rFonts w:eastAsia="SimSun" w:cs="Mangal"/>
          <w:b/>
          <w:kern w:val="3"/>
          <w:szCs w:val="24"/>
          <w:u w:val="single"/>
          <w:lang w:val="fr-BE" w:bidi="hi-IN"/>
        </w:rPr>
      </w:pPr>
      <w:r w:rsidRPr="00901F62">
        <w:rPr>
          <w:rFonts w:eastAsia="SimSun" w:cs="Mangal"/>
          <w:b/>
          <w:kern w:val="3"/>
          <w:szCs w:val="24"/>
          <w:u w:val="single"/>
          <w:lang w:val="fr-BE" w:bidi="hi-IN"/>
        </w:rPr>
        <w:t>Environnement – Actions Zéro Déchet locales 2025 – Mandat à INTRADEL.</w:t>
      </w:r>
    </w:p>
    <w:p w14:paraId="07CFEDD8" w14:textId="77777777" w:rsidR="00901F62" w:rsidRDefault="00901F62" w:rsidP="005044BE">
      <w:pPr>
        <w:suppressAutoHyphens w:val="0"/>
        <w:rPr>
          <w:b/>
          <w:u w:val="single"/>
          <w:lang w:eastAsia="fr-FR"/>
        </w:rPr>
      </w:pPr>
    </w:p>
    <w:p w14:paraId="6FE167FF" w14:textId="77777777" w:rsidR="005044BE" w:rsidRPr="005044BE" w:rsidRDefault="005044BE" w:rsidP="005044BE">
      <w:pPr>
        <w:suppressAutoHyphens w:val="0"/>
        <w:rPr>
          <w:szCs w:val="24"/>
          <w:lang w:val="fr-BE" w:eastAsia="fr-FR"/>
        </w:rPr>
      </w:pPr>
      <w:r w:rsidRPr="005044BE">
        <w:rPr>
          <w:szCs w:val="24"/>
          <w:lang w:val="fr-BE" w:eastAsia="fr-FR"/>
        </w:rPr>
        <w:t>Le Conseil communal, réuni en séance publique ;</w:t>
      </w:r>
    </w:p>
    <w:p w14:paraId="355F8D29" w14:textId="77777777" w:rsidR="005044BE" w:rsidRPr="005044BE" w:rsidRDefault="005044BE" w:rsidP="005044BE">
      <w:pPr>
        <w:suppressAutoHyphens w:val="0"/>
        <w:ind w:left="360"/>
        <w:rPr>
          <w:szCs w:val="24"/>
          <w:lang w:val="fr-BE" w:eastAsia="fr-FR"/>
        </w:rPr>
      </w:pPr>
    </w:p>
    <w:p w14:paraId="2DB72A8C" w14:textId="77777777" w:rsidR="005044BE" w:rsidRPr="005044BE" w:rsidRDefault="005044BE" w:rsidP="005044BE">
      <w:pPr>
        <w:suppressAutoHyphens w:val="0"/>
        <w:rPr>
          <w:szCs w:val="24"/>
          <w:lang w:val="fr-BE" w:eastAsia="fr-FR"/>
        </w:rPr>
      </w:pPr>
      <w:r w:rsidRPr="005044BE">
        <w:rPr>
          <w:szCs w:val="24"/>
          <w:lang w:val="fr-BE" w:eastAsia="fr-FR"/>
        </w:rPr>
        <w:t>Vu l’article L1122-30 du Code de la Démocratie Locale et de la Décentralisation :</w:t>
      </w:r>
    </w:p>
    <w:p w14:paraId="66E80FBA" w14:textId="77777777" w:rsidR="005044BE" w:rsidRPr="005044BE" w:rsidRDefault="005044BE" w:rsidP="005044BE">
      <w:pPr>
        <w:suppressAutoHyphens w:val="0"/>
        <w:ind w:left="360"/>
        <w:rPr>
          <w:szCs w:val="24"/>
          <w:lang w:val="fr-BE" w:eastAsia="fr-FR"/>
        </w:rPr>
      </w:pPr>
    </w:p>
    <w:p w14:paraId="6FB04EB9" w14:textId="77777777" w:rsidR="005044BE" w:rsidRPr="005044BE" w:rsidRDefault="005044BE" w:rsidP="005044BE">
      <w:pPr>
        <w:suppressAutoHyphens w:val="0"/>
        <w:rPr>
          <w:szCs w:val="24"/>
          <w:lang w:val="fr-BE" w:eastAsia="fr-FR"/>
        </w:rPr>
      </w:pPr>
      <w:r w:rsidRPr="005044BE">
        <w:rPr>
          <w:szCs w:val="24"/>
          <w:lang w:val="fr-BE" w:eastAsia="fr-FR"/>
        </w:rPr>
        <w:t>Vu l’Arrêté du Gouvernement wallon du 17 juillet 2008 relatif à l’octroi de subventions aux pouvoirs subordonnés en matière de prévention et de gestion des déchets, ci-après dénommé l’Arrêté ;</w:t>
      </w:r>
    </w:p>
    <w:p w14:paraId="59C90E95" w14:textId="77777777" w:rsidR="005044BE" w:rsidRPr="005044BE" w:rsidRDefault="005044BE" w:rsidP="005044BE">
      <w:pPr>
        <w:suppressAutoHyphens w:val="0"/>
        <w:ind w:left="360"/>
        <w:rPr>
          <w:szCs w:val="24"/>
          <w:lang w:val="fr-BE" w:eastAsia="fr-FR"/>
        </w:rPr>
      </w:pPr>
    </w:p>
    <w:p w14:paraId="1141623E" w14:textId="77777777" w:rsidR="005044BE" w:rsidRPr="005044BE" w:rsidRDefault="005044BE" w:rsidP="005044BE">
      <w:pPr>
        <w:suppressAutoHyphens w:val="0"/>
        <w:ind w:firstLine="360"/>
        <w:rPr>
          <w:szCs w:val="24"/>
          <w:lang w:val="fr-BE" w:eastAsia="fr-FR"/>
        </w:rPr>
      </w:pPr>
      <w:r w:rsidRPr="005044BE">
        <w:rPr>
          <w:szCs w:val="24"/>
          <w:lang w:val="fr-BE" w:eastAsia="fr-FR"/>
        </w:rPr>
        <w:t xml:space="preserve">Vu que la délégation de ces actions « Zéro déchet » offrent les avantages suivants aux communes : </w:t>
      </w:r>
    </w:p>
    <w:p w14:paraId="14629E85" w14:textId="77777777" w:rsidR="005044BE" w:rsidRPr="005044BE" w:rsidRDefault="005044BE" w:rsidP="005044BE">
      <w:pPr>
        <w:suppressAutoHyphens w:val="0"/>
        <w:ind w:firstLine="360"/>
        <w:rPr>
          <w:szCs w:val="24"/>
          <w:lang w:val="fr-BE" w:eastAsia="fr-FR"/>
        </w:rPr>
      </w:pPr>
    </w:p>
    <w:p w14:paraId="26681E6C" w14:textId="77777777" w:rsidR="005044BE" w:rsidRPr="005044BE" w:rsidRDefault="005044BE" w:rsidP="005044BE">
      <w:pPr>
        <w:suppressAutoHyphens w:val="0"/>
        <w:ind w:left="705" w:hanging="345"/>
        <w:rPr>
          <w:szCs w:val="24"/>
          <w:lang w:val="fr-BE" w:eastAsia="fr-FR"/>
        </w:rPr>
      </w:pPr>
      <w:r w:rsidRPr="005044BE">
        <w:rPr>
          <w:szCs w:val="24"/>
          <w:lang w:val="fr-BE" w:eastAsia="fr-FR"/>
        </w:rPr>
        <w:t>-</w:t>
      </w:r>
      <w:r w:rsidRPr="005044BE">
        <w:rPr>
          <w:szCs w:val="24"/>
          <w:lang w:val="fr-BE" w:eastAsia="fr-FR"/>
        </w:rPr>
        <w:tab/>
        <w:t>de garantir d’année en année une cohérence des messages véhiculés par ces campagnes sur l'ensemble du territoire d’</w:t>
      </w:r>
      <w:proofErr w:type="spellStart"/>
      <w:r w:rsidRPr="005044BE">
        <w:rPr>
          <w:szCs w:val="24"/>
          <w:lang w:val="fr-BE" w:eastAsia="fr-FR"/>
        </w:rPr>
        <w:t>Intradel</w:t>
      </w:r>
      <w:proofErr w:type="spellEnd"/>
      <w:r w:rsidRPr="005044BE">
        <w:rPr>
          <w:szCs w:val="24"/>
          <w:lang w:val="fr-BE" w:eastAsia="fr-FR"/>
        </w:rPr>
        <w:t xml:space="preserve"> ;</w:t>
      </w:r>
    </w:p>
    <w:p w14:paraId="0363E15E" w14:textId="77777777" w:rsidR="005044BE" w:rsidRPr="005044BE" w:rsidRDefault="005044BE" w:rsidP="005044BE">
      <w:pPr>
        <w:suppressAutoHyphens w:val="0"/>
        <w:ind w:left="705" w:hanging="345"/>
        <w:rPr>
          <w:szCs w:val="24"/>
          <w:lang w:val="fr-BE" w:eastAsia="fr-FR"/>
        </w:rPr>
      </w:pPr>
      <w:r w:rsidRPr="005044BE">
        <w:rPr>
          <w:szCs w:val="24"/>
          <w:lang w:val="fr-BE" w:eastAsia="fr-FR"/>
        </w:rPr>
        <w:t>-</w:t>
      </w:r>
      <w:r w:rsidRPr="005044BE">
        <w:rPr>
          <w:szCs w:val="24"/>
          <w:lang w:val="fr-BE" w:eastAsia="fr-FR"/>
        </w:rPr>
        <w:tab/>
        <w:t>de réaliser des économies d’échelle lors d’achats de fournitures destinées aux communes ;</w:t>
      </w:r>
    </w:p>
    <w:p w14:paraId="29C9753E" w14:textId="77777777" w:rsidR="005044BE" w:rsidRPr="005044BE" w:rsidRDefault="005044BE" w:rsidP="005044BE">
      <w:pPr>
        <w:suppressAutoHyphens w:val="0"/>
        <w:ind w:left="705" w:hanging="345"/>
        <w:rPr>
          <w:szCs w:val="24"/>
          <w:lang w:val="fr-BE" w:eastAsia="fr-FR"/>
        </w:rPr>
      </w:pPr>
      <w:r w:rsidRPr="005044BE">
        <w:rPr>
          <w:szCs w:val="24"/>
          <w:lang w:val="fr-BE" w:eastAsia="fr-FR"/>
        </w:rPr>
        <w:t>-</w:t>
      </w:r>
      <w:r w:rsidRPr="005044BE">
        <w:rPr>
          <w:szCs w:val="24"/>
          <w:lang w:val="fr-BE" w:eastAsia="fr-FR"/>
        </w:rPr>
        <w:tab/>
        <w:t xml:space="preserve">de ne pas prendre en charge le dossier de </w:t>
      </w:r>
      <w:proofErr w:type="spellStart"/>
      <w:r w:rsidRPr="005044BE">
        <w:rPr>
          <w:szCs w:val="24"/>
          <w:lang w:val="fr-BE" w:eastAsia="fr-FR"/>
        </w:rPr>
        <w:t>reporting</w:t>
      </w:r>
      <w:proofErr w:type="spellEnd"/>
      <w:r w:rsidRPr="005044BE">
        <w:rPr>
          <w:szCs w:val="24"/>
          <w:lang w:val="fr-BE" w:eastAsia="fr-FR"/>
        </w:rPr>
        <w:t xml:space="preserve"> à la région afin de percevoir les 60% de subsides sur les montants dépensés ;</w:t>
      </w:r>
    </w:p>
    <w:p w14:paraId="30A397CD" w14:textId="77777777" w:rsidR="005044BE" w:rsidRPr="005044BE" w:rsidRDefault="005044BE" w:rsidP="005044BE">
      <w:pPr>
        <w:suppressAutoHyphens w:val="0"/>
        <w:ind w:left="705" w:hanging="345"/>
        <w:rPr>
          <w:szCs w:val="24"/>
          <w:lang w:val="fr-BE" w:eastAsia="fr-FR"/>
        </w:rPr>
      </w:pPr>
      <w:r w:rsidRPr="005044BE">
        <w:rPr>
          <w:szCs w:val="24"/>
          <w:lang w:val="fr-BE" w:eastAsia="fr-FR"/>
        </w:rPr>
        <w:t>-</w:t>
      </w:r>
      <w:r w:rsidRPr="005044BE">
        <w:rPr>
          <w:szCs w:val="24"/>
          <w:lang w:val="fr-BE" w:eastAsia="fr-FR"/>
        </w:rPr>
        <w:tab/>
        <w:t xml:space="preserve">de ne pas devoir prendre en charge 40% du coût total des actions qui n'est pas couvert par le subside.  Ce montant est pris en charge par </w:t>
      </w:r>
      <w:proofErr w:type="spellStart"/>
      <w:r w:rsidRPr="005044BE">
        <w:rPr>
          <w:szCs w:val="24"/>
          <w:lang w:val="fr-BE" w:eastAsia="fr-FR"/>
        </w:rPr>
        <w:t>Intradel</w:t>
      </w:r>
      <w:proofErr w:type="spellEnd"/>
      <w:r w:rsidRPr="005044BE">
        <w:rPr>
          <w:szCs w:val="24"/>
          <w:lang w:val="fr-BE" w:eastAsia="fr-FR"/>
        </w:rPr>
        <w:t xml:space="preserve"> ;</w:t>
      </w:r>
    </w:p>
    <w:p w14:paraId="0F0369DE" w14:textId="77777777" w:rsidR="005044BE" w:rsidRPr="005044BE" w:rsidRDefault="005044BE" w:rsidP="005044BE">
      <w:pPr>
        <w:suppressAutoHyphens w:val="0"/>
        <w:ind w:left="705" w:hanging="345"/>
        <w:rPr>
          <w:szCs w:val="24"/>
          <w:lang w:val="fr-BE" w:eastAsia="fr-FR"/>
        </w:rPr>
      </w:pPr>
      <w:r w:rsidRPr="005044BE">
        <w:rPr>
          <w:szCs w:val="24"/>
          <w:lang w:val="fr-BE" w:eastAsia="fr-FR"/>
        </w:rPr>
        <w:t>-</w:t>
      </w:r>
      <w:r w:rsidRPr="005044BE">
        <w:rPr>
          <w:szCs w:val="24"/>
          <w:lang w:val="fr-BE" w:eastAsia="fr-FR"/>
        </w:rPr>
        <w:tab/>
        <w:t>de mettre en place des actions ZD dans certaines communes qui sans notre aide ne pourraient prendre en charge cette sensibilisation ;</w:t>
      </w:r>
    </w:p>
    <w:p w14:paraId="11012DB0" w14:textId="77777777" w:rsidR="005044BE" w:rsidRPr="005044BE" w:rsidRDefault="005044BE" w:rsidP="005044BE">
      <w:pPr>
        <w:suppressAutoHyphens w:val="0"/>
        <w:ind w:left="360"/>
        <w:rPr>
          <w:szCs w:val="24"/>
          <w:lang w:val="fr-BE" w:eastAsia="fr-FR"/>
        </w:rPr>
      </w:pPr>
    </w:p>
    <w:p w14:paraId="754269B7" w14:textId="77777777" w:rsidR="005044BE" w:rsidRPr="005044BE" w:rsidRDefault="005044BE" w:rsidP="005044BE">
      <w:pPr>
        <w:suppressAutoHyphens w:val="0"/>
        <w:rPr>
          <w:szCs w:val="24"/>
          <w:lang w:val="fr-BE" w:eastAsia="fr-FR"/>
        </w:rPr>
      </w:pPr>
      <w:r w:rsidRPr="005044BE">
        <w:rPr>
          <w:szCs w:val="24"/>
          <w:lang w:val="fr-BE" w:eastAsia="fr-FR"/>
        </w:rPr>
        <w:t>Vu qu’</w:t>
      </w:r>
      <w:proofErr w:type="spellStart"/>
      <w:r w:rsidRPr="005044BE">
        <w:rPr>
          <w:szCs w:val="24"/>
          <w:lang w:val="fr-BE" w:eastAsia="fr-FR"/>
        </w:rPr>
        <w:t>Intradel</w:t>
      </w:r>
      <w:proofErr w:type="spellEnd"/>
      <w:r w:rsidRPr="005044BE">
        <w:rPr>
          <w:szCs w:val="24"/>
          <w:lang w:val="fr-BE" w:eastAsia="fr-FR"/>
        </w:rPr>
        <w:t>, tenant compte du sondage sur les attentes et besoins en matière d’actions ZD réalisé auprès des 72 communes affiliées ainsi que de la volonté de la Région de développer des actions de sensibilisation innovantes, propose deux actions Zéro déchet, à savoir :</w:t>
      </w:r>
    </w:p>
    <w:p w14:paraId="0FDE74D7" w14:textId="77777777" w:rsidR="005044BE" w:rsidRPr="005044BE" w:rsidRDefault="005044BE" w:rsidP="005044BE">
      <w:pPr>
        <w:suppressAutoHyphens w:val="0"/>
        <w:ind w:left="360"/>
        <w:rPr>
          <w:szCs w:val="24"/>
          <w:lang w:val="fr-BE" w:eastAsia="fr-FR"/>
        </w:rPr>
      </w:pPr>
    </w:p>
    <w:p w14:paraId="64350A2F" w14:textId="77777777" w:rsidR="005044BE" w:rsidRPr="005044BE" w:rsidRDefault="005044BE" w:rsidP="005044BE">
      <w:pPr>
        <w:suppressAutoHyphens w:val="0"/>
        <w:ind w:left="360"/>
        <w:rPr>
          <w:b/>
          <w:bCs/>
          <w:szCs w:val="24"/>
          <w:lang w:val="fr-BE" w:eastAsia="fr-FR"/>
        </w:rPr>
      </w:pPr>
      <w:r w:rsidRPr="005044BE">
        <w:rPr>
          <w:b/>
          <w:bCs/>
          <w:szCs w:val="24"/>
          <w:lang w:val="fr-BE" w:eastAsia="fr-FR"/>
        </w:rPr>
        <w:t xml:space="preserve">1 Campagne de sensibilisation au batch cooking </w:t>
      </w:r>
    </w:p>
    <w:p w14:paraId="61D4A21C" w14:textId="77777777" w:rsidR="005044BE" w:rsidRPr="005044BE" w:rsidRDefault="005044BE" w:rsidP="005044BE">
      <w:pPr>
        <w:suppressAutoHyphens w:val="0"/>
        <w:ind w:left="360"/>
        <w:rPr>
          <w:b/>
          <w:bCs/>
          <w:szCs w:val="24"/>
          <w:lang w:val="fr-BE" w:eastAsia="fr-FR"/>
        </w:rPr>
      </w:pPr>
    </w:p>
    <w:p w14:paraId="355C01BC" w14:textId="77777777" w:rsidR="005044BE" w:rsidRPr="005044BE" w:rsidRDefault="005044BE" w:rsidP="005044BE">
      <w:pPr>
        <w:suppressAutoHyphens w:val="0"/>
        <w:ind w:left="360"/>
        <w:rPr>
          <w:szCs w:val="24"/>
          <w:lang w:val="fr-BE" w:eastAsia="fr-FR"/>
        </w:rPr>
      </w:pPr>
      <w:r w:rsidRPr="005044BE">
        <w:rPr>
          <w:szCs w:val="24"/>
          <w:lang w:val="fr-BE" w:eastAsia="fr-FR"/>
        </w:rPr>
        <w:t xml:space="preserve">Littéralement, batch cooking veut dire cuisiner en lot.  Le batch cooking consiste à cuisiner en une seule fois et en seulement 2.3 heures les repas de la semaine.  Cette méthode d’organisation permet de nombreux avantages : </w:t>
      </w:r>
    </w:p>
    <w:p w14:paraId="25BB62EA" w14:textId="77777777" w:rsidR="005044BE" w:rsidRPr="005044BE" w:rsidRDefault="005044BE" w:rsidP="005044BE">
      <w:pPr>
        <w:suppressAutoHyphens w:val="0"/>
        <w:ind w:left="360"/>
        <w:rPr>
          <w:szCs w:val="24"/>
          <w:lang w:val="fr-BE" w:eastAsia="fr-FR"/>
        </w:rPr>
      </w:pPr>
    </w:p>
    <w:p w14:paraId="20CE67C7" w14:textId="77777777" w:rsidR="005044BE" w:rsidRPr="005044BE" w:rsidRDefault="005044BE" w:rsidP="005044BE">
      <w:pPr>
        <w:suppressAutoHyphens w:val="0"/>
        <w:ind w:left="360"/>
        <w:rPr>
          <w:szCs w:val="24"/>
          <w:lang w:val="fr-BE" w:eastAsia="fr-FR"/>
        </w:rPr>
      </w:pPr>
      <w:r w:rsidRPr="005044BE">
        <w:rPr>
          <w:szCs w:val="24"/>
          <w:lang w:val="fr-BE" w:eastAsia="fr-FR"/>
        </w:rPr>
        <w:sym w:font="Arial" w:char="F0D8"/>
      </w:r>
      <w:r w:rsidRPr="005044BE">
        <w:rPr>
          <w:szCs w:val="24"/>
          <w:lang w:val="fr-BE" w:eastAsia="fr-FR"/>
        </w:rPr>
        <w:tab/>
      </w:r>
      <w:r w:rsidRPr="005044BE">
        <w:rPr>
          <w:szCs w:val="24"/>
          <w:u w:val="single"/>
          <w:lang w:val="fr-BE" w:eastAsia="fr-FR"/>
        </w:rPr>
        <w:t>Gagner du temps</w:t>
      </w:r>
      <w:r w:rsidRPr="005044BE">
        <w:rPr>
          <w:szCs w:val="24"/>
          <w:lang w:val="fr-BE" w:eastAsia="fr-FR"/>
        </w:rPr>
        <w:t xml:space="preserve"> - Cuisiner en une fois dure moins longtemps que le temps total passé à cuisiner tous les soirs. Comptez entre 2 et 3 heures pour préparer tous vos plats pour la semaine. Vous allez enfin pouvoir vous dégager du temps pour vous, ou profiter avec vos enfants !</w:t>
      </w:r>
    </w:p>
    <w:p w14:paraId="296FFCAF" w14:textId="77777777" w:rsidR="005044BE" w:rsidRPr="005044BE" w:rsidRDefault="005044BE" w:rsidP="005044BE">
      <w:pPr>
        <w:suppressAutoHyphens w:val="0"/>
        <w:ind w:left="360"/>
        <w:rPr>
          <w:szCs w:val="24"/>
          <w:lang w:val="fr-BE" w:eastAsia="fr-FR"/>
        </w:rPr>
      </w:pPr>
      <w:r w:rsidRPr="005044BE">
        <w:rPr>
          <w:szCs w:val="24"/>
          <w:lang w:val="fr-BE" w:eastAsia="fr-FR"/>
        </w:rPr>
        <w:lastRenderedPageBreak/>
        <w:sym w:font="Arial" w:char="F0D8"/>
      </w:r>
      <w:r w:rsidRPr="005044BE">
        <w:rPr>
          <w:szCs w:val="24"/>
          <w:lang w:val="fr-BE" w:eastAsia="fr-FR"/>
        </w:rPr>
        <w:tab/>
      </w:r>
      <w:r w:rsidRPr="005044BE">
        <w:rPr>
          <w:szCs w:val="24"/>
          <w:u w:val="single"/>
          <w:lang w:val="fr-BE" w:eastAsia="fr-FR"/>
        </w:rPr>
        <w:t>Faire des économies</w:t>
      </w:r>
      <w:r w:rsidRPr="005044BE">
        <w:rPr>
          <w:szCs w:val="24"/>
          <w:lang w:val="fr-BE" w:eastAsia="fr-FR"/>
        </w:rPr>
        <w:t xml:space="preserve"> - Puisque le menu est prêt pour la semaine, la liste est faite en conséquence. Vous n'irez plus faire les courses sans savoir ce que vous allez manger, et vous serez moins </w:t>
      </w:r>
      <w:proofErr w:type="spellStart"/>
      <w:proofErr w:type="gramStart"/>
      <w:r w:rsidRPr="005044BE">
        <w:rPr>
          <w:szCs w:val="24"/>
          <w:lang w:val="fr-BE" w:eastAsia="fr-FR"/>
        </w:rPr>
        <w:t>tenté.e</w:t>
      </w:r>
      <w:proofErr w:type="spellEnd"/>
      <w:proofErr w:type="gramEnd"/>
      <w:r w:rsidRPr="005044BE">
        <w:rPr>
          <w:szCs w:val="24"/>
          <w:lang w:val="fr-BE" w:eastAsia="fr-FR"/>
        </w:rPr>
        <w:t xml:space="preserve"> d'acheter plus que nécessaire.  Le four et autres sources de cuisson sont optimalisés pour réduire les besoins en énergie. </w:t>
      </w:r>
    </w:p>
    <w:p w14:paraId="483D92AD" w14:textId="77777777" w:rsidR="005044BE" w:rsidRPr="005044BE" w:rsidRDefault="005044BE" w:rsidP="005044BE">
      <w:pPr>
        <w:suppressAutoHyphens w:val="0"/>
        <w:ind w:left="360"/>
        <w:rPr>
          <w:szCs w:val="24"/>
          <w:lang w:val="fr-BE" w:eastAsia="fr-FR"/>
        </w:rPr>
      </w:pPr>
    </w:p>
    <w:p w14:paraId="7D30CD29" w14:textId="77777777" w:rsidR="005044BE" w:rsidRPr="005044BE" w:rsidRDefault="005044BE" w:rsidP="005044BE">
      <w:pPr>
        <w:suppressAutoHyphens w:val="0"/>
        <w:ind w:left="360"/>
        <w:rPr>
          <w:szCs w:val="24"/>
          <w:lang w:val="fr-BE" w:eastAsia="fr-FR"/>
        </w:rPr>
      </w:pPr>
      <w:r w:rsidRPr="005044BE">
        <w:rPr>
          <w:szCs w:val="24"/>
          <w:lang w:val="fr-BE" w:eastAsia="fr-FR"/>
        </w:rPr>
        <w:sym w:font="Arial" w:char="F0D8"/>
      </w:r>
      <w:r w:rsidRPr="005044BE">
        <w:rPr>
          <w:szCs w:val="24"/>
          <w:lang w:val="fr-BE" w:eastAsia="fr-FR"/>
        </w:rPr>
        <w:tab/>
      </w:r>
      <w:r w:rsidRPr="005044BE">
        <w:rPr>
          <w:szCs w:val="24"/>
          <w:u w:val="single"/>
          <w:lang w:val="fr-BE" w:eastAsia="fr-FR"/>
        </w:rPr>
        <w:t>Réduire le gaspillage alimentaire</w:t>
      </w:r>
      <w:r w:rsidRPr="005044BE">
        <w:rPr>
          <w:szCs w:val="24"/>
          <w:lang w:val="fr-BE" w:eastAsia="fr-FR"/>
        </w:rPr>
        <w:t xml:space="preserve"> – Le menu de la semaine est conçu pour utiliser tous les aliments y compris les restes de repas.  Bien conserver les aliments est également la clé de la réussite du batch cooking : utiliser des bons contenants réutilisables, ne pas mettre en contact certains aliments cuisinés…</w:t>
      </w:r>
    </w:p>
    <w:p w14:paraId="543BA7B0" w14:textId="77777777" w:rsidR="005044BE" w:rsidRPr="005044BE" w:rsidRDefault="005044BE" w:rsidP="005044BE">
      <w:pPr>
        <w:suppressAutoHyphens w:val="0"/>
        <w:ind w:left="360"/>
        <w:rPr>
          <w:szCs w:val="24"/>
          <w:lang w:val="fr-BE" w:eastAsia="fr-FR"/>
        </w:rPr>
      </w:pPr>
    </w:p>
    <w:p w14:paraId="0F9CE647" w14:textId="77777777" w:rsidR="005044BE" w:rsidRPr="005044BE" w:rsidRDefault="005044BE" w:rsidP="005044BE">
      <w:pPr>
        <w:suppressAutoHyphens w:val="0"/>
        <w:ind w:left="360"/>
        <w:rPr>
          <w:szCs w:val="24"/>
          <w:lang w:val="fr-BE" w:eastAsia="fr-FR"/>
        </w:rPr>
      </w:pPr>
      <w:r w:rsidRPr="005044BE">
        <w:rPr>
          <w:szCs w:val="24"/>
          <w:lang w:val="fr-BE" w:eastAsia="fr-FR"/>
        </w:rPr>
        <w:sym w:font="Arial" w:char="F0D8"/>
      </w:r>
      <w:r w:rsidRPr="005044BE">
        <w:rPr>
          <w:szCs w:val="24"/>
          <w:lang w:val="fr-BE" w:eastAsia="fr-FR"/>
        </w:rPr>
        <w:tab/>
      </w:r>
      <w:r w:rsidRPr="005044BE">
        <w:rPr>
          <w:szCs w:val="24"/>
          <w:u w:val="single"/>
          <w:lang w:val="fr-BE" w:eastAsia="fr-FR"/>
        </w:rPr>
        <w:t>Manger plus sain</w:t>
      </w:r>
      <w:r w:rsidRPr="005044BE">
        <w:rPr>
          <w:szCs w:val="24"/>
          <w:lang w:val="fr-BE" w:eastAsia="fr-FR"/>
        </w:rPr>
        <w:t xml:space="preserve"> - Avec le batch cooking vous pourrez alors prendre tout le temps qu'il vous faut pour planifier des menus de la semaine, équilibrés pour toute la famille. Laver, éplucher, découper et faire cuire les ingrédients.</w:t>
      </w:r>
    </w:p>
    <w:p w14:paraId="113AF562" w14:textId="77777777" w:rsidR="005044BE" w:rsidRPr="005044BE" w:rsidRDefault="005044BE" w:rsidP="005044BE">
      <w:pPr>
        <w:suppressAutoHyphens w:val="0"/>
        <w:ind w:left="360"/>
        <w:rPr>
          <w:szCs w:val="24"/>
          <w:lang w:val="fr-BE" w:eastAsia="fr-FR"/>
        </w:rPr>
      </w:pPr>
    </w:p>
    <w:p w14:paraId="1DE45DF0" w14:textId="77777777" w:rsidR="005044BE" w:rsidRPr="005044BE" w:rsidRDefault="005044BE" w:rsidP="005044BE">
      <w:pPr>
        <w:suppressAutoHyphens w:val="0"/>
        <w:ind w:left="360"/>
        <w:rPr>
          <w:szCs w:val="24"/>
          <w:lang w:val="fr-BE" w:eastAsia="fr-FR"/>
        </w:rPr>
      </w:pPr>
      <w:r w:rsidRPr="005044BE">
        <w:rPr>
          <w:szCs w:val="24"/>
          <w:lang w:val="fr-BE" w:eastAsia="fr-FR"/>
        </w:rPr>
        <w:sym w:font="Arial" w:char="F0D8"/>
      </w:r>
      <w:r w:rsidRPr="005044BE">
        <w:rPr>
          <w:szCs w:val="24"/>
          <w:lang w:val="fr-BE" w:eastAsia="fr-FR"/>
        </w:rPr>
        <w:tab/>
      </w:r>
      <w:r w:rsidRPr="005044BE">
        <w:rPr>
          <w:szCs w:val="24"/>
          <w:u w:val="single"/>
          <w:lang w:val="fr-BE" w:eastAsia="fr-FR"/>
        </w:rPr>
        <w:t>Alléger sa charge mentale</w:t>
      </w:r>
      <w:r w:rsidRPr="005044BE">
        <w:rPr>
          <w:szCs w:val="24"/>
          <w:lang w:val="fr-BE" w:eastAsia="fr-FR"/>
        </w:rPr>
        <w:t xml:space="preserve"> - Qu'est-ce qu'on mange ce soir ? L'éternel refrain quotidien de faire les courses, préparer à manger et avoir les bonnes idées recettes... Videz votre esprit et faites simplement réchauffer votre plat maison déjà tout prêt, à déguster </w:t>
      </w:r>
      <w:proofErr w:type="spellStart"/>
      <w:proofErr w:type="gramStart"/>
      <w:r w:rsidRPr="005044BE">
        <w:rPr>
          <w:szCs w:val="24"/>
          <w:lang w:val="fr-BE" w:eastAsia="fr-FR"/>
        </w:rPr>
        <w:t>seul.e</w:t>
      </w:r>
      <w:proofErr w:type="spellEnd"/>
      <w:proofErr w:type="gramEnd"/>
      <w:r w:rsidRPr="005044BE">
        <w:rPr>
          <w:szCs w:val="24"/>
          <w:lang w:val="fr-BE" w:eastAsia="fr-FR"/>
        </w:rPr>
        <w:t xml:space="preserve"> ou en famille.</w:t>
      </w:r>
    </w:p>
    <w:p w14:paraId="5CF46F8A" w14:textId="77777777" w:rsidR="005044BE" w:rsidRPr="005044BE" w:rsidRDefault="005044BE" w:rsidP="005044BE">
      <w:pPr>
        <w:suppressAutoHyphens w:val="0"/>
        <w:ind w:left="360"/>
        <w:rPr>
          <w:szCs w:val="24"/>
          <w:lang w:val="fr-BE" w:eastAsia="fr-FR"/>
        </w:rPr>
      </w:pPr>
    </w:p>
    <w:p w14:paraId="2867F98B" w14:textId="77777777" w:rsidR="005044BE" w:rsidRPr="005044BE" w:rsidRDefault="005044BE" w:rsidP="005044BE">
      <w:pPr>
        <w:suppressAutoHyphens w:val="0"/>
        <w:ind w:left="360"/>
        <w:rPr>
          <w:szCs w:val="24"/>
          <w:lang w:val="fr-BE" w:eastAsia="fr-FR"/>
        </w:rPr>
      </w:pPr>
    </w:p>
    <w:p w14:paraId="37DD1F5D" w14:textId="77777777" w:rsidR="005044BE" w:rsidRPr="005044BE" w:rsidRDefault="005044BE" w:rsidP="005044BE">
      <w:pPr>
        <w:suppressAutoHyphens w:val="0"/>
        <w:ind w:left="360"/>
        <w:rPr>
          <w:szCs w:val="24"/>
          <w:lang w:val="fr-BE" w:eastAsia="fr-FR"/>
        </w:rPr>
      </w:pPr>
      <w:r w:rsidRPr="005044BE">
        <w:rPr>
          <w:szCs w:val="24"/>
          <w:lang w:val="fr-BE" w:eastAsia="fr-FR"/>
        </w:rPr>
        <w:t>Il est proposé de rassembler toutes ces informations dans un livre de conseils et idées de menus basés sur les saisons.  Nous souhaitons également travailler avec un(e) chef(</w:t>
      </w:r>
      <w:proofErr w:type="spellStart"/>
      <w:r w:rsidRPr="005044BE">
        <w:rPr>
          <w:szCs w:val="24"/>
          <w:lang w:val="fr-BE" w:eastAsia="fr-FR"/>
        </w:rPr>
        <w:t>fe</w:t>
      </w:r>
      <w:proofErr w:type="spellEnd"/>
      <w:r w:rsidRPr="005044BE">
        <w:rPr>
          <w:szCs w:val="24"/>
          <w:lang w:val="fr-BE" w:eastAsia="fr-FR"/>
        </w:rPr>
        <w:t>) cuistot/</w:t>
      </w:r>
      <w:proofErr w:type="spellStart"/>
      <w:r w:rsidRPr="005044BE">
        <w:rPr>
          <w:szCs w:val="24"/>
          <w:lang w:val="fr-BE" w:eastAsia="fr-FR"/>
        </w:rPr>
        <w:t>influenceu</w:t>
      </w:r>
      <w:proofErr w:type="spellEnd"/>
      <w:r w:rsidRPr="005044BE">
        <w:rPr>
          <w:szCs w:val="24"/>
          <w:lang w:val="fr-BE" w:eastAsia="fr-FR"/>
        </w:rPr>
        <w:t>(</w:t>
      </w:r>
      <w:proofErr w:type="spellStart"/>
      <w:r w:rsidRPr="005044BE">
        <w:rPr>
          <w:szCs w:val="24"/>
          <w:lang w:val="fr-BE" w:eastAsia="fr-FR"/>
        </w:rPr>
        <w:t>seuse</w:t>
      </w:r>
      <w:proofErr w:type="spellEnd"/>
      <w:r w:rsidRPr="005044BE">
        <w:rPr>
          <w:szCs w:val="24"/>
          <w:lang w:val="fr-BE" w:eastAsia="fr-FR"/>
        </w:rPr>
        <w:t xml:space="preserve">)r médiatiquement connu(e) pour offrir davantage de visibilité à cette action. </w:t>
      </w:r>
    </w:p>
    <w:p w14:paraId="390912C5" w14:textId="77777777" w:rsidR="005044BE" w:rsidRPr="005044BE" w:rsidRDefault="005044BE" w:rsidP="005044BE">
      <w:pPr>
        <w:suppressAutoHyphens w:val="0"/>
        <w:ind w:left="360"/>
        <w:rPr>
          <w:szCs w:val="24"/>
          <w:lang w:val="fr-BE" w:eastAsia="fr-FR"/>
        </w:rPr>
      </w:pPr>
    </w:p>
    <w:p w14:paraId="2C21DD32" w14:textId="77777777" w:rsidR="005044BE" w:rsidRPr="005044BE" w:rsidRDefault="005044BE" w:rsidP="005044BE">
      <w:pPr>
        <w:suppressAutoHyphens w:val="0"/>
        <w:ind w:left="360"/>
        <w:rPr>
          <w:szCs w:val="24"/>
          <w:lang w:val="fr-BE" w:eastAsia="fr-FR"/>
        </w:rPr>
      </w:pPr>
      <w:r w:rsidRPr="005044BE">
        <w:rPr>
          <w:szCs w:val="24"/>
          <w:lang w:val="fr-BE" w:eastAsia="fr-FR"/>
        </w:rPr>
        <w:t xml:space="preserve">Un kit de communication sera fourni aux communes pour faire la promotion de cet outil auprès de leurs citoyens. </w:t>
      </w:r>
    </w:p>
    <w:p w14:paraId="2A2F8189" w14:textId="77777777" w:rsidR="005044BE" w:rsidRPr="005044BE" w:rsidRDefault="005044BE" w:rsidP="005044BE">
      <w:pPr>
        <w:suppressAutoHyphens w:val="0"/>
        <w:ind w:left="360"/>
        <w:rPr>
          <w:szCs w:val="24"/>
          <w:lang w:val="fr-BE" w:eastAsia="fr-FR"/>
        </w:rPr>
      </w:pPr>
    </w:p>
    <w:p w14:paraId="7B892B59" w14:textId="77777777" w:rsidR="005044BE" w:rsidRPr="005044BE" w:rsidRDefault="005044BE" w:rsidP="005044BE">
      <w:pPr>
        <w:suppressAutoHyphens w:val="0"/>
        <w:ind w:left="360"/>
        <w:rPr>
          <w:szCs w:val="24"/>
          <w:lang w:val="fr-BE" w:eastAsia="fr-FR"/>
        </w:rPr>
      </w:pPr>
      <w:r w:rsidRPr="005044BE">
        <w:rPr>
          <w:szCs w:val="24"/>
          <w:lang w:val="fr-BE" w:eastAsia="fr-FR"/>
        </w:rPr>
        <w:t xml:space="preserve">Des vidéos promotionnelles illustrant certains conseils et menus seront également développées pour les diffuser sur les réseaux sociaux.  Enfin, une version allemande est prévue pour les communes germanophones.  </w:t>
      </w:r>
    </w:p>
    <w:p w14:paraId="5850F994" w14:textId="77777777" w:rsidR="005044BE" w:rsidRPr="005044BE" w:rsidRDefault="005044BE" w:rsidP="005044BE">
      <w:pPr>
        <w:suppressAutoHyphens w:val="0"/>
        <w:ind w:left="360"/>
        <w:rPr>
          <w:szCs w:val="24"/>
          <w:lang w:val="fr-BE" w:eastAsia="fr-FR"/>
        </w:rPr>
      </w:pPr>
    </w:p>
    <w:p w14:paraId="35839389" w14:textId="77777777" w:rsidR="005044BE" w:rsidRPr="005044BE" w:rsidRDefault="005044BE" w:rsidP="005044BE">
      <w:pPr>
        <w:suppressAutoHyphens w:val="0"/>
        <w:ind w:left="360"/>
        <w:rPr>
          <w:szCs w:val="24"/>
          <w:lang w:val="fr-BE" w:eastAsia="fr-FR"/>
        </w:rPr>
      </w:pPr>
      <w:r w:rsidRPr="005044BE">
        <w:rPr>
          <w:szCs w:val="24"/>
          <w:lang w:val="fr-BE" w:eastAsia="fr-FR"/>
        </w:rPr>
        <w:t xml:space="preserve">Ce livre sur le batch cooking sera produit et fournis uniquement aux communes qui nous auront mandaté.  Le nombre de livres fournis aux communes sera calculé au prorata du nombre d’habitants par commune et selon le budget total disponible.  </w:t>
      </w:r>
    </w:p>
    <w:p w14:paraId="13BFB069" w14:textId="77777777" w:rsidR="005044BE" w:rsidRPr="005044BE" w:rsidRDefault="005044BE" w:rsidP="005044BE">
      <w:pPr>
        <w:suppressAutoHyphens w:val="0"/>
        <w:ind w:left="360"/>
        <w:rPr>
          <w:szCs w:val="24"/>
          <w:lang w:val="fr-BE" w:eastAsia="fr-FR"/>
        </w:rPr>
      </w:pPr>
    </w:p>
    <w:p w14:paraId="3BDF641E" w14:textId="77777777" w:rsidR="005044BE" w:rsidRPr="005044BE" w:rsidRDefault="005044BE" w:rsidP="005044BE">
      <w:pPr>
        <w:suppressAutoHyphens w:val="0"/>
        <w:ind w:left="360"/>
        <w:rPr>
          <w:szCs w:val="24"/>
          <w:lang w:val="fr-BE" w:eastAsia="fr-FR"/>
        </w:rPr>
      </w:pPr>
    </w:p>
    <w:p w14:paraId="0410A0AE" w14:textId="77777777" w:rsidR="005044BE" w:rsidRPr="005044BE" w:rsidRDefault="005044BE" w:rsidP="005044BE">
      <w:pPr>
        <w:suppressAutoHyphens w:val="0"/>
        <w:ind w:left="360"/>
        <w:rPr>
          <w:szCs w:val="24"/>
          <w:lang w:val="fr-BE" w:eastAsia="fr-FR"/>
        </w:rPr>
      </w:pPr>
      <w:r w:rsidRPr="005044BE">
        <w:rPr>
          <w:b/>
          <w:bCs/>
          <w:szCs w:val="24"/>
          <w:lang w:val="fr-BE" w:eastAsia="fr-FR"/>
        </w:rPr>
        <w:t>2</w:t>
      </w:r>
      <w:r w:rsidRPr="005044BE">
        <w:rPr>
          <w:szCs w:val="24"/>
          <w:lang w:val="fr-BE" w:eastAsia="fr-FR"/>
        </w:rPr>
        <w:t xml:space="preserve">. </w:t>
      </w:r>
      <w:r w:rsidRPr="005044BE">
        <w:rPr>
          <w:b/>
          <w:bCs/>
          <w:szCs w:val="24"/>
          <w:lang w:val="fr-BE" w:eastAsia="fr-FR"/>
        </w:rPr>
        <w:t>Distribution d’une boite à collation aux enfants de l’enseignement fondamental</w:t>
      </w:r>
    </w:p>
    <w:p w14:paraId="0CF0D528" w14:textId="77777777" w:rsidR="005044BE" w:rsidRPr="005044BE" w:rsidRDefault="005044BE" w:rsidP="005044BE">
      <w:pPr>
        <w:suppressAutoHyphens w:val="0"/>
        <w:ind w:left="360"/>
        <w:rPr>
          <w:szCs w:val="24"/>
          <w:lang w:val="fr-BE" w:eastAsia="fr-FR"/>
        </w:rPr>
      </w:pPr>
    </w:p>
    <w:p w14:paraId="0E2E1DE0" w14:textId="77777777" w:rsidR="005044BE" w:rsidRPr="005044BE" w:rsidRDefault="005044BE" w:rsidP="005044BE">
      <w:pPr>
        <w:suppressAutoHyphens w:val="0"/>
        <w:ind w:left="360"/>
        <w:rPr>
          <w:szCs w:val="24"/>
          <w:lang w:val="fr-BE" w:eastAsia="fr-FR"/>
        </w:rPr>
      </w:pPr>
      <w:r w:rsidRPr="005044BE">
        <w:rPr>
          <w:szCs w:val="24"/>
          <w:lang w:val="fr-BE" w:eastAsia="fr-FR"/>
        </w:rPr>
        <w:t xml:space="preserve">En complément à la campagne de sensibilisation au batch cooking, il est proposé de distribuer à tous les enfants de l’enseignement fondamental, tout réseau confondu, une boite à collation réutilisable permettant de transporter les collations cuisinées en mode batch cooking. </w:t>
      </w:r>
    </w:p>
    <w:p w14:paraId="1A3CD2A6" w14:textId="77777777" w:rsidR="005044BE" w:rsidRPr="005044BE" w:rsidRDefault="005044BE" w:rsidP="005044BE">
      <w:pPr>
        <w:suppressAutoHyphens w:val="0"/>
        <w:ind w:left="360"/>
        <w:rPr>
          <w:szCs w:val="24"/>
          <w:lang w:val="fr-BE" w:eastAsia="fr-FR"/>
        </w:rPr>
      </w:pPr>
    </w:p>
    <w:p w14:paraId="2A69ED98" w14:textId="77777777" w:rsidR="005044BE" w:rsidRPr="005044BE" w:rsidRDefault="005044BE" w:rsidP="005044BE">
      <w:pPr>
        <w:suppressAutoHyphens w:val="0"/>
        <w:ind w:left="360"/>
        <w:rPr>
          <w:szCs w:val="24"/>
          <w:lang w:val="fr-BE" w:eastAsia="fr-FR"/>
        </w:rPr>
      </w:pPr>
      <w:r w:rsidRPr="005044BE">
        <w:rPr>
          <w:szCs w:val="24"/>
          <w:lang w:val="fr-BE" w:eastAsia="fr-FR"/>
        </w:rPr>
        <w:t xml:space="preserve">Un lien évident sera fait également avec les recettes développées dans le magazine sur les collations ZD que nous avons produit en 2022. </w:t>
      </w:r>
    </w:p>
    <w:p w14:paraId="3CCC980A" w14:textId="77777777" w:rsidR="005044BE" w:rsidRPr="005044BE" w:rsidRDefault="005044BE" w:rsidP="005044BE">
      <w:pPr>
        <w:suppressAutoHyphens w:val="0"/>
        <w:ind w:left="360"/>
        <w:rPr>
          <w:szCs w:val="24"/>
          <w:lang w:val="fr-BE" w:eastAsia="fr-FR"/>
        </w:rPr>
      </w:pPr>
    </w:p>
    <w:p w14:paraId="0FF19DD7" w14:textId="77777777" w:rsidR="005044BE" w:rsidRPr="005044BE" w:rsidRDefault="005044BE" w:rsidP="005044BE">
      <w:pPr>
        <w:suppressAutoHyphens w:val="0"/>
        <w:ind w:left="360"/>
        <w:rPr>
          <w:szCs w:val="24"/>
          <w:lang w:val="fr-BE" w:eastAsia="fr-FR"/>
        </w:rPr>
      </w:pPr>
      <w:r w:rsidRPr="005044BE">
        <w:rPr>
          <w:szCs w:val="24"/>
          <w:lang w:val="fr-BE" w:eastAsia="fr-FR"/>
        </w:rPr>
        <w:t xml:space="preserve">Cette action n’est pas nouvelle car nous l’avons déjà menée en 2014 mais </w:t>
      </w:r>
      <w:proofErr w:type="gramStart"/>
      <w:r w:rsidRPr="005044BE">
        <w:rPr>
          <w:szCs w:val="24"/>
          <w:lang w:val="fr-BE" w:eastAsia="fr-FR"/>
        </w:rPr>
        <w:t>par contre</w:t>
      </w:r>
      <w:proofErr w:type="gramEnd"/>
      <w:r w:rsidRPr="005044BE">
        <w:rPr>
          <w:szCs w:val="24"/>
          <w:lang w:val="fr-BE" w:eastAsia="fr-FR"/>
        </w:rPr>
        <w:t xml:space="preserve"> fait partie des demandes récurrentes de nos communes en plus d’être cohérente avec l’action sur le batch cooking. </w:t>
      </w:r>
    </w:p>
    <w:p w14:paraId="4340EB4A" w14:textId="77777777" w:rsidR="005044BE" w:rsidRPr="005044BE" w:rsidRDefault="005044BE" w:rsidP="005044BE">
      <w:pPr>
        <w:suppressAutoHyphens w:val="0"/>
        <w:ind w:left="360"/>
        <w:rPr>
          <w:szCs w:val="24"/>
          <w:lang w:val="fr-BE" w:eastAsia="fr-FR"/>
        </w:rPr>
      </w:pPr>
    </w:p>
    <w:p w14:paraId="2C8F59D7" w14:textId="77777777" w:rsidR="005044BE" w:rsidRPr="005044BE" w:rsidRDefault="005044BE" w:rsidP="005044BE">
      <w:pPr>
        <w:suppressAutoHyphens w:val="0"/>
        <w:ind w:left="360"/>
        <w:rPr>
          <w:szCs w:val="24"/>
          <w:lang w:val="fr-BE" w:eastAsia="fr-FR"/>
        </w:rPr>
      </w:pPr>
      <w:r w:rsidRPr="005044BE">
        <w:rPr>
          <w:szCs w:val="24"/>
          <w:lang w:val="fr-BE" w:eastAsia="fr-FR"/>
        </w:rPr>
        <w:t xml:space="preserve">La distribution des boites à collation dans les écoles est envisagée à la rentrée scolaire 2025-2026.   </w:t>
      </w:r>
    </w:p>
    <w:p w14:paraId="12764C6C" w14:textId="77777777" w:rsidR="005044BE" w:rsidRPr="005044BE" w:rsidRDefault="005044BE" w:rsidP="005044BE">
      <w:pPr>
        <w:suppressAutoHyphens w:val="0"/>
        <w:ind w:left="360"/>
        <w:rPr>
          <w:szCs w:val="24"/>
          <w:lang w:val="fr-BE" w:eastAsia="fr-FR"/>
        </w:rPr>
      </w:pPr>
    </w:p>
    <w:p w14:paraId="5F5E915E" w14:textId="77777777" w:rsidR="005044BE" w:rsidRPr="005044BE" w:rsidRDefault="005044BE" w:rsidP="005044BE">
      <w:pPr>
        <w:suppressAutoHyphens w:val="0"/>
        <w:rPr>
          <w:szCs w:val="24"/>
          <w:lang w:val="fr-BE" w:eastAsia="fr-FR"/>
        </w:rPr>
      </w:pPr>
      <w:r w:rsidRPr="005044BE">
        <w:rPr>
          <w:szCs w:val="24"/>
          <w:lang w:val="fr-BE" w:eastAsia="fr-FR"/>
        </w:rPr>
        <w:t>Considérant que ces actions vont permettre de sensibiliser les citoyens sur l’importance de réduire sa production de déchets ;</w:t>
      </w:r>
    </w:p>
    <w:p w14:paraId="49FB9D96" w14:textId="77777777" w:rsidR="005044BE" w:rsidRPr="005044BE" w:rsidRDefault="005044BE" w:rsidP="005044BE">
      <w:pPr>
        <w:suppressAutoHyphens w:val="0"/>
        <w:ind w:left="360"/>
        <w:rPr>
          <w:szCs w:val="24"/>
          <w:lang w:val="fr-BE" w:eastAsia="fr-FR"/>
        </w:rPr>
      </w:pPr>
    </w:p>
    <w:p w14:paraId="54D9668C" w14:textId="77777777" w:rsidR="005044BE" w:rsidRPr="005044BE" w:rsidRDefault="005044BE" w:rsidP="005044BE">
      <w:pPr>
        <w:suppressAutoHyphens w:val="0"/>
        <w:rPr>
          <w:b/>
          <w:szCs w:val="24"/>
          <w:u w:val="single"/>
          <w:lang w:val="fr-BE" w:eastAsia="fr-FR"/>
        </w:rPr>
      </w:pPr>
      <w:r w:rsidRPr="005044BE">
        <w:rPr>
          <w:b/>
          <w:szCs w:val="24"/>
          <w:u w:val="single"/>
          <w:lang w:val="fr-BE" w:eastAsia="fr-FR"/>
        </w:rPr>
        <w:t>Au vu de ce qui précède, à l’unanimité, décide :</w:t>
      </w:r>
    </w:p>
    <w:p w14:paraId="333FE7A5" w14:textId="77777777" w:rsidR="005044BE" w:rsidRPr="005044BE" w:rsidRDefault="005044BE" w:rsidP="005044BE">
      <w:pPr>
        <w:suppressAutoHyphens w:val="0"/>
        <w:ind w:left="360"/>
        <w:rPr>
          <w:szCs w:val="24"/>
          <w:lang w:val="fr-BE" w:eastAsia="fr-FR"/>
        </w:rPr>
      </w:pPr>
    </w:p>
    <w:p w14:paraId="35A6762A" w14:textId="77777777" w:rsidR="005044BE" w:rsidRPr="005044BE" w:rsidRDefault="005044BE" w:rsidP="005044BE">
      <w:pPr>
        <w:suppressAutoHyphens w:val="0"/>
        <w:rPr>
          <w:szCs w:val="24"/>
          <w:lang w:val="fr-BE" w:eastAsia="fr-FR"/>
        </w:rPr>
      </w:pPr>
      <w:r w:rsidRPr="005044BE">
        <w:rPr>
          <w:szCs w:val="24"/>
          <w:u w:val="single"/>
          <w:lang w:val="fr-BE" w:eastAsia="fr-FR"/>
        </w:rPr>
        <w:t>Article 1</w:t>
      </w:r>
      <w:r w:rsidRPr="005044BE">
        <w:rPr>
          <w:szCs w:val="24"/>
          <w:lang w:val="fr-BE" w:eastAsia="fr-FR"/>
        </w:rPr>
        <w:t xml:space="preserve"> : de mandater l’intercommunale </w:t>
      </w:r>
      <w:proofErr w:type="spellStart"/>
      <w:r w:rsidRPr="005044BE">
        <w:rPr>
          <w:szCs w:val="24"/>
          <w:lang w:val="fr-BE" w:eastAsia="fr-FR"/>
        </w:rPr>
        <w:t>Intradel</w:t>
      </w:r>
      <w:proofErr w:type="spellEnd"/>
      <w:r w:rsidRPr="005044BE">
        <w:rPr>
          <w:szCs w:val="24"/>
          <w:lang w:val="fr-BE" w:eastAsia="fr-FR"/>
        </w:rPr>
        <w:t xml:space="preserve"> pour mener les actions ZD locales 2025 </w:t>
      </w:r>
    </w:p>
    <w:p w14:paraId="4E0FFF33" w14:textId="77777777" w:rsidR="005044BE" w:rsidRPr="005044BE" w:rsidRDefault="005044BE" w:rsidP="005044BE">
      <w:pPr>
        <w:suppressAutoHyphens w:val="0"/>
        <w:ind w:left="360"/>
        <w:rPr>
          <w:szCs w:val="24"/>
          <w:lang w:val="fr-BE" w:eastAsia="fr-FR"/>
        </w:rPr>
      </w:pPr>
    </w:p>
    <w:p w14:paraId="56BE2E7A" w14:textId="77777777" w:rsidR="005044BE" w:rsidRPr="005044BE" w:rsidRDefault="005044BE" w:rsidP="005044BE">
      <w:pPr>
        <w:suppressAutoHyphens w:val="0"/>
        <w:rPr>
          <w:szCs w:val="24"/>
          <w:lang w:val="fr-BE" w:eastAsia="fr-FR"/>
        </w:rPr>
      </w:pPr>
      <w:r w:rsidRPr="005044BE">
        <w:rPr>
          <w:szCs w:val="24"/>
          <w:u w:val="single"/>
          <w:lang w:val="fr-BE" w:eastAsia="fr-FR"/>
        </w:rPr>
        <w:t>Article 2</w:t>
      </w:r>
      <w:r w:rsidRPr="005044BE">
        <w:rPr>
          <w:szCs w:val="24"/>
          <w:lang w:val="fr-BE" w:eastAsia="fr-FR"/>
        </w:rPr>
        <w:t xml:space="preserve"> : de mandater l’intercommunale </w:t>
      </w:r>
      <w:proofErr w:type="spellStart"/>
      <w:r w:rsidRPr="005044BE">
        <w:rPr>
          <w:szCs w:val="24"/>
          <w:lang w:val="fr-BE" w:eastAsia="fr-FR"/>
        </w:rPr>
        <w:t>Intradel</w:t>
      </w:r>
      <w:proofErr w:type="spellEnd"/>
      <w:r w:rsidRPr="005044BE">
        <w:rPr>
          <w:szCs w:val="24"/>
          <w:lang w:val="fr-BE" w:eastAsia="fr-FR"/>
        </w:rPr>
        <w:t xml:space="preserve">, conformément à l’article 20§2 de l’Arrêté, pour la perception des subsides relatifs à l’organisation des actions de prévention précitées prévus dans le cadre de l’Arrêté.   </w:t>
      </w:r>
    </w:p>
    <w:p w14:paraId="5909EE30" w14:textId="77777777" w:rsidR="005044BE" w:rsidRPr="005044BE" w:rsidRDefault="005044BE" w:rsidP="005044BE">
      <w:pPr>
        <w:suppressAutoHyphens w:val="0"/>
        <w:ind w:left="360"/>
        <w:rPr>
          <w:szCs w:val="24"/>
          <w:lang w:val="fr-BE" w:eastAsia="fr-FR"/>
        </w:rPr>
      </w:pPr>
    </w:p>
    <w:p w14:paraId="6D03888B" w14:textId="77777777" w:rsidR="005044BE" w:rsidRPr="005044BE" w:rsidRDefault="005044BE" w:rsidP="005044BE">
      <w:pPr>
        <w:suppressAutoHyphens w:val="0"/>
        <w:rPr>
          <w:szCs w:val="24"/>
          <w:lang w:val="fr-BE" w:eastAsia="fr-FR"/>
        </w:rPr>
      </w:pPr>
      <w:r w:rsidRPr="005044BE">
        <w:rPr>
          <w:szCs w:val="24"/>
          <w:u w:val="single"/>
          <w:lang w:val="fr-BE" w:eastAsia="fr-FR"/>
        </w:rPr>
        <w:t>Article 3</w:t>
      </w:r>
      <w:r w:rsidRPr="005044BE">
        <w:rPr>
          <w:szCs w:val="24"/>
          <w:lang w:val="fr-BE" w:eastAsia="fr-FR"/>
        </w:rPr>
        <w:t xml:space="preserve"> : de transmettre une copie de la présente délibération à </w:t>
      </w:r>
      <w:proofErr w:type="spellStart"/>
      <w:r w:rsidRPr="005044BE">
        <w:rPr>
          <w:szCs w:val="24"/>
          <w:lang w:val="fr-BE" w:eastAsia="fr-FR"/>
        </w:rPr>
        <w:t>Intradel</w:t>
      </w:r>
      <w:proofErr w:type="spellEnd"/>
      <w:r w:rsidRPr="005044BE">
        <w:rPr>
          <w:szCs w:val="24"/>
          <w:lang w:val="fr-BE" w:eastAsia="fr-FR"/>
        </w:rPr>
        <w:t xml:space="preserve"> (Port de HERSTAL, Pré </w:t>
      </w:r>
      <w:proofErr w:type="spellStart"/>
      <w:r w:rsidRPr="005044BE">
        <w:rPr>
          <w:szCs w:val="24"/>
          <w:lang w:val="fr-BE" w:eastAsia="fr-FR"/>
        </w:rPr>
        <w:t>Wigi</w:t>
      </w:r>
      <w:proofErr w:type="spellEnd"/>
      <w:r w:rsidRPr="005044BE">
        <w:rPr>
          <w:szCs w:val="24"/>
          <w:lang w:val="fr-BE" w:eastAsia="fr-FR"/>
        </w:rPr>
        <w:t xml:space="preserve"> 20, 4040 Herstal).</w:t>
      </w:r>
    </w:p>
    <w:p w14:paraId="5D5137CF" w14:textId="77777777" w:rsidR="005044BE" w:rsidRPr="00901F62" w:rsidRDefault="005044BE" w:rsidP="005044BE">
      <w:pPr>
        <w:suppressAutoHyphens w:val="0"/>
        <w:rPr>
          <w:b/>
          <w:u w:val="single"/>
          <w:lang w:eastAsia="fr-FR"/>
        </w:rPr>
      </w:pPr>
    </w:p>
    <w:p w14:paraId="4EE41A9C" w14:textId="77777777" w:rsidR="00901F62" w:rsidRPr="00901F62" w:rsidRDefault="00901F62" w:rsidP="00901F62">
      <w:pPr>
        <w:widowControl w:val="0"/>
        <w:numPr>
          <w:ilvl w:val="0"/>
          <w:numId w:val="27"/>
        </w:numPr>
        <w:suppressAutoHyphens w:val="0"/>
        <w:autoSpaceDN w:val="0"/>
        <w:rPr>
          <w:rFonts w:eastAsia="SimSun" w:cs="Mangal"/>
          <w:b/>
          <w:kern w:val="3"/>
          <w:szCs w:val="24"/>
          <w:u w:val="single"/>
          <w:lang w:val="fr-BE" w:bidi="hi-IN"/>
        </w:rPr>
      </w:pPr>
      <w:r w:rsidRPr="00901F62">
        <w:rPr>
          <w:rFonts w:eastAsia="SimSun" w:cs="Mangal"/>
          <w:b/>
          <w:kern w:val="3"/>
          <w:szCs w:val="24"/>
          <w:u w:val="single"/>
          <w:lang w:val="fr-BE" w:bidi="hi-IN"/>
        </w:rPr>
        <w:t>Centres de vacances 2023-2026 – Règlement d’ordre intérieur et projet pédagogique. Adoption.</w:t>
      </w:r>
    </w:p>
    <w:p w14:paraId="1FDDB3C8" w14:textId="77777777" w:rsidR="00901F62" w:rsidRDefault="00901F62" w:rsidP="00901F62">
      <w:pPr>
        <w:suppressAutoHyphens w:val="0"/>
        <w:ind w:left="708"/>
        <w:rPr>
          <w:b/>
          <w:u w:val="single"/>
          <w:lang w:eastAsia="fr-FR"/>
        </w:rPr>
      </w:pPr>
    </w:p>
    <w:p w14:paraId="72CD1308" w14:textId="0ED53A82" w:rsidR="005044BE" w:rsidRDefault="005044BE" w:rsidP="005044BE">
      <w:pPr>
        <w:suppressAutoHyphens w:val="0"/>
        <w:ind w:left="1068"/>
        <w:rPr>
          <w:bCs/>
          <w:lang w:eastAsia="fr-FR"/>
        </w:rPr>
      </w:pPr>
      <w:r>
        <w:rPr>
          <w:bCs/>
          <w:u w:val="single"/>
          <w:lang w:eastAsia="fr-FR"/>
        </w:rPr>
        <w:t>Madame VAN EYCK</w:t>
      </w:r>
      <w:r>
        <w:rPr>
          <w:bCs/>
          <w:lang w:eastAsia="fr-FR"/>
        </w:rPr>
        <w:t xml:space="preserve"> signale que ces deux documents ont été approuvés en juillet 2023 par l’ONE moyennant quelques remarques qui ont été prises en compte par la coordinatrice pour la finalisation des documents présentés aujourd’hui.</w:t>
      </w:r>
    </w:p>
    <w:p w14:paraId="134AF22E" w14:textId="77777777" w:rsidR="005044BE" w:rsidRDefault="005044BE" w:rsidP="005044BE">
      <w:pPr>
        <w:suppressAutoHyphens w:val="0"/>
        <w:rPr>
          <w:bCs/>
          <w:u w:val="single"/>
          <w:lang w:eastAsia="fr-FR"/>
        </w:rPr>
      </w:pPr>
    </w:p>
    <w:p w14:paraId="729E88BB" w14:textId="77777777" w:rsidR="00F87588" w:rsidRPr="00F87588" w:rsidRDefault="00F87588" w:rsidP="00F87588">
      <w:pPr>
        <w:widowControl w:val="0"/>
        <w:autoSpaceDN w:val="0"/>
        <w:textAlignment w:val="baseline"/>
        <w:rPr>
          <w:rFonts w:eastAsia="SimSun" w:cs="Mangal"/>
          <w:kern w:val="3"/>
          <w:szCs w:val="24"/>
          <w:lang w:val="fr-BE" w:bidi="hi-IN"/>
        </w:rPr>
      </w:pPr>
      <w:r w:rsidRPr="00F87588">
        <w:rPr>
          <w:rFonts w:eastAsia="SimSun" w:cs="Mangal"/>
          <w:kern w:val="3"/>
          <w:szCs w:val="24"/>
          <w:lang w:val="fr-BE" w:bidi="hi-IN"/>
        </w:rPr>
        <w:t>Le Conseil communal, réuni en séance publique,</w:t>
      </w:r>
    </w:p>
    <w:p w14:paraId="46F05C14" w14:textId="77777777" w:rsidR="00F87588" w:rsidRPr="00F87588" w:rsidRDefault="00F87588" w:rsidP="00F87588">
      <w:pPr>
        <w:widowControl w:val="0"/>
        <w:autoSpaceDN w:val="0"/>
        <w:textAlignment w:val="baseline"/>
        <w:rPr>
          <w:rFonts w:eastAsia="SimSun" w:cs="Mangal"/>
          <w:kern w:val="3"/>
          <w:szCs w:val="24"/>
          <w:lang w:val="fr-BE" w:bidi="hi-IN"/>
        </w:rPr>
      </w:pPr>
    </w:p>
    <w:p w14:paraId="0E0945B5" w14:textId="77777777" w:rsidR="00F87588" w:rsidRPr="00F87588" w:rsidRDefault="00F87588" w:rsidP="00F87588">
      <w:pPr>
        <w:widowControl w:val="0"/>
        <w:autoSpaceDN w:val="0"/>
        <w:textAlignment w:val="baseline"/>
        <w:rPr>
          <w:rFonts w:eastAsia="SimSun" w:cs="Mangal"/>
          <w:kern w:val="3"/>
          <w:szCs w:val="24"/>
          <w:lang w:val="fr-BE" w:bidi="hi-IN"/>
        </w:rPr>
      </w:pPr>
      <w:r w:rsidRPr="00F87588">
        <w:rPr>
          <w:rFonts w:eastAsia="SimSun" w:cs="Mangal"/>
          <w:kern w:val="3"/>
          <w:szCs w:val="24"/>
          <w:lang w:val="fr-BE" w:bidi="hi-IN"/>
        </w:rPr>
        <w:t>Vu le Règlement d’ordre intérieur et le projet pédagogique établis pour les centres de vacances pour les années 2023 à 2026, tels qu’annexés à la présente délibération ;</w:t>
      </w:r>
    </w:p>
    <w:p w14:paraId="14C3ED73" w14:textId="77777777" w:rsidR="00F87588" w:rsidRPr="00F87588" w:rsidRDefault="00F87588" w:rsidP="00F87588">
      <w:pPr>
        <w:widowControl w:val="0"/>
        <w:autoSpaceDN w:val="0"/>
        <w:textAlignment w:val="baseline"/>
        <w:rPr>
          <w:rFonts w:eastAsia="SimSun" w:cs="Mangal"/>
          <w:kern w:val="3"/>
          <w:szCs w:val="24"/>
          <w:lang w:val="fr-BE" w:bidi="hi-IN"/>
        </w:rPr>
      </w:pPr>
    </w:p>
    <w:p w14:paraId="3B790D33" w14:textId="77777777" w:rsidR="00F87588" w:rsidRPr="00F87588" w:rsidRDefault="00F87588" w:rsidP="00F87588">
      <w:pPr>
        <w:widowControl w:val="0"/>
        <w:autoSpaceDN w:val="0"/>
        <w:textAlignment w:val="baseline"/>
        <w:rPr>
          <w:rFonts w:eastAsia="SimSun" w:cs="Mangal"/>
          <w:kern w:val="3"/>
          <w:szCs w:val="24"/>
          <w:lang w:val="fr-BE" w:bidi="hi-IN"/>
        </w:rPr>
      </w:pPr>
      <w:r w:rsidRPr="00F87588">
        <w:rPr>
          <w:rFonts w:eastAsia="SimSun" w:cs="Mangal"/>
          <w:kern w:val="3"/>
          <w:szCs w:val="24"/>
          <w:lang w:val="fr-BE" w:bidi="hi-IN"/>
        </w:rPr>
        <w:t>A l’unanimité :</w:t>
      </w:r>
    </w:p>
    <w:p w14:paraId="2DFC2EC0" w14:textId="77777777" w:rsidR="00F87588" w:rsidRPr="00F87588" w:rsidRDefault="00F87588" w:rsidP="00F87588">
      <w:pPr>
        <w:widowControl w:val="0"/>
        <w:autoSpaceDN w:val="0"/>
        <w:textAlignment w:val="baseline"/>
        <w:rPr>
          <w:rFonts w:eastAsia="SimSun" w:cs="Mangal"/>
          <w:kern w:val="3"/>
          <w:szCs w:val="24"/>
          <w:lang w:val="fr-BE" w:bidi="hi-IN"/>
        </w:rPr>
      </w:pPr>
    </w:p>
    <w:p w14:paraId="3E9A51B1" w14:textId="77777777" w:rsidR="00F87588" w:rsidRPr="00F87588" w:rsidRDefault="00F87588" w:rsidP="00F87588">
      <w:pPr>
        <w:widowControl w:val="0"/>
        <w:autoSpaceDN w:val="0"/>
        <w:textAlignment w:val="baseline"/>
        <w:rPr>
          <w:rFonts w:eastAsia="SimSun" w:cs="Mangal"/>
          <w:kern w:val="3"/>
          <w:szCs w:val="24"/>
          <w:lang w:val="fr-BE" w:bidi="hi-IN"/>
        </w:rPr>
      </w:pPr>
    </w:p>
    <w:p w14:paraId="413CDA41" w14:textId="77777777" w:rsidR="00F87588" w:rsidRPr="00F87588" w:rsidRDefault="00F87588" w:rsidP="00F87588">
      <w:pPr>
        <w:widowControl w:val="0"/>
        <w:autoSpaceDN w:val="0"/>
        <w:textAlignment w:val="baseline"/>
        <w:rPr>
          <w:rFonts w:eastAsia="SimSun" w:cs="Mangal"/>
          <w:kern w:val="3"/>
          <w:szCs w:val="24"/>
          <w:lang w:val="fr-BE" w:bidi="hi-IN"/>
        </w:rPr>
      </w:pPr>
      <w:r w:rsidRPr="00F87588">
        <w:rPr>
          <w:rFonts w:eastAsia="SimSun" w:cs="Mangal"/>
          <w:b/>
          <w:kern w:val="3"/>
          <w:szCs w:val="24"/>
          <w:u w:val="single"/>
          <w:lang w:val="fr-BE" w:bidi="hi-IN"/>
        </w:rPr>
        <w:t>ADOPTE</w:t>
      </w:r>
      <w:r w:rsidRPr="00F87588">
        <w:rPr>
          <w:rFonts w:eastAsia="SimSun" w:cs="Mangal"/>
          <w:kern w:val="3"/>
          <w:szCs w:val="24"/>
          <w:lang w:val="fr-BE" w:bidi="hi-IN"/>
        </w:rPr>
        <w:t xml:space="preserve"> le Règlement d’ordre intérieur et le projet pédagogique pour les centres de vacances pour les années 2023 à 2026 reproduits en annexe.</w:t>
      </w:r>
    </w:p>
    <w:p w14:paraId="61ABE3F6" w14:textId="77777777" w:rsidR="005044BE" w:rsidRPr="005044BE" w:rsidRDefault="005044BE" w:rsidP="005044BE">
      <w:pPr>
        <w:suppressAutoHyphens w:val="0"/>
        <w:rPr>
          <w:bCs/>
          <w:lang w:eastAsia="fr-FR"/>
        </w:rPr>
      </w:pPr>
    </w:p>
    <w:p w14:paraId="1746C2B8" w14:textId="77777777" w:rsidR="00901F62" w:rsidRDefault="00901F62" w:rsidP="00901F62">
      <w:pPr>
        <w:widowControl w:val="0"/>
        <w:numPr>
          <w:ilvl w:val="0"/>
          <w:numId w:val="27"/>
        </w:numPr>
        <w:suppressAutoHyphens w:val="0"/>
        <w:autoSpaceDN w:val="0"/>
        <w:rPr>
          <w:rFonts w:eastAsia="SimSun" w:cs="Mangal"/>
          <w:b/>
          <w:kern w:val="3"/>
          <w:szCs w:val="24"/>
          <w:u w:val="single"/>
          <w:lang w:val="fr-BE" w:bidi="hi-IN"/>
        </w:rPr>
      </w:pPr>
      <w:r w:rsidRPr="00901F62">
        <w:rPr>
          <w:rFonts w:eastAsia="SimSun" w:cs="Mangal"/>
          <w:b/>
          <w:kern w:val="3"/>
          <w:szCs w:val="24"/>
          <w:u w:val="single"/>
          <w:lang w:val="fr-BE" w:bidi="hi-IN"/>
        </w:rPr>
        <w:t>Fabrique d’Eglise de SUR-LES-BOIS – Budget de l’exercice 2025. Adoption.</w:t>
      </w:r>
    </w:p>
    <w:p w14:paraId="5FDA2B5C" w14:textId="77777777" w:rsidR="00F87588" w:rsidRDefault="00F87588" w:rsidP="00F87588">
      <w:pPr>
        <w:widowControl w:val="0"/>
        <w:suppressAutoHyphens w:val="0"/>
        <w:autoSpaceDN w:val="0"/>
        <w:rPr>
          <w:rFonts w:eastAsia="SimSun" w:cs="Mangal"/>
          <w:b/>
          <w:kern w:val="3"/>
          <w:szCs w:val="24"/>
          <w:u w:val="single"/>
          <w:lang w:val="fr-BE" w:bidi="hi-IN"/>
        </w:rPr>
      </w:pPr>
    </w:p>
    <w:p w14:paraId="51E30861" w14:textId="77777777" w:rsidR="00F87588" w:rsidRPr="00F87588" w:rsidRDefault="00F87588" w:rsidP="00F87588">
      <w:pPr>
        <w:rPr>
          <w:szCs w:val="24"/>
        </w:rPr>
      </w:pPr>
      <w:r w:rsidRPr="00F87588">
        <w:rPr>
          <w:szCs w:val="24"/>
        </w:rPr>
        <w:t>Le Conseil communal, réuni en séance publique ;</w:t>
      </w:r>
    </w:p>
    <w:p w14:paraId="0DC55831" w14:textId="77777777" w:rsidR="00F87588" w:rsidRPr="00F87588" w:rsidRDefault="00F87588" w:rsidP="00F87588">
      <w:pPr>
        <w:rPr>
          <w:szCs w:val="24"/>
        </w:rPr>
      </w:pPr>
    </w:p>
    <w:p w14:paraId="66D5194E" w14:textId="77777777" w:rsidR="00F87588" w:rsidRPr="00F87588" w:rsidRDefault="00F87588" w:rsidP="00F87588">
      <w:pPr>
        <w:rPr>
          <w:szCs w:val="24"/>
        </w:rPr>
      </w:pPr>
      <w:r w:rsidRPr="00F87588">
        <w:rPr>
          <w:szCs w:val="24"/>
        </w:rPr>
        <w:t>Vu la loi du 04 mars 1870 sur le temporel des cultes telle que modifiée ;</w:t>
      </w:r>
    </w:p>
    <w:p w14:paraId="1838A672" w14:textId="77777777" w:rsidR="00F87588" w:rsidRPr="00F87588" w:rsidRDefault="00F87588" w:rsidP="00F87588">
      <w:pPr>
        <w:rPr>
          <w:szCs w:val="24"/>
        </w:rPr>
      </w:pPr>
    </w:p>
    <w:p w14:paraId="50562679" w14:textId="77777777" w:rsidR="00F87588" w:rsidRPr="00F87588" w:rsidRDefault="00F87588" w:rsidP="00F87588">
      <w:pPr>
        <w:rPr>
          <w:szCs w:val="24"/>
        </w:rPr>
      </w:pPr>
      <w:r w:rsidRPr="00F87588">
        <w:rPr>
          <w:szCs w:val="24"/>
        </w:rPr>
        <w:t>Vu le décret du 04 octobre 2018 modifiant le Code de la Démocratie locale et de la Décentralisation ainsi que diverses dispositions relatives à la tutelle sur les actes des établissements chargés de la gestion du temporel des cultes reconnus ;</w:t>
      </w:r>
    </w:p>
    <w:p w14:paraId="140EDF9A" w14:textId="77777777" w:rsidR="00F87588" w:rsidRPr="00F87588" w:rsidRDefault="00F87588" w:rsidP="00F87588">
      <w:pPr>
        <w:rPr>
          <w:szCs w:val="24"/>
        </w:rPr>
      </w:pPr>
    </w:p>
    <w:p w14:paraId="19A4E326" w14:textId="77777777" w:rsidR="00F87588" w:rsidRPr="00F87588" w:rsidRDefault="00F87588" w:rsidP="00F87588">
      <w:pPr>
        <w:rPr>
          <w:szCs w:val="24"/>
        </w:rPr>
      </w:pPr>
      <w:r w:rsidRPr="00F87588">
        <w:rPr>
          <w:szCs w:val="24"/>
        </w:rPr>
        <w:t xml:space="preserve">Attendu que toutes les dispositions relatives à la tutelle sur les actes des établissements chargés de la gestion du temporel des cultes reconnus ont été rassemblées et intégrées dans le Code de la Démocratie locale et de la Décentralisation, plus précisément dans le </w:t>
      </w:r>
      <w:r w:rsidRPr="00F87588">
        <w:rPr>
          <w:b/>
          <w:szCs w:val="24"/>
        </w:rPr>
        <w:t>titre VI du livre premier de la troisième partie du Code, article L3161-1 et suivants</w:t>
      </w:r>
      <w:r w:rsidRPr="00F87588">
        <w:rPr>
          <w:szCs w:val="24"/>
        </w:rPr>
        <w:t> ;</w:t>
      </w:r>
    </w:p>
    <w:p w14:paraId="65AAF83A" w14:textId="77777777" w:rsidR="00F87588" w:rsidRPr="00F87588" w:rsidRDefault="00F87588" w:rsidP="00F87588">
      <w:pPr>
        <w:rPr>
          <w:szCs w:val="24"/>
        </w:rPr>
      </w:pPr>
    </w:p>
    <w:p w14:paraId="6B01B796" w14:textId="77777777" w:rsidR="00F87588" w:rsidRPr="00F87588" w:rsidRDefault="00F87588" w:rsidP="00F87588">
      <w:pPr>
        <w:rPr>
          <w:szCs w:val="24"/>
        </w:rPr>
      </w:pPr>
      <w:r w:rsidRPr="00F87588">
        <w:rPr>
          <w:szCs w:val="24"/>
        </w:rPr>
        <w:t>Vu la circulaire du 21 janvier 2019 de Madame Valérie DE BUE, Ministre wallonne des Pouvoirs locaux, du Logement et des Infrastructures sportives portant sur la tutelle sur les actes des établissements chargés de la gestion du temporel des cultes reconnus ;</w:t>
      </w:r>
    </w:p>
    <w:p w14:paraId="3BECF29F" w14:textId="77777777" w:rsidR="00F87588" w:rsidRPr="00F87588" w:rsidRDefault="00F87588" w:rsidP="00F87588">
      <w:pPr>
        <w:rPr>
          <w:szCs w:val="24"/>
        </w:rPr>
      </w:pPr>
    </w:p>
    <w:p w14:paraId="0C24A4CB" w14:textId="77777777" w:rsidR="00F87588" w:rsidRPr="00F87588" w:rsidRDefault="00F87588" w:rsidP="00F87588">
      <w:pPr>
        <w:rPr>
          <w:szCs w:val="24"/>
        </w:rPr>
      </w:pPr>
      <w:r w:rsidRPr="00F87588">
        <w:rPr>
          <w:szCs w:val="24"/>
        </w:rPr>
        <w:t>Vu le budget de l’exercice 2025 arrêté par le Conseil de Fabrique d’Eglise de la paroisse Saint-Léonard de SUR-LES-BOIS, commune de SAINT-GEORGES S/M, en séance du 05 août 2024 ;</w:t>
      </w:r>
    </w:p>
    <w:p w14:paraId="74D2A9DA" w14:textId="77777777" w:rsidR="00F87588" w:rsidRPr="00F87588" w:rsidRDefault="00F87588" w:rsidP="00F87588">
      <w:pPr>
        <w:rPr>
          <w:szCs w:val="24"/>
        </w:rPr>
      </w:pPr>
    </w:p>
    <w:p w14:paraId="50CB138B" w14:textId="77777777" w:rsidR="00F87588" w:rsidRPr="00F87588" w:rsidRDefault="00F87588" w:rsidP="00F87588">
      <w:pPr>
        <w:rPr>
          <w:szCs w:val="24"/>
        </w:rPr>
      </w:pPr>
      <w:r w:rsidRPr="00F87588">
        <w:rPr>
          <w:szCs w:val="24"/>
        </w:rPr>
        <w:t>Attendu que ledit budget est parvenu au Collège communal le 26 août 2024, qu’il comprend la délibération du Conseil de Fabrique ainsi que les pièces justificatives requises ;</w:t>
      </w:r>
    </w:p>
    <w:p w14:paraId="19B9A55F" w14:textId="77777777" w:rsidR="00F87588" w:rsidRPr="00F87588" w:rsidRDefault="00F87588" w:rsidP="00F87588">
      <w:pPr>
        <w:rPr>
          <w:szCs w:val="24"/>
        </w:rPr>
      </w:pPr>
    </w:p>
    <w:p w14:paraId="0209FA3E" w14:textId="77777777" w:rsidR="00F87588" w:rsidRPr="00F87588" w:rsidRDefault="00F87588" w:rsidP="00F87588">
      <w:pPr>
        <w:rPr>
          <w:szCs w:val="24"/>
        </w:rPr>
      </w:pPr>
      <w:r w:rsidRPr="00F87588">
        <w:rPr>
          <w:szCs w:val="24"/>
        </w:rPr>
        <w:t>Vu le rapport du Chef diocésain dressé en date du 13 septembre 2024 et parvenu au Collège communal le 13 septembre 2024 ;</w:t>
      </w:r>
    </w:p>
    <w:p w14:paraId="53D1D000" w14:textId="77777777" w:rsidR="00F87588" w:rsidRPr="00F87588" w:rsidRDefault="00F87588" w:rsidP="00F87588">
      <w:pPr>
        <w:rPr>
          <w:szCs w:val="24"/>
        </w:rPr>
      </w:pPr>
    </w:p>
    <w:p w14:paraId="332561AD" w14:textId="77777777" w:rsidR="00F87588" w:rsidRPr="00F87588" w:rsidRDefault="00F87588" w:rsidP="00F87588">
      <w:pPr>
        <w:rPr>
          <w:szCs w:val="24"/>
        </w:rPr>
      </w:pPr>
      <w:r w:rsidRPr="00F87588">
        <w:rPr>
          <w:szCs w:val="24"/>
        </w:rPr>
        <w:t>Considérant que le Chef diocésain a arrêté et approuvé le budget dont question sous réserve des corrections et remarques suivantes :</w:t>
      </w:r>
    </w:p>
    <w:p w14:paraId="3C20F3E1" w14:textId="77777777" w:rsidR="00F87588" w:rsidRPr="00F87588" w:rsidRDefault="00F87588" w:rsidP="00F87588">
      <w:pPr>
        <w:numPr>
          <w:ilvl w:val="0"/>
          <w:numId w:val="76"/>
        </w:numPr>
        <w:contextualSpacing/>
        <w:rPr>
          <w:i/>
          <w:szCs w:val="24"/>
        </w:rPr>
      </w:pPr>
      <w:r w:rsidRPr="00F87588">
        <w:rPr>
          <w:i/>
          <w:szCs w:val="24"/>
          <w:u w:val="single"/>
        </w:rPr>
        <w:t>Corrections</w:t>
      </w:r>
      <w:r w:rsidRPr="00F87588">
        <w:rPr>
          <w:i/>
          <w:szCs w:val="24"/>
        </w:rPr>
        <w:t> :</w:t>
      </w:r>
    </w:p>
    <w:p w14:paraId="5738C3E5" w14:textId="77777777" w:rsidR="00F87588" w:rsidRPr="00F87588" w:rsidRDefault="00F87588" w:rsidP="00F87588">
      <w:pPr>
        <w:numPr>
          <w:ilvl w:val="0"/>
          <w:numId w:val="76"/>
        </w:numPr>
        <w:contextualSpacing/>
        <w:rPr>
          <w:i/>
          <w:szCs w:val="24"/>
        </w:rPr>
      </w:pPr>
      <w:r w:rsidRPr="00F87588">
        <w:rPr>
          <w:i/>
          <w:szCs w:val="24"/>
        </w:rPr>
        <w:t>Article D11b : « Gestion du patrimoine » : inscrire 45 € au lieu de 50 € (tarif 2025)</w:t>
      </w:r>
    </w:p>
    <w:p w14:paraId="37C01B22" w14:textId="77777777" w:rsidR="00F87588" w:rsidRPr="00F87588" w:rsidRDefault="00F87588" w:rsidP="00F87588">
      <w:pPr>
        <w:numPr>
          <w:ilvl w:val="0"/>
          <w:numId w:val="76"/>
        </w:numPr>
        <w:contextualSpacing/>
        <w:rPr>
          <w:i/>
          <w:szCs w:val="24"/>
        </w:rPr>
      </w:pPr>
      <w:r w:rsidRPr="00F87588">
        <w:rPr>
          <w:i/>
          <w:szCs w:val="24"/>
        </w:rPr>
        <w:t>Article D50c : « SABAM et REPROBEL » : inscrire 68 € au lieu de 70 € (tarif 2025)</w:t>
      </w:r>
    </w:p>
    <w:p w14:paraId="5FDDB341" w14:textId="77777777" w:rsidR="00F87588" w:rsidRPr="00F87588" w:rsidRDefault="00F87588" w:rsidP="00F87588">
      <w:pPr>
        <w:numPr>
          <w:ilvl w:val="0"/>
          <w:numId w:val="76"/>
        </w:numPr>
        <w:contextualSpacing/>
        <w:rPr>
          <w:i/>
          <w:szCs w:val="24"/>
        </w:rPr>
      </w:pPr>
      <w:r w:rsidRPr="00F87588">
        <w:rPr>
          <w:i/>
          <w:szCs w:val="24"/>
        </w:rPr>
        <w:t>Article D27 : « Entretien et réparation de l’église » : inscrire 507 € au lieu de 500 € pour équilibrer le budget</w:t>
      </w:r>
    </w:p>
    <w:p w14:paraId="57329E87" w14:textId="77777777" w:rsidR="00F87588" w:rsidRPr="00F87588" w:rsidRDefault="00F87588" w:rsidP="00F87588">
      <w:pPr>
        <w:numPr>
          <w:ilvl w:val="0"/>
          <w:numId w:val="76"/>
        </w:numPr>
        <w:contextualSpacing/>
        <w:rPr>
          <w:i/>
          <w:szCs w:val="24"/>
        </w:rPr>
      </w:pPr>
      <w:r w:rsidRPr="00F87588">
        <w:rPr>
          <w:i/>
          <w:szCs w:val="24"/>
          <w:u w:val="single"/>
        </w:rPr>
        <w:t>Remarque</w:t>
      </w:r>
      <w:r w:rsidRPr="00F87588">
        <w:rPr>
          <w:i/>
          <w:szCs w:val="24"/>
        </w:rPr>
        <w:t xml:space="preserve"> : </w:t>
      </w:r>
    </w:p>
    <w:p w14:paraId="4BF879AF" w14:textId="77777777" w:rsidR="00F87588" w:rsidRPr="00F87588" w:rsidRDefault="00F87588" w:rsidP="00F87588">
      <w:pPr>
        <w:numPr>
          <w:ilvl w:val="0"/>
          <w:numId w:val="76"/>
        </w:numPr>
        <w:contextualSpacing/>
        <w:rPr>
          <w:i/>
          <w:szCs w:val="24"/>
        </w:rPr>
      </w:pPr>
      <w:r w:rsidRPr="00F87588">
        <w:rPr>
          <w:i/>
          <w:szCs w:val="24"/>
        </w:rPr>
        <w:t>« Nous avons bien noté que 1.930 € est le total des dépenses relatives à la célébration du culte arrêtées par l’Evêque et non un achat de livres liturgiques ordinaires en article D15 » ;</w:t>
      </w:r>
    </w:p>
    <w:p w14:paraId="166103D8" w14:textId="77777777" w:rsidR="00F87588" w:rsidRPr="00F87588" w:rsidRDefault="00F87588" w:rsidP="00F87588">
      <w:pPr>
        <w:ind w:left="720"/>
        <w:contextualSpacing/>
        <w:rPr>
          <w:i/>
          <w:szCs w:val="24"/>
        </w:rPr>
      </w:pPr>
    </w:p>
    <w:p w14:paraId="22DD4412" w14:textId="77777777" w:rsidR="00F87588" w:rsidRPr="00F87588" w:rsidRDefault="00F87588" w:rsidP="00F87588">
      <w:pPr>
        <w:rPr>
          <w:szCs w:val="24"/>
        </w:rPr>
      </w:pPr>
      <w:r w:rsidRPr="00F87588">
        <w:rPr>
          <w:szCs w:val="24"/>
        </w:rPr>
        <w:t>Considérant que le budget pour l’exercice 2025 susvisé a été arrêté aux chiffres suivants par le Conseil de fabrique :</w:t>
      </w:r>
    </w:p>
    <w:p w14:paraId="1D892EC6" w14:textId="77777777" w:rsidR="00F87588" w:rsidRPr="00F87588" w:rsidRDefault="00F87588" w:rsidP="00F87588">
      <w:pPr>
        <w:rPr>
          <w:szCs w:val="24"/>
        </w:rPr>
      </w:pPr>
      <w:r w:rsidRPr="00F87588">
        <w:rPr>
          <w:szCs w:val="24"/>
        </w:rPr>
        <w:t>Recettes :</w:t>
      </w:r>
      <w:r w:rsidRPr="00F87588">
        <w:rPr>
          <w:szCs w:val="24"/>
        </w:rPr>
        <w:tab/>
        <w:t>5.485,00 €</w:t>
      </w:r>
    </w:p>
    <w:p w14:paraId="32D4194E" w14:textId="77777777" w:rsidR="00F87588" w:rsidRPr="00F87588" w:rsidRDefault="00F87588" w:rsidP="00F87588">
      <w:pPr>
        <w:rPr>
          <w:szCs w:val="24"/>
        </w:rPr>
      </w:pPr>
      <w:r w:rsidRPr="00F87588">
        <w:rPr>
          <w:szCs w:val="24"/>
        </w:rPr>
        <w:t xml:space="preserve">Dépenses : </w:t>
      </w:r>
      <w:r w:rsidRPr="00F87588">
        <w:rPr>
          <w:szCs w:val="24"/>
        </w:rPr>
        <w:tab/>
        <w:t>5.485,00 €</w:t>
      </w:r>
    </w:p>
    <w:p w14:paraId="0DDB81BB" w14:textId="77777777" w:rsidR="00F87588" w:rsidRPr="00F87588" w:rsidRDefault="00F87588" w:rsidP="00F87588">
      <w:pPr>
        <w:rPr>
          <w:szCs w:val="24"/>
        </w:rPr>
      </w:pPr>
      <w:r w:rsidRPr="00F87588">
        <w:rPr>
          <w:szCs w:val="24"/>
        </w:rPr>
        <w:t>Excédent :</w:t>
      </w:r>
      <w:r w:rsidRPr="00F87588">
        <w:rPr>
          <w:szCs w:val="24"/>
        </w:rPr>
        <w:tab/>
        <w:t xml:space="preserve">       0,00 €</w:t>
      </w:r>
    </w:p>
    <w:p w14:paraId="390CA5D8" w14:textId="77777777" w:rsidR="00F87588" w:rsidRPr="00F87588" w:rsidRDefault="00F87588" w:rsidP="00F87588">
      <w:pPr>
        <w:rPr>
          <w:szCs w:val="24"/>
        </w:rPr>
      </w:pPr>
    </w:p>
    <w:p w14:paraId="3543312D" w14:textId="77777777" w:rsidR="00F87588" w:rsidRPr="00F87588" w:rsidRDefault="00F87588" w:rsidP="00F87588">
      <w:pPr>
        <w:rPr>
          <w:szCs w:val="24"/>
        </w:rPr>
      </w:pPr>
      <w:r w:rsidRPr="00F87588">
        <w:rPr>
          <w:szCs w:val="24"/>
        </w:rPr>
        <w:t>Considérant que l’examen du budget par l’autorité communale ne suscite aucune autre observation de sa part ;</w:t>
      </w:r>
    </w:p>
    <w:p w14:paraId="6DC25FCA" w14:textId="77777777" w:rsidR="00F87588" w:rsidRPr="00F87588" w:rsidRDefault="00F87588" w:rsidP="00F87588">
      <w:pPr>
        <w:rPr>
          <w:szCs w:val="24"/>
        </w:rPr>
      </w:pPr>
    </w:p>
    <w:p w14:paraId="54E1BD6B" w14:textId="77777777" w:rsidR="00F87588" w:rsidRPr="00F87588" w:rsidRDefault="00F87588" w:rsidP="00F87588">
      <w:pPr>
        <w:rPr>
          <w:szCs w:val="24"/>
        </w:rPr>
      </w:pPr>
      <w:r w:rsidRPr="00F87588">
        <w:rPr>
          <w:szCs w:val="24"/>
        </w:rPr>
        <w:t>Considérant que le budget ne viole pas la loi et ne lèse pas l’intérêt général ;</w:t>
      </w:r>
    </w:p>
    <w:p w14:paraId="732CA795" w14:textId="77777777" w:rsidR="00F87588" w:rsidRPr="00F87588" w:rsidRDefault="00F87588" w:rsidP="00F87588">
      <w:pPr>
        <w:rPr>
          <w:szCs w:val="24"/>
        </w:rPr>
      </w:pPr>
    </w:p>
    <w:p w14:paraId="1325E6AF" w14:textId="77777777" w:rsidR="00F87588" w:rsidRPr="00F87588" w:rsidRDefault="00F87588" w:rsidP="00F87588">
      <w:pPr>
        <w:rPr>
          <w:szCs w:val="24"/>
        </w:rPr>
      </w:pPr>
      <w:r w:rsidRPr="00F87588">
        <w:rPr>
          <w:szCs w:val="24"/>
        </w:rPr>
        <w:t>Attendu qu’il y a lieu d’approuver le budget de l’exercice 2025 de la Fabrique d’Eglise de la paroisse de SUR-LES-BOIS ;</w:t>
      </w:r>
    </w:p>
    <w:p w14:paraId="300F7C40" w14:textId="77777777" w:rsidR="00F87588" w:rsidRPr="00F87588" w:rsidRDefault="00F87588" w:rsidP="00F87588">
      <w:pPr>
        <w:rPr>
          <w:szCs w:val="24"/>
        </w:rPr>
      </w:pPr>
    </w:p>
    <w:p w14:paraId="5D1E7153" w14:textId="77777777" w:rsidR="00F87588" w:rsidRPr="00F87588" w:rsidRDefault="00F87588" w:rsidP="00F87588">
      <w:pPr>
        <w:rPr>
          <w:szCs w:val="24"/>
        </w:rPr>
      </w:pPr>
      <w:r w:rsidRPr="00F87588">
        <w:rPr>
          <w:szCs w:val="24"/>
        </w:rPr>
        <w:t>Par 10 voix pour et 2 abstentions de Madame HAIDON et Monsieur LEJEUNE (PRO CITOYENS) :</w:t>
      </w:r>
    </w:p>
    <w:p w14:paraId="73EE6154" w14:textId="77777777" w:rsidR="00F87588" w:rsidRPr="00F87588" w:rsidRDefault="00F87588" w:rsidP="00F87588">
      <w:pPr>
        <w:rPr>
          <w:szCs w:val="24"/>
        </w:rPr>
      </w:pPr>
    </w:p>
    <w:p w14:paraId="1B18CE1A" w14:textId="77777777" w:rsidR="00F87588" w:rsidRPr="00F87588" w:rsidRDefault="00F87588" w:rsidP="00F87588">
      <w:pPr>
        <w:rPr>
          <w:b/>
          <w:szCs w:val="24"/>
        </w:rPr>
      </w:pPr>
      <w:r w:rsidRPr="00F87588">
        <w:rPr>
          <w:b/>
          <w:szCs w:val="24"/>
          <w:u w:val="single"/>
        </w:rPr>
        <w:t>ARRETE</w:t>
      </w:r>
      <w:r w:rsidRPr="00F87588">
        <w:rPr>
          <w:b/>
          <w:szCs w:val="24"/>
        </w:rPr>
        <w:t> :</w:t>
      </w:r>
    </w:p>
    <w:p w14:paraId="21A77538" w14:textId="77777777" w:rsidR="00F87588" w:rsidRPr="00F87588" w:rsidRDefault="00F87588" w:rsidP="00F87588">
      <w:pPr>
        <w:rPr>
          <w:szCs w:val="24"/>
        </w:rPr>
      </w:pPr>
    </w:p>
    <w:p w14:paraId="30489A8B" w14:textId="77777777" w:rsidR="00F87588" w:rsidRPr="00F87588" w:rsidRDefault="00F87588" w:rsidP="00F87588">
      <w:pPr>
        <w:rPr>
          <w:szCs w:val="24"/>
        </w:rPr>
      </w:pPr>
      <w:r w:rsidRPr="00F87588">
        <w:rPr>
          <w:szCs w:val="24"/>
          <w:u w:val="single"/>
        </w:rPr>
        <w:t>Article 1</w:t>
      </w:r>
      <w:r w:rsidRPr="00F87588">
        <w:rPr>
          <w:szCs w:val="24"/>
          <w:u w:val="single"/>
          <w:vertAlign w:val="superscript"/>
        </w:rPr>
        <w:t>er</w:t>
      </w:r>
      <w:r w:rsidRPr="00F87588">
        <w:rPr>
          <w:szCs w:val="24"/>
        </w:rPr>
        <w:t> :</w:t>
      </w:r>
    </w:p>
    <w:p w14:paraId="6C5D9EFC" w14:textId="77777777" w:rsidR="00F87588" w:rsidRPr="00F87588" w:rsidRDefault="00F87588" w:rsidP="00F87588">
      <w:pPr>
        <w:rPr>
          <w:szCs w:val="24"/>
        </w:rPr>
      </w:pPr>
      <w:r w:rsidRPr="00F87588">
        <w:rPr>
          <w:b/>
          <w:szCs w:val="24"/>
        </w:rPr>
        <w:t>Est approuvé</w:t>
      </w:r>
      <w:r w:rsidRPr="00F87588">
        <w:rPr>
          <w:szCs w:val="24"/>
        </w:rPr>
        <w:t>, en accord avec le Chef diocésain</w:t>
      </w:r>
      <w:r w:rsidRPr="00F87588">
        <w:rPr>
          <w:i/>
          <w:szCs w:val="24"/>
        </w:rPr>
        <w:t xml:space="preserve">, </w:t>
      </w:r>
      <w:r w:rsidRPr="00F87588">
        <w:rPr>
          <w:szCs w:val="24"/>
        </w:rPr>
        <w:t xml:space="preserve">le budget de l’exercice 2025 de la Fabrique d’Eglise de la paroisse Saint-Léonard de SUR-LES-BOIS, commune de SAINT-GEORGES </w:t>
      </w:r>
      <w:r w:rsidRPr="00F87588">
        <w:rPr>
          <w:szCs w:val="24"/>
        </w:rPr>
        <w:lastRenderedPageBreak/>
        <w:t xml:space="preserve">S/M, arrêté par son Conseil de fabrique en séance du 05 août 2024 tel que </w:t>
      </w:r>
      <w:r w:rsidRPr="00F87588">
        <w:rPr>
          <w:b/>
          <w:bCs/>
          <w:szCs w:val="24"/>
        </w:rPr>
        <w:t>réformé</w:t>
      </w:r>
      <w:r w:rsidRPr="00F87588">
        <w:rPr>
          <w:szCs w:val="24"/>
        </w:rPr>
        <w:t xml:space="preserve"> comme suit :</w:t>
      </w:r>
    </w:p>
    <w:p w14:paraId="5EA9173E" w14:textId="77777777" w:rsidR="00F87588" w:rsidRPr="00F87588" w:rsidRDefault="00F87588" w:rsidP="00F87588">
      <w:pPr>
        <w:rPr>
          <w:szCs w:val="24"/>
        </w:rPr>
      </w:pPr>
    </w:p>
    <w:p w14:paraId="17ED7C5E" w14:textId="77777777" w:rsidR="00F87588" w:rsidRPr="00F87588" w:rsidRDefault="00F87588" w:rsidP="00F87588">
      <w:pPr>
        <w:numPr>
          <w:ilvl w:val="0"/>
          <w:numId w:val="18"/>
        </w:numPr>
        <w:contextualSpacing/>
        <w:rPr>
          <w:szCs w:val="24"/>
          <w:u w:val="single"/>
        </w:rPr>
      </w:pPr>
      <w:r w:rsidRPr="00F87588">
        <w:rPr>
          <w:szCs w:val="24"/>
          <w:u w:val="single"/>
        </w:rPr>
        <w:t>Récapitulation des résultats avant réformation</w:t>
      </w:r>
      <w:r w:rsidRPr="00F87588">
        <w:rPr>
          <w:szCs w:val="24"/>
        </w:rPr>
        <w:t> :</w:t>
      </w:r>
    </w:p>
    <w:p w14:paraId="0CC8E9A2" w14:textId="77777777" w:rsidR="00F87588" w:rsidRPr="00F87588" w:rsidRDefault="00F87588" w:rsidP="00F87588">
      <w:pPr>
        <w:ind w:left="720"/>
        <w:contextualSpacing/>
        <w:rPr>
          <w:szCs w:val="24"/>
        </w:rPr>
      </w:pPr>
      <w:r w:rsidRPr="00F87588">
        <w:rPr>
          <w:szCs w:val="24"/>
        </w:rPr>
        <w:t xml:space="preserve">Recettes totales : </w:t>
      </w:r>
      <w:r w:rsidRPr="00F87588">
        <w:rPr>
          <w:szCs w:val="24"/>
        </w:rPr>
        <w:tab/>
      </w:r>
      <w:r w:rsidRPr="00F87588">
        <w:rPr>
          <w:szCs w:val="24"/>
        </w:rPr>
        <w:tab/>
      </w:r>
      <w:r w:rsidRPr="00F87588">
        <w:rPr>
          <w:szCs w:val="24"/>
        </w:rPr>
        <w:tab/>
        <w:t xml:space="preserve"> </w:t>
      </w:r>
      <w:r w:rsidRPr="00F87588">
        <w:rPr>
          <w:b/>
          <w:szCs w:val="24"/>
        </w:rPr>
        <w:t>5.485,00 €</w:t>
      </w:r>
    </w:p>
    <w:p w14:paraId="12B7AA45" w14:textId="77777777" w:rsidR="00F87588" w:rsidRPr="00F87588" w:rsidRDefault="00F87588" w:rsidP="00F87588">
      <w:pPr>
        <w:ind w:left="720"/>
        <w:contextualSpacing/>
        <w:rPr>
          <w:szCs w:val="24"/>
        </w:rPr>
      </w:pPr>
      <w:r w:rsidRPr="00F87588">
        <w:rPr>
          <w:szCs w:val="24"/>
        </w:rPr>
        <w:t>Dépenses totales :</w:t>
      </w:r>
      <w:r w:rsidRPr="00F87588">
        <w:rPr>
          <w:szCs w:val="24"/>
        </w:rPr>
        <w:tab/>
      </w:r>
      <w:r w:rsidRPr="00F87588">
        <w:rPr>
          <w:szCs w:val="24"/>
        </w:rPr>
        <w:tab/>
      </w:r>
      <w:r w:rsidRPr="00F87588">
        <w:rPr>
          <w:szCs w:val="24"/>
        </w:rPr>
        <w:tab/>
        <w:t xml:space="preserve"> </w:t>
      </w:r>
      <w:r w:rsidRPr="00F87588">
        <w:rPr>
          <w:b/>
          <w:bCs/>
          <w:szCs w:val="24"/>
        </w:rPr>
        <w:t>5.485,00</w:t>
      </w:r>
      <w:r w:rsidRPr="00F87588">
        <w:rPr>
          <w:b/>
          <w:szCs w:val="24"/>
        </w:rPr>
        <w:t xml:space="preserve"> €</w:t>
      </w:r>
    </w:p>
    <w:p w14:paraId="2B0BD84F" w14:textId="77777777" w:rsidR="00F87588" w:rsidRPr="00F87588" w:rsidRDefault="00F87588" w:rsidP="00F87588">
      <w:pPr>
        <w:ind w:firstLine="708"/>
        <w:rPr>
          <w:szCs w:val="24"/>
        </w:rPr>
      </w:pPr>
      <w:r w:rsidRPr="00F87588">
        <w:rPr>
          <w:szCs w:val="24"/>
        </w:rPr>
        <w:t>Excédent :</w:t>
      </w:r>
      <w:r w:rsidRPr="00F87588">
        <w:rPr>
          <w:szCs w:val="24"/>
        </w:rPr>
        <w:tab/>
      </w:r>
      <w:r w:rsidRPr="00F87588">
        <w:rPr>
          <w:szCs w:val="24"/>
        </w:rPr>
        <w:tab/>
      </w:r>
      <w:r w:rsidRPr="00F87588">
        <w:rPr>
          <w:szCs w:val="24"/>
        </w:rPr>
        <w:tab/>
      </w:r>
      <w:r w:rsidRPr="00F87588">
        <w:rPr>
          <w:b/>
          <w:szCs w:val="24"/>
        </w:rPr>
        <w:t xml:space="preserve">        </w:t>
      </w:r>
      <w:r w:rsidRPr="00F87588">
        <w:rPr>
          <w:b/>
          <w:szCs w:val="24"/>
        </w:rPr>
        <w:tab/>
        <w:t xml:space="preserve">        0,00 €</w:t>
      </w:r>
      <w:r w:rsidRPr="00F87588">
        <w:rPr>
          <w:szCs w:val="24"/>
        </w:rPr>
        <w:t> </w:t>
      </w:r>
    </w:p>
    <w:p w14:paraId="00760DDE" w14:textId="77777777" w:rsidR="00F87588" w:rsidRPr="00F87588" w:rsidRDefault="00F87588" w:rsidP="00F87588">
      <w:pPr>
        <w:ind w:left="720"/>
        <w:contextualSpacing/>
        <w:rPr>
          <w:b/>
          <w:szCs w:val="24"/>
        </w:rPr>
      </w:pPr>
      <w:r w:rsidRPr="00F87588">
        <w:rPr>
          <w:szCs w:val="24"/>
        </w:rPr>
        <w:t>Dotation communale ordinaire :</w:t>
      </w:r>
      <w:r w:rsidRPr="00F87588">
        <w:rPr>
          <w:szCs w:val="24"/>
        </w:rPr>
        <w:tab/>
        <w:t xml:space="preserve"> </w:t>
      </w:r>
      <w:r w:rsidRPr="00F87588">
        <w:rPr>
          <w:b/>
          <w:bCs/>
          <w:szCs w:val="24"/>
        </w:rPr>
        <w:t>3.502,66</w:t>
      </w:r>
      <w:r w:rsidRPr="00F87588">
        <w:rPr>
          <w:b/>
          <w:szCs w:val="24"/>
        </w:rPr>
        <w:t xml:space="preserve"> €</w:t>
      </w:r>
    </w:p>
    <w:p w14:paraId="4BFEB5D8" w14:textId="77777777" w:rsidR="00F87588" w:rsidRPr="00F87588" w:rsidRDefault="00F87588" w:rsidP="00F87588">
      <w:pPr>
        <w:rPr>
          <w:szCs w:val="24"/>
          <w:u w:val="single"/>
        </w:rPr>
      </w:pPr>
    </w:p>
    <w:p w14:paraId="05930228" w14:textId="77777777" w:rsidR="00F87588" w:rsidRPr="00F87588" w:rsidRDefault="00F87588" w:rsidP="00F87588">
      <w:pPr>
        <w:numPr>
          <w:ilvl w:val="0"/>
          <w:numId w:val="18"/>
        </w:numPr>
        <w:contextualSpacing/>
        <w:rPr>
          <w:szCs w:val="24"/>
          <w:u w:val="single"/>
        </w:rPr>
      </w:pPr>
      <w:r w:rsidRPr="00F87588">
        <w:rPr>
          <w:szCs w:val="24"/>
          <w:u w:val="single"/>
        </w:rPr>
        <w:t>Rectifications</w:t>
      </w:r>
      <w:r w:rsidRPr="00F87588">
        <w:rPr>
          <w:szCs w:val="24"/>
        </w:rPr>
        <w:t> :</w:t>
      </w:r>
    </w:p>
    <w:p w14:paraId="73C65992" w14:textId="77777777" w:rsidR="00F87588" w:rsidRPr="00F87588" w:rsidRDefault="00F87588" w:rsidP="00F87588">
      <w:pPr>
        <w:numPr>
          <w:ilvl w:val="0"/>
          <w:numId w:val="18"/>
        </w:numPr>
        <w:contextualSpacing/>
        <w:rPr>
          <w:i/>
          <w:szCs w:val="24"/>
        </w:rPr>
      </w:pPr>
      <w:r w:rsidRPr="00F87588">
        <w:rPr>
          <w:i/>
          <w:szCs w:val="24"/>
        </w:rPr>
        <w:t>Article D11b : « Gestion du patrimoine » : inscrire 45 € au lieu de 50 € (tarif 2025)</w:t>
      </w:r>
    </w:p>
    <w:p w14:paraId="1B673A37" w14:textId="77777777" w:rsidR="00F87588" w:rsidRPr="00F87588" w:rsidRDefault="00F87588" w:rsidP="00F87588">
      <w:pPr>
        <w:numPr>
          <w:ilvl w:val="0"/>
          <w:numId w:val="18"/>
        </w:numPr>
        <w:contextualSpacing/>
        <w:rPr>
          <w:i/>
          <w:szCs w:val="24"/>
        </w:rPr>
      </w:pPr>
      <w:r w:rsidRPr="00F87588">
        <w:rPr>
          <w:i/>
          <w:szCs w:val="24"/>
        </w:rPr>
        <w:t>Article D50c : « SABAM et REPROBEL » : inscrire 68 € au lieu de 70 € (tarif 2025)</w:t>
      </w:r>
    </w:p>
    <w:p w14:paraId="62311357" w14:textId="77777777" w:rsidR="00F87588" w:rsidRPr="00F87588" w:rsidRDefault="00F87588" w:rsidP="00F87588">
      <w:pPr>
        <w:numPr>
          <w:ilvl w:val="0"/>
          <w:numId w:val="18"/>
        </w:numPr>
        <w:contextualSpacing/>
        <w:rPr>
          <w:i/>
          <w:szCs w:val="24"/>
        </w:rPr>
      </w:pPr>
      <w:r w:rsidRPr="00F87588">
        <w:rPr>
          <w:i/>
          <w:szCs w:val="24"/>
        </w:rPr>
        <w:t>Article D27 : « Entretien et réparation de l’église » : inscrire 507 € au lieu de 500 € pour équilibrer le budget</w:t>
      </w:r>
    </w:p>
    <w:p w14:paraId="0FBFD5C3" w14:textId="77777777" w:rsidR="00F87588" w:rsidRPr="00F87588" w:rsidRDefault="00F87588" w:rsidP="00F87588">
      <w:pPr>
        <w:ind w:left="360"/>
        <w:rPr>
          <w:szCs w:val="24"/>
          <w:u w:val="single"/>
        </w:rPr>
      </w:pPr>
    </w:p>
    <w:p w14:paraId="4D78558F" w14:textId="77777777" w:rsidR="00F87588" w:rsidRPr="00F87588" w:rsidRDefault="00F87588" w:rsidP="00F87588">
      <w:pPr>
        <w:numPr>
          <w:ilvl w:val="0"/>
          <w:numId w:val="18"/>
        </w:numPr>
        <w:contextualSpacing/>
        <w:rPr>
          <w:szCs w:val="24"/>
          <w:u w:val="single"/>
        </w:rPr>
      </w:pPr>
      <w:r w:rsidRPr="00F87588">
        <w:rPr>
          <w:szCs w:val="24"/>
          <w:u w:val="single"/>
        </w:rPr>
        <w:t>Récapitulation des résultats après réformation</w:t>
      </w:r>
      <w:r w:rsidRPr="00F87588">
        <w:rPr>
          <w:szCs w:val="24"/>
        </w:rPr>
        <w:t> :</w:t>
      </w:r>
    </w:p>
    <w:p w14:paraId="1C771FE0" w14:textId="77777777" w:rsidR="00F87588" w:rsidRPr="00F87588" w:rsidRDefault="00F87588" w:rsidP="00F87588">
      <w:pPr>
        <w:ind w:left="720"/>
        <w:contextualSpacing/>
        <w:rPr>
          <w:szCs w:val="24"/>
        </w:rPr>
      </w:pPr>
      <w:r w:rsidRPr="00F87588">
        <w:rPr>
          <w:szCs w:val="24"/>
        </w:rPr>
        <w:t xml:space="preserve">Recettes totales : </w:t>
      </w:r>
      <w:r w:rsidRPr="00F87588">
        <w:rPr>
          <w:szCs w:val="24"/>
        </w:rPr>
        <w:tab/>
      </w:r>
      <w:r w:rsidRPr="00F87588">
        <w:rPr>
          <w:szCs w:val="24"/>
        </w:rPr>
        <w:tab/>
      </w:r>
      <w:r w:rsidRPr="00F87588">
        <w:rPr>
          <w:szCs w:val="24"/>
        </w:rPr>
        <w:tab/>
        <w:t xml:space="preserve"> </w:t>
      </w:r>
      <w:r w:rsidRPr="00F87588">
        <w:rPr>
          <w:b/>
          <w:szCs w:val="24"/>
        </w:rPr>
        <w:t>5.485,00 €</w:t>
      </w:r>
    </w:p>
    <w:p w14:paraId="210E8E72" w14:textId="77777777" w:rsidR="00F87588" w:rsidRPr="00F87588" w:rsidRDefault="00F87588" w:rsidP="00F87588">
      <w:pPr>
        <w:ind w:left="720"/>
        <w:contextualSpacing/>
        <w:rPr>
          <w:szCs w:val="24"/>
        </w:rPr>
      </w:pPr>
      <w:r w:rsidRPr="00F87588">
        <w:rPr>
          <w:szCs w:val="24"/>
        </w:rPr>
        <w:t>Dépenses totales :</w:t>
      </w:r>
      <w:r w:rsidRPr="00F87588">
        <w:rPr>
          <w:szCs w:val="24"/>
        </w:rPr>
        <w:tab/>
      </w:r>
      <w:r w:rsidRPr="00F87588">
        <w:rPr>
          <w:szCs w:val="24"/>
        </w:rPr>
        <w:tab/>
      </w:r>
      <w:r w:rsidRPr="00F87588">
        <w:rPr>
          <w:szCs w:val="24"/>
        </w:rPr>
        <w:tab/>
        <w:t xml:space="preserve"> </w:t>
      </w:r>
      <w:r w:rsidRPr="00F87588">
        <w:rPr>
          <w:b/>
          <w:bCs/>
          <w:szCs w:val="24"/>
        </w:rPr>
        <w:t>5.485,00</w:t>
      </w:r>
      <w:r w:rsidRPr="00F87588">
        <w:rPr>
          <w:b/>
          <w:szCs w:val="24"/>
        </w:rPr>
        <w:t xml:space="preserve"> €</w:t>
      </w:r>
    </w:p>
    <w:p w14:paraId="467B7C7D" w14:textId="77777777" w:rsidR="00F87588" w:rsidRPr="00F87588" w:rsidRDefault="00F87588" w:rsidP="00F87588">
      <w:pPr>
        <w:ind w:firstLine="708"/>
        <w:rPr>
          <w:szCs w:val="24"/>
        </w:rPr>
      </w:pPr>
      <w:r w:rsidRPr="00F87588">
        <w:rPr>
          <w:szCs w:val="24"/>
        </w:rPr>
        <w:t>Excédent :</w:t>
      </w:r>
      <w:r w:rsidRPr="00F87588">
        <w:rPr>
          <w:szCs w:val="24"/>
        </w:rPr>
        <w:tab/>
      </w:r>
      <w:r w:rsidRPr="00F87588">
        <w:rPr>
          <w:szCs w:val="24"/>
        </w:rPr>
        <w:tab/>
      </w:r>
      <w:r w:rsidRPr="00F87588">
        <w:rPr>
          <w:szCs w:val="24"/>
        </w:rPr>
        <w:tab/>
      </w:r>
      <w:r w:rsidRPr="00F87588">
        <w:rPr>
          <w:b/>
          <w:szCs w:val="24"/>
        </w:rPr>
        <w:t xml:space="preserve">        </w:t>
      </w:r>
      <w:r w:rsidRPr="00F87588">
        <w:rPr>
          <w:b/>
          <w:szCs w:val="24"/>
        </w:rPr>
        <w:tab/>
        <w:t xml:space="preserve">        0,00 €</w:t>
      </w:r>
      <w:r w:rsidRPr="00F87588">
        <w:rPr>
          <w:szCs w:val="24"/>
        </w:rPr>
        <w:t> </w:t>
      </w:r>
    </w:p>
    <w:p w14:paraId="0A638F6B" w14:textId="77777777" w:rsidR="00F87588" w:rsidRPr="00F87588" w:rsidRDefault="00F87588" w:rsidP="00F87588">
      <w:pPr>
        <w:ind w:left="720"/>
        <w:contextualSpacing/>
        <w:rPr>
          <w:b/>
          <w:szCs w:val="24"/>
        </w:rPr>
      </w:pPr>
      <w:r w:rsidRPr="00F87588">
        <w:rPr>
          <w:szCs w:val="24"/>
        </w:rPr>
        <w:t>Dotation communale ordinaire :</w:t>
      </w:r>
      <w:r w:rsidRPr="00F87588">
        <w:rPr>
          <w:szCs w:val="24"/>
        </w:rPr>
        <w:tab/>
        <w:t xml:space="preserve"> </w:t>
      </w:r>
      <w:r w:rsidRPr="00F87588">
        <w:rPr>
          <w:b/>
          <w:bCs/>
          <w:szCs w:val="24"/>
        </w:rPr>
        <w:t>3.502,66</w:t>
      </w:r>
      <w:r w:rsidRPr="00F87588">
        <w:rPr>
          <w:b/>
          <w:szCs w:val="24"/>
        </w:rPr>
        <w:t xml:space="preserve"> €</w:t>
      </w:r>
    </w:p>
    <w:p w14:paraId="2881C4B4" w14:textId="77777777" w:rsidR="00F87588" w:rsidRPr="00F87588" w:rsidRDefault="00F87588" w:rsidP="00F87588">
      <w:pPr>
        <w:ind w:left="360"/>
        <w:rPr>
          <w:szCs w:val="24"/>
          <w:u w:val="single"/>
        </w:rPr>
      </w:pPr>
    </w:p>
    <w:p w14:paraId="1563F626" w14:textId="77777777" w:rsidR="00F87588" w:rsidRPr="00F87588" w:rsidRDefault="00F87588" w:rsidP="00F87588">
      <w:pPr>
        <w:rPr>
          <w:szCs w:val="24"/>
        </w:rPr>
      </w:pPr>
      <w:r w:rsidRPr="00F87588">
        <w:rPr>
          <w:szCs w:val="24"/>
          <w:u w:val="single"/>
        </w:rPr>
        <w:t>Article 2</w:t>
      </w:r>
      <w:r w:rsidRPr="00F87588">
        <w:rPr>
          <w:szCs w:val="24"/>
        </w:rPr>
        <w:t> :</w:t>
      </w:r>
    </w:p>
    <w:p w14:paraId="36E6D198" w14:textId="77777777" w:rsidR="00F87588" w:rsidRPr="00F87588" w:rsidRDefault="00F87588" w:rsidP="00F87588">
      <w:pPr>
        <w:rPr>
          <w:szCs w:val="24"/>
        </w:rPr>
      </w:pPr>
      <w:r w:rsidRPr="00F87588">
        <w:rPr>
          <w:szCs w:val="24"/>
        </w:rPr>
        <w:t>En cas de refus d’approbation de l’acte ou d’approbation partielle, un recours auprès du Gouverneur de la Province est ouvert à l’organe représentatif agréé ou l’établissement local dans les trente jours de la réception de la présente décision du Conseil communal.</w:t>
      </w:r>
    </w:p>
    <w:p w14:paraId="50037A20" w14:textId="77777777" w:rsidR="00F87588" w:rsidRPr="00F87588" w:rsidRDefault="00F87588" w:rsidP="00F87588">
      <w:pPr>
        <w:rPr>
          <w:szCs w:val="24"/>
        </w:rPr>
      </w:pPr>
    </w:p>
    <w:p w14:paraId="30710986" w14:textId="77777777" w:rsidR="00F87588" w:rsidRPr="00F87588" w:rsidRDefault="00F87588" w:rsidP="00F87588">
      <w:pPr>
        <w:rPr>
          <w:szCs w:val="24"/>
        </w:rPr>
      </w:pPr>
      <w:r w:rsidRPr="00F87588">
        <w:rPr>
          <w:szCs w:val="24"/>
          <w:u w:val="single"/>
        </w:rPr>
        <w:t>Article 3</w:t>
      </w:r>
      <w:r w:rsidRPr="00F87588">
        <w:rPr>
          <w:szCs w:val="24"/>
        </w:rPr>
        <w:t> :</w:t>
      </w:r>
    </w:p>
    <w:p w14:paraId="7B8722BB" w14:textId="77777777" w:rsidR="00F87588" w:rsidRPr="00F87588" w:rsidRDefault="00F87588" w:rsidP="00F87588">
      <w:pPr>
        <w:rPr>
          <w:szCs w:val="24"/>
        </w:rPr>
      </w:pPr>
      <w:r w:rsidRPr="00F87588">
        <w:rPr>
          <w:szCs w:val="24"/>
        </w:rPr>
        <w:t>La présente décision sera notifiée par envoi recommandé :</w:t>
      </w:r>
    </w:p>
    <w:p w14:paraId="0A4C63F6" w14:textId="77777777" w:rsidR="00F87588" w:rsidRPr="00F87588" w:rsidRDefault="00F87588" w:rsidP="00F87588">
      <w:pPr>
        <w:numPr>
          <w:ilvl w:val="0"/>
          <w:numId w:val="19"/>
        </w:numPr>
        <w:contextualSpacing/>
        <w:rPr>
          <w:szCs w:val="24"/>
        </w:rPr>
      </w:pPr>
      <w:proofErr w:type="gramStart"/>
      <w:r w:rsidRPr="00F87588">
        <w:rPr>
          <w:szCs w:val="24"/>
        </w:rPr>
        <w:t>au</w:t>
      </w:r>
      <w:proofErr w:type="gramEnd"/>
      <w:r w:rsidRPr="00F87588">
        <w:rPr>
          <w:szCs w:val="24"/>
        </w:rPr>
        <w:t xml:space="preserve"> Conseil de la Fabrique d’Eglise de la paroisse Saint-Léonard de SUR-LES-BOIS, commune de SAINT-GEORGES S/M,</w:t>
      </w:r>
    </w:p>
    <w:p w14:paraId="2FA389F1" w14:textId="77777777" w:rsidR="00F87588" w:rsidRPr="00F87588" w:rsidRDefault="00F87588" w:rsidP="00F87588">
      <w:pPr>
        <w:numPr>
          <w:ilvl w:val="0"/>
          <w:numId w:val="19"/>
        </w:numPr>
        <w:contextualSpacing/>
        <w:rPr>
          <w:szCs w:val="24"/>
        </w:rPr>
      </w:pPr>
      <w:proofErr w:type="gramStart"/>
      <w:r w:rsidRPr="00F87588">
        <w:rPr>
          <w:szCs w:val="24"/>
        </w:rPr>
        <w:t>à</w:t>
      </w:r>
      <w:proofErr w:type="gramEnd"/>
      <w:r w:rsidRPr="00F87588">
        <w:rPr>
          <w:szCs w:val="24"/>
        </w:rPr>
        <w:t xml:space="preserve"> Monsieur l’Evêque de Liège</w:t>
      </w:r>
    </w:p>
    <w:p w14:paraId="2FEFB785" w14:textId="16A3895A" w:rsidR="00F87588" w:rsidRPr="00F87588" w:rsidRDefault="00F87588" w:rsidP="00F87588">
      <w:pPr>
        <w:rPr>
          <w:szCs w:val="24"/>
        </w:rPr>
      </w:pPr>
      <w:r w:rsidRPr="00F87588">
        <w:rPr>
          <w:szCs w:val="24"/>
        </w:rPr>
        <w:t>La présente décision sera notifiée sous pli ordinaire :</w:t>
      </w:r>
    </w:p>
    <w:p w14:paraId="1A604269" w14:textId="77777777" w:rsidR="00F87588" w:rsidRPr="00F87588" w:rsidRDefault="00F87588" w:rsidP="00F87588">
      <w:pPr>
        <w:numPr>
          <w:ilvl w:val="0"/>
          <w:numId w:val="20"/>
        </w:numPr>
        <w:contextualSpacing/>
        <w:rPr>
          <w:szCs w:val="24"/>
        </w:rPr>
      </w:pPr>
      <w:proofErr w:type="gramStart"/>
      <w:r w:rsidRPr="00F87588">
        <w:rPr>
          <w:szCs w:val="24"/>
        </w:rPr>
        <w:t>à</w:t>
      </w:r>
      <w:proofErr w:type="gramEnd"/>
      <w:r w:rsidRPr="00F87588">
        <w:rPr>
          <w:szCs w:val="24"/>
        </w:rPr>
        <w:t xml:space="preserve"> Madame la Directrice financière de la Commune de SAINT-GEORGES S/M.</w:t>
      </w:r>
    </w:p>
    <w:p w14:paraId="52A48321" w14:textId="77777777" w:rsidR="00F87588" w:rsidRPr="00901F62" w:rsidRDefault="00F87588" w:rsidP="00F87588">
      <w:pPr>
        <w:widowControl w:val="0"/>
        <w:suppressAutoHyphens w:val="0"/>
        <w:autoSpaceDN w:val="0"/>
        <w:rPr>
          <w:rFonts w:eastAsia="SimSun" w:cs="Mangal"/>
          <w:b/>
          <w:kern w:val="3"/>
          <w:szCs w:val="24"/>
          <w:u w:val="single"/>
          <w:lang w:val="fr-BE" w:bidi="hi-IN"/>
        </w:rPr>
      </w:pPr>
    </w:p>
    <w:p w14:paraId="382B55D4" w14:textId="77777777" w:rsidR="00901F62" w:rsidRPr="00901F62" w:rsidRDefault="00901F62" w:rsidP="00901F62">
      <w:pPr>
        <w:widowControl w:val="0"/>
        <w:numPr>
          <w:ilvl w:val="0"/>
          <w:numId w:val="27"/>
        </w:numPr>
        <w:suppressAutoHyphens w:val="0"/>
        <w:autoSpaceDN w:val="0"/>
        <w:rPr>
          <w:rFonts w:eastAsia="SimSun" w:cs="Mangal"/>
          <w:b/>
          <w:kern w:val="3"/>
          <w:szCs w:val="24"/>
          <w:u w:val="single"/>
          <w:lang w:val="fr-BE" w:bidi="hi-IN"/>
        </w:rPr>
      </w:pPr>
      <w:r w:rsidRPr="00901F62">
        <w:rPr>
          <w:rFonts w:eastAsia="SimSun" w:cs="Mangal"/>
          <w:b/>
          <w:kern w:val="3"/>
          <w:szCs w:val="24"/>
          <w:u w:val="single"/>
          <w:lang w:val="fr-BE" w:bidi="hi-IN"/>
        </w:rPr>
        <w:t xml:space="preserve">Acquisition d’emprises de terrain chemin de la </w:t>
      </w:r>
      <w:proofErr w:type="spellStart"/>
      <w:r w:rsidRPr="00901F62">
        <w:rPr>
          <w:rFonts w:eastAsia="SimSun" w:cs="Mangal"/>
          <w:b/>
          <w:kern w:val="3"/>
          <w:szCs w:val="24"/>
          <w:u w:val="single"/>
          <w:lang w:val="fr-BE" w:bidi="hi-IN"/>
        </w:rPr>
        <w:t>Tomballe</w:t>
      </w:r>
      <w:proofErr w:type="spellEnd"/>
      <w:r w:rsidRPr="00901F62">
        <w:rPr>
          <w:rFonts w:eastAsia="SimSun" w:cs="Mangal"/>
          <w:b/>
          <w:kern w:val="3"/>
          <w:szCs w:val="24"/>
          <w:u w:val="single"/>
          <w:lang w:val="fr-BE" w:bidi="hi-IN"/>
        </w:rPr>
        <w:t>. Décision.</w:t>
      </w:r>
    </w:p>
    <w:p w14:paraId="71887570" w14:textId="77777777" w:rsidR="00901F62" w:rsidRDefault="00901F62" w:rsidP="00901F62">
      <w:pPr>
        <w:suppressAutoHyphens w:val="0"/>
        <w:ind w:left="708"/>
        <w:rPr>
          <w:b/>
          <w:u w:val="single"/>
          <w:lang w:eastAsia="fr-FR"/>
        </w:rPr>
      </w:pPr>
    </w:p>
    <w:p w14:paraId="1FBB679E" w14:textId="5246B9D6" w:rsidR="005617F9" w:rsidRDefault="00EA71BB" w:rsidP="005617F9">
      <w:pPr>
        <w:suppressAutoHyphens w:val="0"/>
        <w:ind w:left="1068"/>
        <w:rPr>
          <w:bCs/>
          <w:lang w:eastAsia="fr-FR"/>
        </w:rPr>
      </w:pPr>
      <w:r>
        <w:rPr>
          <w:bCs/>
          <w:u w:val="single"/>
          <w:lang w:eastAsia="fr-FR"/>
        </w:rPr>
        <w:t>Monsieur le Bourgmestre</w:t>
      </w:r>
      <w:r>
        <w:rPr>
          <w:bCs/>
          <w:lang w:eastAsia="fr-FR"/>
        </w:rPr>
        <w:t xml:space="preserve"> expliquer qu’il y a une modification dans les documents </w:t>
      </w:r>
      <w:r w:rsidR="00DD611F">
        <w:rPr>
          <w:bCs/>
          <w:lang w:eastAsia="fr-FR"/>
        </w:rPr>
        <w:t xml:space="preserve">à la </w:t>
      </w:r>
      <w:r>
        <w:rPr>
          <w:bCs/>
          <w:lang w:eastAsia="fr-FR"/>
        </w:rPr>
        <w:t xml:space="preserve">suite </w:t>
      </w:r>
      <w:r w:rsidR="00DD611F">
        <w:rPr>
          <w:bCs/>
          <w:lang w:eastAsia="fr-FR"/>
        </w:rPr>
        <w:t>d’</w:t>
      </w:r>
      <w:r>
        <w:rPr>
          <w:bCs/>
          <w:lang w:eastAsia="fr-FR"/>
        </w:rPr>
        <w:t>une demande du notaire reçue ce jour.</w:t>
      </w:r>
      <w:r w:rsidR="00DD611F">
        <w:rPr>
          <w:bCs/>
          <w:lang w:eastAsia="fr-FR"/>
        </w:rPr>
        <w:t xml:space="preserve"> Il indique que la commune acquiert 5 terrains afin de permettre l’élargissement du chemin de la </w:t>
      </w:r>
      <w:proofErr w:type="spellStart"/>
      <w:r w:rsidR="00DD611F">
        <w:rPr>
          <w:bCs/>
          <w:lang w:eastAsia="fr-FR"/>
        </w:rPr>
        <w:t>Tomballe</w:t>
      </w:r>
      <w:proofErr w:type="spellEnd"/>
      <w:r w:rsidR="00DD611F">
        <w:rPr>
          <w:bCs/>
          <w:lang w:eastAsia="fr-FR"/>
        </w:rPr>
        <w:t xml:space="preserve"> entre la RN614 et l’entrée dans le parc économique. Il déclare qu’il s’agit de terrains de petites dimensions et énumère les différentes superficies et prix.</w:t>
      </w:r>
    </w:p>
    <w:p w14:paraId="7E1C32A8" w14:textId="77777777" w:rsidR="00DD611F" w:rsidRDefault="00DD611F" w:rsidP="005617F9">
      <w:pPr>
        <w:suppressAutoHyphens w:val="0"/>
        <w:ind w:left="1068"/>
        <w:rPr>
          <w:bCs/>
          <w:lang w:eastAsia="fr-FR"/>
        </w:rPr>
      </w:pPr>
    </w:p>
    <w:p w14:paraId="46396456" w14:textId="1245CFBE" w:rsidR="00DD611F" w:rsidRDefault="00DD611F" w:rsidP="005617F9">
      <w:pPr>
        <w:suppressAutoHyphens w:val="0"/>
        <w:ind w:left="1068"/>
        <w:rPr>
          <w:bCs/>
          <w:lang w:eastAsia="fr-FR"/>
        </w:rPr>
      </w:pPr>
      <w:r w:rsidRPr="00DD611F">
        <w:rPr>
          <w:bCs/>
          <w:u w:val="single"/>
          <w:lang w:eastAsia="fr-FR"/>
        </w:rPr>
        <w:t>Madame HAIDON</w:t>
      </w:r>
      <w:r>
        <w:rPr>
          <w:bCs/>
          <w:lang w:eastAsia="fr-FR"/>
        </w:rPr>
        <w:t xml:space="preserve"> donne lecture d’extraits du PV du 01/02/2024 qui concernaient le chemin de la </w:t>
      </w:r>
      <w:proofErr w:type="spellStart"/>
      <w:r>
        <w:rPr>
          <w:bCs/>
          <w:lang w:eastAsia="fr-FR"/>
        </w:rPr>
        <w:t>Tomballe</w:t>
      </w:r>
      <w:proofErr w:type="spellEnd"/>
      <w:r>
        <w:rPr>
          <w:bCs/>
          <w:lang w:eastAsia="fr-FR"/>
        </w:rPr>
        <w:t>. Elle demande s’il est aujourd’hui question des terrinas des personnes avec lesquelles il avait été dit que la commune avait négocié.</w:t>
      </w:r>
    </w:p>
    <w:p w14:paraId="6C5E9F38" w14:textId="77777777" w:rsidR="00DD611F" w:rsidRDefault="00DD611F" w:rsidP="005617F9">
      <w:pPr>
        <w:suppressAutoHyphens w:val="0"/>
        <w:ind w:left="1068"/>
        <w:rPr>
          <w:bCs/>
          <w:lang w:eastAsia="fr-FR"/>
        </w:rPr>
      </w:pPr>
    </w:p>
    <w:p w14:paraId="2C65318C" w14:textId="2F0A442B" w:rsidR="00DD611F" w:rsidRDefault="00DD611F" w:rsidP="005617F9">
      <w:pPr>
        <w:suppressAutoHyphens w:val="0"/>
        <w:ind w:left="1068"/>
        <w:rPr>
          <w:bCs/>
          <w:lang w:eastAsia="fr-FR"/>
        </w:rPr>
      </w:pPr>
      <w:r w:rsidRPr="00DD611F">
        <w:rPr>
          <w:bCs/>
          <w:u w:val="single"/>
          <w:lang w:eastAsia="fr-FR"/>
        </w:rPr>
        <w:t>Monsieur le Bourgmestre</w:t>
      </w:r>
      <w:r>
        <w:rPr>
          <w:bCs/>
          <w:lang w:eastAsia="fr-FR"/>
        </w:rPr>
        <w:t xml:space="preserve"> répond positivement.</w:t>
      </w:r>
    </w:p>
    <w:p w14:paraId="0DA8A1FE" w14:textId="77777777" w:rsidR="00DD611F" w:rsidRDefault="00DD611F" w:rsidP="005617F9">
      <w:pPr>
        <w:suppressAutoHyphens w:val="0"/>
        <w:ind w:left="1068"/>
        <w:rPr>
          <w:bCs/>
          <w:lang w:eastAsia="fr-FR"/>
        </w:rPr>
      </w:pPr>
    </w:p>
    <w:p w14:paraId="5B152B56" w14:textId="1DD794A6" w:rsidR="00DD611F" w:rsidRDefault="00DD611F" w:rsidP="005617F9">
      <w:pPr>
        <w:suppressAutoHyphens w:val="0"/>
        <w:ind w:left="1068"/>
        <w:rPr>
          <w:bCs/>
          <w:lang w:eastAsia="fr-FR"/>
        </w:rPr>
      </w:pPr>
      <w:r w:rsidRPr="00DD611F">
        <w:rPr>
          <w:bCs/>
          <w:u w:val="single"/>
          <w:lang w:eastAsia="fr-FR"/>
        </w:rPr>
        <w:lastRenderedPageBreak/>
        <w:t>Madame HAIDON</w:t>
      </w:r>
      <w:r>
        <w:rPr>
          <w:bCs/>
          <w:lang w:eastAsia="fr-FR"/>
        </w:rPr>
        <w:t xml:space="preserve"> indique que dans le PV du 01/02/2024</w:t>
      </w:r>
      <w:r w:rsidR="004834CE">
        <w:rPr>
          <w:bCs/>
          <w:lang w:eastAsia="fr-FR"/>
        </w:rPr>
        <w:t>, Monsieur le Bourgmestre parlait d’un trottoir situé de l’autre côté, elle demande si cela signifie à droite.</w:t>
      </w:r>
    </w:p>
    <w:p w14:paraId="104C8CC2" w14:textId="77777777" w:rsidR="004834CE" w:rsidRDefault="004834CE" w:rsidP="005617F9">
      <w:pPr>
        <w:suppressAutoHyphens w:val="0"/>
        <w:ind w:left="1068"/>
        <w:rPr>
          <w:bCs/>
          <w:lang w:eastAsia="fr-FR"/>
        </w:rPr>
      </w:pPr>
    </w:p>
    <w:p w14:paraId="7364B907" w14:textId="4DB0BA67" w:rsidR="004834CE" w:rsidRDefault="004834CE" w:rsidP="005617F9">
      <w:pPr>
        <w:suppressAutoHyphens w:val="0"/>
        <w:ind w:left="1068"/>
        <w:rPr>
          <w:bCs/>
          <w:lang w:eastAsia="fr-FR"/>
        </w:rPr>
      </w:pPr>
      <w:r w:rsidRPr="004834CE">
        <w:rPr>
          <w:bCs/>
          <w:u w:val="single"/>
          <w:lang w:eastAsia="fr-FR"/>
        </w:rPr>
        <w:t>Monsieur le Bourgmestre</w:t>
      </w:r>
      <w:r>
        <w:rPr>
          <w:bCs/>
          <w:lang w:eastAsia="fr-FR"/>
        </w:rPr>
        <w:t xml:space="preserve"> répond positivement.</w:t>
      </w:r>
    </w:p>
    <w:p w14:paraId="65A64BE4" w14:textId="77777777" w:rsidR="004834CE" w:rsidRDefault="004834CE" w:rsidP="005617F9">
      <w:pPr>
        <w:suppressAutoHyphens w:val="0"/>
        <w:ind w:left="1068"/>
        <w:rPr>
          <w:bCs/>
          <w:lang w:eastAsia="fr-FR"/>
        </w:rPr>
      </w:pPr>
    </w:p>
    <w:p w14:paraId="7FC88888" w14:textId="56FB7BB9" w:rsidR="004834CE" w:rsidRDefault="004834CE" w:rsidP="005617F9">
      <w:pPr>
        <w:suppressAutoHyphens w:val="0"/>
        <w:ind w:left="1068"/>
        <w:rPr>
          <w:bCs/>
          <w:lang w:eastAsia="fr-FR"/>
        </w:rPr>
      </w:pPr>
      <w:r w:rsidRPr="004834CE">
        <w:rPr>
          <w:bCs/>
          <w:u w:val="single"/>
          <w:lang w:eastAsia="fr-FR"/>
        </w:rPr>
        <w:t>Madame HAIDON</w:t>
      </w:r>
      <w:r>
        <w:rPr>
          <w:bCs/>
          <w:lang w:eastAsia="fr-FR"/>
        </w:rPr>
        <w:t xml:space="preserve"> déclare s’être rendue sur place</w:t>
      </w:r>
      <w:r w:rsidR="00342759">
        <w:rPr>
          <w:bCs/>
          <w:lang w:eastAsia="fr-FR"/>
        </w:rPr>
        <w:t xml:space="preserve"> afin de voir comment cela fonctionnait, comment on entrait dans le chemin à partir de la RN614 et qu’elle a constaté un angle très droit, qu’il fallait braquer déjà fort avec une voiture et qu’elle n’ose imaginer ce que cela peut donner avec un camion. Elle signale qu’il est question de réaliser le trottoir à droite en venant de la rue Albert 1</w:t>
      </w:r>
      <w:r w:rsidR="00342759" w:rsidRPr="00342759">
        <w:rPr>
          <w:bCs/>
          <w:vertAlign w:val="superscript"/>
          <w:lang w:eastAsia="fr-FR"/>
        </w:rPr>
        <w:t>er</w:t>
      </w:r>
      <w:r w:rsidR="00342759">
        <w:rPr>
          <w:bCs/>
          <w:lang w:eastAsia="fr-FR"/>
        </w:rPr>
        <w:t xml:space="preserve"> alors que sur le long du côté gauche, il y a de la fibre optique ainsi qu’une habitation et préconise de placer le trottoir à gauche pour les raisons suivantes :</w:t>
      </w:r>
    </w:p>
    <w:p w14:paraId="329FF16C" w14:textId="7BACF482" w:rsidR="00342759" w:rsidRDefault="00342759" w:rsidP="00342759">
      <w:pPr>
        <w:pStyle w:val="Paragraphedeliste"/>
        <w:numPr>
          <w:ilvl w:val="0"/>
          <w:numId w:val="77"/>
        </w:numPr>
        <w:rPr>
          <w:rFonts w:ascii="Times New Roman" w:hAnsi="Times New Roman" w:cs="Times New Roman"/>
          <w:bCs/>
          <w:sz w:val="24"/>
          <w:szCs w:val="24"/>
          <w:lang w:eastAsia="fr-FR"/>
        </w:rPr>
      </w:pPr>
      <w:r w:rsidRPr="00342759">
        <w:rPr>
          <w:rFonts w:ascii="Times New Roman" w:hAnsi="Times New Roman" w:cs="Times New Roman"/>
          <w:bCs/>
          <w:sz w:val="24"/>
          <w:szCs w:val="24"/>
          <w:lang w:eastAsia="fr-FR"/>
        </w:rPr>
        <w:t>On ne peut construire une voirie au-dessus de la fibre optique</w:t>
      </w:r>
      <w:r>
        <w:rPr>
          <w:rFonts w:ascii="Times New Roman" w:hAnsi="Times New Roman" w:cs="Times New Roman"/>
          <w:bCs/>
          <w:sz w:val="24"/>
          <w:szCs w:val="24"/>
          <w:lang w:eastAsia="fr-FR"/>
        </w:rPr>
        <w:t xml:space="preserve"> mais bien un trottoir,</w:t>
      </w:r>
    </w:p>
    <w:p w14:paraId="2029C48E" w14:textId="12200B47" w:rsidR="00342759" w:rsidRDefault="00342759" w:rsidP="00342759">
      <w:pPr>
        <w:pStyle w:val="Paragraphedeliste"/>
        <w:numPr>
          <w:ilvl w:val="0"/>
          <w:numId w:val="77"/>
        </w:numPr>
        <w:rPr>
          <w:rFonts w:ascii="Times New Roman" w:hAnsi="Times New Roman" w:cs="Times New Roman"/>
          <w:bCs/>
          <w:sz w:val="24"/>
          <w:szCs w:val="24"/>
          <w:lang w:eastAsia="fr-FR"/>
        </w:rPr>
      </w:pPr>
      <w:r>
        <w:rPr>
          <w:rFonts w:ascii="Times New Roman" w:hAnsi="Times New Roman" w:cs="Times New Roman"/>
          <w:bCs/>
          <w:sz w:val="24"/>
          <w:szCs w:val="24"/>
          <w:lang w:eastAsia="fr-FR"/>
        </w:rPr>
        <w:t>Il est nécessaire d’avoir un trottoir à cet endroit pour la mobilité douce (</w:t>
      </w:r>
      <w:proofErr w:type="spellStart"/>
      <w:r>
        <w:rPr>
          <w:rFonts w:ascii="Times New Roman" w:hAnsi="Times New Roman" w:cs="Times New Roman"/>
          <w:bCs/>
          <w:sz w:val="24"/>
          <w:szCs w:val="24"/>
          <w:lang w:eastAsia="fr-FR"/>
        </w:rPr>
        <w:t>Yernawe</w:t>
      </w:r>
      <w:proofErr w:type="spellEnd"/>
      <w:r>
        <w:rPr>
          <w:rFonts w:ascii="Times New Roman" w:hAnsi="Times New Roman" w:cs="Times New Roman"/>
          <w:bCs/>
          <w:sz w:val="24"/>
          <w:szCs w:val="24"/>
          <w:lang w:eastAsia="fr-FR"/>
        </w:rPr>
        <w:t>-Saint-Georges),</w:t>
      </w:r>
    </w:p>
    <w:p w14:paraId="0144EC6F" w14:textId="4A1F26AF" w:rsidR="00342759" w:rsidRDefault="00342759" w:rsidP="00342759">
      <w:pPr>
        <w:pStyle w:val="Paragraphedeliste"/>
        <w:numPr>
          <w:ilvl w:val="0"/>
          <w:numId w:val="77"/>
        </w:numPr>
        <w:rPr>
          <w:rFonts w:ascii="Times New Roman" w:hAnsi="Times New Roman" w:cs="Times New Roman"/>
          <w:bCs/>
          <w:sz w:val="24"/>
          <w:szCs w:val="24"/>
          <w:lang w:eastAsia="fr-FR"/>
        </w:rPr>
      </w:pPr>
      <w:r>
        <w:rPr>
          <w:rFonts w:ascii="Times New Roman" w:hAnsi="Times New Roman" w:cs="Times New Roman"/>
          <w:bCs/>
          <w:sz w:val="24"/>
          <w:szCs w:val="24"/>
          <w:lang w:eastAsia="fr-FR"/>
        </w:rPr>
        <w:t>On a remarqué une difficulté</w:t>
      </w:r>
      <w:r w:rsidR="009C14E6">
        <w:rPr>
          <w:rFonts w:ascii="Times New Roman" w:hAnsi="Times New Roman" w:cs="Times New Roman"/>
          <w:bCs/>
          <w:sz w:val="24"/>
          <w:szCs w:val="24"/>
          <w:lang w:eastAsia="fr-FR"/>
        </w:rPr>
        <w:t xml:space="preserve"> au niveau de l’arrière des halls pour le stationnement des camionnettes et autres véhicules ainsi que pour effectuer des manœuvres.</w:t>
      </w:r>
    </w:p>
    <w:p w14:paraId="5207E124" w14:textId="577CAC73" w:rsidR="009C14E6" w:rsidRDefault="009C14E6" w:rsidP="009C14E6">
      <w:pPr>
        <w:ind w:left="1080"/>
        <w:rPr>
          <w:bCs/>
          <w:szCs w:val="24"/>
          <w:lang w:eastAsia="fr-FR"/>
        </w:rPr>
      </w:pPr>
      <w:r>
        <w:rPr>
          <w:bCs/>
          <w:szCs w:val="24"/>
          <w:lang w:eastAsia="fr-FR"/>
        </w:rPr>
        <w:t>Sa première question est donc : pourquoi ne pas placer le trottoir à gauche en venant de la rue Albert 1</w:t>
      </w:r>
      <w:r w:rsidRPr="009C14E6">
        <w:rPr>
          <w:bCs/>
          <w:szCs w:val="24"/>
          <w:vertAlign w:val="superscript"/>
          <w:lang w:eastAsia="fr-FR"/>
        </w:rPr>
        <w:t>er</w:t>
      </w:r>
      <w:r>
        <w:rPr>
          <w:bCs/>
          <w:szCs w:val="24"/>
          <w:lang w:eastAsia="fr-FR"/>
        </w:rPr>
        <w:t xml:space="preserve"> pour des raisons de sécurité et de fibre optique et privilégier la voirie à droite.</w:t>
      </w:r>
    </w:p>
    <w:p w14:paraId="7B151751" w14:textId="77777777" w:rsidR="009C14E6" w:rsidRDefault="009C14E6" w:rsidP="009C14E6">
      <w:pPr>
        <w:ind w:left="1080"/>
        <w:rPr>
          <w:bCs/>
          <w:szCs w:val="24"/>
          <w:lang w:eastAsia="fr-FR"/>
        </w:rPr>
      </w:pPr>
    </w:p>
    <w:p w14:paraId="0EEE4233" w14:textId="287D04C9" w:rsidR="009C14E6" w:rsidRDefault="009C14E6" w:rsidP="009C14E6">
      <w:pPr>
        <w:ind w:left="1080"/>
        <w:rPr>
          <w:bCs/>
          <w:szCs w:val="24"/>
          <w:lang w:eastAsia="fr-FR"/>
        </w:rPr>
      </w:pPr>
      <w:r w:rsidRPr="009C14E6">
        <w:rPr>
          <w:bCs/>
          <w:szCs w:val="24"/>
          <w:u w:val="single"/>
          <w:lang w:eastAsia="fr-FR"/>
        </w:rPr>
        <w:t>Monsieur le Bourgmestre</w:t>
      </w:r>
      <w:r>
        <w:rPr>
          <w:bCs/>
          <w:szCs w:val="24"/>
          <w:lang w:eastAsia="fr-FR"/>
        </w:rPr>
        <w:t xml:space="preserve"> répond qu’il faut tout simplement essayer d’équilibrer au mieux la voirie, que si on élargit celle-ci du côté droit, on n’aura pas la possibilité d’avoir une constitution de voirie convenable.</w:t>
      </w:r>
    </w:p>
    <w:p w14:paraId="67EA9CD0" w14:textId="77777777" w:rsidR="009C14E6" w:rsidRDefault="009C14E6" w:rsidP="009C14E6">
      <w:pPr>
        <w:ind w:left="1080"/>
        <w:rPr>
          <w:bCs/>
          <w:szCs w:val="24"/>
          <w:lang w:eastAsia="fr-FR"/>
        </w:rPr>
      </w:pPr>
    </w:p>
    <w:p w14:paraId="322ECBD6" w14:textId="77777777" w:rsidR="009C14E6" w:rsidRDefault="009C14E6" w:rsidP="009C14E6">
      <w:pPr>
        <w:ind w:left="1080"/>
        <w:rPr>
          <w:bCs/>
          <w:szCs w:val="24"/>
          <w:lang w:eastAsia="fr-FR"/>
        </w:rPr>
      </w:pPr>
      <w:r w:rsidRPr="009C14E6">
        <w:rPr>
          <w:bCs/>
          <w:szCs w:val="24"/>
          <w:u w:val="single"/>
          <w:lang w:eastAsia="fr-FR"/>
        </w:rPr>
        <w:t>Madame HAIDON</w:t>
      </w:r>
      <w:r>
        <w:rPr>
          <w:bCs/>
          <w:szCs w:val="24"/>
          <w:lang w:eastAsia="fr-FR"/>
        </w:rPr>
        <w:t xml:space="preserve"> estime que l’on peut effectuer les emprises au niveau des terrains de gauche sans souci et placer le trottoir à gauche, sachant qu’il y a à de ce côté une habitation et de la fibre optique au -dessus de laquelle on ne peut ériger une voirie.</w:t>
      </w:r>
    </w:p>
    <w:p w14:paraId="087ADB47" w14:textId="77777777" w:rsidR="009C14E6" w:rsidRDefault="009C14E6" w:rsidP="009C14E6">
      <w:pPr>
        <w:ind w:left="1080"/>
        <w:rPr>
          <w:bCs/>
          <w:szCs w:val="24"/>
          <w:lang w:eastAsia="fr-FR"/>
        </w:rPr>
      </w:pPr>
    </w:p>
    <w:p w14:paraId="38267551" w14:textId="07A9178A" w:rsidR="009C14E6" w:rsidRDefault="009C14E6" w:rsidP="009C14E6">
      <w:pPr>
        <w:ind w:left="1080"/>
        <w:rPr>
          <w:bCs/>
          <w:szCs w:val="24"/>
          <w:lang w:eastAsia="fr-FR"/>
        </w:rPr>
      </w:pPr>
      <w:r w:rsidRPr="009C14E6">
        <w:rPr>
          <w:bCs/>
          <w:szCs w:val="24"/>
          <w:u w:val="single"/>
          <w:lang w:eastAsia="fr-FR"/>
        </w:rPr>
        <w:t xml:space="preserve">Monsieur le Bourgmestre </w:t>
      </w:r>
      <w:r>
        <w:rPr>
          <w:bCs/>
          <w:szCs w:val="24"/>
          <w:lang w:eastAsia="fr-FR"/>
        </w:rPr>
        <w:t>répond qu’on peut toujours déplacer la fibre optique.</w:t>
      </w:r>
    </w:p>
    <w:p w14:paraId="6F79720C" w14:textId="77777777" w:rsidR="009C14E6" w:rsidRDefault="009C14E6" w:rsidP="009C14E6">
      <w:pPr>
        <w:ind w:left="1080"/>
        <w:rPr>
          <w:bCs/>
          <w:szCs w:val="24"/>
          <w:lang w:eastAsia="fr-FR"/>
        </w:rPr>
      </w:pPr>
    </w:p>
    <w:p w14:paraId="5D0A5E2F" w14:textId="1EF02AD3" w:rsidR="009C14E6" w:rsidRDefault="009C14E6" w:rsidP="009C14E6">
      <w:pPr>
        <w:ind w:left="1080"/>
        <w:rPr>
          <w:bCs/>
          <w:szCs w:val="24"/>
          <w:lang w:eastAsia="fr-FR"/>
        </w:rPr>
      </w:pPr>
      <w:r w:rsidRPr="009C14E6">
        <w:rPr>
          <w:bCs/>
          <w:szCs w:val="24"/>
          <w:u w:val="single"/>
          <w:lang w:eastAsia="fr-FR"/>
        </w:rPr>
        <w:t>Madame HAIDON</w:t>
      </w:r>
      <w:r>
        <w:rPr>
          <w:bCs/>
          <w:szCs w:val="24"/>
          <w:lang w:eastAsia="fr-FR"/>
        </w:rPr>
        <w:t xml:space="preserve"> rétorque que si on doit la bouger, ces travaux seront à charge de la commune</w:t>
      </w:r>
      <w:r w:rsidR="00977862">
        <w:rPr>
          <w:bCs/>
          <w:szCs w:val="24"/>
          <w:lang w:eastAsia="fr-FR"/>
        </w:rPr>
        <w:t>, qu’on ne pourra de toute façon pas la placer chez un privé et qu’il faudra dès lors de nouveau la mettre en-dessous de la voirie.</w:t>
      </w:r>
    </w:p>
    <w:p w14:paraId="00AAC7FB" w14:textId="77777777" w:rsidR="00977862" w:rsidRDefault="00977862" w:rsidP="009C14E6">
      <w:pPr>
        <w:ind w:left="1080"/>
        <w:rPr>
          <w:bCs/>
          <w:szCs w:val="24"/>
          <w:lang w:eastAsia="fr-FR"/>
        </w:rPr>
      </w:pPr>
    </w:p>
    <w:p w14:paraId="066B89CC" w14:textId="7A72E754" w:rsidR="00977862" w:rsidRDefault="00977862" w:rsidP="009C14E6">
      <w:pPr>
        <w:ind w:left="1080"/>
        <w:rPr>
          <w:bCs/>
          <w:szCs w:val="24"/>
          <w:lang w:eastAsia="fr-FR"/>
        </w:rPr>
      </w:pPr>
      <w:r w:rsidRPr="00977862">
        <w:rPr>
          <w:bCs/>
          <w:szCs w:val="24"/>
          <w:u w:val="single"/>
          <w:lang w:eastAsia="fr-FR"/>
        </w:rPr>
        <w:t>Monsieur le Bourgmestre</w:t>
      </w:r>
      <w:r>
        <w:rPr>
          <w:bCs/>
          <w:szCs w:val="24"/>
          <w:lang w:eastAsia="fr-FR"/>
        </w:rPr>
        <w:t xml:space="preserve"> déclare que le déplacement de la fibre optique ne doit pas être supporté par à la commune, que l’élargissement de la voirie constitue une charge d’urbanisme qui s’impose à ZABRA et que si la société rencontre un problème à ce niveau, il lui appartiendra de le solutionner.</w:t>
      </w:r>
    </w:p>
    <w:p w14:paraId="10F8E77D" w14:textId="77777777" w:rsidR="00977862" w:rsidRDefault="00977862" w:rsidP="009C14E6">
      <w:pPr>
        <w:ind w:left="1080"/>
        <w:rPr>
          <w:bCs/>
          <w:szCs w:val="24"/>
          <w:lang w:eastAsia="fr-FR"/>
        </w:rPr>
      </w:pPr>
    </w:p>
    <w:p w14:paraId="0FF73EDB" w14:textId="3A88F6BB" w:rsidR="00977862" w:rsidRDefault="00977862" w:rsidP="009C14E6">
      <w:pPr>
        <w:ind w:left="1080"/>
        <w:rPr>
          <w:bCs/>
          <w:szCs w:val="24"/>
          <w:lang w:eastAsia="fr-FR"/>
        </w:rPr>
      </w:pPr>
      <w:r w:rsidRPr="00977862">
        <w:rPr>
          <w:bCs/>
          <w:szCs w:val="24"/>
          <w:u w:val="single"/>
          <w:lang w:eastAsia="fr-FR"/>
        </w:rPr>
        <w:t>Madame HAIDON</w:t>
      </w:r>
      <w:r>
        <w:rPr>
          <w:bCs/>
          <w:szCs w:val="24"/>
          <w:lang w:eastAsia="fr-FR"/>
        </w:rPr>
        <w:t xml:space="preserve"> se réfère au décret wallon relatif aux impétrants du 30/04/2009, au code de bonnes pratiques ainsi qu’à des arrêtés de la Région wallonne pour énumérer les obligations</w:t>
      </w:r>
      <w:r w:rsidR="00566FC1">
        <w:rPr>
          <w:bCs/>
          <w:szCs w:val="24"/>
          <w:lang w:eastAsia="fr-FR"/>
        </w:rPr>
        <w:t xml:space="preserve"> en matière d’impétrants ainsi que les sanctions en cas de non-respect de celles-ci. Elle indique que, renseignements pris </w:t>
      </w:r>
      <w:r w:rsidR="00566FC1">
        <w:rPr>
          <w:bCs/>
          <w:szCs w:val="24"/>
          <w:lang w:eastAsia="fr-FR"/>
        </w:rPr>
        <w:lastRenderedPageBreak/>
        <w:t xml:space="preserve">auprès du SPW Infrastructures, il s’avère que la fibre optique placée chemin de la </w:t>
      </w:r>
      <w:proofErr w:type="spellStart"/>
      <w:r w:rsidR="00566FC1">
        <w:rPr>
          <w:bCs/>
          <w:szCs w:val="24"/>
          <w:lang w:eastAsia="fr-FR"/>
        </w:rPr>
        <w:t>Tomballe</w:t>
      </w:r>
      <w:proofErr w:type="spellEnd"/>
      <w:r w:rsidR="00566FC1">
        <w:rPr>
          <w:bCs/>
          <w:szCs w:val="24"/>
          <w:lang w:eastAsia="fr-FR"/>
        </w:rPr>
        <w:t xml:space="preserve"> ne peut se trouver en-dessous d’une voirie mais bien d’un trottoir. Elle signale qu’en commençant les travaux, ce qui est le cas au niveau des avaloirs du côté droit près des halls ZABRA, on ne respecte pas les dispositions légales. Elle propose, dans le but d’éviter des problèmes à la commune, de prendre en compte la sécurité des enfants, de permettre le stationnement et les manœuvres du charroi, de placer le trottoir à gauche en venant de la rue Albert 1</w:t>
      </w:r>
      <w:r w:rsidR="00566FC1" w:rsidRPr="00566FC1">
        <w:rPr>
          <w:bCs/>
          <w:szCs w:val="24"/>
          <w:vertAlign w:val="superscript"/>
          <w:lang w:eastAsia="fr-FR"/>
        </w:rPr>
        <w:t>er</w:t>
      </w:r>
      <w:r w:rsidR="00566FC1">
        <w:rPr>
          <w:bCs/>
          <w:szCs w:val="24"/>
          <w:lang w:eastAsia="fr-FR"/>
        </w:rPr>
        <w:t>.</w:t>
      </w:r>
    </w:p>
    <w:p w14:paraId="26E5CADF" w14:textId="77777777" w:rsidR="00566FC1" w:rsidRDefault="00566FC1" w:rsidP="009C14E6">
      <w:pPr>
        <w:ind w:left="1080"/>
        <w:rPr>
          <w:bCs/>
          <w:szCs w:val="24"/>
          <w:lang w:eastAsia="fr-FR"/>
        </w:rPr>
      </w:pPr>
    </w:p>
    <w:p w14:paraId="0CE586E5" w14:textId="568813FB" w:rsidR="00566FC1" w:rsidRDefault="00566FC1" w:rsidP="00566FC1">
      <w:pPr>
        <w:ind w:left="1080"/>
        <w:rPr>
          <w:bCs/>
          <w:szCs w:val="24"/>
          <w:lang w:eastAsia="fr-FR"/>
        </w:rPr>
      </w:pPr>
      <w:r w:rsidRPr="00566FC1">
        <w:rPr>
          <w:bCs/>
          <w:szCs w:val="24"/>
          <w:u w:val="single"/>
          <w:lang w:eastAsia="fr-FR"/>
        </w:rPr>
        <w:t>Monsieur le Bourgmestre</w:t>
      </w:r>
      <w:r>
        <w:rPr>
          <w:bCs/>
          <w:szCs w:val="24"/>
          <w:lang w:eastAsia="fr-FR"/>
        </w:rPr>
        <w:t xml:space="preserve"> </w:t>
      </w:r>
      <w:r w:rsidR="00156511">
        <w:rPr>
          <w:bCs/>
          <w:szCs w:val="24"/>
          <w:lang w:eastAsia="fr-FR"/>
        </w:rPr>
        <w:t>déclare</w:t>
      </w:r>
      <w:r>
        <w:rPr>
          <w:bCs/>
          <w:szCs w:val="24"/>
          <w:lang w:eastAsia="fr-FR"/>
        </w:rPr>
        <w:t xml:space="preserve"> que l’intérêt de réaliser l’élargissement de la voirie sur la gauche réside dans le coût financier, que c’est ZABRA qui va le réaliser et que si la société tombe sur un bec de gaz, </w:t>
      </w:r>
      <w:r w:rsidR="00156511">
        <w:rPr>
          <w:bCs/>
          <w:szCs w:val="24"/>
          <w:lang w:eastAsia="fr-FR"/>
        </w:rPr>
        <w:t>elle devra trouver une solution.</w:t>
      </w:r>
    </w:p>
    <w:p w14:paraId="3AFE578E" w14:textId="77777777" w:rsidR="00156511" w:rsidRDefault="00156511" w:rsidP="00566FC1">
      <w:pPr>
        <w:ind w:left="1080"/>
        <w:rPr>
          <w:bCs/>
          <w:szCs w:val="24"/>
          <w:lang w:eastAsia="fr-FR"/>
        </w:rPr>
      </w:pPr>
    </w:p>
    <w:p w14:paraId="0DAE8092" w14:textId="71E2B97B" w:rsidR="00156511" w:rsidRDefault="00156511" w:rsidP="00566FC1">
      <w:pPr>
        <w:ind w:left="1080"/>
        <w:rPr>
          <w:bCs/>
          <w:szCs w:val="24"/>
          <w:lang w:eastAsia="fr-FR"/>
        </w:rPr>
      </w:pPr>
      <w:r w:rsidRPr="00156511">
        <w:rPr>
          <w:bCs/>
          <w:szCs w:val="24"/>
          <w:u w:val="single"/>
          <w:lang w:eastAsia="fr-FR"/>
        </w:rPr>
        <w:t>Madame HAIDON</w:t>
      </w:r>
      <w:r>
        <w:rPr>
          <w:bCs/>
          <w:szCs w:val="24"/>
          <w:lang w:eastAsia="fr-FR"/>
        </w:rPr>
        <w:t xml:space="preserve"> répond que l’élargissement de la voirie tombe dans le domaine public et que par conséquent la commune a une responsabilité.</w:t>
      </w:r>
    </w:p>
    <w:p w14:paraId="752705F7" w14:textId="77777777" w:rsidR="00156511" w:rsidRDefault="00156511" w:rsidP="00566FC1">
      <w:pPr>
        <w:ind w:left="1080"/>
        <w:rPr>
          <w:bCs/>
          <w:szCs w:val="24"/>
          <w:lang w:eastAsia="fr-FR"/>
        </w:rPr>
      </w:pPr>
    </w:p>
    <w:p w14:paraId="43F15805" w14:textId="77777777" w:rsidR="00156511" w:rsidRDefault="00156511" w:rsidP="00566FC1">
      <w:pPr>
        <w:ind w:left="1080"/>
        <w:rPr>
          <w:bCs/>
          <w:szCs w:val="24"/>
          <w:lang w:eastAsia="fr-FR"/>
        </w:rPr>
      </w:pPr>
      <w:r w:rsidRPr="00156511">
        <w:rPr>
          <w:bCs/>
          <w:szCs w:val="24"/>
          <w:u w:val="single"/>
          <w:lang w:eastAsia="fr-FR"/>
        </w:rPr>
        <w:t>Madame SHIRIMBERE</w:t>
      </w:r>
      <w:r>
        <w:rPr>
          <w:bCs/>
          <w:szCs w:val="24"/>
          <w:lang w:eastAsia="fr-FR"/>
        </w:rPr>
        <w:t xml:space="preserve"> déclare que si elle comprend bien, le contrat que la commune a avec ZABRA impose que s’il faut toucher à la fibre optique, la société sera obligée de la déplacer et que dès lors lorsque la voirie sera reprise dans le domaine public, cela aura été fait.</w:t>
      </w:r>
    </w:p>
    <w:p w14:paraId="205A01B1" w14:textId="77777777" w:rsidR="00156511" w:rsidRDefault="00156511" w:rsidP="00566FC1">
      <w:pPr>
        <w:ind w:left="1080"/>
        <w:rPr>
          <w:bCs/>
          <w:szCs w:val="24"/>
          <w:lang w:eastAsia="fr-FR"/>
        </w:rPr>
      </w:pPr>
    </w:p>
    <w:p w14:paraId="6F04BC6D" w14:textId="31971623" w:rsidR="00156511" w:rsidRDefault="00156511" w:rsidP="00566FC1">
      <w:pPr>
        <w:ind w:left="1080"/>
        <w:rPr>
          <w:bCs/>
          <w:szCs w:val="24"/>
          <w:lang w:eastAsia="fr-FR"/>
        </w:rPr>
      </w:pPr>
      <w:r w:rsidRPr="00156511">
        <w:rPr>
          <w:bCs/>
          <w:szCs w:val="24"/>
          <w:u w:val="single"/>
          <w:lang w:eastAsia="fr-FR"/>
        </w:rPr>
        <w:t xml:space="preserve">Monsieur le Bourgmestre </w:t>
      </w:r>
      <w:r>
        <w:rPr>
          <w:bCs/>
          <w:szCs w:val="24"/>
          <w:lang w:eastAsia="fr-FR"/>
        </w:rPr>
        <w:t>se dit convaincu qu’à côté de l’élargissement de la voirie, on dispose de suffisamment de place pour installer la fibre optique.</w:t>
      </w:r>
    </w:p>
    <w:p w14:paraId="01FE3B79" w14:textId="77777777" w:rsidR="00156511" w:rsidRDefault="00156511" w:rsidP="00566FC1">
      <w:pPr>
        <w:ind w:left="1080"/>
        <w:rPr>
          <w:bCs/>
          <w:szCs w:val="24"/>
          <w:lang w:eastAsia="fr-FR"/>
        </w:rPr>
      </w:pPr>
    </w:p>
    <w:p w14:paraId="507BE39A" w14:textId="1F5D7961" w:rsidR="00156511" w:rsidRDefault="00156511" w:rsidP="00566FC1">
      <w:pPr>
        <w:ind w:left="1080"/>
        <w:rPr>
          <w:bCs/>
          <w:szCs w:val="24"/>
          <w:lang w:eastAsia="fr-FR"/>
        </w:rPr>
      </w:pPr>
      <w:r w:rsidRPr="00156511">
        <w:rPr>
          <w:bCs/>
          <w:szCs w:val="24"/>
          <w:u w:val="single"/>
          <w:lang w:eastAsia="fr-FR"/>
        </w:rPr>
        <w:t>Madame HAIDON</w:t>
      </w:r>
      <w:r>
        <w:rPr>
          <w:bCs/>
          <w:szCs w:val="24"/>
          <w:lang w:eastAsia="fr-FR"/>
        </w:rPr>
        <w:t xml:space="preserve"> répète les raisons pour lesquelles elle demande le placement du trottoir du côté gauche : la fibre optique, la sécurité des enfants vu la présence d’une habitation, les problèmes de parking et de manœuvres du charroi. Elle déclare que lors du conseil communal de février, elle avait demandé le sens de la circulation chemin de la </w:t>
      </w:r>
      <w:proofErr w:type="spellStart"/>
      <w:r>
        <w:rPr>
          <w:bCs/>
          <w:szCs w:val="24"/>
          <w:lang w:eastAsia="fr-FR"/>
        </w:rPr>
        <w:t>Tomballe</w:t>
      </w:r>
      <w:proofErr w:type="spellEnd"/>
      <w:r>
        <w:rPr>
          <w:bCs/>
          <w:szCs w:val="24"/>
          <w:lang w:eastAsia="fr-FR"/>
        </w:rPr>
        <w:t xml:space="preserve"> et il lui avait été répondu qu’il n’était pas intéressant d’imposer un sens afin que le charroi puisse circuler librement : cependant depuis lors, un nouveau dispositif ralentisseur a été placé rue Albert 1</w:t>
      </w:r>
      <w:r w:rsidRPr="00156511">
        <w:rPr>
          <w:bCs/>
          <w:szCs w:val="24"/>
          <w:vertAlign w:val="superscript"/>
          <w:lang w:eastAsia="fr-FR"/>
        </w:rPr>
        <w:t>er</w:t>
      </w:r>
      <w:r>
        <w:rPr>
          <w:bCs/>
          <w:szCs w:val="24"/>
          <w:lang w:eastAsia="fr-FR"/>
        </w:rPr>
        <w:t xml:space="preserve">, contraignant ainsi le gros charroi sortant du chemin de la </w:t>
      </w:r>
      <w:proofErr w:type="spellStart"/>
      <w:r>
        <w:rPr>
          <w:bCs/>
          <w:szCs w:val="24"/>
          <w:lang w:eastAsia="fr-FR"/>
        </w:rPr>
        <w:t>Tomballe</w:t>
      </w:r>
      <w:proofErr w:type="spellEnd"/>
      <w:r>
        <w:rPr>
          <w:bCs/>
          <w:szCs w:val="24"/>
          <w:lang w:eastAsia="fr-FR"/>
        </w:rPr>
        <w:t xml:space="preserve"> à effectuer des manœuvres engendrant des risques d’accidents et de problèmes de circulation au niveau de la rue Albert 1</w:t>
      </w:r>
      <w:r w:rsidRPr="00156511">
        <w:rPr>
          <w:bCs/>
          <w:szCs w:val="24"/>
          <w:vertAlign w:val="superscript"/>
          <w:lang w:eastAsia="fr-FR"/>
        </w:rPr>
        <w:t>er</w:t>
      </w:r>
      <w:r>
        <w:rPr>
          <w:bCs/>
          <w:szCs w:val="24"/>
          <w:lang w:eastAsia="fr-FR"/>
        </w:rPr>
        <w:t>.</w:t>
      </w:r>
    </w:p>
    <w:p w14:paraId="6C402206" w14:textId="77777777" w:rsidR="00156511" w:rsidRDefault="00156511" w:rsidP="00566FC1">
      <w:pPr>
        <w:ind w:left="1080"/>
        <w:rPr>
          <w:bCs/>
          <w:szCs w:val="24"/>
          <w:lang w:eastAsia="fr-FR"/>
        </w:rPr>
      </w:pPr>
    </w:p>
    <w:p w14:paraId="33C3CCBB" w14:textId="0FC08D8F" w:rsidR="00156511" w:rsidRDefault="00156511" w:rsidP="00566FC1">
      <w:pPr>
        <w:ind w:left="1080"/>
        <w:rPr>
          <w:bCs/>
          <w:szCs w:val="24"/>
          <w:lang w:eastAsia="fr-FR"/>
        </w:rPr>
      </w:pPr>
      <w:r w:rsidRPr="00156511">
        <w:rPr>
          <w:bCs/>
          <w:szCs w:val="24"/>
          <w:u w:val="single"/>
          <w:lang w:eastAsia="fr-FR"/>
        </w:rPr>
        <w:t>Monsieur LEJEUNE</w:t>
      </w:r>
      <w:r>
        <w:rPr>
          <w:bCs/>
          <w:szCs w:val="24"/>
          <w:lang w:eastAsia="fr-FR"/>
        </w:rPr>
        <w:t xml:space="preserve"> à la demande de Madame HAIDON, dépose un document sur lequel on voit une cabine électrique sous eau chemin de la </w:t>
      </w:r>
      <w:proofErr w:type="spellStart"/>
      <w:r>
        <w:rPr>
          <w:bCs/>
          <w:szCs w:val="24"/>
          <w:lang w:eastAsia="fr-FR"/>
        </w:rPr>
        <w:t>Tomballe</w:t>
      </w:r>
      <w:proofErr w:type="spellEnd"/>
      <w:r>
        <w:rPr>
          <w:bCs/>
          <w:szCs w:val="24"/>
          <w:lang w:eastAsia="fr-FR"/>
        </w:rPr>
        <w:t>. Madame HAIDON explique que cela résulte d’une déficience au niveau des citernes de récolte des eaux, ce qui constitue un danger ainsi qu’un ruissellement des eaux vers la rue Albert 1</w:t>
      </w:r>
      <w:r w:rsidRPr="00156511">
        <w:rPr>
          <w:bCs/>
          <w:szCs w:val="24"/>
          <w:vertAlign w:val="superscript"/>
          <w:lang w:eastAsia="fr-FR"/>
        </w:rPr>
        <w:t>er</w:t>
      </w:r>
      <w:r>
        <w:rPr>
          <w:bCs/>
          <w:szCs w:val="24"/>
          <w:lang w:eastAsia="fr-FR"/>
        </w:rPr>
        <w:t>, provoquant des inondations.</w:t>
      </w:r>
    </w:p>
    <w:p w14:paraId="508DC38A" w14:textId="77777777" w:rsidR="00156511" w:rsidRDefault="00156511" w:rsidP="00566FC1">
      <w:pPr>
        <w:ind w:left="1080"/>
        <w:rPr>
          <w:bCs/>
          <w:szCs w:val="24"/>
          <w:lang w:eastAsia="fr-FR"/>
        </w:rPr>
      </w:pPr>
    </w:p>
    <w:p w14:paraId="57DCEF0A" w14:textId="0E721EC9" w:rsidR="00156511" w:rsidRDefault="00156511" w:rsidP="00566FC1">
      <w:pPr>
        <w:ind w:left="1080"/>
        <w:rPr>
          <w:bCs/>
          <w:szCs w:val="24"/>
          <w:lang w:eastAsia="fr-FR"/>
        </w:rPr>
      </w:pPr>
      <w:r w:rsidRPr="00156511">
        <w:rPr>
          <w:bCs/>
          <w:szCs w:val="24"/>
          <w:u w:val="single"/>
          <w:lang w:eastAsia="fr-FR"/>
        </w:rPr>
        <w:t>Madame HAIDON</w:t>
      </w:r>
      <w:r>
        <w:rPr>
          <w:bCs/>
          <w:szCs w:val="24"/>
          <w:lang w:eastAsia="fr-FR"/>
        </w:rPr>
        <w:t xml:space="preserve"> ajoute que lorsqu’on fait le total de tous les problèmes dénoncés, on se demande si ce projet soumis au conseil communal pour la réalisation d’emprises avec paiement a été réfléchi. Et si tous les Saint-Georgiens sont traités sur un pied d’égalité au niveau des emprises.</w:t>
      </w:r>
    </w:p>
    <w:p w14:paraId="5159F21F" w14:textId="77777777" w:rsidR="00156511" w:rsidRDefault="00156511" w:rsidP="00566FC1">
      <w:pPr>
        <w:ind w:left="1080"/>
        <w:rPr>
          <w:bCs/>
          <w:szCs w:val="24"/>
          <w:lang w:eastAsia="fr-FR"/>
        </w:rPr>
      </w:pPr>
    </w:p>
    <w:p w14:paraId="6268CFC2" w14:textId="677FF84F" w:rsidR="00156511" w:rsidRDefault="00156511" w:rsidP="00566FC1">
      <w:pPr>
        <w:ind w:left="1080"/>
        <w:rPr>
          <w:bCs/>
          <w:szCs w:val="24"/>
          <w:lang w:eastAsia="fr-FR"/>
        </w:rPr>
      </w:pPr>
      <w:r w:rsidRPr="00156511">
        <w:rPr>
          <w:bCs/>
          <w:szCs w:val="24"/>
          <w:u w:val="single"/>
          <w:lang w:eastAsia="fr-FR"/>
        </w:rPr>
        <w:t>Monsieur le Bourgmestre</w:t>
      </w:r>
      <w:r>
        <w:rPr>
          <w:bCs/>
          <w:szCs w:val="24"/>
          <w:lang w:eastAsia="fr-FR"/>
        </w:rPr>
        <w:t xml:space="preserve"> répond que chaque cas d’espèce est différent, que cela dépend avec qui on négocie et de ce qu’on négocie.</w:t>
      </w:r>
    </w:p>
    <w:p w14:paraId="67B06F6B" w14:textId="77777777" w:rsidR="00156511" w:rsidRDefault="00156511" w:rsidP="00566FC1">
      <w:pPr>
        <w:ind w:left="1080"/>
        <w:rPr>
          <w:bCs/>
          <w:szCs w:val="24"/>
          <w:lang w:eastAsia="fr-FR"/>
        </w:rPr>
      </w:pPr>
    </w:p>
    <w:p w14:paraId="3B8C8EB4" w14:textId="35C6261B" w:rsidR="00156511" w:rsidRDefault="00156511" w:rsidP="00566FC1">
      <w:pPr>
        <w:ind w:left="1080"/>
        <w:rPr>
          <w:bCs/>
          <w:szCs w:val="24"/>
          <w:lang w:eastAsia="fr-FR"/>
        </w:rPr>
      </w:pPr>
      <w:r w:rsidRPr="00156511">
        <w:rPr>
          <w:bCs/>
          <w:szCs w:val="24"/>
          <w:u w:val="single"/>
          <w:lang w:eastAsia="fr-FR"/>
        </w:rPr>
        <w:lastRenderedPageBreak/>
        <w:t>Madame HAIDON</w:t>
      </w:r>
      <w:r>
        <w:rPr>
          <w:bCs/>
          <w:szCs w:val="24"/>
          <w:lang w:eastAsia="fr-FR"/>
        </w:rPr>
        <w:t xml:space="preserve"> fait remarquer que dans une même rue, pour la même raison, toutes les personnes ne vont pas recevoir 20 €/m² et demande pourquoi.</w:t>
      </w:r>
    </w:p>
    <w:p w14:paraId="4D98681B" w14:textId="77777777" w:rsidR="00156511" w:rsidRDefault="00156511" w:rsidP="00566FC1">
      <w:pPr>
        <w:ind w:left="1080"/>
        <w:rPr>
          <w:bCs/>
          <w:szCs w:val="24"/>
          <w:lang w:eastAsia="fr-FR"/>
        </w:rPr>
      </w:pPr>
    </w:p>
    <w:p w14:paraId="7EEBC61D" w14:textId="58C02D8C" w:rsidR="00156511" w:rsidRDefault="00156511" w:rsidP="00566FC1">
      <w:pPr>
        <w:ind w:left="1080"/>
        <w:rPr>
          <w:bCs/>
          <w:szCs w:val="24"/>
          <w:lang w:eastAsia="fr-FR"/>
        </w:rPr>
      </w:pPr>
      <w:r w:rsidRPr="00156511">
        <w:rPr>
          <w:bCs/>
          <w:szCs w:val="24"/>
          <w:u w:val="single"/>
          <w:lang w:eastAsia="fr-FR"/>
        </w:rPr>
        <w:t>Monsieur le Bourgmestre</w:t>
      </w:r>
      <w:r>
        <w:rPr>
          <w:bCs/>
          <w:szCs w:val="24"/>
          <w:lang w:eastAsia="fr-FR"/>
        </w:rPr>
        <w:t xml:space="preserve"> répond qu’il ne faut pas tout confondr</w:t>
      </w:r>
      <w:r w:rsidR="00F62E11">
        <w:rPr>
          <w:bCs/>
          <w:szCs w:val="24"/>
          <w:lang w:eastAsia="fr-FR"/>
        </w:rPr>
        <w:t>e : quelqu’un a eu une charge d’urbanisme dans le cadre d’une construction, consistant en la cession d’un terrain.</w:t>
      </w:r>
    </w:p>
    <w:p w14:paraId="1FE353BE" w14:textId="77777777" w:rsidR="00F62E11" w:rsidRDefault="00F62E11" w:rsidP="00566FC1">
      <w:pPr>
        <w:ind w:left="1080"/>
        <w:rPr>
          <w:bCs/>
          <w:szCs w:val="24"/>
          <w:lang w:eastAsia="fr-FR"/>
        </w:rPr>
      </w:pPr>
    </w:p>
    <w:p w14:paraId="647F17B5" w14:textId="4CE60BDF" w:rsidR="00F62E11" w:rsidRDefault="00F62E11" w:rsidP="00566FC1">
      <w:pPr>
        <w:ind w:left="1080"/>
        <w:rPr>
          <w:bCs/>
          <w:szCs w:val="24"/>
          <w:lang w:eastAsia="fr-FR"/>
        </w:rPr>
      </w:pPr>
      <w:r w:rsidRPr="00F62E11">
        <w:rPr>
          <w:bCs/>
          <w:szCs w:val="24"/>
          <w:u w:val="single"/>
          <w:lang w:eastAsia="fr-FR"/>
        </w:rPr>
        <w:t>Madame HAIDON</w:t>
      </w:r>
      <w:r>
        <w:rPr>
          <w:bCs/>
          <w:szCs w:val="24"/>
          <w:lang w:eastAsia="fr-FR"/>
        </w:rPr>
        <w:t xml:space="preserve"> observe que certains cèdent leur terrain</w:t>
      </w:r>
      <w:r w:rsidR="00BD665D">
        <w:rPr>
          <w:bCs/>
          <w:szCs w:val="24"/>
          <w:lang w:eastAsia="fr-FR"/>
        </w:rPr>
        <w:t xml:space="preserve"> gratuitement, d’autres</w:t>
      </w:r>
      <w:r>
        <w:rPr>
          <w:bCs/>
          <w:szCs w:val="24"/>
          <w:lang w:eastAsia="fr-FR"/>
        </w:rPr>
        <w:t xml:space="preserve"> pour l’€ symbolique</w:t>
      </w:r>
      <w:r w:rsidR="00BD665D">
        <w:rPr>
          <w:bCs/>
          <w:szCs w:val="24"/>
          <w:lang w:eastAsia="fr-FR"/>
        </w:rPr>
        <w:t xml:space="preserve"> alors que d’autres sont payés : elle suppose qu’il doit y avoir une raison. Elle ajoute qu’il y d’autres projets cachés puisque certains sont en train de démarcher pour acquérir des terrains en vue d’y ériger des constructions et que tout le monde connait la société en charge de ce projet. Elle répète qu’il lui parait cohérent de revoir ce dossier en vue du placement du trottoir à gauche, ce, pour des raisons de sécurité, de mobilité et d’équité entre chaque propriétaire de terrains.</w:t>
      </w:r>
    </w:p>
    <w:p w14:paraId="4B8B693B" w14:textId="77777777" w:rsidR="00BD665D" w:rsidRDefault="00BD665D" w:rsidP="00566FC1">
      <w:pPr>
        <w:ind w:left="1080"/>
        <w:rPr>
          <w:bCs/>
          <w:szCs w:val="24"/>
          <w:lang w:eastAsia="fr-FR"/>
        </w:rPr>
      </w:pPr>
    </w:p>
    <w:p w14:paraId="3C1125EF" w14:textId="05889BD3" w:rsidR="00BD665D" w:rsidRDefault="00BD665D" w:rsidP="00566FC1">
      <w:pPr>
        <w:ind w:left="1080"/>
        <w:rPr>
          <w:bCs/>
          <w:szCs w:val="24"/>
          <w:lang w:eastAsia="fr-FR"/>
        </w:rPr>
      </w:pPr>
      <w:r w:rsidRPr="00BD665D">
        <w:rPr>
          <w:bCs/>
          <w:szCs w:val="24"/>
          <w:u w:val="single"/>
          <w:lang w:eastAsia="fr-FR"/>
        </w:rPr>
        <w:t>Monsieur le Bourgmestre</w:t>
      </w:r>
      <w:r>
        <w:rPr>
          <w:bCs/>
          <w:szCs w:val="24"/>
          <w:lang w:eastAsia="fr-FR"/>
        </w:rPr>
        <w:t xml:space="preserve"> indique que la cabine électrique figurant sur la photo est située sur un chantier.</w:t>
      </w:r>
    </w:p>
    <w:p w14:paraId="6378DE25" w14:textId="77777777" w:rsidR="00BD665D" w:rsidRDefault="00BD665D" w:rsidP="00566FC1">
      <w:pPr>
        <w:ind w:left="1080"/>
        <w:rPr>
          <w:bCs/>
          <w:szCs w:val="24"/>
          <w:lang w:eastAsia="fr-FR"/>
        </w:rPr>
      </w:pPr>
    </w:p>
    <w:p w14:paraId="2653BB04" w14:textId="314D0304" w:rsidR="00BD665D" w:rsidRDefault="00BD665D" w:rsidP="00566FC1">
      <w:pPr>
        <w:ind w:left="1080"/>
        <w:rPr>
          <w:bCs/>
          <w:szCs w:val="24"/>
          <w:lang w:eastAsia="fr-FR"/>
        </w:rPr>
      </w:pPr>
      <w:r w:rsidRPr="00BD665D">
        <w:rPr>
          <w:bCs/>
          <w:szCs w:val="24"/>
          <w:u w:val="single"/>
          <w:lang w:eastAsia="fr-FR"/>
        </w:rPr>
        <w:t>Madame HAIDON</w:t>
      </w:r>
      <w:r>
        <w:rPr>
          <w:bCs/>
          <w:szCs w:val="24"/>
          <w:lang w:eastAsia="fr-FR"/>
        </w:rPr>
        <w:t xml:space="preserve"> réplique que cela fait des semaines que l’eau est présente à cet endroit, qu’il suffisait de placer une pompe, chantier ou pas.</w:t>
      </w:r>
    </w:p>
    <w:p w14:paraId="37AA9FBC" w14:textId="77777777" w:rsidR="00BD665D" w:rsidRDefault="00BD665D" w:rsidP="00566FC1">
      <w:pPr>
        <w:ind w:left="1080"/>
        <w:rPr>
          <w:bCs/>
          <w:szCs w:val="24"/>
          <w:lang w:eastAsia="fr-FR"/>
        </w:rPr>
      </w:pPr>
    </w:p>
    <w:p w14:paraId="5C7F1DAA" w14:textId="6EE50D29" w:rsidR="00BD665D" w:rsidRDefault="00BD665D" w:rsidP="00566FC1">
      <w:pPr>
        <w:ind w:left="1080"/>
        <w:rPr>
          <w:bCs/>
          <w:szCs w:val="24"/>
          <w:lang w:eastAsia="fr-FR"/>
        </w:rPr>
      </w:pPr>
      <w:r w:rsidRPr="00BD665D">
        <w:rPr>
          <w:bCs/>
          <w:szCs w:val="24"/>
          <w:u w:val="single"/>
          <w:lang w:eastAsia="fr-FR"/>
        </w:rPr>
        <w:t>Monsieur le Bourgmestre</w:t>
      </w:r>
      <w:r>
        <w:rPr>
          <w:bCs/>
          <w:szCs w:val="24"/>
          <w:lang w:eastAsia="fr-FR"/>
        </w:rPr>
        <w:t xml:space="preserve"> répond que cela ne relève pas de la responsabilité de la commune</w:t>
      </w:r>
      <w:r w:rsidR="00F5478E">
        <w:rPr>
          <w:bCs/>
          <w:szCs w:val="24"/>
          <w:lang w:eastAsia="fr-FR"/>
        </w:rPr>
        <w:t>, ni de celle de Madame HAIDON, ni de la sienne, s’agissant d’un terrain privé. Il ajoute que la voirie qui passe à proximité de la cabine restera plus que probablement privée.</w:t>
      </w:r>
    </w:p>
    <w:p w14:paraId="27F8F692" w14:textId="77777777" w:rsidR="00F5478E" w:rsidRDefault="00F5478E" w:rsidP="00566FC1">
      <w:pPr>
        <w:ind w:left="1080"/>
        <w:rPr>
          <w:bCs/>
          <w:szCs w:val="24"/>
          <w:lang w:eastAsia="fr-FR"/>
        </w:rPr>
      </w:pPr>
    </w:p>
    <w:p w14:paraId="583D2462" w14:textId="1698CD40" w:rsidR="00F5478E" w:rsidRDefault="00F5478E" w:rsidP="00566FC1">
      <w:pPr>
        <w:ind w:left="1080"/>
        <w:rPr>
          <w:bCs/>
          <w:szCs w:val="24"/>
          <w:lang w:eastAsia="fr-FR"/>
        </w:rPr>
      </w:pPr>
      <w:r w:rsidRPr="00F5478E">
        <w:rPr>
          <w:bCs/>
          <w:szCs w:val="24"/>
          <w:u w:val="single"/>
          <w:lang w:eastAsia="fr-FR"/>
        </w:rPr>
        <w:t>Madame HAIDON</w:t>
      </w:r>
      <w:r>
        <w:rPr>
          <w:bCs/>
          <w:szCs w:val="24"/>
          <w:lang w:eastAsia="fr-FR"/>
        </w:rPr>
        <w:t xml:space="preserve"> rétorque que cette cabine est située à l’entrée du chemin de la </w:t>
      </w:r>
      <w:proofErr w:type="spellStart"/>
      <w:r>
        <w:rPr>
          <w:bCs/>
          <w:szCs w:val="24"/>
          <w:lang w:eastAsia="fr-FR"/>
        </w:rPr>
        <w:t>Tomballe</w:t>
      </w:r>
      <w:proofErr w:type="spellEnd"/>
      <w:r>
        <w:rPr>
          <w:bCs/>
          <w:szCs w:val="24"/>
          <w:lang w:eastAsia="fr-FR"/>
        </w:rPr>
        <w:t>, que cela n’a rien à voir avec un chemin privé. Elle réitère sa demande : peut-on envisager de demander à ZABRA de réaliser le trottoir à gauche. ?</w:t>
      </w:r>
    </w:p>
    <w:p w14:paraId="45BFB801" w14:textId="77777777" w:rsidR="00F5478E" w:rsidRDefault="00F5478E" w:rsidP="00566FC1">
      <w:pPr>
        <w:ind w:left="1080"/>
        <w:rPr>
          <w:bCs/>
          <w:szCs w:val="24"/>
          <w:lang w:eastAsia="fr-FR"/>
        </w:rPr>
      </w:pPr>
    </w:p>
    <w:p w14:paraId="72BA19BC" w14:textId="4C875634" w:rsidR="00F5478E" w:rsidRDefault="00F5478E" w:rsidP="00566FC1">
      <w:pPr>
        <w:ind w:left="1080"/>
        <w:rPr>
          <w:bCs/>
          <w:szCs w:val="24"/>
          <w:lang w:eastAsia="fr-FR"/>
        </w:rPr>
      </w:pPr>
      <w:r w:rsidRPr="00F5478E">
        <w:rPr>
          <w:bCs/>
          <w:szCs w:val="24"/>
          <w:u w:val="single"/>
          <w:lang w:eastAsia="fr-FR"/>
        </w:rPr>
        <w:t>Monsieur le Bourgmestre</w:t>
      </w:r>
      <w:r>
        <w:rPr>
          <w:bCs/>
          <w:szCs w:val="24"/>
          <w:lang w:eastAsia="fr-FR"/>
        </w:rPr>
        <w:t xml:space="preserve"> répond négativement.</w:t>
      </w:r>
    </w:p>
    <w:p w14:paraId="2CF78F26" w14:textId="77777777" w:rsidR="00F5478E" w:rsidRDefault="00F5478E" w:rsidP="00566FC1">
      <w:pPr>
        <w:ind w:left="1080"/>
        <w:rPr>
          <w:bCs/>
          <w:szCs w:val="24"/>
          <w:lang w:eastAsia="fr-FR"/>
        </w:rPr>
      </w:pPr>
    </w:p>
    <w:p w14:paraId="752B94F9" w14:textId="0C2DB8AC" w:rsidR="00F5478E" w:rsidRDefault="00F5478E" w:rsidP="00566FC1">
      <w:pPr>
        <w:ind w:left="1080"/>
        <w:rPr>
          <w:bCs/>
          <w:szCs w:val="24"/>
          <w:lang w:eastAsia="fr-FR"/>
        </w:rPr>
      </w:pPr>
      <w:r w:rsidRPr="00F5478E">
        <w:rPr>
          <w:bCs/>
          <w:szCs w:val="24"/>
          <w:u w:val="single"/>
          <w:lang w:eastAsia="fr-FR"/>
        </w:rPr>
        <w:t>Madame HA</w:t>
      </w:r>
      <w:r>
        <w:rPr>
          <w:bCs/>
          <w:szCs w:val="24"/>
          <w:u w:val="single"/>
          <w:lang w:eastAsia="fr-FR"/>
        </w:rPr>
        <w:t>I</w:t>
      </w:r>
      <w:r w:rsidRPr="00F5478E">
        <w:rPr>
          <w:bCs/>
          <w:szCs w:val="24"/>
          <w:u w:val="single"/>
          <w:lang w:eastAsia="fr-FR"/>
        </w:rPr>
        <w:t>DON</w:t>
      </w:r>
      <w:r>
        <w:rPr>
          <w:bCs/>
          <w:szCs w:val="24"/>
          <w:lang w:eastAsia="fr-FR"/>
        </w:rPr>
        <w:t xml:space="preserve"> voudrait savoir si des dispositions vont être prises chemin de la </w:t>
      </w:r>
      <w:proofErr w:type="spellStart"/>
      <w:r>
        <w:rPr>
          <w:bCs/>
          <w:szCs w:val="24"/>
          <w:lang w:eastAsia="fr-FR"/>
        </w:rPr>
        <w:t>Tomballe</w:t>
      </w:r>
      <w:proofErr w:type="spellEnd"/>
      <w:r>
        <w:rPr>
          <w:bCs/>
          <w:szCs w:val="24"/>
          <w:lang w:eastAsia="fr-FR"/>
        </w:rPr>
        <w:t xml:space="preserve"> afin que la circulation des automobilistes et les manœuvres du charroi soient garanties en toute sécurité.</w:t>
      </w:r>
    </w:p>
    <w:p w14:paraId="49FB5837" w14:textId="77777777" w:rsidR="00F5478E" w:rsidRDefault="00F5478E" w:rsidP="00566FC1">
      <w:pPr>
        <w:ind w:left="1080"/>
        <w:rPr>
          <w:bCs/>
          <w:szCs w:val="24"/>
          <w:lang w:eastAsia="fr-FR"/>
        </w:rPr>
      </w:pPr>
    </w:p>
    <w:p w14:paraId="62E5CD92" w14:textId="6BAC93DA" w:rsidR="00F5478E" w:rsidRDefault="00F5478E" w:rsidP="00566FC1">
      <w:pPr>
        <w:ind w:left="1080"/>
        <w:rPr>
          <w:bCs/>
          <w:szCs w:val="24"/>
          <w:lang w:eastAsia="fr-FR"/>
        </w:rPr>
      </w:pPr>
      <w:r w:rsidRPr="00F5478E">
        <w:rPr>
          <w:bCs/>
          <w:szCs w:val="24"/>
          <w:u w:val="single"/>
          <w:lang w:eastAsia="fr-FR"/>
        </w:rPr>
        <w:t>Monsieur le Bourgmestre</w:t>
      </w:r>
      <w:r>
        <w:rPr>
          <w:bCs/>
          <w:szCs w:val="24"/>
          <w:lang w:eastAsia="fr-FR"/>
        </w:rPr>
        <w:t xml:space="preserve"> répond qu’on entrera chemin de la </w:t>
      </w:r>
      <w:proofErr w:type="spellStart"/>
      <w:r>
        <w:rPr>
          <w:bCs/>
          <w:szCs w:val="24"/>
          <w:lang w:eastAsia="fr-FR"/>
        </w:rPr>
        <w:t>Tomballe</w:t>
      </w:r>
      <w:proofErr w:type="spellEnd"/>
      <w:r>
        <w:rPr>
          <w:bCs/>
          <w:szCs w:val="24"/>
          <w:lang w:eastAsia="fr-FR"/>
        </w:rPr>
        <w:t xml:space="preserve"> par la rue Albert 1</w:t>
      </w:r>
      <w:r w:rsidRPr="00F5478E">
        <w:rPr>
          <w:bCs/>
          <w:szCs w:val="24"/>
          <w:vertAlign w:val="superscript"/>
          <w:lang w:eastAsia="fr-FR"/>
        </w:rPr>
        <w:t>er</w:t>
      </w:r>
      <w:r>
        <w:rPr>
          <w:bCs/>
          <w:szCs w:val="24"/>
          <w:lang w:eastAsia="fr-FR"/>
        </w:rPr>
        <w:t xml:space="preserve"> mais qu’on ne pourra sortir par là.</w:t>
      </w:r>
    </w:p>
    <w:p w14:paraId="5F89627E" w14:textId="77777777" w:rsidR="00F5478E" w:rsidRDefault="00F5478E" w:rsidP="00566FC1">
      <w:pPr>
        <w:ind w:left="1080"/>
        <w:rPr>
          <w:bCs/>
          <w:szCs w:val="24"/>
          <w:lang w:eastAsia="fr-FR"/>
        </w:rPr>
      </w:pPr>
    </w:p>
    <w:p w14:paraId="4F767175" w14:textId="77777777" w:rsidR="00684C0D" w:rsidRDefault="00F5478E" w:rsidP="00566FC1">
      <w:pPr>
        <w:ind w:left="1080"/>
        <w:rPr>
          <w:bCs/>
          <w:szCs w:val="24"/>
          <w:lang w:eastAsia="fr-FR"/>
        </w:rPr>
      </w:pPr>
      <w:r w:rsidRPr="00F5478E">
        <w:rPr>
          <w:bCs/>
          <w:szCs w:val="24"/>
          <w:u w:val="single"/>
          <w:lang w:eastAsia="fr-FR"/>
        </w:rPr>
        <w:t>Madame HAIDON</w:t>
      </w:r>
      <w:r>
        <w:rPr>
          <w:bCs/>
          <w:szCs w:val="24"/>
          <w:lang w:eastAsia="fr-FR"/>
        </w:rPr>
        <w:t xml:space="preserve"> constate que Monsieur le Bourgmestre vient encore de changer d’avis par rapport au conseil communal de février. En ce qui concerne la cabine sous eau, elle suppose bien que s’agissant d’un « chantier privé », Monsieur le Bourgmestre va demander à l’agent </w:t>
      </w:r>
      <w:proofErr w:type="spellStart"/>
      <w:r>
        <w:rPr>
          <w:bCs/>
          <w:szCs w:val="24"/>
          <w:lang w:eastAsia="fr-FR"/>
        </w:rPr>
        <w:t>constatateur</w:t>
      </w:r>
      <w:proofErr w:type="spellEnd"/>
      <w:r>
        <w:rPr>
          <w:bCs/>
          <w:szCs w:val="24"/>
          <w:lang w:eastAsia="fr-FR"/>
        </w:rPr>
        <w:t xml:space="preserve"> de se rendre sur place</w:t>
      </w:r>
      <w:r w:rsidR="00684C0D">
        <w:rPr>
          <w:bCs/>
          <w:szCs w:val="24"/>
          <w:lang w:eastAsia="fr-FR"/>
        </w:rPr>
        <w:t xml:space="preserve"> dès demain matin afin de constater la dangerosité.</w:t>
      </w:r>
    </w:p>
    <w:p w14:paraId="1CC7CCE2" w14:textId="77777777" w:rsidR="00684C0D" w:rsidRDefault="00684C0D" w:rsidP="00566FC1">
      <w:pPr>
        <w:ind w:left="1080"/>
        <w:rPr>
          <w:bCs/>
          <w:szCs w:val="24"/>
          <w:lang w:eastAsia="fr-FR"/>
        </w:rPr>
      </w:pPr>
    </w:p>
    <w:p w14:paraId="395D5CF1" w14:textId="5145A4BD" w:rsidR="00F5478E" w:rsidRDefault="00684C0D" w:rsidP="00566FC1">
      <w:pPr>
        <w:ind w:left="1080"/>
        <w:rPr>
          <w:bCs/>
          <w:szCs w:val="24"/>
          <w:lang w:eastAsia="fr-FR"/>
        </w:rPr>
      </w:pPr>
      <w:r w:rsidRPr="00684C0D">
        <w:rPr>
          <w:bCs/>
          <w:szCs w:val="24"/>
          <w:u w:val="single"/>
          <w:lang w:eastAsia="fr-FR"/>
        </w:rPr>
        <w:t>Monsieur le Bourgmestre</w:t>
      </w:r>
      <w:r w:rsidR="00F5478E" w:rsidRPr="00684C0D">
        <w:rPr>
          <w:bCs/>
          <w:szCs w:val="24"/>
          <w:u w:val="single"/>
          <w:lang w:eastAsia="fr-FR"/>
        </w:rPr>
        <w:t xml:space="preserve"> </w:t>
      </w:r>
      <w:r>
        <w:rPr>
          <w:bCs/>
          <w:szCs w:val="24"/>
          <w:lang w:eastAsia="fr-FR"/>
        </w:rPr>
        <w:t>répond que cette cabine ne fonctionne peut-être même pas encore.</w:t>
      </w:r>
    </w:p>
    <w:p w14:paraId="2BE8B9F7" w14:textId="77777777" w:rsidR="00684C0D" w:rsidRDefault="00684C0D" w:rsidP="00566FC1">
      <w:pPr>
        <w:ind w:left="1080"/>
        <w:rPr>
          <w:bCs/>
          <w:szCs w:val="24"/>
          <w:lang w:eastAsia="fr-FR"/>
        </w:rPr>
      </w:pPr>
    </w:p>
    <w:p w14:paraId="336AC793" w14:textId="04C816E8" w:rsidR="00684C0D" w:rsidRDefault="00684C0D" w:rsidP="00566FC1">
      <w:pPr>
        <w:ind w:left="1080"/>
        <w:rPr>
          <w:bCs/>
          <w:szCs w:val="24"/>
          <w:lang w:eastAsia="fr-FR"/>
        </w:rPr>
      </w:pPr>
      <w:r w:rsidRPr="00684C0D">
        <w:rPr>
          <w:bCs/>
          <w:szCs w:val="24"/>
          <w:u w:val="single"/>
          <w:lang w:eastAsia="fr-FR"/>
        </w:rPr>
        <w:lastRenderedPageBreak/>
        <w:t>Madame HAIDON</w:t>
      </w:r>
      <w:r>
        <w:rPr>
          <w:bCs/>
          <w:szCs w:val="24"/>
          <w:lang w:eastAsia="fr-FR"/>
        </w:rPr>
        <w:t xml:space="preserve"> demande si quelque chose va être fait pour remédier à la problématique du ruissellement des eaux rue Albert 1</w:t>
      </w:r>
      <w:r w:rsidRPr="00684C0D">
        <w:rPr>
          <w:bCs/>
          <w:szCs w:val="24"/>
          <w:vertAlign w:val="superscript"/>
          <w:lang w:eastAsia="fr-FR"/>
        </w:rPr>
        <w:t>er</w:t>
      </w:r>
      <w:r>
        <w:rPr>
          <w:bCs/>
          <w:szCs w:val="24"/>
          <w:lang w:eastAsia="fr-FR"/>
        </w:rPr>
        <w:t>.</w:t>
      </w:r>
    </w:p>
    <w:p w14:paraId="6BDC3477" w14:textId="77777777" w:rsidR="00684C0D" w:rsidRDefault="00684C0D" w:rsidP="00566FC1">
      <w:pPr>
        <w:ind w:left="1080"/>
        <w:rPr>
          <w:bCs/>
          <w:szCs w:val="24"/>
          <w:lang w:eastAsia="fr-FR"/>
        </w:rPr>
      </w:pPr>
    </w:p>
    <w:p w14:paraId="123882B3" w14:textId="759AF4AA" w:rsidR="00684C0D" w:rsidRDefault="00684C0D" w:rsidP="00566FC1">
      <w:pPr>
        <w:ind w:left="1080"/>
        <w:rPr>
          <w:bCs/>
          <w:szCs w:val="24"/>
          <w:lang w:eastAsia="fr-FR"/>
        </w:rPr>
      </w:pPr>
      <w:r w:rsidRPr="00684C0D">
        <w:rPr>
          <w:bCs/>
          <w:szCs w:val="24"/>
          <w:u w:val="single"/>
          <w:lang w:eastAsia="fr-FR"/>
        </w:rPr>
        <w:t>Monsieur le Bourgmestre</w:t>
      </w:r>
      <w:r>
        <w:rPr>
          <w:bCs/>
          <w:szCs w:val="24"/>
          <w:lang w:eastAsia="fr-FR"/>
        </w:rPr>
        <w:t xml:space="preserve"> déclare qu’on a déjà commencé à travailler à la résolution de ce problème, qu’il sait très bien ce qu’il doit faire.</w:t>
      </w:r>
    </w:p>
    <w:p w14:paraId="72EFE627" w14:textId="77777777" w:rsidR="00684C0D" w:rsidRDefault="00684C0D" w:rsidP="00566FC1">
      <w:pPr>
        <w:ind w:left="1080"/>
        <w:rPr>
          <w:bCs/>
          <w:szCs w:val="24"/>
          <w:lang w:eastAsia="fr-FR"/>
        </w:rPr>
      </w:pPr>
    </w:p>
    <w:p w14:paraId="2ECBE343" w14:textId="1DF1BE79" w:rsidR="00684C0D" w:rsidRDefault="00684C0D" w:rsidP="00566FC1">
      <w:pPr>
        <w:ind w:left="1080"/>
        <w:rPr>
          <w:bCs/>
          <w:szCs w:val="24"/>
          <w:lang w:eastAsia="fr-FR"/>
        </w:rPr>
      </w:pPr>
      <w:r w:rsidRPr="00684C0D">
        <w:rPr>
          <w:bCs/>
          <w:szCs w:val="24"/>
          <w:u w:val="single"/>
          <w:lang w:eastAsia="fr-FR"/>
        </w:rPr>
        <w:t>Madame HAIDON</w:t>
      </w:r>
      <w:r>
        <w:rPr>
          <w:bCs/>
          <w:szCs w:val="24"/>
          <w:lang w:eastAsia="fr-FR"/>
        </w:rPr>
        <w:t>, en parlant de choses à faire, rappelle l’absence de plan de mobilité depuis 2004, de schéma de développement territorial et de schéma de développement commercial. Elle demande si Monsieur le Bourgmestre connait le nombre d’emplacements vides au niveau de ZABRA : elle estime qu’il devrait le savoir puisque des gens de sa famille y sont fort intéressés. Elle constate que Monsieur le Bourgmestre répond négativement à toutes ses questions et sait par conséquent comment elle doit voter ce point. Elle trouve cela malheureux pur les personnes concernées par le projet d’acte et indique que la majorité devra assumer les conséquences s’il arrive quelque chose car elle n’hésitera pas à déposer plainte pour non-assistance à personne en danger.</w:t>
      </w:r>
    </w:p>
    <w:p w14:paraId="4A8F5A21" w14:textId="77777777" w:rsidR="00684C0D" w:rsidRDefault="00684C0D" w:rsidP="00566FC1">
      <w:pPr>
        <w:ind w:left="1080"/>
        <w:rPr>
          <w:bCs/>
          <w:szCs w:val="24"/>
          <w:lang w:eastAsia="fr-FR"/>
        </w:rPr>
      </w:pPr>
    </w:p>
    <w:p w14:paraId="1B043CD8" w14:textId="7C83242F" w:rsidR="00684C0D" w:rsidRDefault="00684C0D" w:rsidP="00566FC1">
      <w:pPr>
        <w:ind w:left="1080"/>
        <w:rPr>
          <w:bCs/>
          <w:szCs w:val="24"/>
          <w:lang w:eastAsia="fr-FR"/>
        </w:rPr>
      </w:pPr>
      <w:r w:rsidRPr="00684C0D">
        <w:rPr>
          <w:bCs/>
          <w:szCs w:val="24"/>
          <w:u w:val="single"/>
          <w:lang w:eastAsia="fr-FR"/>
        </w:rPr>
        <w:t>Monsieur le Bourgmestre</w:t>
      </w:r>
      <w:r>
        <w:rPr>
          <w:bCs/>
          <w:szCs w:val="24"/>
          <w:lang w:eastAsia="fr-FR"/>
        </w:rPr>
        <w:t xml:space="preserve"> signale que lors de la construction de l’habitation chemin de la </w:t>
      </w:r>
      <w:proofErr w:type="spellStart"/>
      <w:r>
        <w:rPr>
          <w:bCs/>
          <w:szCs w:val="24"/>
          <w:lang w:eastAsia="fr-FR"/>
        </w:rPr>
        <w:t>Tomballe</w:t>
      </w:r>
      <w:proofErr w:type="spellEnd"/>
      <w:r>
        <w:rPr>
          <w:bCs/>
          <w:szCs w:val="24"/>
          <w:lang w:eastAsia="fr-FR"/>
        </w:rPr>
        <w:t>, les limites n’ont pas été respectées</w:t>
      </w:r>
      <w:r w:rsidR="000C5A7B">
        <w:rPr>
          <w:bCs/>
          <w:szCs w:val="24"/>
          <w:lang w:eastAsia="fr-FR"/>
        </w:rPr>
        <w:t>, que si cela avait été le cas, il y aurait possibilité de réaliser un trottoir du côté gauche. Il annonce que ZABRA va contacter les propriétaires de la maison pour essayer de trouver un point d’équilibre.</w:t>
      </w:r>
    </w:p>
    <w:p w14:paraId="58B29963" w14:textId="77777777" w:rsidR="000C5A7B" w:rsidRDefault="000C5A7B" w:rsidP="00566FC1">
      <w:pPr>
        <w:ind w:left="1080"/>
        <w:rPr>
          <w:bCs/>
          <w:szCs w:val="24"/>
          <w:lang w:eastAsia="fr-FR"/>
        </w:rPr>
      </w:pPr>
    </w:p>
    <w:p w14:paraId="39012660" w14:textId="3A6132B8" w:rsidR="000C5A7B" w:rsidRDefault="000C5A7B" w:rsidP="00566FC1">
      <w:pPr>
        <w:ind w:left="1080"/>
        <w:rPr>
          <w:bCs/>
          <w:szCs w:val="24"/>
          <w:lang w:eastAsia="fr-FR"/>
        </w:rPr>
      </w:pPr>
      <w:r w:rsidRPr="000C5A7B">
        <w:rPr>
          <w:bCs/>
          <w:szCs w:val="24"/>
          <w:u w:val="single"/>
          <w:lang w:eastAsia="fr-FR"/>
        </w:rPr>
        <w:t>Monsieur LEJEUNE</w:t>
      </w:r>
      <w:r>
        <w:rPr>
          <w:bCs/>
          <w:szCs w:val="24"/>
          <w:lang w:eastAsia="fr-FR"/>
        </w:rPr>
        <w:t xml:space="preserve"> demande à quelle distance de l’habitation sera la route qui va être réalisée.</w:t>
      </w:r>
    </w:p>
    <w:p w14:paraId="5C38AA5A" w14:textId="77777777" w:rsidR="000C5A7B" w:rsidRDefault="000C5A7B" w:rsidP="00566FC1">
      <w:pPr>
        <w:ind w:left="1080"/>
        <w:rPr>
          <w:bCs/>
          <w:szCs w:val="24"/>
          <w:lang w:eastAsia="fr-FR"/>
        </w:rPr>
      </w:pPr>
    </w:p>
    <w:p w14:paraId="7344B11B" w14:textId="25A2FBCF" w:rsidR="000C5A7B" w:rsidRDefault="000C5A7B" w:rsidP="00566FC1">
      <w:pPr>
        <w:ind w:left="1080"/>
        <w:rPr>
          <w:bCs/>
          <w:szCs w:val="24"/>
          <w:lang w:eastAsia="fr-FR"/>
        </w:rPr>
      </w:pPr>
      <w:r w:rsidRPr="000C5A7B">
        <w:rPr>
          <w:bCs/>
          <w:szCs w:val="24"/>
          <w:u w:val="single"/>
          <w:lang w:eastAsia="fr-FR"/>
        </w:rPr>
        <w:t xml:space="preserve">Monsieur le Bourgmestre </w:t>
      </w:r>
      <w:r>
        <w:rPr>
          <w:bCs/>
          <w:szCs w:val="24"/>
          <w:lang w:eastAsia="fr-FR"/>
        </w:rPr>
        <w:t>ne sait le dire ainsi : les expropriations viennent jusqu’à la propriété.</w:t>
      </w:r>
    </w:p>
    <w:p w14:paraId="1DD51B8E" w14:textId="77777777" w:rsidR="000C5A7B" w:rsidRDefault="000C5A7B" w:rsidP="00566FC1">
      <w:pPr>
        <w:ind w:left="1080"/>
        <w:rPr>
          <w:bCs/>
          <w:szCs w:val="24"/>
          <w:lang w:eastAsia="fr-FR"/>
        </w:rPr>
      </w:pPr>
    </w:p>
    <w:p w14:paraId="6A297F9E" w14:textId="4BC5C29B" w:rsidR="000C5A7B" w:rsidRDefault="000C5A7B" w:rsidP="00566FC1">
      <w:pPr>
        <w:ind w:left="1080"/>
        <w:rPr>
          <w:bCs/>
          <w:szCs w:val="24"/>
          <w:lang w:eastAsia="fr-FR"/>
        </w:rPr>
      </w:pPr>
      <w:r w:rsidRPr="000C5A7B">
        <w:rPr>
          <w:bCs/>
          <w:szCs w:val="24"/>
          <w:u w:val="single"/>
          <w:lang w:eastAsia="fr-FR"/>
        </w:rPr>
        <w:t>Monsieur LEJEUNE</w:t>
      </w:r>
      <w:r>
        <w:rPr>
          <w:bCs/>
          <w:szCs w:val="24"/>
          <w:lang w:eastAsia="fr-FR"/>
        </w:rPr>
        <w:t xml:space="preserve"> est convaincu que l’absence d’un trottoir le long de l’habitation représente un grand danger puisqu’en sortant de l’habitation, on se trouvera directement sur la route. Il parle aux parents de jeunes enfants qui risquent de débouler directement sur la route et insiste pour la réalisation de ce trottoir pour des raisons de sécurité.</w:t>
      </w:r>
    </w:p>
    <w:p w14:paraId="105725F4" w14:textId="77777777" w:rsidR="000C5A7B" w:rsidRDefault="000C5A7B" w:rsidP="00566FC1">
      <w:pPr>
        <w:ind w:left="1080"/>
        <w:rPr>
          <w:bCs/>
          <w:szCs w:val="24"/>
          <w:lang w:eastAsia="fr-FR"/>
        </w:rPr>
      </w:pPr>
    </w:p>
    <w:p w14:paraId="1078E0D5" w14:textId="48158842" w:rsidR="000C5A7B" w:rsidRDefault="000C5A7B" w:rsidP="00566FC1">
      <w:pPr>
        <w:ind w:left="1080"/>
        <w:rPr>
          <w:bCs/>
          <w:szCs w:val="24"/>
          <w:lang w:eastAsia="fr-FR"/>
        </w:rPr>
      </w:pPr>
      <w:r w:rsidRPr="000C5A7B">
        <w:rPr>
          <w:bCs/>
          <w:szCs w:val="24"/>
          <w:u w:val="single"/>
          <w:lang w:eastAsia="fr-FR"/>
        </w:rPr>
        <w:t>Monsieur le Bourgmestre</w:t>
      </w:r>
      <w:r>
        <w:rPr>
          <w:bCs/>
          <w:szCs w:val="24"/>
          <w:lang w:eastAsia="fr-FR"/>
        </w:rPr>
        <w:t xml:space="preserve"> demande quel est le problème de traverser la route pour marcher sur le trottoir situé à droite.</w:t>
      </w:r>
    </w:p>
    <w:p w14:paraId="488797B4" w14:textId="77777777" w:rsidR="000C5A7B" w:rsidRDefault="000C5A7B" w:rsidP="00566FC1">
      <w:pPr>
        <w:ind w:left="1080"/>
        <w:rPr>
          <w:bCs/>
          <w:szCs w:val="24"/>
          <w:lang w:eastAsia="fr-FR"/>
        </w:rPr>
      </w:pPr>
    </w:p>
    <w:p w14:paraId="15577B8F" w14:textId="55A62FBD" w:rsidR="000C5A7B" w:rsidRDefault="000C5A7B" w:rsidP="00566FC1">
      <w:pPr>
        <w:ind w:left="1080"/>
        <w:rPr>
          <w:bCs/>
          <w:szCs w:val="24"/>
          <w:lang w:eastAsia="fr-FR"/>
        </w:rPr>
      </w:pPr>
      <w:r w:rsidRPr="000C5A7B">
        <w:rPr>
          <w:bCs/>
          <w:szCs w:val="24"/>
          <w:u w:val="single"/>
          <w:lang w:eastAsia="fr-FR"/>
        </w:rPr>
        <w:t>Madame HAIDON</w:t>
      </w:r>
      <w:r>
        <w:rPr>
          <w:bCs/>
          <w:szCs w:val="24"/>
          <w:lang w:eastAsia="fr-FR"/>
        </w:rPr>
        <w:t xml:space="preserve"> répond que Monsieur LEJEUNE vient de l’expliquer : les enfants vont se retrouver directement sur la voirie et de plus les manœuvres du gros charroi vont empiéter sur cette partie qui ne sera même pas un trottoir</w:t>
      </w:r>
      <w:r w:rsidR="00AA174F">
        <w:rPr>
          <w:bCs/>
          <w:szCs w:val="24"/>
          <w:lang w:eastAsia="fr-FR"/>
        </w:rPr>
        <w:t>.</w:t>
      </w:r>
    </w:p>
    <w:p w14:paraId="15DC4DE9" w14:textId="77777777" w:rsidR="00AA174F" w:rsidRDefault="00AA174F" w:rsidP="00566FC1">
      <w:pPr>
        <w:ind w:left="1080"/>
        <w:rPr>
          <w:bCs/>
          <w:szCs w:val="24"/>
          <w:lang w:eastAsia="fr-FR"/>
        </w:rPr>
      </w:pPr>
    </w:p>
    <w:p w14:paraId="7789CBA3" w14:textId="77777777" w:rsidR="00AA174F" w:rsidRDefault="00AA174F" w:rsidP="00566FC1">
      <w:pPr>
        <w:ind w:left="1080"/>
        <w:rPr>
          <w:bCs/>
          <w:szCs w:val="24"/>
          <w:lang w:eastAsia="fr-FR"/>
        </w:rPr>
      </w:pPr>
      <w:r w:rsidRPr="00AA174F">
        <w:rPr>
          <w:bCs/>
          <w:szCs w:val="24"/>
          <w:u w:val="single"/>
          <w:lang w:eastAsia="fr-FR"/>
        </w:rPr>
        <w:t>Monsieur LEJEUNE</w:t>
      </w:r>
      <w:r>
        <w:rPr>
          <w:bCs/>
          <w:szCs w:val="24"/>
          <w:lang w:eastAsia="fr-FR"/>
        </w:rPr>
        <w:t xml:space="preserve"> ajoute être certain que lors d’un conseil communal, il a demandé si le trottoir serait situé à gauche et qu’il lui a été répondu affirmativement. </w:t>
      </w:r>
    </w:p>
    <w:p w14:paraId="10859B89" w14:textId="77777777" w:rsidR="00AA174F" w:rsidRDefault="00AA174F" w:rsidP="00566FC1">
      <w:pPr>
        <w:ind w:left="1080"/>
        <w:rPr>
          <w:bCs/>
          <w:szCs w:val="24"/>
          <w:lang w:eastAsia="fr-FR"/>
        </w:rPr>
      </w:pPr>
    </w:p>
    <w:p w14:paraId="27B613BF" w14:textId="3D7F6D4F" w:rsidR="00AA174F" w:rsidRDefault="00AA174F" w:rsidP="00566FC1">
      <w:pPr>
        <w:ind w:left="1080"/>
        <w:rPr>
          <w:bCs/>
          <w:szCs w:val="24"/>
          <w:lang w:eastAsia="fr-FR"/>
        </w:rPr>
      </w:pPr>
      <w:r w:rsidRPr="00AA174F">
        <w:rPr>
          <w:bCs/>
          <w:szCs w:val="24"/>
          <w:u w:val="single"/>
          <w:lang w:eastAsia="fr-FR"/>
        </w:rPr>
        <w:t>Monsieur le Bourgmestre</w:t>
      </w:r>
      <w:r>
        <w:rPr>
          <w:bCs/>
          <w:szCs w:val="24"/>
          <w:lang w:eastAsia="fr-FR"/>
        </w:rPr>
        <w:t xml:space="preserve"> n’est pas d’accord avec cette affirmation.</w:t>
      </w:r>
    </w:p>
    <w:p w14:paraId="4AF3197F" w14:textId="77777777" w:rsidR="00AA174F" w:rsidRPr="00AA174F" w:rsidRDefault="00AA174F" w:rsidP="00566FC1">
      <w:pPr>
        <w:ind w:left="1080"/>
        <w:rPr>
          <w:bCs/>
          <w:szCs w:val="24"/>
          <w:lang w:eastAsia="fr-FR"/>
        </w:rPr>
      </w:pPr>
    </w:p>
    <w:p w14:paraId="4E167845" w14:textId="4F665A08" w:rsidR="00AA174F" w:rsidRDefault="00AA174F" w:rsidP="00566FC1">
      <w:pPr>
        <w:ind w:left="1080"/>
        <w:rPr>
          <w:bCs/>
          <w:szCs w:val="24"/>
          <w:lang w:eastAsia="fr-FR"/>
        </w:rPr>
      </w:pPr>
      <w:r w:rsidRPr="00AA174F">
        <w:rPr>
          <w:bCs/>
          <w:szCs w:val="24"/>
          <w:u w:val="single"/>
          <w:lang w:eastAsia="fr-FR"/>
        </w:rPr>
        <w:t>Monsieur LEJEUNE</w:t>
      </w:r>
      <w:r>
        <w:rPr>
          <w:bCs/>
          <w:szCs w:val="24"/>
          <w:lang w:eastAsia="fr-FR"/>
        </w:rPr>
        <w:t xml:space="preserve"> regrette de ne pas s’être assuré de la mention de cette intervention dans le PV du conseil avant de l’approuver.</w:t>
      </w:r>
    </w:p>
    <w:p w14:paraId="15081DF9" w14:textId="77777777" w:rsidR="00AA174F" w:rsidRDefault="00AA174F" w:rsidP="00566FC1">
      <w:pPr>
        <w:ind w:left="1080"/>
        <w:rPr>
          <w:bCs/>
          <w:szCs w:val="24"/>
          <w:lang w:eastAsia="fr-FR"/>
        </w:rPr>
      </w:pPr>
    </w:p>
    <w:p w14:paraId="0D6FF4AC" w14:textId="044A229B" w:rsidR="00AA174F" w:rsidRDefault="00AA174F" w:rsidP="00566FC1">
      <w:pPr>
        <w:ind w:left="1080"/>
        <w:rPr>
          <w:bCs/>
          <w:szCs w:val="24"/>
          <w:lang w:eastAsia="fr-FR"/>
        </w:rPr>
      </w:pPr>
      <w:r w:rsidRPr="00AA174F">
        <w:rPr>
          <w:bCs/>
          <w:szCs w:val="24"/>
          <w:u w:val="single"/>
          <w:lang w:eastAsia="fr-FR"/>
        </w:rPr>
        <w:t xml:space="preserve">Madame </w:t>
      </w:r>
      <w:r w:rsidRPr="00AA174F">
        <w:rPr>
          <w:bCs/>
          <w:szCs w:val="24"/>
          <w:lang w:eastAsia="fr-FR"/>
        </w:rPr>
        <w:t>HAIDON</w:t>
      </w:r>
      <w:r>
        <w:rPr>
          <w:bCs/>
          <w:szCs w:val="24"/>
          <w:lang w:eastAsia="fr-FR"/>
        </w:rPr>
        <w:t xml:space="preserve"> </w:t>
      </w:r>
      <w:r w:rsidRPr="00AA174F">
        <w:rPr>
          <w:bCs/>
          <w:szCs w:val="24"/>
          <w:lang w:eastAsia="fr-FR"/>
        </w:rPr>
        <w:t>précise</w:t>
      </w:r>
      <w:r>
        <w:rPr>
          <w:bCs/>
          <w:szCs w:val="24"/>
          <w:lang w:eastAsia="fr-FR"/>
        </w:rPr>
        <w:t xml:space="preserve"> que son groupe votera contre ce point en raison des réponses données à ses questions et non contre les propriétaires des terrains.</w:t>
      </w:r>
    </w:p>
    <w:p w14:paraId="4771C7B9" w14:textId="77777777" w:rsidR="00AA174F" w:rsidRDefault="00AA174F" w:rsidP="00AA174F">
      <w:pPr>
        <w:rPr>
          <w:bCs/>
          <w:szCs w:val="24"/>
          <w:lang w:eastAsia="fr-FR"/>
        </w:rPr>
      </w:pPr>
    </w:p>
    <w:p w14:paraId="21AB4B44"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Le Conseil Communal, réuni en séance publique ;</w:t>
      </w:r>
    </w:p>
    <w:p w14:paraId="437335E9" w14:textId="77777777" w:rsidR="00AA174F" w:rsidRPr="00AA174F" w:rsidRDefault="00AA174F" w:rsidP="00AA174F">
      <w:pPr>
        <w:widowControl w:val="0"/>
        <w:autoSpaceDN w:val="0"/>
        <w:rPr>
          <w:rFonts w:eastAsia="SimSun" w:cs="Mangal"/>
          <w:kern w:val="3"/>
          <w:szCs w:val="24"/>
          <w:lang w:val="fr-BE" w:bidi="hi-IN"/>
        </w:rPr>
      </w:pPr>
    </w:p>
    <w:p w14:paraId="35E80D0D"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Vu le Code la démocratie locale et de la décentralisation, plus particulièrement les articles L1222-1, L1222-1bis, L2222 -1ter et L2222-1quater ;</w:t>
      </w:r>
    </w:p>
    <w:p w14:paraId="22498AA9" w14:textId="77777777" w:rsidR="00AA174F" w:rsidRPr="00AA174F" w:rsidRDefault="00AA174F" w:rsidP="00AA174F">
      <w:pPr>
        <w:widowControl w:val="0"/>
        <w:autoSpaceDN w:val="0"/>
        <w:rPr>
          <w:rFonts w:eastAsia="SimSun" w:cs="Mangal"/>
          <w:kern w:val="3"/>
          <w:szCs w:val="24"/>
          <w:lang w:val="fr-BE" w:bidi="hi-IN"/>
        </w:rPr>
      </w:pPr>
    </w:p>
    <w:p w14:paraId="7A592E30"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Vu la circulaire du 20 juin 2024 relative aux opérations patrimoniales des pouvoirs locaux abrogeant la circulaire du 23 février 2016 relative aux opérations immobilières des pouvoirs locaux ;</w:t>
      </w:r>
    </w:p>
    <w:p w14:paraId="4A4DDB80" w14:textId="77777777" w:rsidR="00AA174F" w:rsidRPr="00AA174F" w:rsidRDefault="00AA174F" w:rsidP="00AA174F">
      <w:pPr>
        <w:widowControl w:val="0"/>
        <w:autoSpaceDN w:val="0"/>
        <w:rPr>
          <w:rFonts w:eastAsia="SimSun" w:cs="Mangal"/>
          <w:kern w:val="3"/>
          <w:szCs w:val="24"/>
          <w:lang w:val="fr-BE" w:bidi="hi-IN"/>
        </w:rPr>
      </w:pPr>
    </w:p>
    <w:p w14:paraId="27EAA547"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 xml:space="preserve">Considérant qu’en vue de l’élargissement du chemin de la </w:t>
      </w:r>
      <w:proofErr w:type="spellStart"/>
      <w:r w:rsidRPr="00AA174F">
        <w:rPr>
          <w:rFonts w:eastAsia="SimSun" w:cs="Mangal"/>
          <w:kern w:val="3"/>
          <w:szCs w:val="24"/>
          <w:lang w:val="fr-BE" w:bidi="hi-IN"/>
        </w:rPr>
        <w:t>Tomballe</w:t>
      </w:r>
      <w:proofErr w:type="spellEnd"/>
      <w:r w:rsidRPr="00AA174F">
        <w:rPr>
          <w:rFonts w:eastAsia="SimSun" w:cs="Mangal"/>
          <w:kern w:val="3"/>
          <w:szCs w:val="24"/>
          <w:lang w:val="fr-BE" w:bidi="hi-IN"/>
        </w:rPr>
        <w:t>, il y a lieu d'acquérir des emprises de terrain reprises sur le plan de mesurage dressé le 04/10/2023 par Monsieur Jonathan GREVESSE, géomètre à 4450 Juprelle, rue de l’Eglise, n°47B ;</w:t>
      </w:r>
    </w:p>
    <w:p w14:paraId="6FD35E38" w14:textId="77777777" w:rsidR="00AA174F" w:rsidRPr="00AA174F" w:rsidRDefault="00AA174F" w:rsidP="00AA174F">
      <w:pPr>
        <w:widowControl w:val="0"/>
        <w:autoSpaceDN w:val="0"/>
        <w:rPr>
          <w:rFonts w:eastAsia="SimSun" w:cs="Mangal"/>
          <w:kern w:val="3"/>
          <w:szCs w:val="24"/>
          <w:lang w:val="fr-BE" w:bidi="hi-IN"/>
        </w:rPr>
      </w:pPr>
    </w:p>
    <w:p w14:paraId="1AD28AD9"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 xml:space="preserve">Vu le projet d’acte </w:t>
      </w:r>
      <w:bookmarkStart w:id="16" w:name="_Hlk179192109"/>
      <w:r w:rsidRPr="00AA174F">
        <w:rPr>
          <w:rFonts w:eastAsia="SimSun" w:cs="Mangal"/>
          <w:kern w:val="3"/>
          <w:szCs w:val="24"/>
          <w:lang w:val="fr-BE" w:bidi="hi-IN"/>
        </w:rPr>
        <w:t xml:space="preserve">établi par Maître Bernard DEGIVE, notaire à </w:t>
      </w:r>
      <w:proofErr w:type="spellStart"/>
      <w:r w:rsidRPr="00AA174F">
        <w:rPr>
          <w:rFonts w:eastAsia="SimSun" w:cs="Mangal"/>
          <w:kern w:val="3"/>
          <w:szCs w:val="24"/>
          <w:lang w:val="fr-BE" w:bidi="hi-IN"/>
        </w:rPr>
        <w:t>Neupré</w:t>
      </w:r>
      <w:bookmarkEnd w:id="16"/>
      <w:proofErr w:type="spellEnd"/>
      <w:r w:rsidRPr="00AA174F">
        <w:rPr>
          <w:rFonts w:eastAsia="SimSun" w:cs="Mangal"/>
          <w:kern w:val="3"/>
          <w:szCs w:val="24"/>
          <w:lang w:val="fr-BE" w:bidi="hi-IN"/>
        </w:rPr>
        <w:t> ;</w:t>
      </w:r>
    </w:p>
    <w:p w14:paraId="1A256E17" w14:textId="77777777" w:rsidR="00AA174F" w:rsidRPr="00AA174F" w:rsidRDefault="00AA174F" w:rsidP="00AA174F">
      <w:pPr>
        <w:widowControl w:val="0"/>
        <w:autoSpaceDN w:val="0"/>
        <w:rPr>
          <w:rFonts w:eastAsia="SimSun" w:cs="Mangal"/>
          <w:kern w:val="3"/>
          <w:szCs w:val="24"/>
          <w:lang w:val="fr-BE" w:bidi="hi-IN"/>
        </w:rPr>
      </w:pPr>
    </w:p>
    <w:p w14:paraId="28FD383B"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Considérant qu’il y a lieu d’acquérir ces emprises de gré à gré, pour cause d’utilité publique ;</w:t>
      </w:r>
    </w:p>
    <w:p w14:paraId="1562FB0A" w14:textId="77777777" w:rsidR="00AA174F" w:rsidRPr="00AA174F" w:rsidRDefault="00AA174F" w:rsidP="00AA174F">
      <w:pPr>
        <w:widowControl w:val="0"/>
        <w:autoSpaceDN w:val="0"/>
        <w:rPr>
          <w:rFonts w:eastAsia="SimSun" w:cs="Mangal"/>
          <w:kern w:val="3"/>
          <w:szCs w:val="24"/>
          <w:lang w:val="fr-BE" w:bidi="hi-IN"/>
        </w:rPr>
      </w:pPr>
    </w:p>
    <w:p w14:paraId="11456CAD"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Vu les négociations intervenues avec les propriétaires ;</w:t>
      </w:r>
    </w:p>
    <w:p w14:paraId="2F66EB9C" w14:textId="77777777" w:rsidR="00AA174F" w:rsidRPr="00AA174F" w:rsidRDefault="00AA174F" w:rsidP="00AA174F">
      <w:pPr>
        <w:widowControl w:val="0"/>
        <w:autoSpaceDN w:val="0"/>
        <w:rPr>
          <w:rFonts w:eastAsia="SimSun" w:cs="Mangal"/>
          <w:kern w:val="3"/>
          <w:szCs w:val="24"/>
          <w:lang w:val="fr-BE" w:bidi="hi-IN"/>
        </w:rPr>
      </w:pPr>
    </w:p>
    <w:p w14:paraId="1A699372"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Vu que les propriétaires ci-après ont marqué leur accord quant aux ventes suivantes à la Commune :</w:t>
      </w:r>
    </w:p>
    <w:p w14:paraId="5F4A32BC" w14:textId="77777777" w:rsidR="00AA174F" w:rsidRPr="00AA174F" w:rsidRDefault="00AA174F" w:rsidP="00AA174F">
      <w:pPr>
        <w:widowControl w:val="0"/>
        <w:autoSpaceDN w:val="0"/>
        <w:rPr>
          <w:rFonts w:eastAsia="SimSun" w:cs="Mangal"/>
          <w:kern w:val="3"/>
          <w:szCs w:val="24"/>
          <w:lang w:val="fr-BE" w:bidi="hi-IN"/>
        </w:rPr>
      </w:pPr>
    </w:p>
    <w:p w14:paraId="3C894A96" w14:textId="77777777" w:rsidR="00AA174F" w:rsidRPr="00AA174F" w:rsidRDefault="00AA174F" w:rsidP="00AA174F">
      <w:pPr>
        <w:widowControl w:val="0"/>
        <w:numPr>
          <w:ilvl w:val="0"/>
          <w:numId w:val="78"/>
        </w:numPr>
        <w:autoSpaceDN w:val="0"/>
        <w:rPr>
          <w:rFonts w:eastAsia="SimSun" w:cs="Mangal"/>
          <w:kern w:val="3"/>
          <w:szCs w:val="24"/>
          <w:lang w:val="fr-BE" w:bidi="hi-IN"/>
        </w:rPr>
      </w:pPr>
      <w:r w:rsidRPr="00AA174F">
        <w:rPr>
          <w:rFonts w:eastAsia="SimSun" w:cs="Mangal"/>
          <w:kern w:val="3"/>
          <w:szCs w:val="24"/>
          <w:lang w:bidi="hi-IN"/>
        </w:rPr>
        <w:t xml:space="preserve">Vente par Monsieur </w:t>
      </w:r>
      <w:r w:rsidRPr="00AA174F">
        <w:rPr>
          <w:rFonts w:eastAsia="SimSun" w:cs="Mangal"/>
          <w:b/>
          <w:bCs/>
          <w:kern w:val="3"/>
          <w:szCs w:val="24"/>
          <w:lang w:bidi="hi-IN"/>
        </w:rPr>
        <w:t xml:space="preserve">JONET </w:t>
      </w:r>
      <w:r w:rsidRPr="00AA174F">
        <w:rPr>
          <w:rFonts w:eastAsia="SimSun" w:cs="Mangal"/>
          <w:kern w:val="3"/>
          <w:szCs w:val="24"/>
          <w:lang w:bidi="hi-IN"/>
        </w:rPr>
        <w:t xml:space="preserve">Thomas José Pierre, né à Liège, le vingt-trois octobre mil neuf cent quatre-vingt-cinq, inscrit au registre national sous le numéro 85.10.23-201.91,  célibataire et déclarant ne pas avoir fait de déclaration de cohabitation légale, domicilié à 4470 Saint-Georges-sur-Meuse, Chaussée Verte, 54 : </w:t>
      </w:r>
      <w:r w:rsidRPr="00AA174F">
        <w:rPr>
          <w:rFonts w:eastAsia="SimSun" w:cs="Mangal"/>
          <w:i/>
          <w:iCs/>
          <w:kern w:val="3"/>
          <w:szCs w:val="24"/>
          <w:lang w:bidi="hi-IN"/>
        </w:rPr>
        <w:t xml:space="preserve">Une parcelle de terrain sise en lieu-dit "Grande </w:t>
      </w:r>
      <w:proofErr w:type="spellStart"/>
      <w:r w:rsidRPr="00AA174F">
        <w:rPr>
          <w:rFonts w:eastAsia="SimSun" w:cs="Mangal"/>
          <w:i/>
          <w:iCs/>
          <w:kern w:val="3"/>
          <w:szCs w:val="24"/>
          <w:lang w:bidi="hi-IN"/>
        </w:rPr>
        <w:t>Borroux</w:t>
      </w:r>
      <w:proofErr w:type="spellEnd"/>
      <w:r w:rsidRPr="00AA174F">
        <w:rPr>
          <w:rFonts w:eastAsia="SimSun" w:cs="Mangal"/>
          <w:i/>
          <w:iCs/>
          <w:kern w:val="3"/>
          <w:szCs w:val="24"/>
          <w:lang w:bidi="hi-IN"/>
        </w:rPr>
        <w:t xml:space="preserve">", cadastrée suivant extrait de matrice cadastrale datant de moins d'un an, section C, partie du numéro 279 B P0000, et aujourd'hui, par suite de pré cadastration, numéro 1635 D P0000, pour une contenance mesurée de septante-cinq (75) mètres carrés moyennant le prix de </w:t>
      </w:r>
      <w:r w:rsidRPr="00AA174F">
        <w:rPr>
          <w:rFonts w:eastAsia="SimSun" w:cs="Mangal"/>
          <w:b/>
          <w:bCs/>
          <w:i/>
          <w:iCs/>
          <w:kern w:val="3"/>
          <w:szCs w:val="24"/>
          <w:lang w:bidi="hi-IN"/>
        </w:rPr>
        <w:t>1.500,00 €</w:t>
      </w:r>
      <w:r w:rsidRPr="00AA174F">
        <w:rPr>
          <w:rFonts w:eastAsia="SimSun" w:cs="Mangal"/>
          <w:i/>
          <w:iCs/>
          <w:kern w:val="3"/>
          <w:szCs w:val="24"/>
          <w:lang w:bidi="hi-IN"/>
        </w:rPr>
        <w:t>.</w:t>
      </w:r>
    </w:p>
    <w:p w14:paraId="79FF32BB" w14:textId="77777777" w:rsidR="00AA174F" w:rsidRPr="00AA174F" w:rsidRDefault="00AA174F" w:rsidP="00AA174F">
      <w:pPr>
        <w:widowControl w:val="0"/>
        <w:autoSpaceDN w:val="0"/>
        <w:ind w:left="720"/>
        <w:rPr>
          <w:rFonts w:eastAsia="SimSun" w:cs="Mangal"/>
          <w:kern w:val="3"/>
          <w:szCs w:val="24"/>
          <w:lang w:val="fr-BE" w:bidi="hi-IN"/>
        </w:rPr>
      </w:pPr>
    </w:p>
    <w:p w14:paraId="4E4A32C2" w14:textId="77777777" w:rsidR="00AA174F" w:rsidRPr="00AA174F" w:rsidRDefault="00AA174F" w:rsidP="00AA174F">
      <w:pPr>
        <w:widowControl w:val="0"/>
        <w:numPr>
          <w:ilvl w:val="0"/>
          <w:numId w:val="78"/>
        </w:numPr>
        <w:autoSpaceDN w:val="0"/>
        <w:rPr>
          <w:rFonts w:eastAsia="SimSun" w:cs="Mangal"/>
          <w:kern w:val="3"/>
          <w:szCs w:val="24"/>
          <w:lang w:val="fr-BE" w:bidi="hi-IN"/>
        </w:rPr>
      </w:pPr>
      <w:r w:rsidRPr="00AA174F">
        <w:rPr>
          <w:rFonts w:eastAsia="SimSun" w:cs="Mangal"/>
          <w:kern w:val="3"/>
          <w:szCs w:val="24"/>
          <w:lang w:bidi="hi-IN"/>
        </w:rPr>
        <w:t xml:space="preserve">Vente par Madame </w:t>
      </w:r>
      <w:r w:rsidRPr="00AA174F">
        <w:rPr>
          <w:rFonts w:eastAsia="SimSun" w:cs="Mangal"/>
          <w:b/>
          <w:bCs/>
          <w:kern w:val="3"/>
          <w:szCs w:val="24"/>
          <w:lang w:bidi="hi-IN"/>
        </w:rPr>
        <w:t xml:space="preserve">ETIENNE </w:t>
      </w:r>
      <w:r w:rsidRPr="00AA174F">
        <w:rPr>
          <w:rFonts w:eastAsia="SimSun" w:cs="Mangal"/>
          <w:kern w:val="3"/>
          <w:szCs w:val="24"/>
          <w:lang w:bidi="hi-IN"/>
        </w:rPr>
        <w:t xml:space="preserve">Paulette Marie Emma Denise, née à Waremme, le vingt février mil neuf cent soixante et un, inscrite au registre national sous le numéro 61.02.20-296.11, veuve de Monsieur JONET Alain Joseph Georges et déclarant ne pas avoir fait de déclaration de cohabitation légale, domiciliée à 4470 Saint-Georges-sur-Meuse, Chaussée Verte, 65 et par Monsieur </w:t>
      </w:r>
      <w:r w:rsidRPr="00AA174F">
        <w:rPr>
          <w:rFonts w:eastAsia="SimSun" w:cs="Mangal"/>
          <w:b/>
          <w:bCs/>
          <w:kern w:val="3"/>
          <w:szCs w:val="24"/>
          <w:lang w:bidi="hi-IN"/>
        </w:rPr>
        <w:t xml:space="preserve">JONET </w:t>
      </w:r>
      <w:r w:rsidRPr="00AA174F">
        <w:rPr>
          <w:rFonts w:eastAsia="SimSun" w:cs="Mangal"/>
          <w:kern w:val="3"/>
          <w:szCs w:val="24"/>
          <w:lang w:bidi="hi-IN"/>
        </w:rPr>
        <w:t xml:space="preserve">Thomas José Pierre, né à Liège, le vingt-trois octobre mil neuf cent quatre-vingt-cinq, inscrit au registre national sous le numéro 85.10.23-201.91,  célibataire et déclarant ne pas avoir fait de déclaration de cohabitation légale, domicilié à 4470 Saint-Georges-sur-Meuse, Chaussée Verte, 54 : </w:t>
      </w:r>
      <w:r w:rsidRPr="00AA174F">
        <w:rPr>
          <w:rFonts w:eastAsia="SimSun" w:cs="Mangal"/>
          <w:i/>
          <w:iCs/>
          <w:kern w:val="3"/>
          <w:szCs w:val="24"/>
          <w:lang w:bidi="hi-IN"/>
        </w:rPr>
        <w:t xml:space="preserve">Une parcelle de terrain sise en lieu-dit "La Tombe", cadastrée suivant extrait de matrice cadastrale datant de moins d'un an, section C, partie du numéro 257 A P0000, et aujourd'hui, par suite de pré cadastration, numéro 1635 C P0000, pour une contenance mesurée de quatorze (14) mètres carrés moyennant le prix de </w:t>
      </w:r>
      <w:r w:rsidRPr="00AA174F">
        <w:rPr>
          <w:rFonts w:eastAsia="SimSun" w:cs="Mangal"/>
          <w:b/>
          <w:bCs/>
          <w:i/>
          <w:iCs/>
          <w:kern w:val="3"/>
          <w:szCs w:val="24"/>
          <w:lang w:bidi="hi-IN"/>
        </w:rPr>
        <w:t>280,00 €.</w:t>
      </w:r>
    </w:p>
    <w:p w14:paraId="0F8A1C03" w14:textId="77777777" w:rsidR="00AA174F" w:rsidRPr="00AA174F" w:rsidRDefault="00AA174F" w:rsidP="00AA174F">
      <w:pPr>
        <w:ind w:left="720"/>
        <w:contextualSpacing/>
      </w:pPr>
    </w:p>
    <w:p w14:paraId="40616945" w14:textId="77777777" w:rsidR="00AA174F" w:rsidRPr="00AA174F" w:rsidRDefault="00AA174F" w:rsidP="00AA174F">
      <w:pPr>
        <w:widowControl w:val="0"/>
        <w:numPr>
          <w:ilvl w:val="0"/>
          <w:numId w:val="78"/>
        </w:numPr>
        <w:autoSpaceDN w:val="0"/>
        <w:rPr>
          <w:rFonts w:eastAsia="SimSun" w:cs="Mangal"/>
          <w:kern w:val="3"/>
          <w:szCs w:val="24"/>
          <w:lang w:val="fr-BE" w:bidi="hi-IN"/>
        </w:rPr>
      </w:pPr>
      <w:r w:rsidRPr="00AA174F">
        <w:rPr>
          <w:rFonts w:eastAsia="SimSun" w:cs="Mangal"/>
          <w:kern w:val="3"/>
          <w:szCs w:val="24"/>
          <w:lang w:val="fr-BE" w:bidi="hi-IN"/>
        </w:rPr>
        <w:t xml:space="preserve">Vente par Monsieur </w:t>
      </w:r>
      <w:r w:rsidRPr="00AA174F">
        <w:rPr>
          <w:rFonts w:eastAsia="SimSun" w:cs="Mangal"/>
          <w:b/>
          <w:bCs/>
          <w:kern w:val="3"/>
          <w:szCs w:val="24"/>
          <w:lang w:val="fr-BE" w:bidi="hi-IN"/>
        </w:rPr>
        <w:t xml:space="preserve">PIRLET </w:t>
      </w:r>
      <w:r w:rsidRPr="00AA174F">
        <w:rPr>
          <w:rFonts w:eastAsia="SimSun" w:cs="Mangal"/>
          <w:kern w:val="3"/>
          <w:szCs w:val="24"/>
          <w:lang w:val="fr-BE" w:bidi="hi-IN"/>
        </w:rPr>
        <w:t xml:space="preserve">Sébastien Armand Adrien Serge, né à Saint-Nicolas, le </w:t>
      </w:r>
      <w:r w:rsidRPr="00AA174F">
        <w:rPr>
          <w:rFonts w:eastAsia="SimSun" w:cs="Mangal"/>
          <w:kern w:val="3"/>
          <w:szCs w:val="24"/>
          <w:lang w:val="fr-BE" w:bidi="hi-IN"/>
        </w:rPr>
        <w:lastRenderedPageBreak/>
        <w:t xml:space="preserve">vingt-neuf septembre mil neuf cent quatre-vingt-trois, inscrit au registre national sous le numéro 83.09.29-279.75, célibataire, domicilié à 4347 </w:t>
      </w:r>
      <w:proofErr w:type="spellStart"/>
      <w:r w:rsidRPr="00AA174F">
        <w:rPr>
          <w:rFonts w:eastAsia="SimSun" w:cs="Mangal"/>
          <w:kern w:val="3"/>
          <w:szCs w:val="24"/>
          <w:lang w:val="fr-BE" w:bidi="hi-IN"/>
        </w:rPr>
        <w:t>Fexhe</w:t>
      </w:r>
      <w:proofErr w:type="spellEnd"/>
      <w:r w:rsidRPr="00AA174F">
        <w:rPr>
          <w:rFonts w:eastAsia="SimSun" w:cs="Mangal"/>
          <w:kern w:val="3"/>
          <w:szCs w:val="24"/>
          <w:lang w:val="fr-BE" w:bidi="hi-IN"/>
        </w:rPr>
        <w:t xml:space="preserve">-le-Haut-Clocher, rue de </w:t>
      </w:r>
      <w:proofErr w:type="spellStart"/>
      <w:r w:rsidRPr="00AA174F">
        <w:rPr>
          <w:rFonts w:eastAsia="SimSun" w:cs="Mangal"/>
          <w:kern w:val="3"/>
          <w:szCs w:val="24"/>
          <w:lang w:val="fr-BE" w:bidi="hi-IN"/>
        </w:rPr>
        <w:t>Jeneffe</w:t>
      </w:r>
      <w:proofErr w:type="spellEnd"/>
      <w:r w:rsidRPr="00AA174F">
        <w:rPr>
          <w:rFonts w:eastAsia="SimSun" w:cs="Mangal"/>
          <w:kern w:val="3"/>
          <w:szCs w:val="24"/>
          <w:lang w:val="fr-BE" w:bidi="hi-IN"/>
        </w:rPr>
        <w:t xml:space="preserve">, 19, </w:t>
      </w:r>
      <w:r w:rsidRPr="00AA174F">
        <w:rPr>
          <w:rFonts w:eastAsia="SimSun" w:cs="Mangal"/>
          <w:kern w:val="3"/>
          <w:szCs w:val="24"/>
          <w:lang w:bidi="hi-IN"/>
        </w:rPr>
        <w:t xml:space="preserve">lequel précise avoir fait une déclaration de cohabitation légale avec Madame VANVINCKENROYE Marie Thérèse Catherine Ghislaine, à la Commune de </w:t>
      </w:r>
      <w:proofErr w:type="spellStart"/>
      <w:r w:rsidRPr="00AA174F">
        <w:rPr>
          <w:rFonts w:eastAsia="SimSun" w:cs="Mangal"/>
          <w:kern w:val="3"/>
          <w:szCs w:val="24"/>
          <w:lang w:bidi="hi-IN"/>
        </w:rPr>
        <w:t>Fexhe</w:t>
      </w:r>
      <w:proofErr w:type="spellEnd"/>
      <w:r w:rsidRPr="00AA174F">
        <w:rPr>
          <w:rFonts w:eastAsia="SimSun" w:cs="Mangal"/>
          <w:kern w:val="3"/>
          <w:szCs w:val="24"/>
          <w:lang w:bidi="hi-IN"/>
        </w:rPr>
        <w:t xml:space="preserve">-le-Haut-Clocher, le trente décembre deux mil onze : </w:t>
      </w:r>
      <w:r w:rsidRPr="00AA174F">
        <w:rPr>
          <w:rFonts w:eastAsia="SimSun" w:cs="Mangal"/>
          <w:i/>
          <w:iCs/>
          <w:kern w:val="3"/>
          <w:szCs w:val="24"/>
          <w:lang w:bidi="hi-IN"/>
        </w:rPr>
        <w:t xml:space="preserve">Une parcelle de terrain sise en lieu-dit "Grande </w:t>
      </w:r>
      <w:proofErr w:type="spellStart"/>
      <w:r w:rsidRPr="00AA174F">
        <w:rPr>
          <w:rFonts w:eastAsia="SimSun" w:cs="Mangal"/>
          <w:i/>
          <w:iCs/>
          <w:kern w:val="3"/>
          <w:szCs w:val="24"/>
          <w:lang w:bidi="hi-IN"/>
        </w:rPr>
        <w:t>Borroux</w:t>
      </w:r>
      <w:proofErr w:type="spellEnd"/>
      <w:r w:rsidRPr="00AA174F">
        <w:rPr>
          <w:rFonts w:eastAsia="SimSun" w:cs="Mangal"/>
          <w:i/>
          <w:iCs/>
          <w:kern w:val="3"/>
          <w:szCs w:val="24"/>
          <w:lang w:bidi="hi-IN"/>
        </w:rPr>
        <w:t xml:space="preserve">", cadastrée suivant extrait de matrice cadastrale datant de moins d'un an, section C, partie du numéro 272 C P0000, et aujourd'hui, par suite de pré cadastration, numéro 1635 B P0000, pour une contenance mesurée de cent deux (102) mètres carrés moyennant le prix de </w:t>
      </w:r>
      <w:r w:rsidRPr="00AA174F">
        <w:rPr>
          <w:rFonts w:eastAsia="SimSun" w:cs="Mangal"/>
          <w:b/>
          <w:bCs/>
          <w:i/>
          <w:iCs/>
          <w:kern w:val="3"/>
          <w:szCs w:val="24"/>
          <w:lang w:bidi="hi-IN"/>
        </w:rPr>
        <w:t>2.040,00 €</w:t>
      </w:r>
      <w:r w:rsidRPr="00AA174F">
        <w:rPr>
          <w:rFonts w:eastAsia="SimSun" w:cs="Mangal"/>
          <w:i/>
          <w:iCs/>
          <w:kern w:val="3"/>
          <w:szCs w:val="24"/>
          <w:lang w:bidi="hi-IN"/>
        </w:rPr>
        <w:t xml:space="preserve"> ainsi qu’une somme de </w:t>
      </w:r>
      <w:r w:rsidRPr="00AA174F">
        <w:rPr>
          <w:rFonts w:eastAsia="SimSun" w:cs="Mangal"/>
          <w:b/>
          <w:bCs/>
          <w:i/>
          <w:iCs/>
          <w:kern w:val="3"/>
          <w:szCs w:val="24"/>
          <w:lang w:bidi="hi-IN"/>
        </w:rPr>
        <w:t>1.000,00 €</w:t>
      </w:r>
      <w:r w:rsidRPr="00AA174F">
        <w:rPr>
          <w:rFonts w:eastAsia="SimSun" w:cs="Mangal"/>
          <w:i/>
          <w:iCs/>
          <w:kern w:val="3"/>
          <w:szCs w:val="24"/>
          <w:lang w:bidi="hi-IN"/>
        </w:rPr>
        <w:t xml:space="preserve"> pour engrais et arriérés d’engrais.</w:t>
      </w:r>
    </w:p>
    <w:p w14:paraId="74104F29" w14:textId="77777777" w:rsidR="00AA174F" w:rsidRPr="00AA174F" w:rsidRDefault="00AA174F" w:rsidP="00AA174F">
      <w:pPr>
        <w:widowControl w:val="0"/>
        <w:autoSpaceDN w:val="0"/>
        <w:rPr>
          <w:rFonts w:eastAsia="SimSun" w:cs="Mangal"/>
          <w:i/>
          <w:iCs/>
          <w:kern w:val="3"/>
          <w:szCs w:val="24"/>
          <w:lang w:bidi="hi-IN"/>
        </w:rPr>
      </w:pPr>
    </w:p>
    <w:p w14:paraId="30B9C298" w14:textId="77777777" w:rsidR="00AA174F" w:rsidRPr="00AA174F" w:rsidRDefault="00AA174F" w:rsidP="00AA174F">
      <w:pPr>
        <w:widowControl w:val="0"/>
        <w:numPr>
          <w:ilvl w:val="0"/>
          <w:numId w:val="78"/>
        </w:numPr>
        <w:autoSpaceDN w:val="0"/>
        <w:rPr>
          <w:rFonts w:eastAsia="SimSun" w:cs="Mangal"/>
          <w:kern w:val="3"/>
          <w:szCs w:val="24"/>
          <w:lang w:val="fr-BE" w:bidi="hi-IN"/>
        </w:rPr>
      </w:pPr>
      <w:r w:rsidRPr="00AA174F">
        <w:rPr>
          <w:rFonts w:eastAsia="SimSun" w:cs="Mangal"/>
          <w:kern w:val="3"/>
          <w:szCs w:val="24"/>
          <w:lang w:bidi="hi-IN"/>
        </w:rPr>
        <w:t xml:space="preserve">Vente par Madame </w:t>
      </w:r>
      <w:r w:rsidRPr="00AA174F">
        <w:rPr>
          <w:rFonts w:eastAsia="SimSun" w:cs="Mangal"/>
          <w:b/>
          <w:bCs/>
          <w:kern w:val="3"/>
          <w:szCs w:val="24"/>
          <w:lang w:bidi="hi-IN"/>
        </w:rPr>
        <w:t xml:space="preserve">BOURGEOIS </w:t>
      </w:r>
      <w:r w:rsidRPr="00AA174F">
        <w:rPr>
          <w:rFonts w:eastAsia="SimSun" w:cs="Mangal"/>
          <w:kern w:val="3"/>
          <w:szCs w:val="24"/>
          <w:lang w:bidi="hi-IN"/>
        </w:rPr>
        <w:t xml:space="preserve">Lucie Fulvie Anne Marie, née à Liège, le vingt-trois août mil neuf cent cinquante et un, inscrite au registre national sous le numéro 51.08.23-278.62, veuve de Monsieur FOSSOUL Louis Alexandre Félicien Ghislain et déclarant ne pas avoir fait de déclaration de cohabitation légale, domiciliée à 4470 Saint-Georges-sur-Meuse, rue Campagne du Moulin, 5 : </w:t>
      </w:r>
      <w:r w:rsidRPr="00AA174F">
        <w:rPr>
          <w:rFonts w:eastAsia="SimSun" w:cs="Mangal"/>
          <w:i/>
          <w:iCs/>
          <w:kern w:val="3"/>
          <w:szCs w:val="24"/>
          <w:lang w:bidi="hi-IN"/>
        </w:rPr>
        <w:t xml:space="preserve">Une parcelle de terrain sise en lieu-dit "Grande </w:t>
      </w:r>
      <w:proofErr w:type="spellStart"/>
      <w:r w:rsidRPr="00AA174F">
        <w:rPr>
          <w:rFonts w:eastAsia="SimSun" w:cs="Mangal"/>
          <w:i/>
          <w:iCs/>
          <w:kern w:val="3"/>
          <w:szCs w:val="24"/>
          <w:lang w:bidi="hi-IN"/>
        </w:rPr>
        <w:t>Borroux</w:t>
      </w:r>
      <w:proofErr w:type="spellEnd"/>
      <w:r w:rsidRPr="00AA174F">
        <w:rPr>
          <w:rFonts w:eastAsia="SimSun" w:cs="Mangal"/>
          <w:i/>
          <w:iCs/>
          <w:kern w:val="3"/>
          <w:szCs w:val="24"/>
          <w:lang w:bidi="hi-IN"/>
        </w:rPr>
        <w:t xml:space="preserve">", cadastrée suivant extrait de matrice cadastrale datant de moins d'un an, section C, partie du numéro 284 D P0000, et aujourd'hui, par suite de pré cadastration, numéro 1635 F P0000, pour une contenance mesurée de onze (11) mètres carrés moyennant le prix de </w:t>
      </w:r>
      <w:r w:rsidRPr="00AA174F">
        <w:rPr>
          <w:rFonts w:eastAsia="SimSun" w:cs="Mangal"/>
          <w:b/>
          <w:bCs/>
          <w:i/>
          <w:iCs/>
          <w:kern w:val="3"/>
          <w:szCs w:val="24"/>
          <w:lang w:bidi="hi-IN"/>
        </w:rPr>
        <w:t>1,00 €.</w:t>
      </w:r>
    </w:p>
    <w:p w14:paraId="616B0DDE" w14:textId="77777777" w:rsidR="00AA174F" w:rsidRPr="00AA174F" w:rsidRDefault="00AA174F" w:rsidP="00AA174F">
      <w:pPr>
        <w:ind w:left="720"/>
        <w:contextualSpacing/>
      </w:pPr>
    </w:p>
    <w:p w14:paraId="62FFF6E1" w14:textId="77777777" w:rsidR="00AA174F" w:rsidRPr="00AA174F" w:rsidRDefault="00AA174F" w:rsidP="00AA174F">
      <w:pPr>
        <w:widowControl w:val="0"/>
        <w:numPr>
          <w:ilvl w:val="0"/>
          <w:numId w:val="78"/>
        </w:numPr>
        <w:autoSpaceDN w:val="0"/>
        <w:rPr>
          <w:rFonts w:eastAsia="SimSun" w:cs="Mangal"/>
          <w:kern w:val="3"/>
          <w:szCs w:val="24"/>
          <w:lang w:val="fr-BE" w:bidi="hi-IN"/>
        </w:rPr>
      </w:pPr>
      <w:r w:rsidRPr="00AA174F">
        <w:rPr>
          <w:rFonts w:eastAsia="SimSun" w:cs="Mangal"/>
          <w:kern w:val="3"/>
          <w:szCs w:val="24"/>
          <w:lang w:val="fr-BE" w:bidi="hi-IN"/>
        </w:rPr>
        <w:t xml:space="preserve">Vente par Madame </w:t>
      </w:r>
      <w:r w:rsidRPr="00AA174F">
        <w:rPr>
          <w:rFonts w:eastAsia="SimSun" w:cs="Mangal"/>
          <w:b/>
          <w:bCs/>
          <w:kern w:val="3"/>
          <w:szCs w:val="24"/>
          <w:lang w:val="fr-BE" w:bidi="hi-IN"/>
        </w:rPr>
        <w:t xml:space="preserve">MICHEL </w:t>
      </w:r>
      <w:r w:rsidRPr="00AA174F">
        <w:rPr>
          <w:rFonts w:eastAsia="SimSun" w:cs="Mangal"/>
          <w:kern w:val="3"/>
          <w:szCs w:val="24"/>
          <w:lang w:val="fr-BE" w:bidi="hi-IN"/>
        </w:rPr>
        <w:t xml:space="preserve">Marianne Blanche Antoinette, née à Liège, le onze février mil neuf cent soixante-deux, inscrite au registre national sous le numéro 62.02.11-346.58, veuve de Monsieur HAQUET Pierre Joseph </w:t>
      </w:r>
      <w:proofErr w:type="spellStart"/>
      <w:r w:rsidRPr="00AA174F">
        <w:rPr>
          <w:rFonts w:eastAsia="SimSun" w:cs="Mangal"/>
          <w:kern w:val="3"/>
          <w:szCs w:val="24"/>
          <w:lang w:val="fr-BE" w:bidi="hi-IN"/>
        </w:rPr>
        <w:t>Ghilain</w:t>
      </w:r>
      <w:proofErr w:type="spellEnd"/>
      <w:r w:rsidRPr="00AA174F">
        <w:rPr>
          <w:rFonts w:eastAsia="SimSun" w:cs="Mangal"/>
          <w:kern w:val="3"/>
          <w:szCs w:val="24"/>
          <w:lang w:val="fr-BE" w:bidi="hi-IN"/>
        </w:rPr>
        <w:t xml:space="preserve"> et déclarant ne pas avoir fait de déclaration de cohabitation légale, domiciliée à 4470 Saint-Georges-sur-Meuse, Chaussée Verte, 72 et par </w:t>
      </w:r>
      <w:r w:rsidRPr="00AA174F">
        <w:rPr>
          <w:rFonts w:eastAsia="SimSun" w:cs="Mangal"/>
          <w:kern w:val="3"/>
          <w:szCs w:val="24"/>
          <w:lang w:bidi="hi-IN"/>
        </w:rPr>
        <w:t xml:space="preserve">Madame </w:t>
      </w:r>
      <w:r w:rsidRPr="00AA174F">
        <w:rPr>
          <w:rFonts w:eastAsia="SimSun" w:cs="Mangal"/>
          <w:b/>
          <w:bCs/>
          <w:kern w:val="3"/>
          <w:szCs w:val="24"/>
          <w:lang w:bidi="hi-IN"/>
        </w:rPr>
        <w:t xml:space="preserve">HAQUET </w:t>
      </w:r>
      <w:r w:rsidRPr="00AA174F">
        <w:rPr>
          <w:rFonts w:eastAsia="SimSun" w:cs="Mangal"/>
          <w:kern w:val="3"/>
          <w:szCs w:val="24"/>
          <w:lang w:bidi="hi-IN"/>
        </w:rPr>
        <w:t xml:space="preserve">Louise Annie Juliette Antoinette, née à Liège, le onze janvier deux mil quatre, inscrite au registre national sous le numéro 04.01.11-126.52, célibataire et déclarant ne pas avoir fait de déclaration de cohabitation légale, domiciliée à 4470 Saint-Georges-sur-Meuse, Chaussée Verte, 72 : </w:t>
      </w:r>
      <w:r w:rsidRPr="00AA174F">
        <w:rPr>
          <w:rFonts w:eastAsia="SimSun" w:cs="Mangal"/>
          <w:i/>
          <w:iCs/>
          <w:kern w:val="3"/>
          <w:szCs w:val="24"/>
          <w:lang w:bidi="hi-IN"/>
        </w:rPr>
        <w:t xml:space="preserve">Une parcelle de terrain sise chaussée Verte, 72, cadastrée suivant extrait de matrice cadastrale datant de moins d'un an, section C, partie du numéro 273 C P0000, et aujourd'hui, par suite de pré cadastration, numéro 1635 A P0000, pour une contenance mesurée de quatre (4) mètres carrés moyennant le prix de </w:t>
      </w:r>
      <w:r w:rsidRPr="00AA174F">
        <w:rPr>
          <w:rFonts w:eastAsia="SimSun" w:cs="Mangal"/>
          <w:b/>
          <w:bCs/>
          <w:i/>
          <w:iCs/>
          <w:kern w:val="3"/>
          <w:szCs w:val="24"/>
          <w:lang w:bidi="hi-IN"/>
        </w:rPr>
        <w:t>80,00 €.</w:t>
      </w:r>
    </w:p>
    <w:p w14:paraId="10AF11E6" w14:textId="77777777" w:rsidR="00AA174F" w:rsidRPr="00AA174F" w:rsidRDefault="00AA174F" w:rsidP="00AA174F">
      <w:pPr>
        <w:widowControl w:val="0"/>
        <w:autoSpaceDN w:val="0"/>
        <w:rPr>
          <w:rFonts w:eastAsia="SimSun" w:cs="Mangal"/>
          <w:kern w:val="3"/>
          <w:szCs w:val="24"/>
          <w:lang w:val="fr-BE" w:bidi="hi-IN"/>
        </w:rPr>
      </w:pPr>
    </w:p>
    <w:p w14:paraId="274E5735"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Sur proposition du Collège communal ;</w:t>
      </w:r>
    </w:p>
    <w:p w14:paraId="03745E01" w14:textId="77777777" w:rsidR="00AA174F" w:rsidRPr="00AA174F" w:rsidRDefault="00AA174F" w:rsidP="00AA174F">
      <w:pPr>
        <w:widowControl w:val="0"/>
        <w:autoSpaceDN w:val="0"/>
        <w:rPr>
          <w:rFonts w:eastAsia="SimSun" w:cs="Mangal"/>
          <w:kern w:val="3"/>
          <w:szCs w:val="24"/>
          <w:lang w:val="fr-BE" w:bidi="hi-IN"/>
        </w:rPr>
      </w:pPr>
    </w:p>
    <w:p w14:paraId="2247065C"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Par 9 voix pour et 3 contre de Madame HAIDON et Messieurs LEMESTRE et LEJEUNE (PRO CITOYENS) :</w:t>
      </w:r>
    </w:p>
    <w:p w14:paraId="19CBC187" w14:textId="77777777" w:rsidR="00AA174F" w:rsidRPr="00AA174F" w:rsidRDefault="00AA174F" w:rsidP="00AA174F">
      <w:pPr>
        <w:widowControl w:val="0"/>
        <w:autoSpaceDN w:val="0"/>
        <w:rPr>
          <w:rFonts w:eastAsia="SimSun" w:cs="Mangal"/>
          <w:kern w:val="3"/>
          <w:szCs w:val="24"/>
          <w:lang w:val="fr-BE" w:bidi="hi-IN"/>
        </w:rPr>
      </w:pPr>
    </w:p>
    <w:p w14:paraId="38CC242C"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DECIDE :</w:t>
      </w:r>
    </w:p>
    <w:p w14:paraId="0A947472" w14:textId="77777777" w:rsidR="00AA174F" w:rsidRPr="00AA174F" w:rsidRDefault="00AA174F" w:rsidP="00AA174F">
      <w:pPr>
        <w:widowControl w:val="0"/>
        <w:autoSpaceDN w:val="0"/>
        <w:rPr>
          <w:rFonts w:eastAsia="SimSun" w:cs="Mangal"/>
          <w:kern w:val="3"/>
          <w:szCs w:val="24"/>
          <w:lang w:val="fr-BE" w:bidi="hi-IN"/>
        </w:rPr>
      </w:pPr>
    </w:p>
    <w:p w14:paraId="7C43DF53" w14:textId="77777777" w:rsidR="00AA174F" w:rsidRPr="00AA174F" w:rsidRDefault="00AA174F" w:rsidP="00AA174F">
      <w:pPr>
        <w:keepNext/>
        <w:widowControl w:val="0"/>
        <w:numPr>
          <w:ilvl w:val="0"/>
          <w:numId w:val="78"/>
        </w:numPr>
        <w:autoSpaceDN w:val="0"/>
        <w:ind w:left="0" w:firstLine="0"/>
        <w:outlineLvl w:val="0"/>
        <w:rPr>
          <w:rFonts w:eastAsia="SimSun" w:cs="Mangal"/>
          <w:b/>
          <w:kern w:val="3"/>
          <w:sz w:val="18"/>
          <w:szCs w:val="24"/>
          <w:lang w:val="fr-BE" w:bidi="hi-IN"/>
        </w:rPr>
      </w:pPr>
      <w:r w:rsidRPr="00AA174F">
        <w:rPr>
          <w:rFonts w:eastAsia="SimSun" w:cs="Mangal"/>
          <w:b/>
          <w:kern w:val="3"/>
          <w:szCs w:val="24"/>
          <w:u w:val="single"/>
          <w:lang w:val="fr-BE" w:bidi="hi-IN"/>
        </w:rPr>
        <w:t>Article 1</w:t>
      </w:r>
      <w:r w:rsidRPr="00AA174F">
        <w:rPr>
          <w:rFonts w:eastAsia="SimSun" w:cs="Mangal"/>
          <w:b/>
          <w:kern w:val="3"/>
          <w:szCs w:val="24"/>
          <w:lang w:val="fr-BE" w:bidi="hi-IN"/>
        </w:rPr>
        <w:t xml:space="preserve"> :</w:t>
      </w:r>
    </w:p>
    <w:p w14:paraId="52DB6FE8" w14:textId="77777777" w:rsidR="00AA174F" w:rsidRPr="00AA174F" w:rsidRDefault="00AA174F" w:rsidP="00AA174F">
      <w:pPr>
        <w:widowControl w:val="0"/>
        <w:autoSpaceDN w:val="0"/>
        <w:rPr>
          <w:rFonts w:eastAsia="SimSun" w:cs="Mangal"/>
          <w:kern w:val="3"/>
          <w:szCs w:val="24"/>
          <w:lang w:val="fr-BE" w:bidi="hi-IN"/>
        </w:rPr>
      </w:pPr>
    </w:p>
    <w:p w14:paraId="476101C1"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 xml:space="preserve"> De marquer son accord quant aux ventes suivantes à la Commune :</w:t>
      </w:r>
    </w:p>
    <w:p w14:paraId="6F8D2738" w14:textId="77777777" w:rsidR="00AA174F" w:rsidRPr="00AA174F" w:rsidRDefault="00AA174F" w:rsidP="00AA174F">
      <w:pPr>
        <w:widowControl w:val="0"/>
        <w:autoSpaceDN w:val="0"/>
        <w:rPr>
          <w:rFonts w:eastAsia="SimSun" w:cs="Mangal"/>
          <w:kern w:val="3"/>
          <w:szCs w:val="24"/>
          <w:lang w:val="fr-BE" w:bidi="hi-IN"/>
        </w:rPr>
      </w:pPr>
    </w:p>
    <w:p w14:paraId="152694F2" w14:textId="77777777" w:rsidR="00AA174F" w:rsidRPr="00AA174F" w:rsidRDefault="00AA174F" w:rsidP="00AA174F">
      <w:pPr>
        <w:widowControl w:val="0"/>
        <w:numPr>
          <w:ilvl w:val="0"/>
          <w:numId w:val="78"/>
        </w:numPr>
        <w:autoSpaceDN w:val="0"/>
        <w:rPr>
          <w:rFonts w:eastAsia="SimSun" w:cs="Mangal"/>
          <w:kern w:val="3"/>
          <w:szCs w:val="24"/>
          <w:lang w:val="fr-BE" w:bidi="hi-IN"/>
        </w:rPr>
      </w:pPr>
      <w:r w:rsidRPr="00AA174F">
        <w:rPr>
          <w:rFonts w:eastAsia="SimSun" w:cs="Mangal"/>
          <w:kern w:val="3"/>
          <w:szCs w:val="24"/>
          <w:lang w:bidi="hi-IN"/>
        </w:rPr>
        <w:t xml:space="preserve">Vente par Monsieur </w:t>
      </w:r>
      <w:r w:rsidRPr="00AA174F">
        <w:rPr>
          <w:rFonts w:eastAsia="SimSun" w:cs="Mangal"/>
          <w:b/>
          <w:bCs/>
          <w:kern w:val="3"/>
          <w:szCs w:val="24"/>
          <w:lang w:bidi="hi-IN"/>
        </w:rPr>
        <w:t xml:space="preserve">JONET </w:t>
      </w:r>
      <w:r w:rsidRPr="00AA174F">
        <w:rPr>
          <w:rFonts w:eastAsia="SimSun" w:cs="Mangal"/>
          <w:kern w:val="3"/>
          <w:szCs w:val="24"/>
          <w:lang w:bidi="hi-IN"/>
        </w:rPr>
        <w:t xml:space="preserve">Thomas José Pierre, né à Liège, le vingt-trois octobre mil neuf cent quatre-vingt-cinq, inscrit au registre national sous le numéro 85.10.23-201.91,  célibataire et déclarant ne pas avoir fait de déclaration de cohabitation légale, domicilié à 4470 Saint-Georges-sur-Meuse, Chaussée Verte, 54 : </w:t>
      </w:r>
      <w:r w:rsidRPr="00AA174F">
        <w:rPr>
          <w:rFonts w:eastAsia="SimSun" w:cs="Mangal"/>
          <w:i/>
          <w:iCs/>
          <w:kern w:val="3"/>
          <w:szCs w:val="24"/>
          <w:lang w:bidi="hi-IN"/>
        </w:rPr>
        <w:t xml:space="preserve">Une parcelle de </w:t>
      </w:r>
      <w:r w:rsidRPr="00AA174F">
        <w:rPr>
          <w:rFonts w:eastAsia="SimSun" w:cs="Mangal"/>
          <w:i/>
          <w:iCs/>
          <w:kern w:val="3"/>
          <w:szCs w:val="24"/>
          <w:lang w:bidi="hi-IN"/>
        </w:rPr>
        <w:lastRenderedPageBreak/>
        <w:t xml:space="preserve">terrain sise en lieu-dit "Grande </w:t>
      </w:r>
      <w:proofErr w:type="spellStart"/>
      <w:r w:rsidRPr="00AA174F">
        <w:rPr>
          <w:rFonts w:eastAsia="SimSun" w:cs="Mangal"/>
          <w:i/>
          <w:iCs/>
          <w:kern w:val="3"/>
          <w:szCs w:val="24"/>
          <w:lang w:bidi="hi-IN"/>
        </w:rPr>
        <w:t>Borroux</w:t>
      </w:r>
      <w:proofErr w:type="spellEnd"/>
      <w:r w:rsidRPr="00AA174F">
        <w:rPr>
          <w:rFonts w:eastAsia="SimSun" w:cs="Mangal"/>
          <w:i/>
          <w:iCs/>
          <w:kern w:val="3"/>
          <w:szCs w:val="24"/>
          <w:lang w:bidi="hi-IN"/>
        </w:rPr>
        <w:t xml:space="preserve">", cadastrée suivant extrait de matrice cadastrale datant de moins d'un an, section C, partie du numéro 279 B P0000, et aujourd'hui, par suite de pré cadastration, numéro 1635 D P0000, pour une contenance mesurée de septante-cinq (75) mètres carrés moyennant le prix de </w:t>
      </w:r>
      <w:r w:rsidRPr="00AA174F">
        <w:rPr>
          <w:rFonts w:eastAsia="SimSun" w:cs="Mangal"/>
          <w:b/>
          <w:bCs/>
          <w:i/>
          <w:iCs/>
          <w:kern w:val="3"/>
          <w:szCs w:val="24"/>
          <w:lang w:bidi="hi-IN"/>
        </w:rPr>
        <w:t>1.500,00 €</w:t>
      </w:r>
      <w:r w:rsidRPr="00AA174F">
        <w:rPr>
          <w:rFonts w:eastAsia="SimSun" w:cs="Mangal"/>
          <w:i/>
          <w:iCs/>
          <w:kern w:val="3"/>
          <w:szCs w:val="24"/>
          <w:lang w:bidi="hi-IN"/>
        </w:rPr>
        <w:t>.</w:t>
      </w:r>
    </w:p>
    <w:p w14:paraId="042CB64C" w14:textId="77777777" w:rsidR="00AA174F" w:rsidRPr="00AA174F" w:rsidRDefault="00AA174F" w:rsidP="00AA174F">
      <w:pPr>
        <w:widowControl w:val="0"/>
        <w:autoSpaceDN w:val="0"/>
        <w:ind w:left="720"/>
        <w:rPr>
          <w:rFonts w:eastAsia="SimSun" w:cs="Mangal"/>
          <w:kern w:val="3"/>
          <w:szCs w:val="24"/>
          <w:lang w:val="fr-BE" w:bidi="hi-IN"/>
        </w:rPr>
      </w:pPr>
    </w:p>
    <w:p w14:paraId="425A45CB" w14:textId="77777777" w:rsidR="00AA174F" w:rsidRPr="00AA174F" w:rsidRDefault="00AA174F" w:rsidP="00AA174F">
      <w:pPr>
        <w:widowControl w:val="0"/>
        <w:numPr>
          <w:ilvl w:val="0"/>
          <w:numId w:val="78"/>
        </w:numPr>
        <w:autoSpaceDN w:val="0"/>
        <w:rPr>
          <w:rFonts w:eastAsia="SimSun" w:cs="Mangal"/>
          <w:kern w:val="3"/>
          <w:szCs w:val="24"/>
          <w:lang w:val="fr-BE" w:bidi="hi-IN"/>
        </w:rPr>
      </w:pPr>
      <w:r w:rsidRPr="00AA174F">
        <w:rPr>
          <w:rFonts w:eastAsia="SimSun" w:cs="Mangal"/>
          <w:kern w:val="3"/>
          <w:szCs w:val="24"/>
          <w:lang w:bidi="hi-IN"/>
        </w:rPr>
        <w:t xml:space="preserve">Vente par Madame </w:t>
      </w:r>
      <w:r w:rsidRPr="00AA174F">
        <w:rPr>
          <w:rFonts w:eastAsia="SimSun" w:cs="Mangal"/>
          <w:b/>
          <w:bCs/>
          <w:kern w:val="3"/>
          <w:szCs w:val="24"/>
          <w:lang w:bidi="hi-IN"/>
        </w:rPr>
        <w:t xml:space="preserve">ETIENNE </w:t>
      </w:r>
      <w:r w:rsidRPr="00AA174F">
        <w:rPr>
          <w:rFonts w:eastAsia="SimSun" w:cs="Mangal"/>
          <w:kern w:val="3"/>
          <w:szCs w:val="24"/>
          <w:lang w:bidi="hi-IN"/>
        </w:rPr>
        <w:t xml:space="preserve">Paulette Marie Emma Denise, née à Waremme, le vingt février mil neuf cent soixante et un, inscrite au registre national sous le numéro 61.02.20-296.11, veuve de Monsieur JONET Alain Joseph Georges et déclarant ne pas avoir fait de déclaration de cohabitation légale, domiciliée à 4470 Saint-Georges-sur-Meuse, Chaussée Verte, 65 et par Monsieur </w:t>
      </w:r>
      <w:r w:rsidRPr="00AA174F">
        <w:rPr>
          <w:rFonts w:eastAsia="SimSun" w:cs="Mangal"/>
          <w:b/>
          <w:bCs/>
          <w:kern w:val="3"/>
          <w:szCs w:val="24"/>
          <w:lang w:bidi="hi-IN"/>
        </w:rPr>
        <w:t xml:space="preserve">JONET </w:t>
      </w:r>
      <w:r w:rsidRPr="00AA174F">
        <w:rPr>
          <w:rFonts w:eastAsia="SimSun" w:cs="Mangal"/>
          <w:kern w:val="3"/>
          <w:szCs w:val="24"/>
          <w:lang w:bidi="hi-IN"/>
        </w:rPr>
        <w:t xml:space="preserve">Thomas José Pierre, né à Liège, le vingt-trois octobre mil neuf cent quatre-vingt-cinq, inscrit au registre national sous le numéro 85.10.23-201.91,  célibataire et déclarant ne pas avoir fait de déclaration de cohabitation légale, domicilié à 4470 Saint-Georges-sur-Meuse, Chaussée Verte, 54 : </w:t>
      </w:r>
      <w:r w:rsidRPr="00AA174F">
        <w:rPr>
          <w:rFonts w:eastAsia="SimSun" w:cs="Mangal"/>
          <w:i/>
          <w:iCs/>
          <w:kern w:val="3"/>
          <w:szCs w:val="24"/>
          <w:lang w:bidi="hi-IN"/>
        </w:rPr>
        <w:t xml:space="preserve">Une parcelle de terrain sise en lieu-dit "La Tombe", cadastrée suivant extrait de matrice cadastrale datant de moins d'un an, section C, partie du numéro 257 A P0000, et aujourd'hui, par suite de pré cadastration, numéro 1635 C P0000, pour une contenance mesurée de quatorze (14) mètres carrés moyennant le prix de </w:t>
      </w:r>
      <w:r w:rsidRPr="00AA174F">
        <w:rPr>
          <w:rFonts w:eastAsia="SimSun" w:cs="Mangal"/>
          <w:b/>
          <w:bCs/>
          <w:i/>
          <w:iCs/>
          <w:kern w:val="3"/>
          <w:szCs w:val="24"/>
          <w:lang w:bidi="hi-IN"/>
        </w:rPr>
        <w:t>280,00 €.</w:t>
      </w:r>
    </w:p>
    <w:p w14:paraId="1C3461D4" w14:textId="77777777" w:rsidR="00AA174F" w:rsidRPr="00AA174F" w:rsidRDefault="00AA174F" w:rsidP="00AA174F">
      <w:pPr>
        <w:ind w:left="720"/>
        <w:contextualSpacing/>
      </w:pPr>
    </w:p>
    <w:p w14:paraId="2099B6C4" w14:textId="77777777" w:rsidR="00AA174F" w:rsidRPr="00AA174F" w:rsidRDefault="00AA174F" w:rsidP="00AA174F">
      <w:pPr>
        <w:widowControl w:val="0"/>
        <w:numPr>
          <w:ilvl w:val="0"/>
          <w:numId w:val="78"/>
        </w:numPr>
        <w:autoSpaceDN w:val="0"/>
        <w:rPr>
          <w:rFonts w:eastAsia="SimSun" w:cs="Mangal"/>
          <w:kern w:val="3"/>
          <w:szCs w:val="24"/>
          <w:lang w:val="fr-BE" w:bidi="hi-IN"/>
        </w:rPr>
      </w:pPr>
      <w:r w:rsidRPr="00AA174F">
        <w:rPr>
          <w:rFonts w:eastAsia="SimSun" w:cs="Mangal"/>
          <w:kern w:val="3"/>
          <w:szCs w:val="24"/>
          <w:lang w:val="fr-BE" w:bidi="hi-IN"/>
        </w:rPr>
        <w:t xml:space="preserve">Vente par Monsieur </w:t>
      </w:r>
      <w:r w:rsidRPr="00AA174F">
        <w:rPr>
          <w:rFonts w:eastAsia="SimSun" w:cs="Mangal"/>
          <w:b/>
          <w:bCs/>
          <w:kern w:val="3"/>
          <w:szCs w:val="24"/>
          <w:lang w:val="fr-BE" w:bidi="hi-IN"/>
        </w:rPr>
        <w:t xml:space="preserve">PIRLET </w:t>
      </w:r>
      <w:r w:rsidRPr="00AA174F">
        <w:rPr>
          <w:rFonts w:eastAsia="SimSun" w:cs="Mangal"/>
          <w:kern w:val="3"/>
          <w:szCs w:val="24"/>
          <w:lang w:val="fr-BE" w:bidi="hi-IN"/>
        </w:rPr>
        <w:t xml:space="preserve">Sébastien Armand Adrien Serge, né à Saint-Nicolas, le vingt-neuf septembre mil neuf cent quatre-vingt-trois, inscrit au registre national sous le numéro 83.09.29-279.75, célibataire, domicilié à 4347 </w:t>
      </w:r>
      <w:proofErr w:type="spellStart"/>
      <w:r w:rsidRPr="00AA174F">
        <w:rPr>
          <w:rFonts w:eastAsia="SimSun" w:cs="Mangal"/>
          <w:kern w:val="3"/>
          <w:szCs w:val="24"/>
          <w:lang w:val="fr-BE" w:bidi="hi-IN"/>
        </w:rPr>
        <w:t>Fexhe</w:t>
      </w:r>
      <w:proofErr w:type="spellEnd"/>
      <w:r w:rsidRPr="00AA174F">
        <w:rPr>
          <w:rFonts w:eastAsia="SimSun" w:cs="Mangal"/>
          <w:kern w:val="3"/>
          <w:szCs w:val="24"/>
          <w:lang w:val="fr-BE" w:bidi="hi-IN"/>
        </w:rPr>
        <w:t xml:space="preserve">-le-Haut-Clocher, rue de </w:t>
      </w:r>
      <w:proofErr w:type="spellStart"/>
      <w:r w:rsidRPr="00AA174F">
        <w:rPr>
          <w:rFonts w:eastAsia="SimSun" w:cs="Mangal"/>
          <w:kern w:val="3"/>
          <w:szCs w:val="24"/>
          <w:lang w:val="fr-BE" w:bidi="hi-IN"/>
        </w:rPr>
        <w:t>Jeneffe</w:t>
      </w:r>
      <w:proofErr w:type="spellEnd"/>
      <w:r w:rsidRPr="00AA174F">
        <w:rPr>
          <w:rFonts w:eastAsia="SimSun" w:cs="Mangal"/>
          <w:kern w:val="3"/>
          <w:szCs w:val="24"/>
          <w:lang w:val="fr-BE" w:bidi="hi-IN"/>
        </w:rPr>
        <w:t xml:space="preserve">, 19, </w:t>
      </w:r>
      <w:r w:rsidRPr="00AA174F">
        <w:rPr>
          <w:rFonts w:eastAsia="SimSun" w:cs="Mangal"/>
          <w:kern w:val="3"/>
          <w:szCs w:val="24"/>
          <w:lang w:bidi="hi-IN"/>
        </w:rPr>
        <w:t xml:space="preserve">lequel précise avoir fait une déclaration de cohabitation légale avec Madame VANVINCKENROYE Marie Thérèse Catherine Ghislaine, à la Commune de </w:t>
      </w:r>
      <w:proofErr w:type="spellStart"/>
      <w:r w:rsidRPr="00AA174F">
        <w:rPr>
          <w:rFonts w:eastAsia="SimSun" w:cs="Mangal"/>
          <w:kern w:val="3"/>
          <w:szCs w:val="24"/>
          <w:lang w:bidi="hi-IN"/>
        </w:rPr>
        <w:t>Fexhe</w:t>
      </w:r>
      <w:proofErr w:type="spellEnd"/>
      <w:r w:rsidRPr="00AA174F">
        <w:rPr>
          <w:rFonts w:eastAsia="SimSun" w:cs="Mangal"/>
          <w:kern w:val="3"/>
          <w:szCs w:val="24"/>
          <w:lang w:bidi="hi-IN"/>
        </w:rPr>
        <w:t xml:space="preserve">-le-Haut-Clocher, le trente décembre deux mil onze : </w:t>
      </w:r>
      <w:r w:rsidRPr="00AA174F">
        <w:rPr>
          <w:rFonts w:eastAsia="SimSun" w:cs="Mangal"/>
          <w:i/>
          <w:iCs/>
          <w:kern w:val="3"/>
          <w:szCs w:val="24"/>
          <w:lang w:bidi="hi-IN"/>
        </w:rPr>
        <w:t xml:space="preserve">Une parcelle de terrain sise en lieu-dit "Grande </w:t>
      </w:r>
      <w:proofErr w:type="spellStart"/>
      <w:r w:rsidRPr="00AA174F">
        <w:rPr>
          <w:rFonts w:eastAsia="SimSun" w:cs="Mangal"/>
          <w:i/>
          <w:iCs/>
          <w:kern w:val="3"/>
          <w:szCs w:val="24"/>
          <w:lang w:bidi="hi-IN"/>
        </w:rPr>
        <w:t>Borroux</w:t>
      </w:r>
      <w:proofErr w:type="spellEnd"/>
      <w:r w:rsidRPr="00AA174F">
        <w:rPr>
          <w:rFonts w:eastAsia="SimSun" w:cs="Mangal"/>
          <w:i/>
          <w:iCs/>
          <w:kern w:val="3"/>
          <w:szCs w:val="24"/>
          <w:lang w:bidi="hi-IN"/>
        </w:rPr>
        <w:t xml:space="preserve">", cadastrée suivant extrait de matrice cadastrale datant de moins d'un an, section C, partie du numéro 272 C P0000, et aujourd'hui, par suite de pré cadastration, numéro 1635 B P0000, pour une contenance mesurée de cent deux (102) mètres carrés moyennant le prix de </w:t>
      </w:r>
      <w:r w:rsidRPr="00AA174F">
        <w:rPr>
          <w:rFonts w:eastAsia="SimSun" w:cs="Mangal"/>
          <w:b/>
          <w:bCs/>
          <w:i/>
          <w:iCs/>
          <w:kern w:val="3"/>
          <w:szCs w:val="24"/>
          <w:lang w:bidi="hi-IN"/>
        </w:rPr>
        <w:t>2.040,00 €</w:t>
      </w:r>
      <w:r w:rsidRPr="00AA174F">
        <w:rPr>
          <w:rFonts w:eastAsia="SimSun" w:cs="Mangal"/>
          <w:i/>
          <w:iCs/>
          <w:kern w:val="3"/>
          <w:szCs w:val="24"/>
          <w:lang w:bidi="hi-IN"/>
        </w:rPr>
        <w:t xml:space="preserve"> ainsi qu’une somme de </w:t>
      </w:r>
      <w:r w:rsidRPr="00AA174F">
        <w:rPr>
          <w:rFonts w:eastAsia="SimSun" w:cs="Mangal"/>
          <w:b/>
          <w:bCs/>
          <w:i/>
          <w:iCs/>
          <w:kern w:val="3"/>
          <w:szCs w:val="24"/>
          <w:lang w:bidi="hi-IN"/>
        </w:rPr>
        <w:t>1.000,00 €</w:t>
      </w:r>
      <w:r w:rsidRPr="00AA174F">
        <w:rPr>
          <w:rFonts w:eastAsia="SimSun" w:cs="Mangal"/>
          <w:i/>
          <w:iCs/>
          <w:kern w:val="3"/>
          <w:szCs w:val="24"/>
          <w:lang w:bidi="hi-IN"/>
        </w:rPr>
        <w:t xml:space="preserve"> pour engrais et arriérés d’engrais.</w:t>
      </w:r>
    </w:p>
    <w:p w14:paraId="4405523F" w14:textId="77777777" w:rsidR="00AA174F" w:rsidRPr="00AA174F" w:rsidRDefault="00AA174F" w:rsidP="00AA174F">
      <w:pPr>
        <w:widowControl w:val="0"/>
        <w:autoSpaceDN w:val="0"/>
        <w:rPr>
          <w:rFonts w:eastAsia="SimSun" w:cs="Mangal"/>
          <w:i/>
          <w:iCs/>
          <w:kern w:val="3"/>
          <w:szCs w:val="24"/>
          <w:lang w:bidi="hi-IN"/>
        </w:rPr>
      </w:pPr>
    </w:p>
    <w:p w14:paraId="1B311AF3" w14:textId="77777777" w:rsidR="00AA174F" w:rsidRPr="00AA174F" w:rsidRDefault="00AA174F" w:rsidP="00AA174F">
      <w:pPr>
        <w:widowControl w:val="0"/>
        <w:numPr>
          <w:ilvl w:val="0"/>
          <w:numId w:val="78"/>
        </w:numPr>
        <w:autoSpaceDN w:val="0"/>
        <w:rPr>
          <w:rFonts w:eastAsia="SimSun" w:cs="Mangal"/>
          <w:kern w:val="3"/>
          <w:szCs w:val="24"/>
          <w:lang w:val="fr-BE" w:bidi="hi-IN"/>
        </w:rPr>
      </w:pPr>
      <w:r w:rsidRPr="00AA174F">
        <w:rPr>
          <w:rFonts w:eastAsia="SimSun" w:cs="Mangal"/>
          <w:kern w:val="3"/>
          <w:szCs w:val="24"/>
          <w:lang w:bidi="hi-IN"/>
        </w:rPr>
        <w:t xml:space="preserve">Vente par Madame </w:t>
      </w:r>
      <w:r w:rsidRPr="00AA174F">
        <w:rPr>
          <w:rFonts w:eastAsia="SimSun" w:cs="Mangal"/>
          <w:b/>
          <w:bCs/>
          <w:kern w:val="3"/>
          <w:szCs w:val="24"/>
          <w:lang w:bidi="hi-IN"/>
        </w:rPr>
        <w:t xml:space="preserve">BOURGEOIS </w:t>
      </w:r>
      <w:r w:rsidRPr="00AA174F">
        <w:rPr>
          <w:rFonts w:eastAsia="SimSun" w:cs="Mangal"/>
          <w:kern w:val="3"/>
          <w:szCs w:val="24"/>
          <w:lang w:bidi="hi-IN"/>
        </w:rPr>
        <w:t xml:space="preserve">Lucie Fulvie Anne Marie, née à Liège, le vingt-trois août mil neuf cent cinquante et un, inscrite au registre national sous le numéro 51.08.23-278.62, veuve de Monsieur FOSSOUL Louis Alexandre Félicien Ghislain et déclarant ne pas avoir fait de déclaration de cohabitation légale, domiciliée à 4470 Saint-Georges-sur-Meuse, rue Campagne du Moulin, 5 : </w:t>
      </w:r>
      <w:r w:rsidRPr="00AA174F">
        <w:rPr>
          <w:rFonts w:eastAsia="SimSun" w:cs="Mangal"/>
          <w:i/>
          <w:iCs/>
          <w:kern w:val="3"/>
          <w:szCs w:val="24"/>
          <w:lang w:bidi="hi-IN"/>
        </w:rPr>
        <w:t xml:space="preserve">Une parcelle de terrain sise en lieu-dit "Grande </w:t>
      </w:r>
      <w:proofErr w:type="spellStart"/>
      <w:r w:rsidRPr="00AA174F">
        <w:rPr>
          <w:rFonts w:eastAsia="SimSun" w:cs="Mangal"/>
          <w:i/>
          <w:iCs/>
          <w:kern w:val="3"/>
          <w:szCs w:val="24"/>
          <w:lang w:bidi="hi-IN"/>
        </w:rPr>
        <w:t>Borroux</w:t>
      </w:r>
      <w:proofErr w:type="spellEnd"/>
      <w:r w:rsidRPr="00AA174F">
        <w:rPr>
          <w:rFonts w:eastAsia="SimSun" w:cs="Mangal"/>
          <w:i/>
          <w:iCs/>
          <w:kern w:val="3"/>
          <w:szCs w:val="24"/>
          <w:lang w:bidi="hi-IN"/>
        </w:rPr>
        <w:t xml:space="preserve">", cadastrée suivant extrait de matrice cadastrale datant de moins d'un an, section C, partie du numéro 284 D P0000, et aujourd'hui, par suite de pré cadastration, numéro 1635 F P0000, pour une contenance mesurée de onze (11) mètres carrés moyennant le prix de </w:t>
      </w:r>
      <w:r w:rsidRPr="00AA174F">
        <w:rPr>
          <w:rFonts w:eastAsia="SimSun" w:cs="Mangal"/>
          <w:b/>
          <w:bCs/>
          <w:i/>
          <w:iCs/>
          <w:kern w:val="3"/>
          <w:szCs w:val="24"/>
          <w:lang w:bidi="hi-IN"/>
        </w:rPr>
        <w:t>1,00 €.</w:t>
      </w:r>
    </w:p>
    <w:p w14:paraId="45E38A82" w14:textId="77777777" w:rsidR="00AA174F" w:rsidRPr="00AA174F" w:rsidRDefault="00AA174F" w:rsidP="00AA174F">
      <w:pPr>
        <w:ind w:left="720"/>
        <w:contextualSpacing/>
      </w:pPr>
    </w:p>
    <w:p w14:paraId="454579D7" w14:textId="77777777" w:rsidR="00AA174F" w:rsidRPr="00AA174F" w:rsidRDefault="00AA174F" w:rsidP="00AA174F">
      <w:pPr>
        <w:widowControl w:val="0"/>
        <w:numPr>
          <w:ilvl w:val="0"/>
          <w:numId w:val="78"/>
        </w:numPr>
        <w:autoSpaceDN w:val="0"/>
        <w:rPr>
          <w:rFonts w:eastAsia="SimSun" w:cs="Mangal"/>
          <w:kern w:val="3"/>
          <w:szCs w:val="24"/>
          <w:lang w:val="fr-BE" w:bidi="hi-IN"/>
        </w:rPr>
      </w:pPr>
      <w:r w:rsidRPr="00AA174F">
        <w:rPr>
          <w:rFonts w:eastAsia="SimSun" w:cs="Mangal"/>
          <w:kern w:val="3"/>
          <w:szCs w:val="24"/>
          <w:lang w:val="fr-BE" w:bidi="hi-IN"/>
        </w:rPr>
        <w:t xml:space="preserve">Vente par Madame </w:t>
      </w:r>
      <w:r w:rsidRPr="00AA174F">
        <w:rPr>
          <w:rFonts w:eastAsia="SimSun" w:cs="Mangal"/>
          <w:b/>
          <w:bCs/>
          <w:kern w:val="3"/>
          <w:szCs w:val="24"/>
          <w:lang w:val="fr-BE" w:bidi="hi-IN"/>
        </w:rPr>
        <w:t xml:space="preserve">MICHEL </w:t>
      </w:r>
      <w:r w:rsidRPr="00AA174F">
        <w:rPr>
          <w:rFonts w:eastAsia="SimSun" w:cs="Mangal"/>
          <w:kern w:val="3"/>
          <w:szCs w:val="24"/>
          <w:lang w:val="fr-BE" w:bidi="hi-IN"/>
        </w:rPr>
        <w:t xml:space="preserve">Marianne Blanche Antoinette, née à Liège, le onze février mil neuf cent soixante-deux, inscrite au registre national sous le numéro 62.02.11-346.58, veuve de Monsieur HAQUET Pierre Joseph </w:t>
      </w:r>
      <w:proofErr w:type="spellStart"/>
      <w:r w:rsidRPr="00AA174F">
        <w:rPr>
          <w:rFonts w:eastAsia="SimSun" w:cs="Mangal"/>
          <w:kern w:val="3"/>
          <w:szCs w:val="24"/>
          <w:lang w:val="fr-BE" w:bidi="hi-IN"/>
        </w:rPr>
        <w:t>Ghilain</w:t>
      </w:r>
      <w:proofErr w:type="spellEnd"/>
      <w:r w:rsidRPr="00AA174F">
        <w:rPr>
          <w:rFonts w:eastAsia="SimSun" w:cs="Mangal"/>
          <w:kern w:val="3"/>
          <w:szCs w:val="24"/>
          <w:lang w:val="fr-BE" w:bidi="hi-IN"/>
        </w:rPr>
        <w:t xml:space="preserve"> et déclarant ne pas avoir fait de déclaration de cohabitation légale, domiciliée à 4470 Saint-Georges-sur-Meuse, Chaussée Verte, 72 et par </w:t>
      </w:r>
      <w:r w:rsidRPr="00AA174F">
        <w:rPr>
          <w:rFonts w:eastAsia="SimSun" w:cs="Mangal"/>
          <w:kern w:val="3"/>
          <w:szCs w:val="24"/>
          <w:lang w:bidi="hi-IN"/>
        </w:rPr>
        <w:t xml:space="preserve">Madame </w:t>
      </w:r>
      <w:r w:rsidRPr="00AA174F">
        <w:rPr>
          <w:rFonts w:eastAsia="SimSun" w:cs="Mangal"/>
          <w:b/>
          <w:bCs/>
          <w:kern w:val="3"/>
          <w:szCs w:val="24"/>
          <w:lang w:bidi="hi-IN"/>
        </w:rPr>
        <w:t xml:space="preserve">HAQUET </w:t>
      </w:r>
      <w:r w:rsidRPr="00AA174F">
        <w:rPr>
          <w:rFonts w:eastAsia="SimSun" w:cs="Mangal"/>
          <w:kern w:val="3"/>
          <w:szCs w:val="24"/>
          <w:lang w:bidi="hi-IN"/>
        </w:rPr>
        <w:t xml:space="preserve">Louise Annie Juliette Antoinette, née à Liège, le onze janvier deux mil quatre, inscrite au registre national sous le numéro 04.01.11-126.52, célibataire et déclarant ne pas avoir fait de déclaration de cohabitation légale, domiciliée à 4470 Saint-Georges-sur-Meuse, Chaussée Verte, 72 : </w:t>
      </w:r>
      <w:r w:rsidRPr="00AA174F">
        <w:rPr>
          <w:rFonts w:eastAsia="SimSun" w:cs="Mangal"/>
          <w:i/>
          <w:iCs/>
          <w:kern w:val="3"/>
          <w:szCs w:val="24"/>
          <w:lang w:bidi="hi-IN"/>
        </w:rPr>
        <w:t xml:space="preserve">Une parcelle de terrain sise chaussée Verte, 72, cadastrée suivant </w:t>
      </w:r>
      <w:r w:rsidRPr="00AA174F">
        <w:rPr>
          <w:rFonts w:eastAsia="SimSun" w:cs="Mangal"/>
          <w:i/>
          <w:iCs/>
          <w:kern w:val="3"/>
          <w:szCs w:val="24"/>
          <w:lang w:bidi="hi-IN"/>
        </w:rPr>
        <w:lastRenderedPageBreak/>
        <w:t xml:space="preserve">extrait de matrice cadastrale datant de moins d'un an, section C, partie du numéro 273 C P0000, et aujourd'hui, par suite de pré cadastration, numéro 1635 A P0000, pour une contenance mesurée de quatre (4) mètres carrés moyennant le prix de </w:t>
      </w:r>
      <w:r w:rsidRPr="00AA174F">
        <w:rPr>
          <w:rFonts w:eastAsia="SimSun" w:cs="Mangal"/>
          <w:b/>
          <w:bCs/>
          <w:i/>
          <w:iCs/>
          <w:kern w:val="3"/>
          <w:szCs w:val="24"/>
          <w:lang w:bidi="hi-IN"/>
        </w:rPr>
        <w:t>80,00€.</w:t>
      </w:r>
    </w:p>
    <w:p w14:paraId="155FF411" w14:textId="77777777" w:rsidR="00AA174F" w:rsidRPr="00AA174F" w:rsidRDefault="00AA174F" w:rsidP="00AA174F">
      <w:pPr>
        <w:ind w:left="720"/>
        <w:contextualSpacing/>
      </w:pPr>
    </w:p>
    <w:p w14:paraId="1D22E42E" w14:textId="77777777" w:rsidR="00AA174F" w:rsidRPr="00AA174F" w:rsidRDefault="00AA174F" w:rsidP="00AA174F">
      <w:pPr>
        <w:keepNext/>
        <w:widowControl w:val="0"/>
        <w:numPr>
          <w:ilvl w:val="0"/>
          <w:numId w:val="78"/>
        </w:numPr>
        <w:autoSpaceDN w:val="0"/>
        <w:ind w:left="0" w:firstLine="0"/>
        <w:outlineLvl w:val="0"/>
        <w:rPr>
          <w:rFonts w:eastAsia="SimSun" w:cs="Mangal"/>
          <w:b/>
          <w:kern w:val="3"/>
          <w:szCs w:val="24"/>
          <w:lang w:val="fr-BE" w:bidi="hi-IN"/>
        </w:rPr>
      </w:pPr>
      <w:r w:rsidRPr="00AA174F">
        <w:rPr>
          <w:rFonts w:eastAsia="SimSun" w:cs="Mangal"/>
          <w:b/>
          <w:kern w:val="3"/>
          <w:szCs w:val="24"/>
          <w:u w:val="single"/>
          <w:lang w:val="fr-BE" w:bidi="hi-IN"/>
        </w:rPr>
        <w:t>Article 2</w:t>
      </w:r>
      <w:r w:rsidRPr="00AA174F">
        <w:rPr>
          <w:rFonts w:eastAsia="SimSun" w:cs="Mangal"/>
          <w:b/>
          <w:kern w:val="3"/>
          <w:szCs w:val="24"/>
          <w:lang w:val="fr-BE" w:bidi="hi-IN"/>
        </w:rPr>
        <w:t xml:space="preserve"> :</w:t>
      </w:r>
    </w:p>
    <w:p w14:paraId="5E986E6F" w14:textId="77777777" w:rsidR="00AA174F" w:rsidRPr="00AA174F" w:rsidRDefault="00AA174F" w:rsidP="00AA174F">
      <w:pPr>
        <w:widowControl w:val="0"/>
        <w:autoSpaceDN w:val="0"/>
        <w:rPr>
          <w:rFonts w:eastAsia="SimSun" w:cs="Mangal"/>
          <w:kern w:val="3"/>
          <w:szCs w:val="24"/>
          <w:lang w:val="fr-BE" w:bidi="hi-IN"/>
        </w:rPr>
      </w:pPr>
    </w:p>
    <w:p w14:paraId="18D17B3B"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 xml:space="preserve">D’approuver le projet d’acte établi par Maître Bernard DEGIVE, notaire à </w:t>
      </w:r>
      <w:proofErr w:type="spellStart"/>
      <w:r w:rsidRPr="00AA174F">
        <w:rPr>
          <w:rFonts w:eastAsia="SimSun" w:cs="Mangal"/>
          <w:kern w:val="3"/>
          <w:szCs w:val="24"/>
          <w:lang w:val="fr-BE" w:bidi="hi-IN"/>
        </w:rPr>
        <w:t>Neupré</w:t>
      </w:r>
      <w:proofErr w:type="spellEnd"/>
      <w:r w:rsidRPr="00AA174F">
        <w:rPr>
          <w:rFonts w:eastAsia="SimSun" w:cs="Mangal"/>
          <w:kern w:val="3"/>
          <w:szCs w:val="24"/>
          <w:lang w:val="fr-BE" w:bidi="hi-IN"/>
        </w:rPr>
        <w:t>, tel que figurant en annexe.</w:t>
      </w:r>
    </w:p>
    <w:p w14:paraId="37715748" w14:textId="77777777" w:rsidR="00AA174F" w:rsidRPr="00AA174F" w:rsidRDefault="00AA174F" w:rsidP="00AA174F">
      <w:pPr>
        <w:widowControl w:val="0"/>
        <w:autoSpaceDN w:val="0"/>
        <w:rPr>
          <w:rFonts w:eastAsia="SimSun" w:cs="Mangal"/>
          <w:kern w:val="3"/>
          <w:szCs w:val="24"/>
          <w:lang w:val="fr-BE" w:bidi="hi-IN"/>
        </w:rPr>
      </w:pPr>
    </w:p>
    <w:p w14:paraId="122E3EA0" w14:textId="77777777" w:rsidR="00AA174F" w:rsidRPr="00AA174F" w:rsidRDefault="00AA174F" w:rsidP="00AA174F">
      <w:pPr>
        <w:keepNext/>
        <w:widowControl w:val="0"/>
        <w:numPr>
          <w:ilvl w:val="0"/>
          <w:numId w:val="78"/>
        </w:numPr>
        <w:autoSpaceDN w:val="0"/>
        <w:ind w:left="0" w:firstLine="0"/>
        <w:outlineLvl w:val="0"/>
        <w:rPr>
          <w:rFonts w:eastAsia="SimSun" w:cs="Mangal"/>
          <w:b/>
          <w:kern w:val="3"/>
          <w:szCs w:val="24"/>
          <w:lang w:val="fr-BE" w:bidi="hi-IN"/>
        </w:rPr>
      </w:pPr>
      <w:r w:rsidRPr="00AA174F">
        <w:rPr>
          <w:rFonts w:eastAsia="SimSun" w:cs="Mangal"/>
          <w:b/>
          <w:kern w:val="3"/>
          <w:szCs w:val="24"/>
          <w:u w:val="single"/>
          <w:lang w:val="fr-BE" w:bidi="hi-IN"/>
        </w:rPr>
        <w:t>Article 3</w:t>
      </w:r>
      <w:r w:rsidRPr="00AA174F">
        <w:rPr>
          <w:rFonts w:eastAsia="SimSun" w:cs="Mangal"/>
          <w:b/>
          <w:kern w:val="3"/>
          <w:szCs w:val="24"/>
          <w:lang w:val="fr-BE" w:bidi="hi-IN"/>
        </w:rPr>
        <w:t xml:space="preserve"> :</w:t>
      </w:r>
    </w:p>
    <w:p w14:paraId="13252EF5" w14:textId="77777777" w:rsidR="00AA174F" w:rsidRPr="00AA174F" w:rsidRDefault="00AA174F" w:rsidP="00AA174F">
      <w:pPr>
        <w:widowControl w:val="0"/>
        <w:autoSpaceDN w:val="0"/>
        <w:rPr>
          <w:rFonts w:eastAsia="SimSun" w:cs="Mangal"/>
          <w:kern w:val="3"/>
          <w:szCs w:val="24"/>
          <w:lang w:val="fr-BE" w:bidi="hi-IN"/>
        </w:rPr>
      </w:pPr>
    </w:p>
    <w:p w14:paraId="148734A3" w14:textId="77777777" w:rsidR="00AA174F" w:rsidRPr="00AA174F" w:rsidRDefault="00AA174F" w:rsidP="00AA174F">
      <w:pPr>
        <w:widowControl w:val="0"/>
        <w:autoSpaceDN w:val="0"/>
        <w:rPr>
          <w:rFonts w:eastAsia="SimSun" w:cs="Mangal"/>
          <w:kern w:val="3"/>
          <w:szCs w:val="24"/>
          <w:lang w:val="fr-BE" w:bidi="hi-IN"/>
        </w:rPr>
      </w:pPr>
      <w:r w:rsidRPr="00AA174F">
        <w:rPr>
          <w:rFonts w:eastAsia="SimSun" w:cs="Mangal"/>
          <w:kern w:val="3"/>
          <w:szCs w:val="24"/>
          <w:lang w:val="fr-BE" w:bidi="hi-IN"/>
        </w:rPr>
        <w:t>Ces emprises sont acquises pour cause d’utilité publique.</w:t>
      </w:r>
    </w:p>
    <w:p w14:paraId="21FB1D92" w14:textId="77777777" w:rsidR="00AA174F" w:rsidRPr="00AA174F" w:rsidRDefault="00AA174F" w:rsidP="00AA174F">
      <w:pPr>
        <w:widowControl w:val="0"/>
        <w:autoSpaceDN w:val="0"/>
        <w:rPr>
          <w:rFonts w:eastAsia="SimSun" w:cs="Mangal"/>
          <w:kern w:val="3"/>
          <w:szCs w:val="24"/>
          <w:lang w:val="fr-BE" w:bidi="hi-IN"/>
        </w:rPr>
      </w:pPr>
    </w:p>
    <w:p w14:paraId="123FA89E" w14:textId="77777777" w:rsidR="00AA174F" w:rsidRPr="00AA174F" w:rsidRDefault="00AA174F" w:rsidP="00AA174F">
      <w:pPr>
        <w:rPr>
          <w:bCs/>
          <w:szCs w:val="24"/>
          <w:lang w:eastAsia="fr-FR"/>
        </w:rPr>
      </w:pPr>
    </w:p>
    <w:p w14:paraId="1B0E3836" w14:textId="77777777" w:rsidR="00901F62" w:rsidRPr="00901F62" w:rsidRDefault="00901F62" w:rsidP="00901F62">
      <w:pPr>
        <w:widowControl w:val="0"/>
        <w:numPr>
          <w:ilvl w:val="0"/>
          <w:numId w:val="27"/>
        </w:numPr>
        <w:suppressAutoHyphens w:val="0"/>
        <w:autoSpaceDN w:val="0"/>
        <w:rPr>
          <w:rFonts w:eastAsia="SimSun" w:cs="Mangal"/>
          <w:b/>
          <w:kern w:val="3"/>
          <w:szCs w:val="24"/>
          <w:u w:val="single"/>
          <w:lang w:val="fr-BE" w:bidi="hi-IN"/>
        </w:rPr>
      </w:pPr>
      <w:r w:rsidRPr="00901F62">
        <w:rPr>
          <w:rFonts w:eastAsia="SimSun" w:cs="Mangal"/>
          <w:b/>
          <w:kern w:val="3"/>
          <w:szCs w:val="24"/>
          <w:u w:val="single"/>
          <w:lang w:val="fr-BE" w:bidi="hi-IN"/>
        </w:rPr>
        <w:t>Acquisition du bâtiment commercial situé rue Joseph Wauters, 48, cadastré section B n° 1654W6 – Décision de principe. Fixation des conditions de l’achat.</w:t>
      </w:r>
    </w:p>
    <w:p w14:paraId="0B8F2019" w14:textId="77777777" w:rsidR="00901F62" w:rsidRDefault="00901F62" w:rsidP="00901F62">
      <w:pPr>
        <w:suppressAutoHyphens w:val="0"/>
        <w:ind w:left="708"/>
        <w:rPr>
          <w:b/>
          <w:u w:val="single"/>
          <w:lang w:eastAsia="fr-FR"/>
        </w:rPr>
      </w:pPr>
    </w:p>
    <w:p w14:paraId="35ADE48F" w14:textId="7FAFA7A7" w:rsidR="00AA174F" w:rsidRDefault="00F25794" w:rsidP="00F25794">
      <w:pPr>
        <w:suppressAutoHyphens w:val="0"/>
        <w:ind w:left="1068"/>
        <w:rPr>
          <w:bCs/>
          <w:lang w:eastAsia="fr-FR"/>
        </w:rPr>
      </w:pPr>
      <w:r>
        <w:rPr>
          <w:bCs/>
          <w:u w:val="single"/>
          <w:lang w:eastAsia="fr-FR"/>
        </w:rPr>
        <w:t>Madame HAIDON</w:t>
      </w:r>
      <w:r>
        <w:rPr>
          <w:bCs/>
          <w:lang w:eastAsia="fr-FR"/>
        </w:rPr>
        <w:t xml:space="preserve"> rappelle que la demande d’acquisition du bâtiment émane de l’opposition (ECOLO et PRO CITOYENS) en 2023. Elle signale qu’une réunion a eu lieu fin 2023 avec la majorité à ce sujet. Elle déclare que son groupe est favorable à cette acquisition puisque de nombreuses personnes âgées, à mobilité réduite, du quartier, …ont parfois perdu une certaine autonomie pour se rendre dans les magasins. Elle a cependant des questions par rapport à la délibération proposée. Elle remarque que l’offre a été revue en septembre au niveau des exigences en matière de conformité électricité et incendie, ce qui fait qu’on ne demande plus la production de certificats de conformité. Elle voudrait savoir si un montant de travaux pour répondre aux exigences de conformité a déjà été établi.</w:t>
      </w:r>
    </w:p>
    <w:p w14:paraId="22D8BA8E" w14:textId="77777777" w:rsidR="00F25794" w:rsidRDefault="00F25794" w:rsidP="00F25794">
      <w:pPr>
        <w:suppressAutoHyphens w:val="0"/>
        <w:ind w:left="1068"/>
        <w:rPr>
          <w:bCs/>
          <w:lang w:eastAsia="fr-FR"/>
        </w:rPr>
      </w:pPr>
    </w:p>
    <w:p w14:paraId="268140D6" w14:textId="14615E2A" w:rsidR="00F25794" w:rsidRDefault="00F25794" w:rsidP="00F25794">
      <w:pPr>
        <w:suppressAutoHyphens w:val="0"/>
        <w:ind w:left="1068"/>
        <w:rPr>
          <w:bCs/>
          <w:lang w:eastAsia="fr-FR"/>
        </w:rPr>
      </w:pPr>
      <w:r w:rsidRPr="00F25794">
        <w:rPr>
          <w:bCs/>
          <w:u w:val="single"/>
          <w:lang w:eastAsia="fr-FR"/>
        </w:rPr>
        <w:t>Monsieur le Bourgmestre</w:t>
      </w:r>
      <w:r>
        <w:rPr>
          <w:bCs/>
          <w:lang w:eastAsia="fr-FR"/>
        </w:rPr>
        <w:t xml:space="preserve"> répond que ce n’est pas possible actuellement, étant donné qu’on n’a encore aucune maitrise sur le bâtiment.</w:t>
      </w:r>
    </w:p>
    <w:p w14:paraId="47515555" w14:textId="77777777" w:rsidR="00F25794" w:rsidRDefault="00F25794" w:rsidP="00F25794">
      <w:pPr>
        <w:suppressAutoHyphens w:val="0"/>
        <w:ind w:left="1068"/>
        <w:rPr>
          <w:bCs/>
          <w:lang w:eastAsia="fr-FR"/>
        </w:rPr>
      </w:pPr>
    </w:p>
    <w:p w14:paraId="3B7C9BFE" w14:textId="484408EA" w:rsidR="00290308" w:rsidRDefault="00290308" w:rsidP="00F25794">
      <w:pPr>
        <w:suppressAutoHyphens w:val="0"/>
        <w:ind w:left="1068"/>
        <w:rPr>
          <w:bCs/>
          <w:lang w:eastAsia="fr-FR"/>
        </w:rPr>
      </w:pPr>
      <w:r w:rsidRPr="00290308">
        <w:rPr>
          <w:bCs/>
          <w:u w:val="single"/>
          <w:lang w:eastAsia="fr-FR"/>
        </w:rPr>
        <w:t>Madame HAIDON</w:t>
      </w:r>
      <w:r>
        <w:rPr>
          <w:bCs/>
          <w:lang w:eastAsia="fr-FR"/>
        </w:rPr>
        <w:t xml:space="preserve"> suppose quand même que le bâtiment a été visité. De plus, elle se demande pourquoi on ne dispose pas des certificats de conformité.</w:t>
      </w:r>
    </w:p>
    <w:p w14:paraId="0772C2B5" w14:textId="77777777" w:rsidR="00290308" w:rsidRDefault="00290308" w:rsidP="00F25794">
      <w:pPr>
        <w:suppressAutoHyphens w:val="0"/>
        <w:ind w:left="1068"/>
        <w:rPr>
          <w:bCs/>
          <w:lang w:eastAsia="fr-FR"/>
        </w:rPr>
      </w:pPr>
    </w:p>
    <w:p w14:paraId="31256E43" w14:textId="74E45F91" w:rsidR="00290308" w:rsidRDefault="00290308" w:rsidP="00F25794">
      <w:pPr>
        <w:suppressAutoHyphens w:val="0"/>
        <w:ind w:left="1068"/>
        <w:rPr>
          <w:bCs/>
          <w:lang w:eastAsia="fr-FR"/>
        </w:rPr>
      </w:pPr>
      <w:r w:rsidRPr="00290308">
        <w:rPr>
          <w:bCs/>
          <w:u w:val="single"/>
          <w:lang w:eastAsia="fr-FR"/>
        </w:rPr>
        <w:t>Monsieur le Bourgmestre</w:t>
      </w:r>
      <w:r>
        <w:rPr>
          <w:bCs/>
          <w:lang w:eastAsia="fr-FR"/>
        </w:rPr>
        <w:t xml:space="preserve"> explique que le montant de 450.000 € assorti de conditions de conformité proposé par le collège communal n’a pas été accepté par les vendeurs et, sachant qu’on dispose parmi le personnel de personnes compétentes dans certaines matières relatives à la conformité, le collège s’est dit qu’il valait mieux faire l’impasse sur les certificats demandés initialement plutôt que de devoir payer l’immeuble 480 ou 500.000 €. Il ajoute qu’il s’agit d’un choix de négociation.</w:t>
      </w:r>
    </w:p>
    <w:p w14:paraId="61BCC857" w14:textId="77777777" w:rsidR="00290308" w:rsidRDefault="00290308" w:rsidP="00F25794">
      <w:pPr>
        <w:suppressAutoHyphens w:val="0"/>
        <w:ind w:left="1068"/>
        <w:rPr>
          <w:bCs/>
          <w:lang w:eastAsia="fr-FR"/>
        </w:rPr>
      </w:pPr>
    </w:p>
    <w:p w14:paraId="2514ACAB" w14:textId="3971CDA6" w:rsidR="00290308" w:rsidRDefault="00290308" w:rsidP="00F25794">
      <w:pPr>
        <w:suppressAutoHyphens w:val="0"/>
        <w:ind w:left="1068"/>
        <w:rPr>
          <w:bCs/>
          <w:lang w:eastAsia="fr-FR"/>
        </w:rPr>
      </w:pPr>
      <w:r w:rsidRPr="00290308">
        <w:rPr>
          <w:bCs/>
          <w:u w:val="single"/>
          <w:lang w:eastAsia="fr-FR"/>
        </w:rPr>
        <w:t>Madame HAIDON</w:t>
      </w:r>
      <w:r>
        <w:rPr>
          <w:bCs/>
          <w:lang w:eastAsia="fr-FR"/>
        </w:rPr>
        <w:t xml:space="preserve"> </w:t>
      </w:r>
      <w:r w:rsidR="00BE61FB">
        <w:rPr>
          <w:bCs/>
          <w:lang w:eastAsia="fr-FR"/>
        </w:rPr>
        <w:t>en déduit</w:t>
      </w:r>
      <w:r>
        <w:rPr>
          <w:bCs/>
          <w:lang w:eastAsia="fr-FR"/>
        </w:rPr>
        <w:t xml:space="preserve"> qu’aujourd’hui, on ne connait donc pas les travaux qui vont devoir être exécutés pour la mise en conformité</w:t>
      </w:r>
      <w:r w:rsidR="00BE61FB">
        <w:rPr>
          <w:bCs/>
          <w:lang w:eastAsia="fr-FR"/>
        </w:rPr>
        <w:t>, ni leur montant.</w:t>
      </w:r>
    </w:p>
    <w:p w14:paraId="1FC30A65" w14:textId="77777777" w:rsidR="00BE61FB" w:rsidRDefault="00BE61FB" w:rsidP="00F25794">
      <w:pPr>
        <w:suppressAutoHyphens w:val="0"/>
        <w:ind w:left="1068"/>
        <w:rPr>
          <w:bCs/>
          <w:lang w:eastAsia="fr-FR"/>
        </w:rPr>
      </w:pPr>
    </w:p>
    <w:p w14:paraId="7EFC674D" w14:textId="7828C5CA" w:rsidR="00BE61FB" w:rsidRDefault="00BE61FB" w:rsidP="00F25794">
      <w:pPr>
        <w:suppressAutoHyphens w:val="0"/>
        <w:ind w:left="1068"/>
        <w:rPr>
          <w:bCs/>
          <w:lang w:eastAsia="fr-FR"/>
        </w:rPr>
      </w:pPr>
      <w:r w:rsidRPr="00BE61FB">
        <w:rPr>
          <w:bCs/>
          <w:u w:val="single"/>
          <w:lang w:eastAsia="fr-FR"/>
        </w:rPr>
        <w:t>Monsieur le Bourgmestre</w:t>
      </w:r>
      <w:r>
        <w:rPr>
          <w:bCs/>
          <w:lang w:eastAsia="fr-FR"/>
        </w:rPr>
        <w:t xml:space="preserve"> répond que c’est exact mais que le personnel communal pourra mettre la main à la pâte, ce qui signifie que le montant des travaux sera inférieur à celui demandé par les vendeurs pour l’obtention des certificats.</w:t>
      </w:r>
    </w:p>
    <w:p w14:paraId="52DD869E" w14:textId="77777777" w:rsidR="00BE61FB" w:rsidRDefault="00BE61FB" w:rsidP="00F25794">
      <w:pPr>
        <w:suppressAutoHyphens w:val="0"/>
        <w:ind w:left="1068"/>
        <w:rPr>
          <w:bCs/>
          <w:lang w:eastAsia="fr-FR"/>
        </w:rPr>
      </w:pPr>
    </w:p>
    <w:p w14:paraId="7A2FCC18" w14:textId="6ACC800B" w:rsidR="00BE61FB" w:rsidRDefault="00BE61FB" w:rsidP="00F25794">
      <w:pPr>
        <w:suppressAutoHyphens w:val="0"/>
        <w:ind w:left="1068"/>
        <w:rPr>
          <w:bCs/>
          <w:lang w:eastAsia="fr-FR"/>
        </w:rPr>
      </w:pPr>
      <w:r w:rsidRPr="00BE61FB">
        <w:rPr>
          <w:bCs/>
          <w:u w:val="single"/>
          <w:lang w:eastAsia="fr-FR"/>
        </w:rPr>
        <w:t>Madame HAIDON</w:t>
      </w:r>
      <w:r>
        <w:rPr>
          <w:bCs/>
          <w:lang w:eastAsia="fr-FR"/>
        </w:rPr>
        <w:t xml:space="preserve"> voudrait savoir ce que la majorité veut faire du bâtiment.</w:t>
      </w:r>
    </w:p>
    <w:p w14:paraId="6DE52942" w14:textId="77777777" w:rsidR="00BE61FB" w:rsidRDefault="00BE61FB" w:rsidP="00F25794">
      <w:pPr>
        <w:suppressAutoHyphens w:val="0"/>
        <w:ind w:left="1068"/>
        <w:rPr>
          <w:bCs/>
          <w:lang w:eastAsia="fr-FR"/>
        </w:rPr>
      </w:pPr>
    </w:p>
    <w:p w14:paraId="66D0A27E" w14:textId="1DBFE3E1" w:rsidR="00BE61FB" w:rsidRDefault="00BE61FB" w:rsidP="00F25794">
      <w:pPr>
        <w:suppressAutoHyphens w:val="0"/>
        <w:ind w:left="1068"/>
        <w:rPr>
          <w:bCs/>
          <w:lang w:eastAsia="fr-FR"/>
        </w:rPr>
      </w:pPr>
      <w:r w:rsidRPr="00BE61FB">
        <w:rPr>
          <w:bCs/>
          <w:u w:val="single"/>
          <w:lang w:eastAsia="fr-FR"/>
        </w:rPr>
        <w:t>Monsieur le Bourgmestre</w:t>
      </w:r>
      <w:r>
        <w:rPr>
          <w:bCs/>
          <w:lang w:eastAsia="fr-FR"/>
        </w:rPr>
        <w:t xml:space="preserve"> déclare qu’il s’agit d’y installer un magasin à disposition de la population, idéalement comme ce qui a déjà préexisté là-bas.</w:t>
      </w:r>
    </w:p>
    <w:p w14:paraId="4691F5EC" w14:textId="77777777" w:rsidR="00BE61FB" w:rsidRDefault="00BE61FB" w:rsidP="00F25794">
      <w:pPr>
        <w:suppressAutoHyphens w:val="0"/>
        <w:ind w:left="1068"/>
        <w:rPr>
          <w:bCs/>
          <w:lang w:eastAsia="fr-FR"/>
        </w:rPr>
      </w:pPr>
    </w:p>
    <w:p w14:paraId="1967EFC9" w14:textId="7AD94EA2" w:rsidR="00BE61FB" w:rsidRDefault="00BE61FB" w:rsidP="00F25794">
      <w:pPr>
        <w:suppressAutoHyphens w:val="0"/>
        <w:ind w:left="1068"/>
        <w:rPr>
          <w:bCs/>
          <w:lang w:eastAsia="fr-FR"/>
        </w:rPr>
      </w:pPr>
      <w:r w:rsidRPr="00BE61FB">
        <w:rPr>
          <w:bCs/>
          <w:u w:val="single"/>
          <w:lang w:eastAsia="fr-FR"/>
        </w:rPr>
        <w:t>Madame HAIDON</w:t>
      </w:r>
      <w:r>
        <w:rPr>
          <w:bCs/>
          <w:lang w:eastAsia="fr-FR"/>
        </w:rPr>
        <w:t xml:space="preserve"> demande s’il est uniquement question d’un magasin.</w:t>
      </w:r>
    </w:p>
    <w:p w14:paraId="148EBCE3" w14:textId="77777777" w:rsidR="00BE61FB" w:rsidRDefault="00BE61FB" w:rsidP="00F25794">
      <w:pPr>
        <w:suppressAutoHyphens w:val="0"/>
        <w:ind w:left="1068"/>
        <w:rPr>
          <w:bCs/>
          <w:lang w:eastAsia="fr-FR"/>
        </w:rPr>
      </w:pPr>
    </w:p>
    <w:p w14:paraId="372A9871" w14:textId="2E291ED2" w:rsidR="00BE61FB" w:rsidRDefault="00BE61FB" w:rsidP="00F25794">
      <w:pPr>
        <w:suppressAutoHyphens w:val="0"/>
        <w:ind w:left="1068"/>
        <w:rPr>
          <w:bCs/>
          <w:lang w:eastAsia="fr-FR"/>
        </w:rPr>
      </w:pPr>
      <w:r w:rsidRPr="00BE61FB">
        <w:rPr>
          <w:bCs/>
          <w:u w:val="single"/>
          <w:lang w:eastAsia="fr-FR"/>
        </w:rPr>
        <w:t>Monsieur le Bourgmestre</w:t>
      </w:r>
      <w:r>
        <w:rPr>
          <w:bCs/>
          <w:lang w:eastAsia="fr-FR"/>
        </w:rPr>
        <w:t xml:space="preserve"> indique qu’il y a encore des pièces à l’arrière qui pourraient servir.</w:t>
      </w:r>
    </w:p>
    <w:p w14:paraId="0972BF6A" w14:textId="77777777" w:rsidR="00BE61FB" w:rsidRDefault="00BE61FB" w:rsidP="00F25794">
      <w:pPr>
        <w:suppressAutoHyphens w:val="0"/>
        <w:ind w:left="1068"/>
        <w:rPr>
          <w:bCs/>
          <w:lang w:eastAsia="fr-FR"/>
        </w:rPr>
      </w:pPr>
    </w:p>
    <w:p w14:paraId="5668E63C" w14:textId="32DF44FD" w:rsidR="00BE61FB" w:rsidRDefault="00BE61FB" w:rsidP="00F25794">
      <w:pPr>
        <w:suppressAutoHyphens w:val="0"/>
        <w:ind w:left="1068"/>
        <w:rPr>
          <w:bCs/>
          <w:lang w:eastAsia="fr-FR"/>
        </w:rPr>
      </w:pPr>
      <w:r w:rsidRPr="00BE61FB">
        <w:rPr>
          <w:bCs/>
          <w:u w:val="single"/>
          <w:lang w:eastAsia="fr-FR"/>
        </w:rPr>
        <w:t>Madame HAIDON</w:t>
      </w:r>
      <w:r>
        <w:rPr>
          <w:bCs/>
          <w:lang w:eastAsia="fr-FR"/>
        </w:rPr>
        <w:t xml:space="preserve"> signale que lors de la réunion du 17/12/2023, il avait été question de l’éventualité de construire des appartements à l’étage.</w:t>
      </w:r>
    </w:p>
    <w:p w14:paraId="03ABC4DD" w14:textId="77777777" w:rsidR="00BE61FB" w:rsidRDefault="00BE61FB" w:rsidP="00F25794">
      <w:pPr>
        <w:suppressAutoHyphens w:val="0"/>
        <w:ind w:left="1068"/>
        <w:rPr>
          <w:bCs/>
          <w:lang w:eastAsia="fr-FR"/>
        </w:rPr>
      </w:pPr>
    </w:p>
    <w:p w14:paraId="34B96346" w14:textId="6DD876A9" w:rsidR="00BE61FB" w:rsidRDefault="00BE61FB" w:rsidP="00F25794">
      <w:pPr>
        <w:suppressAutoHyphens w:val="0"/>
        <w:ind w:left="1068"/>
        <w:rPr>
          <w:bCs/>
          <w:lang w:eastAsia="fr-FR"/>
        </w:rPr>
      </w:pPr>
      <w:r w:rsidRPr="00BE61FB">
        <w:rPr>
          <w:bCs/>
          <w:u w:val="single"/>
          <w:lang w:eastAsia="fr-FR"/>
        </w:rPr>
        <w:t>Monsieur le Bourgmestre</w:t>
      </w:r>
      <w:r>
        <w:rPr>
          <w:bCs/>
          <w:lang w:eastAsia="fr-FR"/>
        </w:rPr>
        <w:t xml:space="preserve"> répond qu’il s’agit d’une structure préfabriquée et qu’il n’a jamais été question dans son chef de construire des appartements à l’étage.</w:t>
      </w:r>
    </w:p>
    <w:p w14:paraId="405D8D5D" w14:textId="77777777" w:rsidR="00BE61FB" w:rsidRDefault="00BE61FB" w:rsidP="00F25794">
      <w:pPr>
        <w:suppressAutoHyphens w:val="0"/>
        <w:ind w:left="1068"/>
        <w:rPr>
          <w:bCs/>
          <w:lang w:eastAsia="fr-FR"/>
        </w:rPr>
      </w:pPr>
    </w:p>
    <w:p w14:paraId="3B6DA3DC" w14:textId="356794B7" w:rsidR="00BE61FB" w:rsidRDefault="00BE61FB" w:rsidP="00F25794">
      <w:pPr>
        <w:suppressAutoHyphens w:val="0"/>
        <w:ind w:left="1068"/>
        <w:rPr>
          <w:bCs/>
          <w:lang w:eastAsia="fr-FR"/>
        </w:rPr>
      </w:pPr>
      <w:r w:rsidRPr="00BE61FB">
        <w:rPr>
          <w:bCs/>
          <w:u w:val="single"/>
          <w:lang w:eastAsia="fr-FR"/>
        </w:rPr>
        <w:t>Madame HAIDON</w:t>
      </w:r>
      <w:r>
        <w:rPr>
          <w:bCs/>
          <w:lang w:eastAsia="fr-FR"/>
        </w:rPr>
        <w:t xml:space="preserve"> veut bien ressortir le PV de la réunion de décembre 2023</w:t>
      </w:r>
      <w:r w:rsidR="0022685F">
        <w:rPr>
          <w:bCs/>
          <w:lang w:eastAsia="fr-FR"/>
        </w:rPr>
        <w:t>,</w:t>
      </w:r>
      <w:r>
        <w:rPr>
          <w:bCs/>
          <w:lang w:eastAsia="fr-FR"/>
        </w:rPr>
        <w:t xml:space="preserve"> elle assure qu’il a été question </w:t>
      </w:r>
      <w:r w:rsidR="0022685F">
        <w:rPr>
          <w:bCs/>
          <w:lang w:eastAsia="fr-FR"/>
        </w:rPr>
        <w:t xml:space="preserve">lors de cette réunion </w:t>
      </w:r>
      <w:r>
        <w:rPr>
          <w:bCs/>
          <w:lang w:eastAsia="fr-FR"/>
        </w:rPr>
        <w:t>d’examiner si on pouvait adapter la structure afin éventuellement de construire des appartements à l’étage.</w:t>
      </w:r>
    </w:p>
    <w:p w14:paraId="342EA81C" w14:textId="77777777" w:rsidR="0022685F" w:rsidRDefault="0022685F" w:rsidP="00F25794">
      <w:pPr>
        <w:suppressAutoHyphens w:val="0"/>
        <w:ind w:left="1068"/>
        <w:rPr>
          <w:bCs/>
          <w:lang w:eastAsia="fr-FR"/>
        </w:rPr>
      </w:pPr>
    </w:p>
    <w:p w14:paraId="38F8BC8D" w14:textId="5EFF5FDE" w:rsidR="0022685F" w:rsidRDefault="0022685F" w:rsidP="00F25794">
      <w:pPr>
        <w:suppressAutoHyphens w:val="0"/>
        <w:ind w:left="1068"/>
        <w:rPr>
          <w:bCs/>
          <w:lang w:eastAsia="fr-FR"/>
        </w:rPr>
      </w:pPr>
      <w:r w:rsidRPr="0022685F">
        <w:rPr>
          <w:bCs/>
          <w:u w:val="single"/>
          <w:lang w:eastAsia="fr-FR"/>
        </w:rPr>
        <w:t>Monsieur le Bourgmestre</w:t>
      </w:r>
      <w:r>
        <w:rPr>
          <w:bCs/>
          <w:lang w:eastAsia="fr-FR"/>
        </w:rPr>
        <w:t xml:space="preserve"> répond qu’il n’est pas prévu de construire des appartements.</w:t>
      </w:r>
    </w:p>
    <w:p w14:paraId="44EC8684" w14:textId="77777777" w:rsidR="0022685F" w:rsidRDefault="0022685F" w:rsidP="00F25794">
      <w:pPr>
        <w:suppressAutoHyphens w:val="0"/>
        <w:ind w:left="1068"/>
        <w:rPr>
          <w:bCs/>
          <w:lang w:eastAsia="fr-FR"/>
        </w:rPr>
      </w:pPr>
    </w:p>
    <w:p w14:paraId="01BA9103" w14:textId="715B46D9" w:rsidR="0022685F" w:rsidRDefault="0022685F" w:rsidP="00F25794">
      <w:pPr>
        <w:suppressAutoHyphens w:val="0"/>
        <w:ind w:left="1068"/>
        <w:rPr>
          <w:bCs/>
          <w:lang w:eastAsia="fr-FR"/>
        </w:rPr>
      </w:pPr>
      <w:r w:rsidRPr="0022685F">
        <w:rPr>
          <w:bCs/>
          <w:u w:val="single"/>
          <w:lang w:eastAsia="fr-FR"/>
        </w:rPr>
        <w:t>Madame HAIDON</w:t>
      </w:r>
      <w:r>
        <w:rPr>
          <w:bCs/>
          <w:lang w:eastAsia="fr-FR"/>
        </w:rPr>
        <w:t xml:space="preserve"> demande qui va gérer cet immeuble (RCA, commune, …) ?</w:t>
      </w:r>
    </w:p>
    <w:p w14:paraId="57043C21" w14:textId="77777777" w:rsidR="0022685F" w:rsidRDefault="0022685F" w:rsidP="00F25794">
      <w:pPr>
        <w:suppressAutoHyphens w:val="0"/>
        <w:ind w:left="1068"/>
        <w:rPr>
          <w:bCs/>
          <w:lang w:eastAsia="fr-FR"/>
        </w:rPr>
      </w:pPr>
    </w:p>
    <w:p w14:paraId="4DCE75E2" w14:textId="7AA5D3A3" w:rsidR="0022685F" w:rsidRPr="0022685F" w:rsidRDefault="0022685F" w:rsidP="00F25794">
      <w:pPr>
        <w:suppressAutoHyphens w:val="0"/>
        <w:ind w:left="1068"/>
        <w:rPr>
          <w:bCs/>
          <w:lang w:eastAsia="fr-FR"/>
        </w:rPr>
      </w:pPr>
      <w:r w:rsidRPr="0022685F">
        <w:rPr>
          <w:bCs/>
          <w:u w:val="single"/>
          <w:lang w:eastAsia="fr-FR"/>
        </w:rPr>
        <w:t xml:space="preserve">Monsieur le Bourgmestre </w:t>
      </w:r>
      <w:r>
        <w:rPr>
          <w:bCs/>
          <w:lang w:eastAsia="fr-FR"/>
        </w:rPr>
        <w:t>indique que ce sera la commune.</w:t>
      </w:r>
    </w:p>
    <w:p w14:paraId="583CE30D" w14:textId="77777777" w:rsidR="00BE61FB" w:rsidRDefault="00BE61FB" w:rsidP="00F25794">
      <w:pPr>
        <w:suppressAutoHyphens w:val="0"/>
        <w:ind w:left="1068"/>
        <w:rPr>
          <w:bCs/>
          <w:lang w:eastAsia="fr-FR"/>
        </w:rPr>
      </w:pPr>
    </w:p>
    <w:p w14:paraId="2C80F72C" w14:textId="501A1ACB" w:rsidR="0022685F" w:rsidRDefault="0022685F" w:rsidP="00F25794">
      <w:pPr>
        <w:suppressAutoHyphens w:val="0"/>
        <w:ind w:left="1068"/>
        <w:rPr>
          <w:bCs/>
          <w:lang w:eastAsia="fr-FR"/>
        </w:rPr>
      </w:pPr>
      <w:r w:rsidRPr="0022685F">
        <w:rPr>
          <w:bCs/>
          <w:u w:val="single"/>
          <w:lang w:eastAsia="fr-FR"/>
        </w:rPr>
        <w:t>Madame HAIDON</w:t>
      </w:r>
      <w:r>
        <w:rPr>
          <w:bCs/>
          <w:lang w:eastAsia="fr-FR"/>
        </w:rPr>
        <w:t xml:space="preserve"> voudrait savoir s’il s’agira simplement d’être le propriétaire percevant le loyer.</w:t>
      </w:r>
    </w:p>
    <w:p w14:paraId="74F510BB" w14:textId="77777777" w:rsidR="0022685F" w:rsidRDefault="0022685F" w:rsidP="00F25794">
      <w:pPr>
        <w:suppressAutoHyphens w:val="0"/>
        <w:ind w:left="1068"/>
        <w:rPr>
          <w:bCs/>
          <w:lang w:eastAsia="fr-FR"/>
        </w:rPr>
      </w:pPr>
    </w:p>
    <w:p w14:paraId="40BAD29A" w14:textId="7FE1BF80" w:rsidR="0022685F" w:rsidRDefault="0022685F" w:rsidP="00F25794">
      <w:pPr>
        <w:suppressAutoHyphens w:val="0"/>
        <w:ind w:left="1068"/>
        <w:rPr>
          <w:bCs/>
          <w:lang w:eastAsia="fr-FR"/>
        </w:rPr>
      </w:pPr>
      <w:r w:rsidRPr="0022685F">
        <w:rPr>
          <w:bCs/>
          <w:u w:val="single"/>
          <w:lang w:eastAsia="fr-FR"/>
        </w:rPr>
        <w:t>Monsieur le Bourgmestre</w:t>
      </w:r>
      <w:r>
        <w:rPr>
          <w:bCs/>
          <w:lang w:eastAsia="fr-FR"/>
        </w:rPr>
        <w:t xml:space="preserve"> ne peut répondre à ce stade, ne sachant d’ailleurs pas encore avec quel partenaire la commune va travailler.</w:t>
      </w:r>
    </w:p>
    <w:p w14:paraId="5113AAF2" w14:textId="77777777" w:rsidR="0022685F" w:rsidRDefault="0022685F" w:rsidP="00F25794">
      <w:pPr>
        <w:suppressAutoHyphens w:val="0"/>
        <w:ind w:left="1068"/>
        <w:rPr>
          <w:bCs/>
          <w:lang w:eastAsia="fr-FR"/>
        </w:rPr>
      </w:pPr>
    </w:p>
    <w:p w14:paraId="4A7B12B0" w14:textId="41460E89" w:rsidR="0022685F" w:rsidRDefault="0022685F" w:rsidP="00F25794">
      <w:pPr>
        <w:suppressAutoHyphens w:val="0"/>
        <w:ind w:left="1068"/>
        <w:rPr>
          <w:bCs/>
          <w:lang w:eastAsia="fr-FR"/>
        </w:rPr>
      </w:pPr>
      <w:r w:rsidRPr="0022685F">
        <w:rPr>
          <w:bCs/>
          <w:u w:val="single"/>
          <w:lang w:eastAsia="fr-FR"/>
        </w:rPr>
        <w:t>Madame HAIDON</w:t>
      </w:r>
      <w:r w:rsidRPr="0022685F">
        <w:rPr>
          <w:bCs/>
          <w:lang w:eastAsia="fr-FR"/>
        </w:rPr>
        <w:t xml:space="preserve"> en conclut donc que </w:t>
      </w:r>
      <w:r>
        <w:rPr>
          <w:bCs/>
          <w:lang w:eastAsia="fr-FR"/>
        </w:rPr>
        <w:t xml:space="preserve">la majorité ne sait rien : pas de montant prévu pour la mise en conformité, ignorance du futur partenaire …Elle ajoute que dans le cadre de son travail, lorsqu’elle est </w:t>
      </w:r>
      <w:r w:rsidR="00FB5FA5">
        <w:rPr>
          <w:bCs/>
          <w:lang w:eastAsia="fr-FR"/>
        </w:rPr>
        <w:t>a</w:t>
      </w:r>
      <w:r>
        <w:rPr>
          <w:bCs/>
          <w:lang w:eastAsia="fr-FR"/>
        </w:rPr>
        <w:t>menée à présenter un projet, elle doit être capable de mentionner les objectifs, les montants nécessaires, … alors qu’ici la majorité décide d’acheter un bâtiment parce que l’opposition l’a proposé</w:t>
      </w:r>
      <w:r w:rsidR="00FB5FA5">
        <w:rPr>
          <w:bCs/>
          <w:lang w:eastAsia="fr-FR"/>
        </w:rPr>
        <w:t xml:space="preserve"> à un moment donné, sans plus. Elle estime cela déplorable d’un point de vue de la gestion communale.</w:t>
      </w:r>
    </w:p>
    <w:p w14:paraId="47306D8E" w14:textId="77777777" w:rsidR="0022685F" w:rsidRDefault="0022685F" w:rsidP="00F25794">
      <w:pPr>
        <w:suppressAutoHyphens w:val="0"/>
        <w:ind w:left="1068"/>
        <w:rPr>
          <w:bCs/>
          <w:u w:val="single"/>
          <w:lang w:eastAsia="fr-FR"/>
        </w:rPr>
      </w:pPr>
    </w:p>
    <w:p w14:paraId="5457D4F9" w14:textId="3A80B2C9" w:rsidR="00FB5FA5" w:rsidRDefault="00FB5FA5" w:rsidP="00F25794">
      <w:pPr>
        <w:suppressAutoHyphens w:val="0"/>
        <w:ind w:left="1068"/>
        <w:rPr>
          <w:bCs/>
          <w:lang w:eastAsia="fr-FR"/>
        </w:rPr>
      </w:pPr>
      <w:r>
        <w:rPr>
          <w:bCs/>
          <w:u w:val="single"/>
          <w:lang w:eastAsia="fr-FR"/>
        </w:rPr>
        <w:t>Monsieur le Bourgmestre</w:t>
      </w:r>
      <w:r>
        <w:rPr>
          <w:bCs/>
          <w:lang w:eastAsia="fr-FR"/>
        </w:rPr>
        <w:t xml:space="preserve"> qualifie les propos de </w:t>
      </w:r>
      <w:r w:rsidR="004F016C">
        <w:rPr>
          <w:bCs/>
          <w:lang w:eastAsia="fr-FR"/>
        </w:rPr>
        <w:t>Madame HAIDON d’ignobles.</w:t>
      </w:r>
    </w:p>
    <w:p w14:paraId="18078684" w14:textId="77777777" w:rsidR="004F016C" w:rsidRDefault="004F016C" w:rsidP="004F016C">
      <w:pPr>
        <w:suppressAutoHyphens w:val="0"/>
        <w:rPr>
          <w:bCs/>
          <w:u w:val="single"/>
          <w:lang w:eastAsia="fr-FR"/>
        </w:rPr>
      </w:pPr>
    </w:p>
    <w:p w14:paraId="4E0F4C30"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kern w:val="3"/>
          <w:szCs w:val="24"/>
          <w:lang w:val="fr-BE" w:bidi="hi-IN"/>
        </w:rPr>
        <w:t>Le Conseil communal, réuni en séance publique ;</w:t>
      </w:r>
    </w:p>
    <w:p w14:paraId="3BEAAA33" w14:textId="77777777" w:rsidR="004F016C" w:rsidRPr="004F016C" w:rsidRDefault="004F016C" w:rsidP="004F016C">
      <w:pPr>
        <w:widowControl w:val="0"/>
        <w:autoSpaceDN w:val="0"/>
        <w:rPr>
          <w:rFonts w:eastAsia="SimSun" w:cs="Mangal"/>
          <w:kern w:val="3"/>
          <w:szCs w:val="24"/>
          <w:lang w:val="fr-BE" w:bidi="hi-IN"/>
        </w:rPr>
      </w:pPr>
    </w:p>
    <w:p w14:paraId="34903B6C"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kern w:val="3"/>
          <w:szCs w:val="24"/>
          <w:lang w:val="fr-BE" w:bidi="hi-IN"/>
        </w:rPr>
        <w:t>Vu le Code la démocratie locale et de la décentralisation, plus particulièrement les articles L1222-1, L1222-1bis, L2222 -1ter et L2222-1quater ;</w:t>
      </w:r>
    </w:p>
    <w:p w14:paraId="1C44705C" w14:textId="77777777" w:rsidR="004F016C" w:rsidRPr="004F016C" w:rsidRDefault="004F016C" w:rsidP="004F016C">
      <w:pPr>
        <w:widowControl w:val="0"/>
        <w:autoSpaceDN w:val="0"/>
        <w:rPr>
          <w:rFonts w:eastAsia="SimSun" w:cs="Mangal"/>
          <w:kern w:val="3"/>
          <w:szCs w:val="24"/>
          <w:lang w:val="fr-BE" w:bidi="hi-IN"/>
        </w:rPr>
      </w:pPr>
    </w:p>
    <w:p w14:paraId="08972FE6"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kern w:val="3"/>
          <w:szCs w:val="24"/>
          <w:lang w:val="fr-BE" w:bidi="hi-IN"/>
        </w:rPr>
        <w:t xml:space="preserve">Vu la circulaire du 20 juin 2024 relative aux opérations patrimoniales des pouvoirs locaux </w:t>
      </w:r>
      <w:r w:rsidRPr="004F016C">
        <w:rPr>
          <w:rFonts w:eastAsia="SimSun" w:cs="Mangal"/>
          <w:kern w:val="3"/>
          <w:szCs w:val="24"/>
          <w:lang w:val="fr-BE" w:bidi="hi-IN"/>
        </w:rPr>
        <w:lastRenderedPageBreak/>
        <w:t>abrogeant la circulaire du 23 février 2016 relative aux opérations immobilières des pouvoirs locaux ;</w:t>
      </w:r>
    </w:p>
    <w:p w14:paraId="2B15400E" w14:textId="77777777" w:rsidR="004F016C" w:rsidRPr="004F016C" w:rsidRDefault="004F016C" w:rsidP="004F016C">
      <w:pPr>
        <w:widowControl w:val="0"/>
        <w:autoSpaceDN w:val="0"/>
        <w:jc w:val="both"/>
        <w:rPr>
          <w:rFonts w:eastAsia="SimSun" w:cs="Mangal"/>
          <w:kern w:val="3"/>
          <w:szCs w:val="24"/>
          <w:lang w:val="fr-BE" w:bidi="hi-IN"/>
        </w:rPr>
      </w:pPr>
    </w:p>
    <w:p w14:paraId="69472716" w14:textId="77777777" w:rsidR="004F016C" w:rsidRPr="004F016C" w:rsidRDefault="004F016C" w:rsidP="004F016C">
      <w:r w:rsidRPr="004F016C">
        <w:t>Vu le souhait des propriétaires du bâtiment commercial situé rue Joseph Wauters, 48 à St-Georges S/M, bien cadastré section B n° 1654W6, d’une superficie de 2296 m², de le vendre ;</w:t>
      </w:r>
    </w:p>
    <w:p w14:paraId="69B35433" w14:textId="77777777" w:rsidR="004F016C" w:rsidRPr="004F016C" w:rsidRDefault="004F016C" w:rsidP="004F016C"/>
    <w:p w14:paraId="1FB2273C" w14:textId="77777777" w:rsidR="004F016C" w:rsidRPr="004F016C" w:rsidRDefault="004F016C" w:rsidP="004F016C">
      <w:r w:rsidRPr="004F016C">
        <w:t>Considérant que le devenir de ce bâtiment a été évoqué à plusieurs reprises au Conseil communal, que celui-ci est particulièrement préoccupé par le maintien de commerces de proximité dans le quartier ;</w:t>
      </w:r>
    </w:p>
    <w:p w14:paraId="1097E232" w14:textId="77777777" w:rsidR="004F016C" w:rsidRPr="004F016C" w:rsidRDefault="004F016C" w:rsidP="004F016C"/>
    <w:p w14:paraId="2DCD50E3" w14:textId="77777777" w:rsidR="004F016C" w:rsidRPr="004F016C" w:rsidRDefault="004F016C" w:rsidP="004F016C">
      <w:r w:rsidRPr="004F016C">
        <w:t>Considérant que lors de la séance du Conseil communal du 06/06/2024, il a été signalé que le Collège communal allait remettre une offre d’achat pour le bien dont question ;</w:t>
      </w:r>
    </w:p>
    <w:p w14:paraId="38A4DB33" w14:textId="77777777" w:rsidR="004F016C" w:rsidRPr="004F016C" w:rsidRDefault="004F016C" w:rsidP="004F016C"/>
    <w:p w14:paraId="2779F8FD" w14:textId="77777777" w:rsidR="004F016C" w:rsidRPr="004F016C" w:rsidRDefault="004F016C" w:rsidP="004F016C">
      <w:r w:rsidRPr="004F016C">
        <w:t xml:space="preserve">Considérant que l’offre préconisée par le Collège est établie en tenant compte des avis du Notaire DEGIVE ainsi que d’entrepreneurs ayant visité le bâtiment en vue de cerner au mieux son état ; </w:t>
      </w:r>
    </w:p>
    <w:p w14:paraId="0D51C400" w14:textId="77777777" w:rsidR="004F016C" w:rsidRPr="004F016C" w:rsidRDefault="004F016C" w:rsidP="004F016C"/>
    <w:p w14:paraId="14D8EF6C" w14:textId="77777777" w:rsidR="004F016C" w:rsidRPr="004F016C" w:rsidRDefault="004F016C" w:rsidP="004F016C">
      <w:r w:rsidRPr="004F016C">
        <w:t>Vu la délibération du Collège communal du 02/07/2024 par laquelle il décide :</w:t>
      </w:r>
    </w:p>
    <w:p w14:paraId="6165B748" w14:textId="77777777" w:rsidR="004F016C" w:rsidRPr="004F016C" w:rsidRDefault="004F016C" w:rsidP="004F016C">
      <w:pPr>
        <w:numPr>
          <w:ilvl w:val="0"/>
          <w:numId w:val="81"/>
        </w:numPr>
        <w:contextualSpacing/>
      </w:pPr>
      <w:r w:rsidRPr="004F016C">
        <w:t xml:space="preserve">De présenter une offre d’achat du bâtiment commercial situé rue Joseph Wauters, 48 à St-Georges S/M, bien cadastré section B n° 1654W6, d’une superficie de 2296 m², pour un montant de </w:t>
      </w:r>
      <w:r w:rsidRPr="004F016C">
        <w:rPr>
          <w:b/>
          <w:bCs/>
        </w:rPr>
        <w:t>450.000 €</w:t>
      </w:r>
      <w:r w:rsidRPr="004F016C">
        <w:t xml:space="preserve"> (quatre cent cinquante mille euros). </w:t>
      </w:r>
    </w:p>
    <w:p w14:paraId="16353613" w14:textId="77777777" w:rsidR="004F016C" w:rsidRPr="004F016C" w:rsidRDefault="004F016C" w:rsidP="004F016C">
      <w:pPr>
        <w:numPr>
          <w:ilvl w:val="0"/>
          <w:numId w:val="80"/>
        </w:numPr>
        <w:contextualSpacing/>
      </w:pPr>
      <w:r w:rsidRPr="004F016C">
        <w:t>D’assortir cette offre d’achat des conditions suspensives suivantes :</w:t>
      </w:r>
    </w:p>
    <w:p w14:paraId="1268467B" w14:textId="77777777" w:rsidR="004F016C" w:rsidRPr="004F016C" w:rsidRDefault="004F016C" w:rsidP="004F016C">
      <w:pPr>
        <w:numPr>
          <w:ilvl w:val="1"/>
          <w:numId w:val="80"/>
        </w:numPr>
        <w:contextualSpacing/>
        <w:rPr>
          <w:szCs w:val="24"/>
        </w:rPr>
      </w:pPr>
      <w:r w:rsidRPr="004F016C">
        <w:rPr>
          <w:szCs w:val="24"/>
        </w:rPr>
        <w:t>Obtention du certificat de conformité en matière d’électricité ;</w:t>
      </w:r>
    </w:p>
    <w:p w14:paraId="45648C6A" w14:textId="77777777" w:rsidR="004F016C" w:rsidRPr="004F016C" w:rsidRDefault="004F016C" w:rsidP="004F016C">
      <w:pPr>
        <w:numPr>
          <w:ilvl w:val="1"/>
          <w:numId w:val="80"/>
        </w:numPr>
        <w:contextualSpacing/>
        <w:rPr>
          <w:szCs w:val="24"/>
        </w:rPr>
      </w:pPr>
      <w:r w:rsidRPr="004F016C">
        <w:rPr>
          <w:szCs w:val="24"/>
        </w:rPr>
        <w:t>Obtention du certificat de conformité délivré par le Service Prévention de l’intercommunale d’incendie de Liège et environs ;</w:t>
      </w:r>
    </w:p>
    <w:p w14:paraId="3D6B8D08" w14:textId="77777777" w:rsidR="004F016C" w:rsidRPr="004F016C" w:rsidRDefault="004F016C" w:rsidP="004F016C">
      <w:pPr>
        <w:rPr>
          <w:szCs w:val="24"/>
        </w:rPr>
      </w:pPr>
    </w:p>
    <w:p w14:paraId="620E5388" w14:textId="77777777" w:rsidR="004F016C" w:rsidRPr="004F016C" w:rsidRDefault="004F016C" w:rsidP="004F016C">
      <w:pPr>
        <w:rPr>
          <w:szCs w:val="24"/>
        </w:rPr>
      </w:pPr>
      <w:r w:rsidRPr="004F016C">
        <w:rPr>
          <w:szCs w:val="24"/>
        </w:rPr>
        <w:t>Vu l’offre adressée par le Collège communal aux propriétaires du bâtiment en date du 02/07/2024, confirmée le 13/08/2024 avec mention d’une validité jusqu’au 31/08/2024 ;</w:t>
      </w:r>
    </w:p>
    <w:p w14:paraId="5AA76A43" w14:textId="77777777" w:rsidR="004F016C" w:rsidRPr="004F016C" w:rsidRDefault="004F016C" w:rsidP="004F016C">
      <w:pPr>
        <w:rPr>
          <w:szCs w:val="24"/>
        </w:rPr>
      </w:pPr>
    </w:p>
    <w:p w14:paraId="63A46EB8" w14:textId="77777777" w:rsidR="004F016C" w:rsidRPr="004F016C" w:rsidRDefault="004F016C" w:rsidP="004F016C">
      <w:r w:rsidRPr="004F016C">
        <w:rPr>
          <w:szCs w:val="24"/>
        </w:rPr>
        <w:t xml:space="preserve">Vu le courriel du 29/08/2024 </w:t>
      </w:r>
      <w:r w:rsidRPr="004F016C">
        <w:t>de Monsieur Marc DELVENNE, Consultant immobilier de la société IMINVEST, représentant les vendeurs, sollicitant une prolongation du délai de validité de l’offre afin de permettre aux propriétaires de régler les derniers éléments de la sortie d’indivision ;</w:t>
      </w:r>
    </w:p>
    <w:p w14:paraId="363875A4" w14:textId="77777777" w:rsidR="004F016C" w:rsidRPr="004F016C" w:rsidRDefault="004F016C" w:rsidP="004F016C"/>
    <w:p w14:paraId="2F05E487" w14:textId="77777777" w:rsidR="004F016C" w:rsidRPr="004F016C" w:rsidRDefault="004F016C" w:rsidP="004F016C">
      <w:r w:rsidRPr="004F016C">
        <w:t>Vu la prolongation du délai de validité de l’offre jusqu’au 15/09/2024 accordée par le Collège communal ;</w:t>
      </w:r>
    </w:p>
    <w:p w14:paraId="101CE19E" w14:textId="77777777" w:rsidR="004F016C" w:rsidRPr="004F016C" w:rsidRDefault="004F016C" w:rsidP="004F016C"/>
    <w:p w14:paraId="3F082452" w14:textId="77777777" w:rsidR="004F016C" w:rsidRPr="004F016C" w:rsidRDefault="004F016C" w:rsidP="004F016C">
      <w:r w:rsidRPr="004F016C">
        <w:t>Vu le courriel du 26/09/2024 de Monsieur Marc DELVENNE, Consultant immobilier de la société IMINVEST, représentant les vendeurs, informant que ces derniers pourraient accepter l’offre du Collège communal à la condition de supprimer les deux clauses suspensives y indiquées ;</w:t>
      </w:r>
    </w:p>
    <w:p w14:paraId="366620ED" w14:textId="77777777" w:rsidR="004F016C" w:rsidRPr="004F016C" w:rsidRDefault="004F016C" w:rsidP="004F016C">
      <w:pPr>
        <w:widowControl w:val="0"/>
        <w:autoSpaceDN w:val="0"/>
        <w:rPr>
          <w:rFonts w:eastAsia="SimSun" w:cs="Mangal"/>
          <w:kern w:val="3"/>
          <w:szCs w:val="24"/>
          <w:lang w:val="fr-BE" w:bidi="hi-IN"/>
        </w:rPr>
      </w:pPr>
    </w:p>
    <w:p w14:paraId="0709F45A" w14:textId="77777777" w:rsidR="004F016C" w:rsidRPr="004F016C" w:rsidRDefault="004F016C" w:rsidP="004F016C">
      <w:r w:rsidRPr="004F016C">
        <w:t>Considérant que le Conseil communal a réitéré sa préoccupation quant au devenir de ce bâtiment commercial lors de la séance du 12/09/2024 ;</w:t>
      </w:r>
    </w:p>
    <w:p w14:paraId="23EFC26A" w14:textId="77777777" w:rsidR="004F016C" w:rsidRPr="004F016C" w:rsidRDefault="004F016C" w:rsidP="004F016C"/>
    <w:p w14:paraId="40022C4F" w14:textId="77777777" w:rsidR="004F016C" w:rsidRPr="004F016C" w:rsidRDefault="004F016C" w:rsidP="004F016C">
      <w:r w:rsidRPr="004F016C">
        <w:t xml:space="preserve">Considérant qu’il parait dès lors primordial d’acquérir ce bâtiment afin de préserver sa destination commerciale dans le hameau de </w:t>
      </w:r>
      <w:proofErr w:type="spellStart"/>
      <w:r w:rsidRPr="004F016C">
        <w:t>Stockay</w:t>
      </w:r>
      <w:proofErr w:type="spellEnd"/>
      <w:r w:rsidRPr="004F016C">
        <w:t> ;</w:t>
      </w:r>
    </w:p>
    <w:p w14:paraId="2E6A9756" w14:textId="77777777" w:rsidR="004F016C" w:rsidRPr="004F016C" w:rsidRDefault="004F016C" w:rsidP="004F016C"/>
    <w:p w14:paraId="4A3C8067" w14:textId="77777777" w:rsidR="004F016C" w:rsidRPr="004F016C" w:rsidRDefault="004F016C" w:rsidP="004F016C">
      <w:pPr>
        <w:rPr>
          <w:b/>
          <w:bCs/>
          <w:szCs w:val="24"/>
        </w:rPr>
      </w:pPr>
      <w:r w:rsidRPr="004F016C">
        <w:t>Vu la décision du Collège communal du 01/10/2024 de reformuler son offre au montant</w:t>
      </w:r>
      <w:r w:rsidRPr="004F016C">
        <w:rPr>
          <w:szCs w:val="24"/>
        </w:rPr>
        <w:t xml:space="preserve"> de </w:t>
      </w:r>
      <w:r w:rsidRPr="004F016C">
        <w:rPr>
          <w:b/>
          <w:bCs/>
          <w:szCs w:val="24"/>
        </w:rPr>
        <w:t>450.000 €</w:t>
      </w:r>
      <w:r w:rsidRPr="004F016C">
        <w:rPr>
          <w:szCs w:val="24"/>
        </w:rPr>
        <w:t xml:space="preserve"> (quatre cent cinquante mille euros), </w:t>
      </w:r>
      <w:r w:rsidRPr="004F016C">
        <w:rPr>
          <w:b/>
          <w:bCs/>
          <w:szCs w:val="24"/>
        </w:rPr>
        <w:t>sans aucune condition ;</w:t>
      </w:r>
    </w:p>
    <w:p w14:paraId="0E16D82C" w14:textId="77777777" w:rsidR="004F016C" w:rsidRPr="004F016C" w:rsidRDefault="004F016C" w:rsidP="004F016C"/>
    <w:p w14:paraId="1D6FC0EA" w14:textId="77777777" w:rsidR="004F016C" w:rsidRPr="004F016C" w:rsidRDefault="004F016C" w:rsidP="004F016C">
      <w:pPr>
        <w:rPr>
          <w:b/>
          <w:bCs/>
        </w:rPr>
      </w:pPr>
      <w:r w:rsidRPr="004F016C">
        <w:t xml:space="preserve">Vu le courriel du 08/10/2024 de Monsieur Marc DELVENNE transmettant l’accord des propriétaires du bâtiment quant à l’offre d’achat du Collège communal au montant de </w:t>
      </w:r>
      <w:r w:rsidRPr="004F016C">
        <w:rPr>
          <w:b/>
          <w:bCs/>
        </w:rPr>
        <w:t>450.000€ ;</w:t>
      </w:r>
    </w:p>
    <w:p w14:paraId="63489BEF" w14:textId="77777777" w:rsidR="004F016C" w:rsidRPr="004F016C" w:rsidRDefault="004F016C" w:rsidP="004F016C">
      <w:pPr>
        <w:widowControl w:val="0"/>
        <w:autoSpaceDN w:val="0"/>
        <w:jc w:val="both"/>
        <w:rPr>
          <w:rFonts w:eastAsia="SimSun" w:cs="Mangal"/>
          <w:kern w:val="3"/>
          <w:szCs w:val="24"/>
          <w:lang w:val="fr-BE" w:bidi="hi-IN"/>
        </w:rPr>
      </w:pPr>
    </w:p>
    <w:p w14:paraId="7393123D"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kern w:val="3"/>
          <w:szCs w:val="24"/>
          <w:lang w:val="fr-BE" w:bidi="hi-IN"/>
        </w:rPr>
        <w:t>Vu le caractère d’utilité publique de cette acquisition ;</w:t>
      </w:r>
    </w:p>
    <w:p w14:paraId="6C2F9602" w14:textId="77777777" w:rsidR="004F016C" w:rsidRPr="004F016C" w:rsidRDefault="004F016C" w:rsidP="004F016C">
      <w:pPr>
        <w:widowControl w:val="0"/>
        <w:autoSpaceDN w:val="0"/>
        <w:rPr>
          <w:rFonts w:eastAsia="SimSun" w:cs="Mangal"/>
          <w:kern w:val="3"/>
          <w:szCs w:val="24"/>
          <w:lang w:val="fr-BE" w:bidi="hi-IN"/>
        </w:rPr>
      </w:pPr>
    </w:p>
    <w:p w14:paraId="789AC1A2"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kern w:val="3"/>
          <w:szCs w:val="24"/>
          <w:lang w:val="fr-BE" w:bidi="hi-IN"/>
        </w:rPr>
        <w:t>Sur proposition du Collège communal ;</w:t>
      </w:r>
    </w:p>
    <w:p w14:paraId="64036E3E" w14:textId="77777777" w:rsidR="004F016C" w:rsidRPr="004F016C" w:rsidRDefault="004F016C" w:rsidP="004F016C">
      <w:pPr>
        <w:widowControl w:val="0"/>
        <w:autoSpaceDN w:val="0"/>
        <w:rPr>
          <w:rFonts w:eastAsia="SimSun" w:cs="Mangal"/>
          <w:kern w:val="3"/>
          <w:szCs w:val="24"/>
          <w:lang w:val="fr-BE" w:bidi="hi-IN"/>
        </w:rPr>
      </w:pPr>
    </w:p>
    <w:p w14:paraId="72A92D3E"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kern w:val="3"/>
          <w:szCs w:val="24"/>
          <w:lang w:val="fr-BE" w:bidi="hi-IN"/>
        </w:rPr>
        <w:t>A l’unanimité :</w:t>
      </w:r>
    </w:p>
    <w:p w14:paraId="5F3992DE" w14:textId="77777777" w:rsidR="004F016C" w:rsidRPr="004F016C" w:rsidRDefault="004F016C" w:rsidP="004F016C">
      <w:pPr>
        <w:widowControl w:val="0"/>
        <w:autoSpaceDN w:val="0"/>
        <w:rPr>
          <w:rFonts w:eastAsia="SimSun" w:cs="Mangal"/>
          <w:kern w:val="3"/>
          <w:szCs w:val="24"/>
          <w:lang w:val="fr-BE" w:bidi="hi-IN"/>
        </w:rPr>
      </w:pPr>
    </w:p>
    <w:p w14:paraId="3EC4257E"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b/>
          <w:kern w:val="3"/>
          <w:szCs w:val="24"/>
          <w:u w:val="single"/>
          <w:lang w:val="fr-BE" w:bidi="hi-IN"/>
        </w:rPr>
        <w:t>DECIDE</w:t>
      </w:r>
      <w:r w:rsidRPr="004F016C">
        <w:rPr>
          <w:rFonts w:eastAsia="SimSun" w:cs="Mangal"/>
          <w:kern w:val="3"/>
          <w:szCs w:val="24"/>
          <w:lang w:val="fr-BE" w:bidi="hi-IN"/>
        </w:rPr>
        <w:t xml:space="preserve"> </w:t>
      </w:r>
    </w:p>
    <w:p w14:paraId="05DF1A42" w14:textId="77777777" w:rsidR="004F016C" w:rsidRPr="004F016C" w:rsidRDefault="004F016C" w:rsidP="004F016C">
      <w:pPr>
        <w:widowControl w:val="0"/>
        <w:autoSpaceDN w:val="0"/>
        <w:rPr>
          <w:rFonts w:eastAsia="SimSun" w:cs="Mangal"/>
          <w:kern w:val="3"/>
          <w:szCs w:val="24"/>
          <w:lang w:val="fr-BE" w:bidi="hi-IN"/>
        </w:rPr>
      </w:pPr>
    </w:p>
    <w:p w14:paraId="5AFF1464"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kern w:val="3"/>
          <w:szCs w:val="24"/>
          <w:u w:val="single"/>
          <w:lang w:val="fr-BE" w:bidi="hi-IN"/>
        </w:rPr>
        <w:t>Article 1</w:t>
      </w:r>
      <w:r w:rsidRPr="004F016C">
        <w:rPr>
          <w:rFonts w:eastAsia="SimSun" w:cs="Mangal"/>
          <w:kern w:val="3"/>
          <w:szCs w:val="24"/>
          <w:lang w:val="fr-BE" w:bidi="hi-IN"/>
        </w:rPr>
        <w:t> : De procéder à l’achat du bien désigné ci-après :</w:t>
      </w:r>
    </w:p>
    <w:p w14:paraId="06BE25EF" w14:textId="77777777" w:rsidR="004F016C" w:rsidRPr="004F016C" w:rsidRDefault="004F016C" w:rsidP="004F016C">
      <w:pPr>
        <w:widowControl w:val="0"/>
        <w:autoSpaceDN w:val="0"/>
        <w:rPr>
          <w:rFonts w:eastAsia="SimSun" w:cs="Mangal"/>
          <w:kern w:val="3"/>
          <w:szCs w:val="24"/>
          <w:lang w:val="fr-BE" w:bidi="hi-IN"/>
        </w:rPr>
      </w:pPr>
    </w:p>
    <w:p w14:paraId="47C200FD" w14:textId="77777777" w:rsidR="004F016C" w:rsidRPr="004F016C" w:rsidRDefault="004F016C" w:rsidP="004F016C">
      <w:pPr>
        <w:widowControl w:val="0"/>
        <w:numPr>
          <w:ilvl w:val="0"/>
          <w:numId w:val="80"/>
        </w:numPr>
        <w:autoSpaceDN w:val="0"/>
        <w:rPr>
          <w:rFonts w:eastAsia="SimSun" w:cs="Mangal"/>
          <w:kern w:val="3"/>
          <w:szCs w:val="24"/>
          <w:lang w:val="fr-BE" w:bidi="hi-IN"/>
        </w:rPr>
      </w:pPr>
      <w:r w:rsidRPr="004F016C">
        <w:rPr>
          <w:rFonts w:eastAsia="SimSun" w:cs="Mangal"/>
          <w:kern w:val="3"/>
          <w:szCs w:val="24"/>
          <w:lang w:val="fr-BE" w:bidi="hi-IN"/>
        </w:rPr>
        <w:t xml:space="preserve">Bâtiment commercial situé rue Joseph Wauters, 48 à St-Georges S/M, bien cadastré section B n° 1654W6, d’une superficie de 2296 m² ;  </w:t>
      </w:r>
    </w:p>
    <w:p w14:paraId="78ACC877" w14:textId="77777777" w:rsidR="004F016C" w:rsidRPr="004F016C" w:rsidRDefault="004F016C" w:rsidP="004F016C">
      <w:pPr>
        <w:widowControl w:val="0"/>
        <w:autoSpaceDN w:val="0"/>
        <w:jc w:val="both"/>
        <w:rPr>
          <w:rFonts w:eastAsia="SimSun" w:cs="Mangal"/>
          <w:kern w:val="3"/>
          <w:szCs w:val="24"/>
          <w:lang w:val="fr-BE" w:bidi="hi-IN"/>
        </w:rPr>
      </w:pPr>
      <w:r w:rsidRPr="004F016C">
        <w:rPr>
          <w:rFonts w:eastAsia="SimSun" w:cs="Mangal"/>
          <w:kern w:val="3"/>
          <w:szCs w:val="24"/>
          <w:lang w:val="fr-BE" w:bidi="hi-IN"/>
        </w:rPr>
        <w:t>Appartenant à :</w:t>
      </w:r>
    </w:p>
    <w:p w14:paraId="17938647" w14:textId="77777777" w:rsidR="004F016C" w:rsidRPr="004F016C" w:rsidRDefault="004F016C" w:rsidP="004F016C">
      <w:pPr>
        <w:widowControl w:val="0"/>
        <w:numPr>
          <w:ilvl w:val="0"/>
          <w:numId w:val="79"/>
        </w:numPr>
        <w:autoSpaceDN w:val="0"/>
        <w:jc w:val="both"/>
        <w:rPr>
          <w:rFonts w:eastAsia="SimSun" w:cs="Mangal"/>
          <w:kern w:val="3"/>
          <w:szCs w:val="24"/>
          <w:lang w:val="fr-BE" w:bidi="hi-IN"/>
        </w:rPr>
      </w:pPr>
      <w:r w:rsidRPr="004F016C">
        <w:rPr>
          <w:rFonts w:eastAsia="SimSun" w:cs="Mangal"/>
          <w:kern w:val="3"/>
          <w:szCs w:val="24"/>
          <w:lang w:val="fr-BE" w:bidi="hi-IN"/>
        </w:rPr>
        <w:t xml:space="preserve">Madame Anne HENIN, domiciliée rue </w:t>
      </w:r>
      <w:proofErr w:type="spellStart"/>
      <w:r w:rsidRPr="004F016C">
        <w:rPr>
          <w:rFonts w:eastAsia="SimSun" w:cs="Mangal"/>
          <w:kern w:val="3"/>
          <w:szCs w:val="24"/>
          <w:lang w:val="fr-BE" w:bidi="hi-IN"/>
        </w:rPr>
        <w:t>Ribatte</w:t>
      </w:r>
      <w:proofErr w:type="spellEnd"/>
      <w:r w:rsidRPr="004F016C">
        <w:rPr>
          <w:rFonts w:eastAsia="SimSun" w:cs="Mangal"/>
          <w:kern w:val="3"/>
          <w:szCs w:val="24"/>
          <w:lang w:val="fr-BE" w:bidi="hi-IN"/>
        </w:rPr>
        <w:t>, n° 20 à 4357 DONCEEL ;</w:t>
      </w:r>
    </w:p>
    <w:p w14:paraId="11930DD0" w14:textId="77777777" w:rsidR="004F016C" w:rsidRPr="004F016C" w:rsidRDefault="004F016C" w:rsidP="004F016C">
      <w:pPr>
        <w:widowControl w:val="0"/>
        <w:numPr>
          <w:ilvl w:val="0"/>
          <w:numId w:val="79"/>
        </w:numPr>
        <w:autoSpaceDN w:val="0"/>
        <w:jc w:val="both"/>
        <w:rPr>
          <w:rFonts w:eastAsia="SimSun" w:cs="Mangal"/>
          <w:kern w:val="3"/>
          <w:szCs w:val="24"/>
          <w:lang w:val="fr-BE" w:bidi="hi-IN"/>
        </w:rPr>
      </w:pPr>
      <w:r w:rsidRPr="004F016C">
        <w:rPr>
          <w:rFonts w:eastAsia="SimSun" w:cs="Mangal"/>
          <w:kern w:val="3"/>
          <w:szCs w:val="24"/>
          <w:lang w:val="fr-BE" w:bidi="hi-IN"/>
        </w:rPr>
        <w:t>Monsieur Christian HENIN, domicilié rue Albert 1</w:t>
      </w:r>
      <w:r w:rsidRPr="004F016C">
        <w:rPr>
          <w:rFonts w:eastAsia="SimSun" w:cs="Mangal"/>
          <w:kern w:val="3"/>
          <w:szCs w:val="24"/>
          <w:vertAlign w:val="superscript"/>
          <w:lang w:val="fr-BE" w:bidi="hi-IN"/>
        </w:rPr>
        <w:t>er</w:t>
      </w:r>
      <w:r w:rsidRPr="004F016C">
        <w:rPr>
          <w:rFonts w:eastAsia="SimSun" w:cs="Mangal"/>
          <w:kern w:val="3"/>
          <w:szCs w:val="24"/>
          <w:lang w:val="fr-BE" w:bidi="hi-IN"/>
        </w:rPr>
        <w:t>, n° 27 à 4470 SAINT-GEORGES S/M.</w:t>
      </w:r>
    </w:p>
    <w:p w14:paraId="5185AAFF" w14:textId="77777777" w:rsidR="004F016C" w:rsidRPr="004F016C" w:rsidRDefault="004F016C" w:rsidP="004F016C">
      <w:pPr>
        <w:widowControl w:val="0"/>
        <w:autoSpaceDN w:val="0"/>
        <w:rPr>
          <w:rFonts w:eastAsia="SimSun" w:cs="Mangal"/>
          <w:kern w:val="3"/>
          <w:szCs w:val="24"/>
          <w:u w:val="single"/>
          <w:lang w:val="fr-BE" w:bidi="hi-IN"/>
        </w:rPr>
      </w:pPr>
    </w:p>
    <w:p w14:paraId="0FFDC897"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kern w:val="3"/>
          <w:szCs w:val="24"/>
          <w:u w:val="single"/>
          <w:lang w:val="fr-BE" w:bidi="hi-IN"/>
        </w:rPr>
        <w:t>Article 2</w:t>
      </w:r>
      <w:r w:rsidRPr="004F016C">
        <w:rPr>
          <w:rFonts w:eastAsia="SimSun" w:cs="Mangal"/>
          <w:kern w:val="3"/>
          <w:szCs w:val="24"/>
          <w:lang w:val="fr-BE" w:bidi="hi-IN"/>
        </w:rPr>
        <w:t> : La Commune procèdera à l’achat du bien désigné à l’article 1</w:t>
      </w:r>
      <w:r w:rsidRPr="004F016C">
        <w:rPr>
          <w:rFonts w:eastAsia="SimSun" w:cs="Mangal"/>
          <w:kern w:val="3"/>
          <w:szCs w:val="24"/>
          <w:vertAlign w:val="superscript"/>
          <w:lang w:val="fr-BE" w:bidi="hi-IN"/>
        </w:rPr>
        <w:t>er</w:t>
      </w:r>
      <w:r w:rsidRPr="004F016C">
        <w:rPr>
          <w:rFonts w:eastAsia="SimSun" w:cs="Mangal"/>
          <w:kern w:val="3"/>
          <w:szCs w:val="24"/>
          <w:lang w:val="fr-BE" w:bidi="hi-IN"/>
        </w:rPr>
        <w:t> :</w:t>
      </w:r>
    </w:p>
    <w:p w14:paraId="1604F511" w14:textId="77777777" w:rsidR="004F016C" w:rsidRPr="004F016C" w:rsidRDefault="004F016C" w:rsidP="004F016C">
      <w:pPr>
        <w:widowControl w:val="0"/>
        <w:autoSpaceDN w:val="0"/>
        <w:rPr>
          <w:rFonts w:eastAsia="SimSun" w:cs="Mangal"/>
          <w:kern w:val="3"/>
          <w:szCs w:val="24"/>
          <w:lang w:val="fr-BE" w:bidi="hi-IN"/>
        </w:rPr>
      </w:pPr>
    </w:p>
    <w:p w14:paraId="573A4718" w14:textId="77777777" w:rsidR="004F016C" w:rsidRPr="004F016C" w:rsidRDefault="004F016C" w:rsidP="004F016C">
      <w:pPr>
        <w:widowControl w:val="0"/>
        <w:numPr>
          <w:ilvl w:val="0"/>
          <w:numId w:val="79"/>
        </w:numPr>
        <w:autoSpaceDN w:val="0"/>
        <w:rPr>
          <w:rFonts w:eastAsia="SimSun" w:cs="Mangal"/>
          <w:kern w:val="3"/>
          <w:szCs w:val="24"/>
          <w:lang w:val="fr-BE" w:bidi="hi-IN"/>
        </w:rPr>
      </w:pPr>
      <w:r w:rsidRPr="004F016C">
        <w:rPr>
          <w:rFonts w:eastAsia="SimSun" w:cs="Mangal"/>
          <w:kern w:val="3"/>
          <w:szCs w:val="24"/>
          <w:lang w:val="fr-BE" w:bidi="hi-IN"/>
        </w:rPr>
        <w:t xml:space="preserve">Pour le prix de </w:t>
      </w:r>
      <w:r w:rsidRPr="004F016C">
        <w:rPr>
          <w:rFonts w:eastAsia="SimSun" w:cs="Mangal"/>
          <w:b/>
          <w:bCs/>
          <w:kern w:val="3"/>
          <w:szCs w:val="24"/>
          <w:lang w:val="fr-BE" w:bidi="hi-IN"/>
        </w:rPr>
        <w:t>quatre cent cinquante mille euros (450.000 €</w:t>
      </w:r>
      <w:r w:rsidRPr="004F016C">
        <w:rPr>
          <w:rFonts w:eastAsia="SimSun" w:cs="Mangal"/>
          <w:kern w:val="3"/>
          <w:szCs w:val="24"/>
          <w:lang w:val="fr-BE" w:bidi="hi-IN"/>
        </w:rPr>
        <w:t>).</w:t>
      </w:r>
    </w:p>
    <w:p w14:paraId="71C64D37" w14:textId="77777777" w:rsidR="004F016C" w:rsidRPr="004F016C" w:rsidRDefault="004F016C" w:rsidP="004F016C">
      <w:pPr>
        <w:widowControl w:val="0"/>
        <w:numPr>
          <w:ilvl w:val="0"/>
          <w:numId w:val="79"/>
        </w:numPr>
        <w:autoSpaceDN w:val="0"/>
        <w:rPr>
          <w:rFonts w:eastAsia="SimSun" w:cs="Mangal"/>
          <w:kern w:val="3"/>
          <w:szCs w:val="24"/>
          <w:lang w:val="fr-BE" w:bidi="hi-IN"/>
        </w:rPr>
      </w:pPr>
      <w:r w:rsidRPr="004F016C">
        <w:rPr>
          <w:rFonts w:eastAsia="SimSun" w:cs="Mangal"/>
          <w:kern w:val="3"/>
          <w:szCs w:val="24"/>
          <w:lang w:val="fr-BE" w:bidi="hi-IN"/>
        </w:rPr>
        <w:t>Pour cause d’utilité publique.</w:t>
      </w:r>
    </w:p>
    <w:p w14:paraId="5F8D2D97" w14:textId="77777777" w:rsidR="004F016C" w:rsidRPr="004F016C" w:rsidRDefault="004F016C" w:rsidP="004F016C">
      <w:pPr>
        <w:widowControl w:val="0"/>
        <w:autoSpaceDN w:val="0"/>
        <w:rPr>
          <w:rFonts w:eastAsia="SimSun" w:cs="Mangal"/>
          <w:kern w:val="3"/>
          <w:szCs w:val="24"/>
          <w:highlight w:val="yellow"/>
          <w:lang w:val="fr-BE" w:bidi="hi-IN"/>
        </w:rPr>
      </w:pPr>
    </w:p>
    <w:p w14:paraId="461AE860"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kern w:val="3"/>
          <w:szCs w:val="24"/>
          <w:u w:val="single"/>
          <w:lang w:val="fr-BE" w:bidi="hi-IN"/>
        </w:rPr>
        <w:t>Article 3</w:t>
      </w:r>
      <w:r w:rsidRPr="004F016C">
        <w:rPr>
          <w:rFonts w:eastAsia="SimSun" w:cs="Mangal"/>
          <w:kern w:val="3"/>
          <w:szCs w:val="24"/>
          <w:lang w:val="fr-BE" w:bidi="hi-IN"/>
        </w:rPr>
        <w:t> : L’acquisition dont question sera financée au moyen d’un emprunt.</w:t>
      </w:r>
    </w:p>
    <w:p w14:paraId="115181A5" w14:textId="77777777" w:rsidR="004F016C" w:rsidRPr="004F016C" w:rsidRDefault="004F016C" w:rsidP="004F016C">
      <w:pPr>
        <w:widowControl w:val="0"/>
        <w:autoSpaceDN w:val="0"/>
        <w:rPr>
          <w:rFonts w:eastAsia="SimSun" w:cs="Mangal"/>
          <w:kern w:val="3"/>
          <w:szCs w:val="24"/>
          <w:lang w:val="fr-BE" w:bidi="hi-IN"/>
        </w:rPr>
      </w:pPr>
    </w:p>
    <w:p w14:paraId="7EE75773" w14:textId="77777777" w:rsidR="004F016C" w:rsidRPr="004F016C" w:rsidRDefault="004F016C" w:rsidP="004F016C">
      <w:pPr>
        <w:widowControl w:val="0"/>
        <w:autoSpaceDN w:val="0"/>
        <w:rPr>
          <w:rFonts w:eastAsia="SimSun" w:cs="Mangal"/>
          <w:kern w:val="3"/>
          <w:szCs w:val="24"/>
          <w:lang w:val="fr-BE" w:bidi="hi-IN"/>
        </w:rPr>
      </w:pPr>
      <w:r w:rsidRPr="004F016C">
        <w:rPr>
          <w:rFonts w:eastAsia="SimSun" w:cs="Mangal"/>
          <w:kern w:val="3"/>
          <w:szCs w:val="24"/>
          <w:u w:val="single"/>
          <w:lang w:val="fr-BE" w:bidi="hi-IN"/>
        </w:rPr>
        <w:t>Article 4</w:t>
      </w:r>
      <w:r w:rsidRPr="004F016C">
        <w:rPr>
          <w:rFonts w:eastAsia="SimSun" w:cs="Mangal"/>
          <w:kern w:val="3"/>
          <w:szCs w:val="24"/>
          <w:lang w:val="fr-BE" w:bidi="hi-IN"/>
        </w:rPr>
        <w:t> : Le Collège communal est chargé de la passation de l’acte authentique.</w:t>
      </w:r>
    </w:p>
    <w:p w14:paraId="3FF1FEFB" w14:textId="77777777" w:rsidR="00290308" w:rsidRPr="00290308" w:rsidRDefault="00290308" w:rsidP="00F25794">
      <w:pPr>
        <w:suppressAutoHyphens w:val="0"/>
        <w:ind w:left="1068"/>
        <w:rPr>
          <w:bCs/>
          <w:lang w:eastAsia="fr-FR"/>
        </w:rPr>
      </w:pPr>
    </w:p>
    <w:p w14:paraId="0CCF2691" w14:textId="77777777" w:rsidR="00901F62" w:rsidRPr="00901F62" w:rsidRDefault="00901F62" w:rsidP="00901F62">
      <w:pPr>
        <w:numPr>
          <w:ilvl w:val="0"/>
          <w:numId w:val="27"/>
        </w:numPr>
        <w:suppressAutoHyphens w:val="0"/>
        <w:rPr>
          <w:b/>
          <w:u w:val="single"/>
          <w:lang w:val="fr-BE" w:eastAsia="en-US"/>
        </w:rPr>
      </w:pPr>
      <w:r w:rsidRPr="00901F62">
        <w:rPr>
          <w:b/>
          <w:u w:val="single"/>
          <w:lang w:val="fr-BE" w:eastAsia="en-US"/>
        </w:rPr>
        <w:t xml:space="preserve">PCDR – Convention-réalisation 2024 pour le projet FP 1.1 : « finalisation de l’aménagement de la place </w:t>
      </w:r>
      <w:proofErr w:type="spellStart"/>
      <w:r w:rsidRPr="00901F62">
        <w:rPr>
          <w:b/>
          <w:u w:val="single"/>
          <w:lang w:val="fr-BE" w:eastAsia="en-US"/>
        </w:rPr>
        <w:t>Douffet</w:t>
      </w:r>
      <w:proofErr w:type="spellEnd"/>
      <w:r w:rsidRPr="00901F62">
        <w:rPr>
          <w:b/>
          <w:u w:val="single"/>
          <w:lang w:val="fr-BE" w:eastAsia="en-US"/>
        </w:rPr>
        <w:t xml:space="preserve"> à </w:t>
      </w:r>
      <w:proofErr w:type="spellStart"/>
      <w:r w:rsidRPr="00901F62">
        <w:rPr>
          <w:b/>
          <w:u w:val="single"/>
          <w:lang w:val="fr-BE" w:eastAsia="en-US"/>
        </w:rPr>
        <w:t>Stockay</w:t>
      </w:r>
      <w:proofErr w:type="spellEnd"/>
      <w:r w:rsidRPr="00901F62">
        <w:rPr>
          <w:b/>
          <w:u w:val="single"/>
          <w:lang w:val="fr-BE" w:eastAsia="en-US"/>
        </w:rPr>
        <w:t> ». Adoption.</w:t>
      </w:r>
    </w:p>
    <w:p w14:paraId="02074718" w14:textId="77777777" w:rsidR="00901F62" w:rsidRDefault="00901F62" w:rsidP="00901F62">
      <w:pPr>
        <w:suppressAutoHyphens w:val="0"/>
        <w:ind w:left="708"/>
        <w:rPr>
          <w:b/>
          <w:u w:val="single"/>
          <w:lang w:eastAsia="fr-FR"/>
        </w:rPr>
      </w:pPr>
    </w:p>
    <w:p w14:paraId="33C5BF36" w14:textId="53BC570D" w:rsidR="004F016C" w:rsidRDefault="004F016C" w:rsidP="004F016C">
      <w:pPr>
        <w:suppressAutoHyphens w:val="0"/>
        <w:ind w:left="1068"/>
        <w:rPr>
          <w:bCs/>
          <w:lang w:eastAsia="fr-FR"/>
        </w:rPr>
      </w:pPr>
      <w:r w:rsidRPr="004F016C">
        <w:rPr>
          <w:bCs/>
          <w:u w:val="single"/>
          <w:lang w:eastAsia="fr-FR"/>
        </w:rPr>
        <w:t>Monsieur le Bourgmestre</w:t>
      </w:r>
      <w:r>
        <w:rPr>
          <w:bCs/>
          <w:lang w:eastAsia="fr-FR"/>
        </w:rPr>
        <w:t xml:space="preserve"> que cette convention a trait à la partie centrale de la place qui doit accueillir une halle et un espace polyvalent.</w:t>
      </w:r>
    </w:p>
    <w:p w14:paraId="57727F23" w14:textId="365F9676" w:rsidR="004F016C" w:rsidRDefault="004F016C" w:rsidP="004F016C">
      <w:pPr>
        <w:suppressAutoHyphens w:val="0"/>
        <w:ind w:left="1068"/>
        <w:rPr>
          <w:bCs/>
          <w:lang w:eastAsia="fr-FR"/>
        </w:rPr>
      </w:pPr>
      <w:r w:rsidRPr="004F016C">
        <w:rPr>
          <w:bCs/>
          <w:lang w:eastAsia="fr-FR"/>
        </w:rPr>
        <w:t>Il donne lecture des articles de la convention</w:t>
      </w:r>
      <w:r>
        <w:rPr>
          <w:bCs/>
          <w:lang w:eastAsia="fr-FR"/>
        </w:rPr>
        <w:t xml:space="preserve"> et mentionne les montants des travaux et subsides.</w:t>
      </w:r>
    </w:p>
    <w:p w14:paraId="2B737155" w14:textId="77777777" w:rsidR="004F016C" w:rsidRDefault="004F016C" w:rsidP="004F016C">
      <w:pPr>
        <w:suppressAutoHyphens w:val="0"/>
        <w:ind w:left="1068"/>
        <w:rPr>
          <w:bCs/>
          <w:lang w:eastAsia="fr-FR"/>
        </w:rPr>
      </w:pPr>
    </w:p>
    <w:p w14:paraId="62A3EB3C" w14:textId="3D374894" w:rsidR="004F016C" w:rsidRDefault="004F016C" w:rsidP="004F016C">
      <w:pPr>
        <w:suppressAutoHyphens w:val="0"/>
        <w:ind w:left="1068"/>
        <w:rPr>
          <w:bCs/>
          <w:lang w:eastAsia="fr-FR"/>
        </w:rPr>
      </w:pPr>
      <w:r w:rsidRPr="004F016C">
        <w:rPr>
          <w:bCs/>
          <w:u w:val="single"/>
          <w:lang w:eastAsia="fr-FR"/>
        </w:rPr>
        <w:t>Monsieur LEMESTRE</w:t>
      </w:r>
      <w:r>
        <w:rPr>
          <w:bCs/>
          <w:lang w:eastAsia="fr-FR"/>
        </w:rPr>
        <w:t xml:space="preserve"> voudrait savoir quand les travaux seront finalisés.</w:t>
      </w:r>
    </w:p>
    <w:p w14:paraId="401B7A24" w14:textId="77777777" w:rsidR="004F016C" w:rsidRDefault="004F016C" w:rsidP="004F016C">
      <w:pPr>
        <w:suppressAutoHyphens w:val="0"/>
        <w:ind w:left="1068"/>
        <w:rPr>
          <w:bCs/>
          <w:lang w:eastAsia="fr-FR"/>
        </w:rPr>
      </w:pPr>
    </w:p>
    <w:p w14:paraId="480E770C" w14:textId="76734380" w:rsidR="004F016C" w:rsidRDefault="004F016C" w:rsidP="004F016C">
      <w:pPr>
        <w:suppressAutoHyphens w:val="0"/>
        <w:ind w:left="1068"/>
        <w:rPr>
          <w:bCs/>
          <w:lang w:eastAsia="fr-FR"/>
        </w:rPr>
      </w:pPr>
      <w:r w:rsidRPr="004F016C">
        <w:rPr>
          <w:bCs/>
          <w:u w:val="single"/>
          <w:lang w:eastAsia="fr-FR"/>
        </w:rPr>
        <w:t>Monsieur le Bourgmestre</w:t>
      </w:r>
      <w:r>
        <w:rPr>
          <w:bCs/>
          <w:lang w:eastAsia="fr-FR"/>
        </w:rPr>
        <w:t xml:space="preserve"> ne sait pas le dire.</w:t>
      </w:r>
    </w:p>
    <w:p w14:paraId="4FAC3E47" w14:textId="77777777" w:rsidR="004F016C" w:rsidRDefault="004F016C" w:rsidP="004F016C">
      <w:pPr>
        <w:suppressAutoHyphens w:val="0"/>
        <w:ind w:left="1068"/>
        <w:rPr>
          <w:bCs/>
          <w:lang w:eastAsia="fr-FR"/>
        </w:rPr>
      </w:pPr>
    </w:p>
    <w:p w14:paraId="6C492C79" w14:textId="77043030" w:rsidR="004F016C" w:rsidRDefault="004F016C" w:rsidP="004F016C">
      <w:pPr>
        <w:suppressAutoHyphens w:val="0"/>
        <w:ind w:left="1068"/>
        <w:rPr>
          <w:bCs/>
          <w:lang w:eastAsia="fr-FR"/>
        </w:rPr>
      </w:pPr>
      <w:r w:rsidRPr="004F016C">
        <w:rPr>
          <w:bCs/>
          <w:u w:val="single"/>
          <w:lang w:eastAsia="fr-FR"/>
        </w:rPr>
        <w:t>Monsieur LEMESTRE</w:t>
      </w:r>
      <w:r>
        <w:rPr>
          <w:bCs/>
          <w:lang w:eastAsia="fr-FR"/>
        </w:rPr>
        <w:t xml:space="preserve"> demande si on ne pourrait réparer les trous dans le sol afin que la dame qui vent des vêtements sur le marché puisse plus facilement installer ses penderies.</w:t>
      </w:r>
    </w:p>
    <w:p w14:paraId="4A6F62D8" w14:textId="77777777" w:rsidR="004F016C" w:rsidRDefault="004F016C" w:rsidP="004F016C">
      <w:pPr>
        <w:suppressAutoHyphens w:val="0"/>
        <w:ind w:left="1068"/>
        <w:rPr>
          <w:bCs/>
          <w:lang w:eastAsia="fr-FR"/>
        </w:rPr>
      </w:pPr>
    </w:p>
    <w:p w14:paraId="79598CC0" w14:textId="33DD07FE" w:rsidR="004F016C" w:rsidRDefault="004F016C" w:rsidP="004F016C">
      <w:pPr>
        <w:suppressAutoHyphens w:val="0"/>
        <w:ind w:left="1068"/>
        <w:rPr>
          <w:bCs/>
          <w:lang w:eastAsia="fr-FR"/>
        </w:rPr>
      </w:pPr>
      <w:r w:rsidRPr="004F016C">
        <w:rPr>
          <w:bCs/>
          <w:u w:val="single"/>
          <w:lang w:eastAsia="fr-FR"/>
        </w:rPr>
        <w:t>Monsieur le Bourgmestre</w:t>
      </w:r>
      <w:r>
        <w:rPr>
          <w:bCs/>
          <w:lang w:eastAsia="fr-FR"/>
        </w:rPr>
        <w:t xml:space="preserve"> transmettra la demande au Chef du service des travaux.</w:t>
      </w:r>
    </w:p>
    <w:p w14:paraId="73D9B8B5" w14:textId="77777777" w:rsidR="004F016C" w:rsidRDefault="004F016C" w:rsidP="004F016C">
      <w:pPr>
        <w:suppressAutoHyphens w:val="0"/>
        <w:rPr>
          <w:bCs/>
          <w:lang w:eastAsia="fr-FR"/>
        </w:rPr>
      </w:pPr>
    </w:p>
    <w:p w14:paraId="6BDC394A" w14:textId="77777777" w:rsidR="004F016C" w:rsidRPr="004F016C" w:rsidRDefault="004F016C" w:rsidP="004F016C">
      <w:pPr>
        <w:spacing w:before="120" w:after="120"/>
        <w:rPr>
          <w:szCs w:val="24"/>
          <w:lang w:val="fr-BE" w:eastAsia="en-US"/>
        </w:rPr>
      </w:pPr>
      <w:r w:rsidRPr="004F016C">
        <w:rPr>
          <w:szCs w:val="24"/>
          <w:lang w:val="fr-BE" w:eastAsia="en-US"/>
        </w:rPr>
        <w:t>Le Conseil communal ;</w:t>
      </w:r>
    </w:p>
    <w:p w14:paraId="7A8EB6CD" w14:textId="77777777" w:rsidR="004F016C" w:rsidRPr="004F016C" w:rsidRDefault="004F016C" w:rsidP="004F016C">
      <w:pPr>
        <w:rPr>
          <w:szCs w:val="24"/>
          <w:lang w:val="fr-BE" w:eastAsia="en-US"/>
        </w:rPr>
      </w:pPr>
      <w:r w:rsidRPr="004F016C">
        <w:rPr>
          <w:szCs w:val="24"/>
          <w:lang w:val="fr-BE" w:eastAsia="en-US"/>
        </w:rPr>
        <w:lastRenderedPageBreak/>
        <w:t>Vu le Code de la Démocratie locale et de la décentralisation ;</w:t>
      </w:r>
    </w:p>
    <w:p w14:paraId="5007DE78" w14:textId="77777777" w:rsidR="004F016C" w:rsidRPr="004F016C" w:rsidRDefault="004F016C" w:rsidP="004F016C">
      <w:pPr>
        <w:rPr>
          <w:szCs w:val="24"/>
          <w:lang w:val="fr-BE" w:eastAsia="en-US"/>
        </w:rPr>
      </w:pPr>
    </w:p>
    <w:p w14:paraId="58EE6F25" w14:textId="77777777" w:rsidR="004F016C" w:rsidRPr="004F016C" w:rsidRDefault="004F016C" w:rsidP="004F016C">
      <w:pPr>
        <w:rPr>
          <w:szCs w:val="24"/>
          <w:lang w:val="fr-BE" w:eastAsia="en-US"/>
        </w:rPr>
      </w:pPr>
      <w:r w:rsidRPr="004F016C">
        <w:rPr>
          <w:szCs w:val="24"/>
          <w:lang w:val="fr-BE" w:eastAsia="en-US"/>
        </w:rPr>
        <w:t>Vu le Décret du 11 avril 2014 relatif au Développement rural ;</w:t>
      </w:r>
    </w:p>
    <w:p w14:paraId="4E2AB834" w14:textId="77777777" w:rsidR="004F016C" w:rsidRPr="004F016C" w:rsidRDefault="004F016C" w:rsidP="004F016C">
      <w:pPr>
        <w:rPr>
          <w:szCs w:val="24"/>
          <w:lang w:val="fr-BE" w:eastAsia="en-US"/>
        </w:rPr>
      </w:pPr>
    </w:p>
    <w:p w14:paraId="57E993F5" w14:textId="77777777" w:rsidR="004F016C" w:rsidRPr="004F016C" w:rsidRDefault="004F016C" w:rsidP="004F016C">
      <w:pPr>
        <w:rPr>
          <w:szCs w:val="24"/>
          <w:lang w:val="fr-BE" w:eastAsia="en-US"/>
        </w:rPr>
      </w:pPr>
      <w:r w:rsidRPr="004F016C">
        <w:rPr>
          <w:szCs w:val="24"/>
          <w:lang w:val="fr-BE" w:eastAsia="en-US"/>
        </w:rPr>
        <w:t>Vu l’Arrêté du Gouvernement wallon du 12 juin 2014 portant exécution du Décret du 11 avril 2014 relatif au Développement rural ;</w:t>
      </w:r>
    </w:p>
    <w:p w14:paraId="36DDFB84" w14:textId="77777777" w:rsidR="004F016C" w:rsidRPr="004F016C" w:rsidRDefault="004F016C" w:rsidP="004F016C">
      <w:pPr>
        <w:rPr>
          <w:szCs w:val="24"/>
          <w:lang w:val="fr-BE" w:eastAsia="en-US"/>
        </w:rPr>
      </w:pPr>
    </w:p>
    <w:p w14:paraId="7D06C4CD" w14:textId="77777777" w:rsidR="004F016C" w:rsidRPr="004F016C" w:rsidRDefault="004F016C" w:rsidP="004F016C">
      <w:pPr>
        <w:rPr>
          <w:szCs w:val="24"/>
          <w:lang w:val="fr-BE" w:eastAsia="en-US"/>
        </w:rPr>
      </w:pPr>
      <w:r w:rsidRPr="004F016C">
        <w:rPr>
          <w:szCs w:val="24"/>
          <w:lang w:val="fr-BE" w:eastAsia="en-US"/>
        </w:rPr>
        <w:t>Vu la délibération du Conseil communal du 01/06/2021 approuvant le projet de PCDR ;</w:t>
      </w:r>
    </w:p>
    <w:p w14:paraId="07B8E21D" w14:textId="77777777" w:rsidR="004F016C" w:rsidRPr="004F016C" w:rsidRDefault="004F016C" w:rsidP="004F016C">
      <w:pPr>
        <w:rPr>
          <w:szCs w:val="24"/>
          <w:lang w:val="fr-BE" w:eastAsia="en-US"/>
        </w:rPr>
      </w:pPr>
    </w:p>
    <w:p w14:paraId="5AC72CE7" w14:textId="77777777" w:rsidR="004F016C" w:rsidRPr="004F016C" w:rsidRDefault="004F016C" w:rsidP="004F016C">
      <w:pPr>
        <w:rPr>
          <w:szCs w:val="24"/>
          <w:lang w:val="fr-BE" w:eastAsia="en-US"/>
        </w:rPr>
      </w:pPr>
      <w:r w:rsidRPr="004F016C">
        <w:rPr>
          <w:szCs w:val="24"/>
          <w:lang w:val="fr-BE" w:eastAsia="en-US"/>
        </w:rPr>
        <w:t>Vu l’arrêté du Gouvernement wallon approuvant le PCDR en date du 28/10/2021 ;</w:t>
      </w:r>
    </w:p>
    <w:p w14:paraId="261286DE" w14:textId="77777777" w:rsidR="004F016C" w:rsidRPr="004F016C" w:rsidRDefault="004F016C" w:rsidP="004F016C">
      <w:pPr>
        <w:rPr>
          <w:szCs w:val="24"/>
          <w:lang w:val="fr-BE" w:eastAsia="en-US"/>
        </w:rPr>
      </w:pPr>
    </w:p>
    <w:p w14:paraId="2FCCAA2C" w14:textId="77777777" w:rsidR="004F016C" w:rsidRPr="004F016C" w:rsidRDefault="004F016C" w:rsidP="004F016C">
      <w:pPr>
        <w:rPr>
          <w:szCs w:val="24"/>
          <w:lang w:val="fr-BE" w:eastAsia="en-US"/>
        </w:rPr>
      </w:pPr>
      <w:r w:rsidRPr="004F016C">
        <w:rPr>
          <w:szCs w:val="24"/>
          <w:lang w:val="fr-BE" w:eastAsia="en-US"/>
        </w:rPr>
        <w:t xml:space="preserve">Vu la délibération du Conseil communal du 24/02/2022 approuvant la convention-faisabilité concernant la fiche-projet n°1.1 intitulée "Finalisation de l'aménagement de la place </w:t>
      </w:r>
      <w:proofErr w:type="spellStart"/>
      <w:r w:rsidRPr="004F016C">
        <w:rPr>
          <w:szCs w:val="24"/>
          <w:lang w:val="fr-BE" w:eastAsia="en-US"/>
        </w:rPr>
        <w:t>Douffet</w:t>
      </w:r>
      <w:proofErr w:type="spellEnd"/>
      <w:r w:rsidRPr="004F016C">
        <w:rPr>
          <w:szCs w:val="24"/>
          <w:lang w:val="fr-BE" w:eastAsia="en-US"/>
        </w:rPr>
        <w:t xml:space="preserve"> à </w:t>
      </w:r>
      <w:proofErr w:type="spellStart"/>
      <w:r w:rsidRPr="004F016C">
        <w:rPr>
          <w:szCs w:val="24"/>
          <w:lang w:val="fr-BE" w:eastAsia="en-US"/>
        </w:rPr>
        <w:t>Stockay</w:t>
      </w:r>
      <w:proofErr w:type="spellEnd"/>
      <w:r w:rsidRPr="004F016C">
        <w:rPr>
          <w:szCs w:val="24"/>
          <w:lang w:val="fr-BE" w:eastAsia="en-US"/>
        </w:rPr>
        <w:t>" ;</w:t>
      </w:r>
    </w:p>
    <w:p w14:paraId="59A92450" w14:textId="77777777" w:rsidR="004F016C" w:rsidRPr="004F016C" w:rsidRDefault="004F016C" w:rsidP="004F016C">
      <w:pPr>
        <w:rPr>
          <w:szCs w:val="24"/>
          <w:lang w:val="fr-BE" w:eastAsia="en-US"/>
        </w:rPr>
      </w:pPr>
    </w:p>
    <w:p w14:paraId="48E2F218" w14:textId="77777777" w:rsidR="004F016C" w:rsidRPr="004F016C" w:rsidRDefault="004F016C" w:rsidP="004F016C">
      <w:pPr>
        <w:rPr>
          <w:szCs w:val="24"/>
          <w:lang w:val="fr-BE" w:eastAsia="en-US"/>
        </w:rPr>
      </w:pPr>
      <w:r w:rsidRPr="004F016C">
        <w:rPr>
          <w:szCs w:val="24"/>
          <w:lang w:val="fr-BE" w:eastAsia="en-US"/>
        </w:rPr>
        <w:t xml:space="preserve">Vu la signature en date du 01/08/2022 de Madame la </w:t>
      </w:r>
      <w:proofErr w:type="gramStart"/>
      <w:r w:rsidRPr="004F016C">
        <w:rPr>
          <w:szCs w:val="24"/>
          <w:lang w:val="fr-BE" w:eastAsia="en-US"/>
        </w:rPr>
        <w:t>Ministre</w:t>
      </w:r>
      <w:proofErr w:type="gramEnd"/>
      <w:r w:rsidRPr="004F016C">
        <w:rPr>
          <w:szCs w:val="24"/>
          <w:lang w:val="fr-BE" w:eastAsia="en-US"/>
        </w:rPr>
        <w:t xml:space="preserve"> de la Ruralité approuvant ladite convention ;</w:t>
      </w:r>
    </w:p>
    <w:p w14:paraId="456E652D" w14:textId="77777777" w:rsidR="004F016C" w:rsidRPr="004F016C" w:rsidRDefault="004F016C" w:rsidP="004F016C">
      <w:pPr>
        <w:rPr>
          <w:szCs w:val="24"/>
          <w:lang w:val="fr-BE" w:eastAsia="en-US"/>
        </w:rPr>
      </w:pPr>
    </w:p>
    <w:p w14:paraId="372C3CC0" w14:textId="77777777" w:rsidR="004F016C" w:rsidRPr="004F016C" w:rsidRDefault="004F016C" w:rsidP="004F016C">
      <w:pPr>
        <w:rPr>
          <w:szCs w:val="24"/>
          <w:lang w:val="fr-BE" w:eastAsia="en-US"/>
        </w:rPr>
      </w:pPr>
      <w:r w:rsidRPr="004F016C">
        <w:rPr>
          <w:szCs w:val="24"/>
          <w:lang w:val="fr-BE" w:eastAsia="en-US"/>
        </w:rPr>
        <w:t>Vu la délibération du Conseil communal du 30/03/2023 approuvant le mode de passation de marché et le cahier des charges relatif à l’auteur de projet et chargeant le Collège de la procédure ;</w:t>
      </w:r>
    </w:p>
    <w:p w14:paraId="37235D94" w14:textId="77777777" w:rsidR="004F016C" w:rsidRPr="004F016C" w:rsidRDefault="004F016C" w:rsidP="004F016C">
      <w:pPr>
        <w:rPr>
          <w:szCs w:val="24"/>
          <w:lang w:val="fr-BE" w:eastAsia="en-US"/>
        </w:rPr>
      </w:pPr>
    </w:p>
    <w:p w14:paraId="62C9C9B6" w14:textId="77777777" w:rsidR="004F016C" w:rsidRPr="004F016C" w:rsidRDefault="004F016C" w:rsidP="004F016C">
      <w:pPr>
        <w:rPr>
          <w:szCs w:val="24"/>
          <w:lang w:val="fr-BE" w:eastAsia="en-US"/>
        </w:rPr>
      </w:pPr>
      <w:r w:rsidRPr="004F016C">
        <w:rPr>
          <w:szCs w:val="24"/>
          <w:lang w:val="fr-BE" w:eastAsia="en-US"/>
        </w:rPr>
        <w:t>Vu la délibération du Collège communal du 16/05/2023 désignant Atelier Cup comme auteur de projet ;</w:t>
      </w:r>
    </w:p>
    <w:p w14:paraId="724C27E0" w14:textId="77777777" w:rsidR="004F016C" w:rsidRPr="004F016C" w:rsidRDefault="004F016C" w:rsidP="004F016C">
      <w:pPr>
        <w:rPr>
          <w:szCs w:val="24"/>
          <w:lang w:val="fr-BE" w:eastAsia="en-US"/>
        </w:rPr>
      </w:pPr>
    </w:p>
    <w:p w14:paraId="6EA2B7A1" w14:textId="77777777" w:rsidR="004F016C" w:rsidRPr="004F016C" w:rsidRDefault="004F016C" w:rsidP="004F016C">
      <w:pPr>
        <w:rPr>
          <w:szCs w:val="24"/>
          <w:lang w:val="fr-BE" w:eastAsia="en-US"/>
        </w:rPr>
      </w:pPr>
      <w:r w:rsidRPr="004F016C">
        <w:rPr>
          <w:szCs w:val="24"/>
          <w:lang w:val="fr-BE" w:eastAsia="en-US"/>
        </w:rPr>
        <w:t>Considérant que la Commission locale de développement rural, réunie le 02/10/2023 a approuvé au consensus l’avant-projet ;</w:t>
      </w:r>
    </w:p>
    <w:p w14:paraId="736B940C" w14:textId="77777777" w:rsidR="004F016C" w:rsidRPr="004F016C" w:rsidRDefault="004F016C" w:rsidP="004F016C">
      <w:pPr>
        <w:rPr>
          <w:szCs w:val="24"/>
          <w:lang w:val="fr-BE" w:eastAsia="en-US"/>
        </w:rPr>
      </w:pPr>
    </w:p>
    <w:p w14:paraId="011B743E" w14:textId="77777777" w:rsidR="004F016C" w:rsidRPr="004F016C" w:rsidRDefault="004F016C" w:rsidP="004F016C">
      <w:pPr>
        <w:rPr>
          <w:szCs w:val="24"/>
          <w:lang w:val="fr-BE" w:eastAsia="en-US"/>
        </w:rPr>
      </w:pPr>
      <w:r w:rsidRPr="004F016C">
        <w:rPr>
          <w:szCs w:val="24"/>
          <w:lang w:val="fr-BE" w:eastAsia="en-US"/>
        </w:rPr>
        <w:t>Vu la délibération du Collège communal du 03/10/2023 approuvant l’avant-projet ;</w:t>
      </w:r>
    </w:p>
    <w:p w14:paraId="154726F3" w14:textId="77777777" w:rsidR="004F016C" w:rsidRPr="004F016C" w:rsidRDefault="004F016C" w:rsidP="004F016C">
      <w:pPr>
        <w:rPr>
          <w:szCs w:val="24"/>
          <w:lang w:val="fr-BE" w:eastAsia="en-US"/>
        </w:rPr>
      </w:pPr>
    </w:p>
    <w:p w14:paraId="65ADE323" w14:textId="77777777" w:rsidR="004F016C" w:rsidRPr="004F016C" w:rsidRDefault="004F016C" w:rsidP="004F016C">
      <w:pPr>
        <w:rPr>
          <w:szCs w:val="24"/>
          <w:lang w:val="fr-BE" w:eastAsia="en-US"/>
        </w:rPr>
      </w:pPr>
      <w:r w:rsidRPr="004F016C">
        <w:rPr>
          <w:szCs w:val="24"/>
          <w:lang w:val="fr-BE" w:eastAsia="en-US"/>
        </w:rPr>
        <w:t>Vu l’accord sur l’avant-projet du SPW/SPW ARNE reçu le 09/02/2024 ;</w:t>
      </w:r>
    </w:p>
    <w:p w14:paraId="5AEF9728" w14:textId="77777777" w:rsidR="004F016C" w:rsidRPr="004F016C" w:rsidRDefault="004F016C" w:rsidP="004F016C">
      <w:pPr>
        <w:rPr>
          <w:szCs w:val="24"/>
          <w:lang w:val="fr-BE" w:eastAsia="en-US"/>
        </w:rPr>
      </w:pPr>
    </w:p>
    <w:p w14:paraId="3486CF2B" w14:textId="77777777" w:rsidR="004F016C" w:rsidRPr="004F016C" w:rsidRDefault="004F016C" w:rsidP="004F016C">
      <w:pPr>
        <w:rPr>
          <w:szCs w:val="24"/>
          <w:highlight w:val="yellow"/>
          <w:lang w:val="fr-BE" w:eastAsia="en-US"/>
        </w:rPr>
      </w:pPr>
      <w:r w:rsidRPr="004F016C">
        <w:rPr>
          <w:szCs w:val="24"/>
          <w:lang w:val="fr-BE" w:eastAsia="en-US"/>
        </w:rPr>
        <w:t xml:space="preserve">Vu l’accord de principe en date du 03/10/2024 de Madame la </w:t>
      </w:r>
      <w:proofErr w:type="gramStart"/>
      <w:r w:rsidRPr="004F016C">
        <w:rPr>
          <w:szCs w:val="24"/>
          <w:lang w:val="fr-BE" w:eastAsia="en-US"/>
        </w:rPr>
        <w:t>Ministre</w:t>
      </w:r>
      <w:proofErr w:type="gramEnd"/>
      <w:r w:rsidRPr="004F016C">
        <w:rPr>
          <w:szCs w:val="24"/>
          <w:lang w:val="fr-BE" w:eastAsia="en-US"/>
        </w:rPr>
        <w:t xml:space="preserve"> de la Ruralité sur le projet définitif et le cahier des charges ;</w:t>
      </w:r>
    </w:p>
    <w:p w14:paraId="32C68534" w14:textId="77777777" w:rsidR="004F016C" w:rsidRPr="004F016C" w:rsidRDefault="004F016C" w:rsidP="004F016C">
      <w:pPr>
        <w:rPr>
          <w:szCs w:val="24"/>
          <w:highlight w:val="yellow"/>
          <w:lang w:val="fr-BE" w:eastAsia="en-US"/>
        </w:rPr>
      </w:pPr>
    </w:p>
    <w:p w14:paraId="04F0FAE7" w14:textId="77777777" w:rsidR="004F016C" w:rsidRPr="004F016C" w:rsidRDefault="004F016C" w:rsidP="004F016C">
      <w:pPr>
        <w:rPr>
          <w:szCs w:val="24"/>
          <w:lang w:val="fr-BE" w:eastAsia="en-US"/>
        </w:rPr>
      </w:pPr>
      <w:r w:rsidRPr="004F016C">
        <w:rPr>
          <w:szCs w:val="24"/>
          <w:lang w:val="fr-BE" w:eastAsia="en-US"/>
        </w:rPr>
        <w:t>Vu la délibération du Collège communal du 15/10/2024 marquant son accord sur le projet définitif, le cahier des charges et le mode de passation du marché ainsi que sur la convention-réalisation ;</w:t>
      </w:r>
    </w:p>
    <w:p w14:paraId="2BD62FAF" w14:textId="77777777" w:rsidR="004F016C" w:rsidRPr="004F016C" w:rsidRDefault="004F016C" w:rsidP="004F016C">
      <w:pPr>
        <w:rPr>
          <w:szCs w:val="24"/>
          <w:highlight w:val="yellow"/>
          <w:lang w:val="fr-BE" w:eastAsia="en-US"/>
        </w:rPr>
      </w:pPr>
    </w:p>
    <w:p w14:paraId="52F01627" w14:textId="77777777" w:rsidR="004F016C" w:rsidRPr="004F016C" w:rsidRDefault="004F016C" w:rsidP="004F016C">
      <w:pPr>
        <w:rPr>
          <w:szCs w:val="24"/>
          <w:lang w:val="fr-BE" w:eastAsia="en-US"/>
        </w:rPr>
      </w:pPr>
      <w:r w:rsidRPr="004F016C">
        <w:rPr>
          <w:szCs w:val="24"/>
          <w:lang w:val="fr-BE" w:eastAsia="en-US"/>
        </w:rPr>
        <w:t>A l’unanimité :</w:t>
      </w:r>
    </w:p>
    <w:p w14:paraId="5F8EBE3E" w14:textId="77777777" w:rsidR="004F016C" w:rsidRPr="004F016C" w:rsidRDefault="004F016C" w:rsidP="004F016C">
      <w:pPr>
        <w:spacing w:before="120" w:after="240"/>
        <w:rPr>
          <w:b/>
          <w:bCs/>
          <w:szCs w:val="24"/>
          <w:lang w:val="fr-BE" w:eastAsia="en-US"/>
        </w:rPr>
      </w:pPr>
      <w:r w:rsidRPr="004F016C">
        <w:rPr>
          <w:b/>
          <w:bCs/>
          <w:szCs w:val="24"/>
          <w:lang w:val="fr-BE" w:eastAsia="en-US"/>
        </w:rPr>
        <w:t>DECIDE :</w:t>
      </w:r>
    </w:p>
    <w:p w14:paraId="022535D5" w14:textId="77777777" w:rsidR="004F016C" w:rsidRPr="004F016C" w:rsidRDefault="004F016C" w:rsidP="004F016C">
      <w:pPr>
        <w:spacing w:before="120" w:after="240"/>
        <w:rPr>
          <w:szCs w:val="24"/>
          <w:lang w:val="fr-BE" w:eastAsia="en-US"/>
        </w:rPr>
      </w:pPr>
      <w:r w:rsidRPr="004F016C">
        <w:rPr>
          <w:b/>
          <w:bCs/>
          <w:szCs w:val="24"/>
          <w:lang w:val="fr-BE" w:eastAsia="en-US"/>
        </w:rPr>
        <w:t>Article unique</w:t>
      </w:r>
      <w:r w:rsidRPr="004F016C">
        <w:rPr>
          <w:szCs w:val="24"/>
          <w:vertAlign w:val="superscript"/>
          <w:lang w:val="fr-BE" w:eastAsia="en-US"/>
        </w:rPr>
        <w:t xml:space="preserve"> </w:t>
      </w:r>
      <w:r w:rsidRPr="004F016C">
        <w:rPr>
          <w:szCs w:val="24"/>
          <w:lang w:val="fr-BE" w:eastAsia="en-US"/>
        </w:rPr>
        <w:t xml:space="preserve">: d’adopter la convention-réalisation pour le projet FP 1.1 : « Finalisation de l’aménagement de la place </w:t>
      </w:r>
      <w:proofErr w:type="spellStart"/>
      <w:r w:rsidRPr="004F016C">
        <w:rPr>
          <w:szCs w:val="24"/>
          <w:lang w:val="fr-BE" w:eastAsia="en-US"/>
        </w:rPr>
        <w:t>Douffet</w:t>
      </w:r>
      <w:proofErr w:type="spellEnd"/>
      <w:r w:rsidRPr="004F016C">
        <w:rPr>
          <w:szCs w:val="24"/>
          <w:lang w:val="fr-BE" w:eastAsia="en-US"/>
        </w:rPr>
        <w:t xml:space="preserve"> à </w:t>
      </w:r>
      <w:proofErr w:type="spellStart"/>
      <w:r w:rsidRPr="004F016C">
        <w:rPr>
          <w:szCs w:val="24"/>
          <w:lang w:val="fr-BE" w:eastAsia="en-US"/>
        </w:rPr>
        <w:t>Stockay</w:t>
      </w:r>
      <w:proofErr w:type="spellEnd"/>
      <w:r w:rsidRPr="004F016C">
        <w:rPr>
          <w:szCs w:val="24"/>
          <w:lang w:val="fr-BE" w:eastAsia="en-US"/>
        </w:rPr>
        <w:t xml:space="preserve"> » avec la Région wallonne reprise en annexe.</w:t>
      </w:r>
    </w:p>
    <w:p w14:paraId="688ECFAB" w14:textId="77777777" w:rsidR="004F016C" w:rsidRPr="004F016C" w:rsidRDefault="004F016C" w:rsidP="004F016C">
      <w:pPr>
        <w:rPr>
          <w:szCs w:val="24"/>
          <w:lang w:val="fr-BE" w:eastAsia="en-US"/>
        </w:rPr>
      </w:pPr>
    </w:p>
    <w:p w14:paraId="6C3F22F5" w14:textId="77777777" w:rsidR="00901F62" w:rsidRDefault="00901F62" w:rsidP="00901F62">
      <w:pPr>
        <w:numPr>
          <w:ilvl w:val="0"/>
          <w:numId w:val="27"/>
        </w:numPr>
        <w:suppressAutoHyphens w:val="0"/>
        <w:rPr>
          <w:b/>
          <w:u w:val="single"/>
          <w:lang w:eastAsia="fr-FR"/>
        </w:rPr>
      </w:pPr>
      <w:r w:rsidRPr="00901F62">
        <w:rPr>
          <w:b/>
          <w:noProof/>
          <w:u w:val="single"/>
          <w:lang w:val="fr-BE" w:eastAsia="fr-FR"/>
        </w:rPr>
        <w:t>PCDR - Aménagements de la place Douffet (Lot 1 ) et construction d'une halle couverte (Lot 2) - Approbation des conditions et du mode de passation</w:t>
      </w:r>
      <w:r w:rsidRPr="00901F62">
        <w:rPr>
          <w:b/>
          <w:u w:val="single"/>
          <w:lang w:eastAsia="fr-FR"/>
        </w:rPr>
        <w:t>.</w:t>
      </w:r>
    </w:p>
    <w:p w14:paraId="59703DA2" w14:textId="77777777" w:rsidR="004F016C" w:rsidRDefault="004F016C" w:rsidP="004F016C">
      <w:pPr>
        <w:suppressAutoHyphens w:val="0"/>
        <w:ind w:left="1068"/>
        <w:rPr>
          <w:b/>
          <w:u w:val="single"/>
          <w:lang w:eastAsia="fr-FR"/>
        </w:rPr>
      </w:pPr>
    </w:p>
    <w:p w14:paraId="1513CB63" w14:textId="5D6D9B45" w:rsidR="004F016C" w:rsidRDefault="004F016C" w:rsidP="004F016C">
      <w:pPr>
        <w:suppressAutoHyphens w:val="0"/>
        <w:ind w:left="1068"/>
        <w:rPr>
          <w:bCs/>
          <w:lang w:eastAsia="fr-FR"/>
        </w:rPr>
      </w:pPr>
      <w:r>
        <w:rPr>
          <w:bCs/>
          <w:u w:val="single"/>
          <w:lang w:eastAsia="fr-FR"/>
        </w:rPr>
        <w:lastRenderedPageBreak/>
        <w:t>Monsieur le Bourgmestre</w:t>
      </w:r>
      <w:r>
        <w:rPr>
          <w:bCs/>
          <w:lang w:eastAsia="fr-FR"/>
        </w:rPr>
        <w:t xml:space="preserve"> donne lecture de la note explicative rédigée par l’auteur de projet.</w:t>
      </w:r>
    </w:p>
    <w:p w14:paraId="4ED51D7B" w14:textId="77777777" w:rsidR="004F016C" w:rsidRDefault="004F016C" w:rsidP="004F016C">
      <w:pPr>
        <w:suppressAutoHyphens w:val="0"/>
        <w:ind w:left="1068"/>
        <w:rPr>
          <w:bCs/>
          <w:lang w:eastAsia="fr-FR"/>
        </w:rPr>
      </w:pPr>
    </w:p>
    <w:p w14:paraId="77780408" w14:textId="01C3E6B9" w:rsidR="004F016C" w:rsidRDefault="004F016C" w:rsidP="004F016C">
      <w:pPr>
        <w:suppressAutoHyphens w:val="0"/>
        <w:ind w:left="1068"/>
        <w:rPr>
          <w:bCs/>
          <w:lang w:eastAsia="fr-FR"/>
        </w:rPr>
      </w:pPr>
      <w:r w:rsidRPr="004F016C">
        <w:rPr>
          <w:bCs/>
          <w:u w:val="single"/>
          <w:lang w:eastAsia="fr-FR"/>
        </w:rPr>
        <w:t>Monsieur LEJEUNE</w:t>
      </w:r>
      <w:r>
        <w:rPr>
          <w:bCs/>
          <w:lang w:eastAsia="fr-FR"/>
        </w:rPr>
        <w:t xml:space="preserve"> a entendu qu’il était question de déchets de tarmac à réutiliser : il</w:t>
      </w:r>
      <w:r w:rsidR="00013353">
        <w:rPr>
          <w:bCs/>
          <w:lang w:eastAsia="fr-FR"/>
        </w:rPr>
        <w:t xml:space="preserve"> souhaite qu’on soit attentif à ce qu’on va faire de ces déchets qui contiennent du carbure.</w:t>
      </w:r>
    </w:p>
    <w:p w14:paraId="15764905" w14:textId="77777777" w:rsidR="00013353" w:rsidRDefault="00013353" w:rsidP="004F016C">
      <w:pPr>
        <w:suppressAutoHyphens w:val="0"/>
        <w:ind w:left="1068"/>
        <w:rPr>
          <w:bCs/>
          <w:lang w:eastAsia="fr-FR"/>
        </w:rPr>
      </w:pPr>
    </w:p>
    <w:p w14:paraId="14E7CEDE" w14:textId="14E6EB48" w:rsidR="00013353" w:rsidRDefault="00013353" w:rsidP="004F016C">
      <w:pPr>
        <w:suppressAutoHyphens w:val="0"/>
        <w:ind w:left="1068"/>
        <w:rPr>
          <w:bCs/>
          <w:lang w:eastAsia="fr-FR"/>
        </w:rPr>
      </w:pPr>
      <w:r w:rsidRPr="00013353">
        <w:rPr>
          <w:bCs/>
          <w:u w:val="single"/>
          <w:lang w:eastAsia="fr-FR"/>
        </w:rPr>
        <w:t>Monsieur BRICTEUX</w:t>
      </w:r>
      <w:r>
        <w:rPr>
          <w:bCs/>
          <w:lang w:eastAsia="fr-FR"/>
        </w:rPr>
        <w:t xml:space="preserve"> explique qu’il y a deux sortes de carbure et que selon la sorte, le niveau de pollution diffère.</w:t>
      </w:r>
    </w:p>
    <w:p w14:paraId="2BDD63EF" w14:textId="77777777" w:rsidR="00013353" w:rsidRDefault="00013353" w:rsidP="004F016C">
      <w:pPr>
        <w:suppressAutoHyphens w:val="0"/>
        <w:ind w:left="1068"/>
        <w:rPr>
          <w:bCs/>
          <w:lang w:eastAsia="fr-FR"/>
        </w:rPr>
      </w:pPr>
    </w:p>
    <w:p w14:paraId="7486CD9A" w14:textId="162503F0" w:rsidR="00013353" w:rsidRDefault="00013353" w:rsidP="004F016C">
      <w:pPr>
        <w:suppressAutoHyphens w:val="0"/>
        <w:ind w:left="1068"/>
        <w:rPr>
          <w:bCs/>
          <w:lang w:eastAsia="fr-FR"/>
        </w:rPr>
      </w:pPr>
      <w:r w:rsidRPr="00013353">
        <w:rPr>
          <w:bCs/>
          <w:u w:val="single"/>
          <w:lang w:eastAsia="fr-FR"/>
        </w:rPr>
        <w:t>Monsieur LEJEUNE</w:t>
      </w:r>
      <w:r>
        <w:rPr>
          <w:bCs/>
          <w:lang w:eastAsia="fr-FR"/>
        </w:rPr>
        <w:t xml:space="preserve"> estime que placer des plantes mellifères au milieu de deux rues n’est pas toujours idéal car elles attirent les abeilles et que dans ce cas de figure, il serait préférable de privilégier l’ornemental.</w:t>
      </w:r>
    </w:p>
    <w:p w14:paraId="278771BE" w14:textId="77777777" w:rsidR="00013353" w:rsidRDefault="00013353" w:rsidP="00013353">
      <w:pPr>
        <w:suppressAutoHyphens w:val="0"/>
        <w:rPr>
          <w:bCs/>
          <w:u w:val="single"/>
          <w:lang w:eastAsia="fr-FR"/>
        </w:rPr>
      </w:pPr>
    </w:p>
    <w:p w14:paraId="167B8CA4" w14:textId="77777777" w:rsidR="00013353" w:rsidRPr="00013353" w:rsidRDefault="00013353" w:rsidP="00013353">
      <w:pPr>
        <w:suppressAutoHyphens w:val="0"/>
        <w:rPr>
          <w:lang w:eastAsia="fr-FR"/>
        </w:rPr>
      </w:pPr>
      <w:r w:rsidRPr="00013353">
        <w:rPr>
          <w:lang w:eastAsia="fr-FR"/>
        </w:rPr>
        <w:t>Le Conseil communal, réuni en séance publique ;</w:t>
      </w:r>
    </w:p>
    <w:p w14:paraId="1CCF26F4" w14:textId="77777777" w:rsidR="00013353" w:rsidRPr="00013353" w:rsidRDefault="00013353" w:rsidP="00013353">
      <w:pPr>
        <w:suppressAutoHyphens w:val="0"/>
        <w:rPr>
          <w:noProof/>
          <w:lang w:val="fr-BE" w:eastAsia="fr-FR"/>
        </w:rPr>
      </w:pPr>
    </w:p>
    <w:p w14:paraId="52161B08" w14:textId="77777777" w:rsidR="00013353" w:rsidRPr="00013353" w:rsidRDefault="00013353" w:rsidP="00013353">
      <w:pPr>
        <w:suppressAutoHyphens w:val="0"/>
        <w:rPr>
          <w:noProof/>
          <w:lang w:val="fr-BE" w:eastAsia="fr-FR"/>
        </w:rPr>
      </w:pPr>
      <w:r w:rsidRPr="00013353">
        <w:rPr>
          <w:noProof/>
          <w:lang w:val="fr-BE" w:eastAsia="fr-FR"/>
        </w:rPr>
        <w:t>Vu le Code de la démocratie locale et de la décentralisation et ses modifications ultérieures, notamment l'article L1222-3 §1 relatif aux compétences du Conseil communal et les articles L3111-1 et suivants relatifs à la tutelle ;</w:t>
      </w:r>
    </w:p>
    <w:p w14:paraId="3517EB2E" w14:textId="77777777" w:rsidR="00013353" w:rsidRPr="00013353" w:rsidRDefault="00013353" w:rsidP="00013353">
      <w:pPr>
        <w:suppressAutoHyphens w:val="0"/>
        <w:rPr>
          <w:noProof/>
          <w:lang w:val="fr-BE" w:eastAsia="fr-FR"/>
        </w:rPr>
      </w:pPr>
    </w:p>
    <w:p w14:paraId="71A6256A" w14:textId="77777777" w:rsidR="00013353" w:rsidRPr="00013353" w:rsidRDefault="00013353" w:rsidP="00013353">
      <w:pPr>
        <w:suppressAutoHyphens w:val="0"/>
        <w:rPr>
          <w:noProof/>
          <w:lang w:val="fr-BE" w:eastAsia="fr-FR"/>
        </w:rPr>
      </w:pPr>
      <w:r w:rsidRPr="00013353">
        <w:rPr>
          <w:noProof/>
          <w:lang w:val="fr-BE" w:eastAsia="fr-FR"/>
        </w:rPr>
        <w:t>Vu la loi du 17 juin 2013 relative à la motivation, à l'information et aux voies de recours en matière de marchés publics, de certains marchés de travaux, de fournitures et de services et de concessions et ses modifications ultérieures ;</w:t>
      </w:r>
    </w:p>
    <w:p w14:paraId="0DF64E52" w14:textId="77777777" w:rsidR="00013353" w:rsidRPr="00013353" w:rsidRDefault="00013353" w:rsidP="00013353">
      <w:pPr>
        <w:suppressAutoHyphens w:val="0"/>
        <w:rPr>
          <w:noProof/>
          <w:lang w:val="fr-BE" w:eastAsia="fr-FR"/>
        </w:rPr>
      </w:pPr>
    </w:p>
    <w:p w14:paraId="3D27482D" w14:textId="77777777" w:rsidR="00013353" w:rsidRPr="00013353" w:rsidRDefault="00013353" w:rsidP="00013353">
      <w:pPr>
        <w:suppressAutoHyphens w:val="0"/>
        <w:rPr>
          <w:noProof/>
          <w:lang w:val="fr-BE" w:eastAsia="fr-FR"/>
        </w:rPr>
      </w:pPr>
      <w:r w:rsidRPr="00013353">
        <w:rPr>
          <w:noProof/>
          <w:lang w:val="fr-BE" w:eastAsia="fr-FR"/>
        </w:rPr>
        <w:t>Vu la loi du 17 juin 2016 relative aux marchés publics et ses modifications ultérieures, notamment l'article 36 ;</w:t>
      </w:r>
    </w:p>
    <w:p w14:paraId="2708BC84" w14:textId="77777777" w:rsidR="00013353" w:rsidRPr="00013353" w:rsidRDefault="00013353" w:rsidP="00013353">
      <w:pPr>
        <w:suppressAutoHyphens w:val="0"/>
        <w:rPr>
          <w:noProof/>
          <w:lang w:val="fr-BE" w:eastAsia="fr-FR"/>
        </w:rPr>
      </w:pPr>
    </w:p>
    <w:p w14:paraId="1534E973" w14:textId="77777777" w:rsidR="00013353" w:rsidRPr="00013353" w:rsidRDefault="00013353" w:rsidP="00013353">
      <w:pPr>
        <w:suppressAutoHyphens w:val="0"/>
        <w:rPr>
          <w:noProof/>
          <w:lang w:val="fr-BE" w:eastAsia="fr-FR"/>
        </w:rPr>
      </w:pPr>
      <w:r w:rsidRPr="00013353">
        <w:rPr>
          <w:noProof/>
          <w:lang w:val="fr-BE" w:eastAsia="fr-FR"/>
        </w:rPr>
        <w:t>Vu l'arrêté royal du 14 janvier 2013 établissant les règles générales d'exécution des marchés publics et ses modifications ultérieures ;</w:t>
      </w:r>
    </w:p>
    <w:p w14:paraId="29EC9DEC" w14:textId="77777777" w:rsidR="00013353" w:rsidRPr="00013353" w:rsidRDefault="00013353" w:rsidP="00013353">
      <w:pPr>
        <w:suppressAutoHyphens w:val="0"/>
        <w:rPr>
          <w:noProof/>
          <w:lang w:val="fr-BE" w:eastAsia="fr-FR"/>
        </w:rPr>
      </w:pPr>
    </w:p>
    <w:p w14:paraId="75732299" w14:textId="77777777" w:rsidR="00013353" w:rsidRPr="00013353" w:rsidRDefault="00013353" w:rsidP="00013353">
      <w:pPr>
        <w:suppressAutoHyphens w:val="0"/>
        <w:rPr>
          <w:noProof/>
          <w:lang w:val="fr-BE" w:eastAsia="fr-FR"/>
        </w:rPr>
      </w:pPr>
      <w:r w:rsidRPr="00013353">
        <w:rPr>
          <w:noProof/>
          <w:lang w:val="fr-BE" w:eastAsia="fr-FR"/>
        </w:rPr>
        <w:t>Vu l'arrêté royal du 18 avril 2017 relatif à la passation des marchés publics dans les secteurs classiques et ses modifications ultérieures ;</w:t>
      </w:r>
    </w:p>
    <w:p w14:paraId="5D034CCE" w14:textId="77777777" w:rsidR="00013353" w:rsidRPr="00013353" w:rsidRDefault="00013353" w:rsidP="00013353">
      <w:pPr>
        <w:suppressAutoHyphens w:val="0"/>
        <w:rPr>
          <w:noProof/>
          <w:lang w:val="fr-BE" w:eastAsia="fr-FR"/>
        </w:rPr>
      </w:pPr>
    </w:p>
    <w:p w14:paraId="62A6532D" w14:textId="77777777" w:rsidR="00013353" w:rsidRPr="00013353" w:rsidRDefault="00013353" w:rsidP="00013353">
      <w:pPr>
        <w:suppressAutoHyphens w:val="0"/>
        <w:rPr>
          <w:noProof/>
          <w:lang w:val="fr-BE" w:eastAsia="fr-FR"/>
        </w:rPr>
      </w:pPr>
      <w:r w:rsidRPr="00013353">
        <w:rPr>
          <w:noProof/>
          <w:lang w:val="fr-BE" w:eastAsia="fr-FR"/>
        </w:rPr>
        <w:t>Vu la décision du Collège communal du 3 avril 2024 relative à l'attribution du marché de conception pour le marché “PCDR - Aménagements de la place Douffet (Lot 1 ) et construction d'une halle couverte (Lot 2)” à Atelier Cup, Rue du Moulin 67 à 4020 Liège ;</w:t>
      </w:r>
    </w:p>
    <w:p w14:paraId="21D1C51C" w14:textId="77777777" w:rsidR="00013353" w:rsidRPr="00013353" w:rsidRDefault="00013353" w:rsidP="00013353">
      <w:pPr>
        <w:suppressAutoHyphens w:val="0"/>
        <w:rPr>
          <w:noProof/>
          <w:lang w:val="fr-BE" w:eastAsia="fr-FR"/>
        </w:rPr>
      </w:pPr>
    </w:p>
    <w:p w14:paraId="07837BE5" w14:textId="77777777" w:rsidR="00013353" w:rsidRPr="00013353" w:rsidRDefault="00013353" w:rsidP="00013353">
      <w:pPr>
        <w:suppressAutoHyphens w:val="0"/>
        <w:rPr>
          <w:noProof/>
          <w:lang w:val="fr-BE" w:eastAsia="fr-FR"/>
        </w:rPr>
      </w:pPr>
      <w:r w:rsidRPr="00013353">
        <w:rPr>
          <w:noProof/>
          <w:lang w:val="fr-BE" w:eastAsia="fr-FR"/>
        </w:rPr>
        <w:t>Considérant le cahier des charges N° 2024-449 relatif à ce marché établi par l’auteur de projet, Atelier Cup, Rue du Moulin 67 à 4020 Liège ;</w:t>
      </w:r>
    </w:p>
    <w:p w14:paraId="5A34C6EC" w14:textId="77777777" w:rsidR="00013353" w:rsidRPr="00013353" w:rsidRDefault="00013353" w:rsidP="00013353">
      <w:pPr>
        <w:suppressAutoHyphens w:val="0"/>
        <w:rPr>
          <w:noProof/>
          <w:lang w:val="fr-BE" w:eastAsia="fr-FR"/>
        </w:rPr>
      </w:pPr>
    </w:p>
    <w:p w14:paraId="35C0378F" w14:textId="77777777" w:rsidR="00013353" w:rsidRPr="00013353" w:rsidRDefault="00013353" w:rsidP="00013353">
      <w:pPr>
        <w:suppressAutoHyphens w:val="0"/>
        <w:rPr>
          <w:noProof/>
          <w:lang w:val="fr-BE" w:eastAsia="fr-FR"/>
        </w:rPr>
      </w:pPr>
      <w:r w:rsidRPr="00013353">
        <w:rPr>
          <w:noProof/>
          <w:lang w:val="fr-BE" w:eastAsia="fr-FR"/>
        </w:rPr>
        <w:t>Considérant que ce marché est divisé en lots :</w:t>
      </w:r>
      <w:r w:rsidRPr="00013353">
        <w:rPr>
          <w:noProof/>
          <w:lang w:val="fr-BE" w:eastAsia="fr-FR"/>
        </w:rPr>
        <w:br/>
        <w:t>* Lot 1 (PCDR - Aménagements de la place Douffet), estimé à 522.780,18 € hors TVA ou 632.564,02 €, 21% TVA comprise ;</w:t>
      </w:r>
      <w:r w:rsidRPr="00013353">
        <w:rPr>
          <w:noProof/>
          <w:lang w:val="fr-BE" w:eastAsia="fr-FR"/>
        </w:rPr>
        <w:br/>
        <w:t>* Lot 2 - Construction de la Halle, estimé à 196.383,39 € hors TVA ou 237.623,90 €, 21% TVA comprise ;</w:t>
      </w:r>
    </w:p>
    <w:p w14:paraId="2A202B0A" w14:textId="77777777" w:rsidR="00013353" w:rsidRPr="00013353" w:rsidRDefault="00013353" w:rsidP="00013353">
      <w:pPr>
        <w:suppressAutoHyphens w:val="0"/>
        <w:rPr>
          <w:noProof/>
          <w:lang w:val="fr-BE" w:eastAsia="fr-FR"/>
        </w:rPr>
      </w:pPr>
    </w:p>
    <w:p w14:paraId="2F1FDA0D" w14:textId="77777777" w:rsidR="00013353" w:rsidRPr="00013353" w:rsidRDefault="00013353" w:rsidP="00013353">
      <w:pPr>
        <w:suppressAutoHyphens w:val="0"/>
        <w:rPr>
          <w:noProof/>
          <w:lang w:val="fr-BE" w:eastAsia="fr-FR"/>
        </w:rPr>
      </w:pPr>
      <w:r w:rsidRPr="00013353">
        <w:rPr>
          <w:noProof/>
          <w:lang w:val="fr-BE" w:eastAsia="fr-FR"/>
        </w:rPr>
        <w:t>Considérant que le montant global estimé de ce marché s'élève à 719.163,57 € hors TVA ou 870.187,92 €, 21% TVA comprise ;</w:t>
      </w:r>
    </w:p>
    <w:p w14:paraId="73FD0022" w14:textId="77777777" w:rsidR="00013353" w:rsidRPr="00013353" w:rsidRDefault="00013353" w:rsidP="00013353">
      <w:pPr>
        <w:suppressAutoHyphens w:val="0"/>
        <w:rPr>
          <w:noProof/>
          <w:lang w:val="fr-BE" w:eastAsia="fr-FR"/>
        </w:rPr>
      </w:pPr>
    </w:p>
    <w:p w14:paraId="4BFB0945" w14:textId="77777777" w:rsidR="00013353" w:rsidRPr="00013353" w:rsidRDefault="00013353" w:rsidP="00013353">
      <w:pPr>
        <w:suppressAutoHyphens w:val="0"/>
        <w:rPr>
          <w:noProof/>
          <w:lang w:val="fr-BE" w:eastAsia="fr-FR"/>
        </w:rPr>
      </w:pPr>
      <w:r w:rsidRPr="00013353">
        <w:rPr>
          <w:noProof/>
          <w:lang w:val="fr-BE" w:eastAsia="fr-FR"/>
        </w:rPr>
        <w:t>Considérant qu'il est proposé de passer le marché par procédure ouverte ;</w:t>
      </w:r>
    </w:p>
    <w:p w14:paraId="789F6BB6" w14:textId="77777777" w:rsidR="00013353" w:rsidRPr="00013353" w:rsidRDefault="00013353" w:rsidP="00013353">
      <w:pPr>
        <w:suppressAutoHyphens w:val="0"/>
        <w:rPr>
          <w:noProof/>
          <w:lang w:val="fr-BE" w:eastAsia="fr-FR"/>
        </w:rPr>
      </w:pPr>
    </w:p>
    <w:p w14:paraId="16F4288B" w14:textId="77777777" w:rsidR="00013353" w:rsidRPr="00013353" w:rsidRDefault="00013353" w:rsidP="00013353">
      <w:pPr>
        <w:suppressAutoHyphens w:val="0"/>
        <w:rPr>
          <w:lang w:val="fr-BE" w:eastAsia="fr-FR"/>
        </w:rPr>
      </w:pPr>
      <w:r w:rsidRPr="00013353">
        <w:rPr>
          <w:noProof/>
          <w:lang w:val="fr-BE" w:eastAsia="fr-FR"/>
        </w:rPr>
        <w:t>Considérant que les crédits permettant cette dépense sont inscrits au budget extraordinaire de l’exercice 2023 et 2024, articles 421/725-60 (n° de projet 20230010) et 421/733-60 (n° de projet 20230010) et seront financés par prélevement sur fonds de réserve extraordinaire, emprunt et subsides;</w:t>
      </w:r>
    </w:p>
    <w:p w14:paraId="2FC4270D" w14:textId="77777777" w:rsidR="00013353" w:rsidRPr="00013353" w:rsidRDefault="00013353" w:rsidP="00013353">
      <w:pPr>
        <w:suppressAutoHyphens w:val="0"/>
        <w:rPr>
          <w:noProof/>
          <w:lang w:val="fr-BE" w:eastAsia="fr-FR"/>
        </w:rPr>
      </w:pPr>
    </w:p>
    <w:p w14:paraId="131AED4D" w14:textId="77777777" w:rsidR="00013353" w:rsidRPr="00013353" w:rsidRDefault="00013353" w:rsidP="00013353">
      <w:pPr>
        <w:suppressAutoHyphens w:val="0"/>
        <w:rPr>
          <w:lang w:val="fr-BE" w:eastAsia="fr-FR"/>
        </w:rPr>
      </w:pPr>
      <w:r w:rsidRPr="00013353">
        <w:rPr>
          <w:noProof/>
          <w:lang w:val="fr-BE" w:eastAsia="fr-FR"/>
        </w:rPr>
        <w:t>Considérant qu'une demande afin d’obtenir l'avis de légalité obligatoire a été soumise le 16 septembre 2024, un avis de légalité favorable a été accordé par le directeur financier le 1er octobre 2024 ;</w:t>
      </w:r>
    </w:p>
    <w:p w14:paraId="0B0E52B5" w14:textId="77777777" w:rsidR="00013353" w:rsidRPr="00013353" w:rsidRDefault="00013353" w:rsidP="00013353">
      <w:pPr>
        <w:suppressAutoHyphens w:val="0"/>
        <w:rPr>
          <w:noProof/>
          <w:lang w:val="fr-BE" w:eastAsia="fr-FR"/>
        </w:rPr>
      </w:pPr>
    </w:p>
    <w:p w14:paraId="3F8791EA" w14:textId="77777777" w:rsidR="00013353" w:rsidRPr="00013353" w:rsidRDefault="00013353" w:rsidP="00013353">
      <w:pPr>
        <w:suppressAutoHyphens w:val="0"/>
        <w:rPr>
          <w:lang w:val="fr-BE" w:eastAsia="fr-FR"/>
        </w:rPr>
      </w:pPr>
      <w:r w:rsidRPr="00013353">
        <w:rPr>
          <w:noProof/>
          <w:lang w:val="fr-BE" w:eastAsia="fr-FR"/>
        </w:rPr>
        <w:t>Considérant que le directeur financier avait un délai de 10 jours ouvrables pour remettre son avis de légalité, soit au plus tard le 1 octobre 2024 ;</w:t>
      </w:r>
    </w:p>
    <w:p w14:paraId="4EF5A5A2" w14:textId="77777777" w:rsidR="00013353" w:rsidRPr="00013353" w:rsidRDefault="00013353" w:rsidP="00013353">
      <w:pPr>
        <w:suppressAutoHyphens w:val="0"/>
        <w:rPr>
          <w:lang w:eastAsia="fr-FR"/>
        </w:rPr>
      </w:pPr>
    </w:p>
    <w:p w14:paraId="40E019B5" w14:textId="77777777" w:rsidR="00013353" w:rsidRPr="00013353" w:rsidRDefault="00013353" w:rsidP="00013353">
      <w:pPr>
        <w:suppressAutoHyphens w:val="0"/>
        <w:rPr>
          <w:lang w:eastAsia="fr-FR"/>
        </w:rPr>
      </w:pPr>
      <w:r w:rsidRPr="00013353">
        <w:rPr>
          <w:lang w:eastAsia="fr-FR"/>
        </w:rPr>
        <w:t>Sur proposition du Collège communal ;</w:t>
      </w:r>
    </w:p>
    <w:p w14:paraId="70471722" w14:textId="77777777" w:rsidR="00013353" w:rsidRPr="00013353" w:rsidRDefault="00013353" w:rsidP="00013353">
      <w:pPr>
        <w:suppressAutoHyphens w:val="0"/>
        <w:rPr>
          <w:lang w:eastAsia="fr-FR"/>
        </w:rPr>
      </w:pPr>
    </w:p>
    <w:p w14:paraId="724F6025" w14:textId="77777777" w:rsidR="00013353" w:rsidRPr="00013353" w:rsidRDefault="00013353" w:rsidP="00013353">
      <w:pPr>
        <w:suppressAutoHyphens w:val="0"/>
        <w:rPr>
          <w:lang w:eastAsia="fr-FR"/>
        </w:rPr>
      </w:pPr>
      <w:r w:rsidRPr="00013353">
        <w:rPr>
          <w:lang w:eastAsia="fr-FR"/>
        </w:rPr>
        <w:t>Après en avoir délibéré ;</w:t>
      </w:r>
    </w:p>
    <w:p w14:paraId="6A2861C0" w14:textId="77777777" w:rsidR="00013353" w:rsidRPr="00013353" w:rsidRDefault="00013353" w:rsidP="00013353">
      <w:pPr>
        <w:suppressAutoHyphens w:val="0"/>
        <w:rPr>
          <w:lang w:eastAsia="fr-FR"/>
        </w:rPr>
      </w:pPr>
    </w:p>
    <w:p w14:paraId="2A3AFBC3" w14:textId="77777777" w:rsidR="00013353" w:rsidRPr="00013353" w:rsidRDefault="00013353" w:rsidP="00013353">
      <w:pPr>
        <w:suppressAutoHyphens w:val="0"/>
        <w:rPr>
          <w:lang w:eastAsia="fr-FR"/>
        </w:rPr>
      </w:pPr>
      <w:r w:rsidRPr="00013353">
        <w:rPr>
          <w:lang w:eastAsia="fr-FR"/>
        </w:rPr>
        <w:t>A l’unanimité :</w:t>
      </w:r>
    </w:p>
    <w:p w14:paraId="33D928BB" w14:textId="77777777" w:rsidR="00013353" w:rsidRPr="00013353" w:rsidRDefault="00013353" w:rsidP="00013353">
      <w:pPr>
        <w:suppressAutoHyphens w:val="0"/>
        <w:rPr>
          <w:lang w:eastAsia="fr-FR"/>
        </w:rPr>
      </w:pPr>
    </w:p>
    <w:p w14:paraId="2CFC4CF3" w14:textId="77777777" w:rsidR="00013353" w:rsidRPr="00013353" w:rsidRDefault="00013353" w:rsidP="00013353">
      <w:pPr>
        <w:suppressAutoHyphens w:val="0"/>
        <w:rPr>
          <w:b/>
          <w:lang w:val="en-US" w:eastAsia="fr-FR"/>
        </w:rPr>
      </w:pPr>
      <w:proofErr w:type="gramStart"/>
      <w:r w:rsidRPr="00013353">
        <w:rPr>
          <w:b/>
          <w:lang w:val="en-US" w:eastAsia="fr-FR"/>
        </w:rPr>
        <w:t>DECIDE :</w:t>
      </w:r>
      <w:proofErr w:type="gramEnd"/>
    </w:p>
    <w:p w14:paraId="6620D6E6" w14:textId="77777777" w:rsidR="00013353" w:rsidRPr="00013353" w:rsidRDefault="00013353" w:rsidP="00013353">
      <w:pPr>
        <w:suppressAutoHyphens w:val="0"/>
        <w:rPr>
          <w:lang w:val="en-US" w:eastAsia="fr-FR"/>
        </w:rPr>
      </w:pPr>
      <w:r w:rsidRPr="00013353">
        <w:rPr>
          <w:u w:val="single"/>
          <w:lang w:val="en-US" w:eastAsia="fr-FR"/>
        </w:rPr>
        <w:t>Article 1</w:t>
      </w:r>
      <w:proofErr w:type="gramStart"/>
      <w:r w:rsidRPr="00013353">
        <w:rPr>
          <w:u w:val="single"/>
          <w:lang w:val="en-US" w:eastAsia="fr-FR"/>
        </w:rPr>
        <w:t>er</w:t>
      </w:r>
      <w:r w:rsidRPr="00013353">
        <w:rPr>
          <w:lang w:val="en-US" w:eastAsia="fr-FR"/>
        </w:rPr>
        <w:t> :</w:t>
      </w:r>
      <w:proofErr w:type="gramEnd"/>
    </w:p>
    <w:p w14:paraId="14E1207B" w14:textId="77777777" w:rsidR="00013353" w:rsidRPr="00013353" w:rsidRDefault="00013353" w:rsidP="00013353">
      <w:pPr>
        <w:suppressAutoHyphens w:val="0"/>
        <w:rPr>
          <w:noProof/>
          <w:lang w:val="en-US" w:eastAsia="fr-FR"/>
        </w:rPr>
      </w:pPr>
      <w:r w:rsidRPr="00013353">
        <w:rPr>
          <w:noProof/>
          <w:lang w:val="en-US" w:eastAsia="fr-FR"/>
        </w:rPr>
        <w:t>D'approuver le projet, le cahier des charges N° 2024-449 et le montant estimé du marché “PCDR - Aménagements de la place Douffet (Lot 1 ) et construction d'une halle couverte (Lot 2)”, établis par l’auteur de projet, Atelier Cup, Rue du Moulin 67 à 4020 Liège. Les conditions sont fixées comme prévu au cahier des charges et par les règles générales d'exécution des marchés publics. Le montant estimé s'élève à 719.163,57 € hors TVA ou 870.187,92 €, 21% TVA comprise.</w:t>
      </w:r>
    </w:p>
    <w:p w14:paraId="1BA7C9E1" w14:textId="77777777" w:rsidR="00013353" w:rsidRPr="00013353" w:rsidRDefault="00013353" w:rsidP="00013353">
      <w:pPr>
        <w:suppressAutoHyphens w:val="0"/>
        <w:rPr>
          <w:lang w:val="en-US" w:eastAsia="fr-FR"/>
        </w:rPr>
      </w:pPr>
      <w:r w:rsidRPr="00013353">
        <w:rPr>
          <w:u w:val="single"/>
          <w:lang w:val="en-US" w:eastAsia="fr-FR"/>
        </w:rPr>
        <w:t xml:space="preserve">Article </w:t>
      </w:r>
      <w:proofErr w:type="gramStart"/>
      <w:r w:rsidRPr="00013353">
        <w:rPr>
          <w:u w:val="single"/>
          <w:lang w:val="en-US" w:eastAsia="fr-FR"/>
        </w:rPr>
        <w:t>2</w:t>
      </w:r>
      <w:r w:rsidRPr="00013353">
        <w:rPr>
          <w:lang w:val="en-US" w:eastAsia="fr-FR"/>
        </w:rPr>
        <w:t> :</w:t>
      </w:r>
      <w:proofErr w:type="gramEnd"/>
    </w:p>
    <w:p w14:paraId="0EF88340" w14:textId="77777777" w:rsidR="00013353" w:rsidRPr="00013353" w:rsidRDefault="00013353" w:rsidP="00013353">
      <w:pPr>
        <w:suppressAutoHyphens w:val="0"/>
        <w:rPr>
          <w:noProof/>
          <w:lang w:val="en-US" w:eastAsia="fr-FR"/>
        </w:rPr>
      </w:pPr>
      <w:r w:rsidRPr="00013353">
        <w:rPr>
          <w:noProof/>
          <w:lang w:val="en-US" w:eastAsia="fr-FR"/>
        </w:rPr>
        <w:t>De passer le marché par la procédure ouverte.</w:t>
      </w:r>
    </w:p>
    <w:p w14:paraId="6ECFDECD" w14:textId="77777777" w:rsidR="00013353" w:rsidRPr="00013353" w:rsidRDefault="00013353" w:rsidP="00013353">
      <w:pPr>
        <w:suppressAutoHyphens w:val="0"/>
        <w:rPr>
          <w:lang w:val="en-US" w:eastAsia="fr-FR"/>
        </w:rPr>
      </w:pPr>
      <w:r w:rsidRPr="00013353">
        <w:rPr>
          <w:u w:val="single"/>
          <w:lang w:val="en-US" w:eastAsia="fr-FR"/>
        </w:rPr>
        <w:t xml:space="preserve">Article </w:t>
      </w:r>
      <w:proofErr w:type="gramStart"/>
      <w:r w:rsidRPr="00013353">
        <w:rPr>
          <w:u w:val="single"/>
          <w:lang w:val="en-US" w:eastAsia="fr-FR"/>
        </w:rPr>
        <w:t>3</w:t>
      </w:r>
      <w:r w:rsidRPr="00013353">
        <w:rPr>
          <w:lang w:val="en-US" w:eastAsia="fr-FR"/>
        </w:rPr>
        <w:t> :</w:t>
      </w:r>
      <w:proofErr w:type="gramEnd"/>
    </w:p>
    <w:p w14:paraId="37A35349" w14:textId="77777777" w:rsidR="00013353" w:rsidRPr="00013353" w:rsidRDefault="00013353" w:rsidP="00013353">
      <w:pPr>
        <w:suppressAutoHyphens w:val="0"/>
        <w:rPr>
          <w:noProof/>
          <w:lang w:val="en-US" w:eastAsia="fr-FR"/>
        </w:rPr>
      </w:pPr>
      <w:r w:rsidRPr="00013353">
        <w:rPr>
          <w:noProof/>
          <w:lang w:val="en-US" w:eastAsia="fr-FR"/>
        </w:rPr>
        <w:t>De compléter, d'approuver et d'envoyer l'avis de marché au niveau national.</w:t>
      </w:r>
    </w:p>
    <w:p w14:paraId="0FBEF841" w14:textId="77777777" w:rsidR="00013353" w:rsidRPr="00013353" w:rsidRDefault="00013353" w:rsidP="00013353">
      <w:pPr>
        <w:suppressAutoHyphens w:val="0"/>
        <w:rPr>
          <w:lang w:val="en-US" w:eastAsia="fr-FR"/>
        </w:rPr>
      </w:pPr>
      <w:r w:rsidRPr="00013353">
        <w:rPr>
          <w:u w:val="single"/>
          <w:lang w:val="en-US" w:eastAsia="fr-FR"/>
        </w:rPr>
        <w:t xml:space="preserve">Article </w:t>
      </w:r>
      <w:proofErr w:type="gramStart"/>
      <w:r w:rsidRPr="00013353">
        <w:rPr>
          <w:u w:val="single"/>
          <w:lang w:val="en-US" w:eastAsia="fr-FR"/>
        </w:rPr>
        <w:t>4</w:t>
      </w:r>
      <w:r w:rsidRPr="00013353">
        <w:rPr>
          <w:lang w:val="en-US" w:eastAsia="fr-FR"/>
        </w:rPr>
        <w:t> :</w:t>
      </w:r>
      <w:proofErr w:type="gramEnd"/>
    </w:p>
    <w:p w14:paraId="2C469C32" w14:textId="77777777" w:rsidR="00013353" w:rsidRPr="00013353" w:rsidRDefault="00013353" w:rsidP="00013353">
      <w:pPr>
        <w:suppressAutoHyphens w:val="0"/>
        <w:rPr>
          <w:noProof/>
          <w:lang w:val="en-US" w:eastAsia="fr-FR"/>
        </w:rPr>
      </w:pPr>
      <w:r w:rsidRPr="00013353">
        <w:rPr>
          <w:noProof/>
          <w:lang w:val="en-US" w:eastAsia="fr-FR"/>
        </w:rPr>
        <w:t>De financer cette dépense par les crédits inscrits au budget extraordinaire de l’exercice 2023 et 2024, articles 421/725-60 (n° de projet 20230010) et 421/733-60 (n° de projet 20230010).</w:t>
      </w:r>
    </w:p>
    <w:p w14:paraId="2BE3080D" w14:textId="77777777" w:rsidR="00013353" w:rsidRPr="00013353" w:rsidRDefault="00013353" w:rsidP="00013353">
      <w:pPr>
        <w:suppressAutoHyphens w:val="0"/>
        <w:rPr>
          <w:lang w:val="en-US" w:eastAsia="fr-FR"/>
        </w:rPr>
      </w:pPr>
      <w:r w:rsidRPr="00013353">
        <w:rPr>
          <w:u w:val="single"/>
          <w:lang w:val="en-US" w:eastAsia="fr-FR"/>
        </w:rPr>
        <w:t xml:space="preserve">Article </w:t>
      </w:r>
      <w:proofErr w:type="gramStart"/>
      <w:r w:rsidRPr="00013353">
        <w:rPr>
          <w:u w:val="single"/>
          <w:lang w:val="en-US" w:eastAsia="fr-FR"/>
        </w:rPr>
        <w:t>5</w:t>
      </w:r>
      <w:r w:rsidRPr="00013353">
        <w:rPr>
          <w:lang w:val="en-US" w:eastAsia="fr-FR"/>
        </w:rPr>
        <w:t> :</w:t>
      </w:r>
      <w:proofErr w:type="gramEnd"/>
    </w:p>
    <w:p w14:paraId="3FB8A50D" w14:textId="77777777" w:rsidR="00013353" w:rsidRPr="00013353" w:rsidRDefault="00013353" w:rsidP="00013353">
      <w:pPr>
        <w:suppressAutoHyphens w:val="0"/>
        <w:rPr>
          <w:lang w:val="fr-BE" w:eastAsia="fr-FR"/>
        </w:rPr>
      </w:pPr>
      <w:r w:rsidRPr="00013353">
        <w:rPr>
          <w:noProof/>
          <w:lang w:val="fr-BE" w:eastAsia="fr-FR"/>
        </w:rPr>
        <w:t>Cette décision est portée sur la liste récapitulative qui est transmise à l’Autorité supérieure</w:t>
      </w:r>
      <w:r w:rsidRPr="00013353">
        <w:rPr>
          <w:rFonts w:cs="Tahoma"/>
          <w:lang w:val="fr-BE" w:eastAsia="fr-FR"/>
        </w:rPr>
        <w:t>.</w:t>
      </w:r>
    </w:p>
    <w:p w14:paraId="70894552" w14:textId="77777777" w:rsidR="00013353" w:rsidRPr="00013353" w:rsidRDefault="00013353" w:rsidP="00013353">
      <w:pPr>
        <w:suppressAutoHyphens w:val="0"/>
        <w:rPr>
          <w:bCs/>
          <w:lang w:eastAsia="fr-FR"/>
        </w:rPr>
      </w:pPr>
    </w:p>
    <w:p w14:paraId="4D2CF689" w14:textId="77777777" w:rsidR="00901F62" w:rsidRPr="00901F62" w:rsidRDefault="00901F62" w:rsidP="00901F62">
      <w:pPr>
        <w:suppressAutoHyphens w:val="0"/>
        <w:ind w:left="708"/>
        <w:rPr>
          <w:b/>
          <w:u w:val="single"/>
          <w:lang w:eastAsia="fr-FR"/>
        </w:rPr>
      </w:pPr>
    </w:p>
    <w:p w14:paraId="50FAB4F8" w14:textId="77777777" w:rsidR="00901F62" w:rsidRPr="00901F62" w:rsidRDefault="00901F62" w:rsidP="00901F62">
      <w:pPr>
        <w:numPr>
          <w:ilvl w:val="0"/>
          <w:numId w:val="27"/>
        </w:numPr>
        <w:suppressAutoHyphens w:val="0"/>
        <w:rPr>
          <w:b/>
          <w:u w:val="single"/>
          <w:lang w:eastAsia="fr-FR"/>
        </w:rPr>
      </w:pPr>
      <w:r w:rsidRPr="00901F62">
        <w:rPr>
          <w:b/>
          <w:u w:val="single"/>
          <w:lang w:eastAsia="fr-FR"/>
        </w:rPr>
        <w:t>IMIO. Assemblée générale ordinaire du 05/11/2024. Ordre du jour. Adoption.</w:t>
      </w:r>
    </w:p>
    <w:p w14:paraId="3CFD67B5" w14:textId="77777777" w:rsidR="00901F62" w:rsidRDefault="00901F62" w:rsidP="00013353">
      <w:pPr>
        <w:suppressAutoHyphens w:val="0"/>
        <w:rPr>
          <w:b/>
          <w:u w:val="single"/>
          <w:lang w:eastAsia="fr-FR"/>
        </w:rPr>
      </w:pPr>
    </w:p>
    <w:p w14:paraId="5CD3A864" w14:textId="77777777" w:rsidR="00013353" w:rsidRPr="00013353" w:rsidRDefault="00013353" w:rsidP="00013353">
      <w:pPr>
        <w:suppressAutoHyphens w:val="0"/>
        <w:autoSpaceDE w:val="0"/>
        <w:autoSpaceDN w:val="0"/>
        <w:adjustRightInd w:val="0"/>
        <w:rPr>
          <w:rFonts w:ascii="Arial" w:hAnsi="Arial" w:cs="Arial"/>
          <w:color w:val="000000"/>
          <w:sz w:val="22"/>
          <w:szCs w:val="22"/>
          <w:lang w:eastAsia="fr-FR"/>
        </w:rPr>
      </w:pPr>
      <w:r w:rsidRPr="00013353">
        <w:rPr>
          <w:rFonts w:ascii="Arial" w:hAnsi="Arial" w:cs="Arial"/>
          <w:color w:val="000000"/>
          <w:sz w:val="22"/>
          <w:szCs w:val="22"/>
          <w:lang w:eastAsia="fr-FR"/>
        </w:rPr>
        <w:t>Le Conseil communal, réuni en séance publique ;</w:t>
      </w:r>
    </w:p>
    <w:p w14:paraId="3EEFF672" w14:textId="77777777" w:rsidR="00013353" w:rsidRPr="00013353" w:rsidRDefault="00013353" w:rsidP="00013353">
      <w:pPr>
        <w:suppressAutoHyphens w:val="0"/>
        <w:autoSpaceDE w:val="0"/>
        <w:autoSpaceDN w:val="0"/>
        <w:adjustRightInd w:val="0"/>
        <w:rPr>
          <w:rFonts w:ascii="Arial" w:hAnsi="Arial" w:cs="Arial"/>
          <w:color w:val="000000"/>
          <w:sz w:val="22"/>
          <w:szCs w:val="22"/>
          <w:lang w:eastAsia="fr-FR"/>
        </w:rPr>
      </w:pPr>
    </w:p>
    <w:p w14:paraId="16CE3F65"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 xml:space="preserve">Vu le code de la démocratie et de la décentralisation et plus particulièrement les articles 1523-1 à L1523 – 27 relatifs aux intercommunales ; </w:t>
      </w:r>
    </w:p>
    <w:p w14:paraId="0162C037"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4474AC23"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 xml:space="preserve">Vu la délibération du Conseil du 30/03/2017 portant sur la prise de participation de la Commune à l'intercommunale de mutualisation en matière informatique et organisationnelle (IMIO) ; </w:t>
      </w:r>
    </w:p>
    <w:p w14:paraId="4AFC905C"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563AEFF7"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 xml:space="preserve">Considérant que la Commune a été convoquée à participer à l'assemblée générale d'IMIO du 05 novembre 2024 par courrier daté du 03 septembre 2024 ; </w:t>
      </w:r>
    </w:p>
    <w:p w14:paraId="2E14A8B4"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6998D04A"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Considérant que l’Assemblée générale du deuxième semestre doit avoir lieu, avant la fin du mois de décembre conformément à l’article L1523-13 – paragraphe 4 du Code de la démocratie locale et de la décentralisation ;</w:t>
      </w:r>
    </w:p>
    <w:p w14:paraId="267B8AFD" w14:textId="77777777" w:rsidR="00013353" w:rsidRPr="00013353" w:rsidRDefault="00013353" w:rsidP="00013353">
      <w:pPr>
        <w:suppressAutoHyphens w:val="0"/>
        <w:autoSpaceDE w:val="0"/>
        <w:autoSpaceDN w:val="0"/>
        <w:adjustRightInd w:val="0"/>
        <w:rPr>
          <w:rFonts w:ascii="Arial" w:hAnsi="Arial" w:cs="Arial"/>
          <w:color w:val="000000"/>
          <w:sz w:val="22"/>
          <w:szCs w:val="22"/>
          <w:lang w:eastAsia="fr-FR"/>
        </w:rPr>
      </w:pPr>
    </w:p>
    <w:p w14:paraId="6C8FD929"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Considérant que la Commune doit être représentée à l’Assemblée générale de l'intercommunale IMIO par cinq délégués, désignés à la proportionnelle, trois au moins représentants la majorité du conseil communal ;</w:t>
      </w:r>
    </w:p>
    <w:p w14:paraId="658ADE26"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1B793325"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 xml:space="preserve">Qu’il convient donc de définir clairement le mandat qui sera confié à ces cinq délégués représentant la Commune à l’Assemblée générale de l’intercommunale IMIO du 05 novembre 2024 ; </w:t>
      </w:r>
    </w:p>
    <w:p w14:paraId="13ABD608"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423E9E3D"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 xml:space="preserve">Que le Conseil doit se prononcer sur les points de l’ordre du jour de l’Assemblée générale adressés par l’intercommunale ; </w:t>
      </w:r>
    </w:p>
    <w:p w14:paraId="77495FE0"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54F00CC9"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Considérant que l'ordre du jour porte sur :</w:t>
      </w:r>
    </w:p>
    <w:p w14:paraId="182750F7"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3759D452"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1. Point sur le plan stratégique 2024-2026.</w:t>
      </w:r>
    </w:p>
    <w:p w14:paraId="0C33174C"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2. Présentation et approbation du budget et de la grille tarifaire 2025.</w:t>
      </w:r>
    </w:p>
    <w:p w14:paraId="1F11795B"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7C695B1E"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Considérant que les points précités sont de la compétence de l’Assemblée Générale et ce conformément aux statuts de l’intercommunale IMIO ;</w:t>
      </w:r>
    </w:p>
    <w:p w14:paraId="70D97D8A"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62B209D9"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 xml:space="preserve">Sur proposition du Collège communal ; </w:t>
      </w:r>
    </w:p>
    <w:p w14:paraId="6330A744"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5C8DC8F2"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 xml:space="preserve">Après en avoir délibéré, </w:t>
      </w:r>
    </w:p>
    <w:p w14:paraId="4662E5AC"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5B11D7B1"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b/>
          <w:bCs/>
          <w:color w:val="000000"/>
          <w:sz w:val="22"/>
          <w:szCs w:val="22"/>
          <w:lang w:eastAsia="fr-FR"/>
        </w:rPr>
        <w:t xml:space="preserve">DECIDE </w:t>
      </w:r>
      <w:r w:rsidRPr="00013353">
        <w:rPr>
          <w:rFonts w:ascii="Arial" w:hAnsi="Arial" w:cs="Arial"/>
          <w:color w:val="000000"/>
          <w:sz w:val="22"/>
          <w:szCs w:val="22"/>
          <w:lang w:eastAsia="fr-FR"/>
        </w:rPr>
        <w:t xml:space="preserve">: </w:t>
      </w:r>
    </w:p>
    <w:p w14:paraId="568C83D5"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67AA56BF"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 xml:space="preserve">D’approuver aux majorités ci-après les points portés à l'ordre du jour de l'Assemblée générale </w:t>
      </w:r>
      <w:r w:rsidRPr="00013353">
        <w:rPr>
          <w:rFonts w:ascii="Arial" w:hAnsi="Arial" w:cs="Arial"/>
          <w:sz w:val="22"/>
          <w:szCs w:val="22"/>
          <w:lang w:eastAsia="fr-FR"/>
        </w:rPr>
        <w:t>d'IMIO du 05 novembre 2024</w:t>
      </w:r>
      <w:r w:rsidRPr="00013353">
        <w:rPr>
          <w:rFonts w:ascii="Arial" w:hAnsi="Arial" w:cs="Arial"/>
          <w:color w:val="000000"/>
          <w:sz w:val="22"/>
          <w:szCs w:val="22"/>
          <w:lang w:eastAsia="fr-FR"/>
        </w:rPr>
        <w:t xml:space="preserve"> qui nécessitent un vote. </w:t>
      </w:r>
    </w:p>
    <w:p w14:paraId="0CCECB76" w14:textId="77777777" w:rsidR="00013353" w:rsidRPr="00013353" w:rsidRDefault="00013353" w:rsidP="00013353">
      <w:pPr>
        <w:suppressAutoHyphens w:val="0"/>
        <w:autoSpaceDE w:val="0"/>
        <w:autoSpaceDN w:val="0"/>
        <w:adjustRightInd w:val="0"/>
        <w:jc w:val="both"/>
        <w:rPr>
          <w:rFonts w:ascii="Arial" w:hAnsi="Arial" w:cs="Arial"/>
          <w:b/>
          <w:bCs/>
          <w:color w:val="000000"/>
          <w:sz w:val="22"/>
          <w:szCs w:val="22"/>
          <w:lang w:eastAsia="fr-FR"/>
        </w:rPr>
      </w:pPr>
    </w:p>
    <w:p w14:paraId="74601AD2"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b/>
          <w:bCs/>
          <w:color w:val="000000"/>
          <w:sz w:val="22"/>
          <w:szCs w:val="22"/>
          <w:lang w:eastAsia="fr-FR"/>
        </w:rPr>
        <w:t xml:space="preserve">Article 1 – </w:t>
      </w:r>
      <w:r w:rsidRPr="00013353">
        <w:rPr>
          <w:rFonts w:ascii="Arial" w:hAnsi="Arial" w:cs="Arial"/>
          <w:color w:val="000000"/>
          <w:sz w:val="22"/>
          <w:szCs w:val="22"/>
          <w:lang w:eastAsia="fr-FR"/>
        </w:rPr>
        <w:t xml:space="preserve">A l’unanimité : </w:t>
      </w:r>
    </w:p>
    <w:p w14:paraId="25F1E9E5"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D'approuver l’ordre du jour dont les points concernent :</w:t>
      </w:r>
    </w:p>
    <w:p w14:paraId="4CA6B68E"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32B6408D"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1. Point sur le plan stratégique 2024-2026.</w:t>
      </w:r>
    </w:p>
    <w:p w14:paraId="14D72855"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color w:val="000000"/>
          <w:sz w:val="22"/>
          <w:szCs w:val="22"/>
          <w:lang w:eastAsia="fr-FR"/>
        </w:rPr>
        <w:t>2. Présentation et approbation du budget et de la grille tarifaire 2025.</w:t>
      </w:r>
    </w:p>
    <w:p w14:paraId="1D3306D1"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499953C5" w14:textId="77777777" w:rsidR="00013353" w:rsidRPr="00013353" w:rsidRDefault="00013353" w:rsidP="00013353">
      <w:pPr>
        <w:suppressAutoHyphens w:val="0"/>
        <w:autoSpaceDE w:val="0"/>
        <w:autoSpaceDN w:val="0"/>
        <w:adjustRightInd w:val="0"/>
        <w:jc w:val="both"/>
        <w:rPr>
          <w:rFonts w:ascii="Arial" w:hAnsi="Arial" w:cs="Arial"/>
          <w:b/>
          <w:bCs/>
          <w:color w:val="000000"/>
          <w:sz w:val="22"/>
          <w:szCs w:val="22"/>
          <w:lang w:eastAsia="fr-FR"/>
        </w:rPr>
      </w:pPr>
    </w:p>
    <w:p w14:paraId="1A2F9039"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r w:rsidRPr="00013353">
        <w:rPr>
          <w:rFonts w:ascii="Arial" w:hAnsi="Arial" w:cs="Arial"/>
          <w:b/>
          <w:bCs/>
          <w:color w:val="000000"/>
          <w:sz w:val="22"/>
          <w:szCs w:val="22"/>
          <w:lang w:eastAsia="fr-FR"/>
        </w:rPr>
        <w:t>Article 2</w:t>
      </w:r>
      <w:r w:rsidRPr="00013353">
        <w:rPr>
          <w:rFonts w:ascii="Arial" w:hAnsi="Arial" w:cs="Arial"/>
          <w:color w:val="000000"/>
          <w:sz w:val="22"/>
          <w:szCs w:val="22"/>
          <w:lang w:eastAsia="fr-FR"/>
        </w:rPr>
        <w:t xml:space="preserve">- de charger le Collège communal de veiller à l'exécution de la présente décision. </w:t>
      </w:r>
    </w:p>
    <w:p w14:paraId="2DBCA483"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39000C35" w14:textId="77777777" w:rsidR="00013353" w:rsidRPr="00013353" w:rsidRDefault="00013353" w:rsidP="00013353">
      <w:pPr>
        <w:suppressAutoHyphens w:val="0"/>
        <w:autoSpaceDE w:val="0"/>
        <w:autoSpaceDN w:val="0"/>
        <w:adjustRightInd w:val="0"/>
        <w:rPr>
          <w:rFonts w:ascii="Arial" w:hAnsi="Arial" w:cs="Arial"/>
          <w:color w:val="000000"/>
          <w:sz w:val="22"/>
          <w:szCs w:val="22"/>
          <w:lang w:eastAsia="fr-FR"/>
        </w:rPr>
      </w:pPr>
      <w:r w:rsidRPr="00013353">
        <w:rPr>
          <w:rFonts w:ascii="Arial" w:hAnsi="Arial" w:cs="Arial"/>
          <w:b/>
          <w:bCs/>
          <w:color w:val="000000"/>
          <w:sz w:val="22"/>
          <w:szCs w:val="22"/>
          <w:lang w:eastAsia="fr-FR"/>
        </w:rPr>
        <w:t>Article</w:t>
      </w:r>
      <w:r w:rsidRPr="00013353">
        <w:rPr>
          <w:rFonts w:ascii="Arial" w:hAnsi="Arial" w:cs="Arial"/>
          <w:color w:val="000000"/>
          <w:sz w:val="22"/>
          <w:szCs w:val="22"/>
          <w:lang w:eastAsia="fr-FR"/>
        </w:rPr>
        <w:t xml:space="preserve"> </w:t>
      </w:r>
      <w:r w:rsidRPr="00013353">
        <w:rPr>
          <w:rFonts w:ascii="Arial" w:hAnsi="Arial" w:cs="Arial"/>
          <w:b/>
          <w:bCs/>
          <w:color w:val="000000"/>
          <w:sz w:val="22"/>
          <w:szCs w:val="22"/>
          <w:lang w:eastAsia="fr-FR"/>
        </w:rPr>
        <w:t xml:space="preserve">3 </w:t>
      </w:r>
      <w:r w:rsidRPr="00013353">
        <w:rPr>
          <w:rFonts w:ascii="Arial" w:hAnsi="Arial" w:cs="Arial"/>
          <w:color w:val="000000"/>
          <w:sz w:val="22"/>
          <w:szCs w:val="22"/>
          <w:lang w:eastAsia="fr-FR"/>
        </w:rPr>
        <w:t>- de transmettre la présente délibération à l'intercommunale IMIO. (</w:t>
      </w:r>
      <w:hyperlink r:id="rId9" w:history="1">
        <w:r w:rsidRPr="00013353">
          <w:rPr>
            <w:rFonts w:ascii="Arial" w:hAnsi="Arial" w:cs="Arial"/>
            <w:color w:val="0563C1"/>
            <w:sz w:val="22"/>
            <w:szCs w:val="22"/>
            <w:u w:val="single"/>
            <w:lang w:eastAsia="fr-FR"/>
          </w:rPr>
          <w:t>s.fresnault@imio.be</w:t>
        </w:r>
      </w:hyperlink>
      <w:r w:rsidRPr="00013353">
        <w:rPr>
          <w:rFonts w:ascii="Arial" w:hAnsi="Arial" w:cs="Arial"/>
          <w:color w:val="000000"/>
          <w:sz w:val="22"/>
          <w:szCs w:val="22"/>
          <w:lang w:eastAsia="fr-FR"/>
        </w:rPr>
        <w:t xml:space="preserve">) </w:t>
      </w:r>
    </w:p>
    <w:p w14:paraId="51E12631" w14:textId="77777777" w:rsidR="00013353" w:rsidRPr="00013353" w:rsidRDefault="00013353" w:rsidP="00013353">
      <w:pPr>
        <w:suppressAutoHyphens w:val="0"/>
        <w:autoSpaceDE w:val="0"/>
        <w:autoSpaceDN w:val="0"/>
        <w:adjustRightInd w:val="0"/>
        <w:jc w:val="both"/>
        <w:rPr>
          <w:rFonts w:ascii="Arial" w:hAnsi="Arial" w:cs="Arial"/>
          <w:color w:val="000000"/>
          <w:sz w:val="22"/>
          <w:szCs w:val="22"/>
          <w:lang w:eastAsia="fr-FR"/>
        </w:rPr>
      </w:pPr>
    </w:p>
    <w:p w14:paraId="7A6F9691" w14:textId="77777777" w:rsidR="00013353" w:rsidRPr="00901F62" w:rsidRDefault="00013353" w:rsidP="00013353">
      <w:pPr>
        <w:suppressAutoHyphens w:val="0"/>
        <w:rPr>
          <w:b/>
          <w:u w:val="single"/>
          <w:lang w:eastAsia="fr-FR"/>
        </w:rPr>
      </w:pPr>
    </w:p>
    <w:p w14:paraId="60806DE2" w14:textId="77777777" w:rsidR="00901F62" w:rsidRPr="00901F62" w:rsidRDefault="00901F62" w:rsidP="00901F62">
      <w:pPr>
        <w:numPr>
          <w:ilvl w:val="0"/>
          <w:numId w:val="27"/>
        </w:numPr>
        <w:suppressAutoHyphens w:val="0"/>
        <w:rPr>
          <w:b/>
          <w:u w:val="single"/>
          <w:lang w:eastAsia="fr-FR"/>
        </w:rPr>
      </w:pPr>
      <w:r w:rsidRPr="00901F62">
        <w:rPr>
          <w:b/>
          <w:u w:val="single"/>
          <w:lang w:eastAsia="fr-FR"/>
        </w:rPr>
        <w:t>ECETIA INTERCOMMUNALE. Assemblée générale ordinaire du 25/11/2024. Ordre du jour. Adoption.</w:t>
      </w:r>
    </w:p>
    <w:p w14:paraId="3A045CDB" w14:textId="77777777" w:rsidR="00901F62" w:rsidRDefault="00901F62" w:rsidP="00013353">
      <w:pPr>
        <w:suppressAutoHyphens w:val="0"/>
        <w:rPr>
          <w:b/>
          <w:u w:val="single"/>
          <w:lang w:eastAsia="fr-FR"/>
        </w:rPr>
      </w:pPr>
    </w:p>
    <w:p w14:paraId="44F5B5A5" w14:textId="77777777" w:rsidR="00013353" w:rsidRDefault="00013353" w:rsidP="00013353">
      <w:pPr>
        <w:pStyle w:val="Standard"/>
        <w:tabs>
          <w:tab w:val="left" w:pos="7800"/>
        </w:tabs>
      </w:pPr>
      <w:r>
        <w:t>Le Conseil communal, réuni en séance publique ;</w:t>
      </w:r>
      <w:r>
        <w:tab/>
      </w:r>
    </w:p>
    <w:p w14:paraId="21464E44" w14:textId="77777777" w:rsidR="00013353" w:rsidRDefault="00013353" w:rsidP="00013353">
      <w:pPr>
        <w:pStyle w:val="Standard"/>
      </w:pPr>
    </w:p>
    <w:p w14:paraId="21353995" w14:textId="77777777" w:rsidR="00013353" w:rsidRDefault="00013353" w:rsidP="00013353">
      <w:pPr>
        <w:pStyle w:val="Standard"/>
      </w:pPr>
      <w:r>
        <w:t>Vu l’affiliation de la Commune à l’intercommunale ECETIA INTERCOMMUNALE,</w:t>
      </w:r>
    </w:p>
    <w:p w14:paraId="11EEC96C" w14:textId="77777777" w:rsidR="00013353" w:rsidRDefault="00013353" w:rsidP="00013353">
      <w:pPr>
        <w:pStyle w:val="Standard"/>
      </w:pPr>
    </w:p>
    <w:p w14:paraId="10B1E1DE" w14:textId="77777777" w:rsidR="00013353" w:rsidRDefault="00013353" w:rsidP="00013353">
      <w:pPr>
        <w:pStyle w:val="Standard"/>
      </w:pPr>
      <w:r>
        <w:t>Considérant le CDLD,</w:t>
      </w:r>
    </w:p>
    <w:p w14:paraId="1332CCE1" w14:textId="77777777" w:rsidR="00013353" w:rsidRDefault="00013353" w:rsidP="00013353">
      <w:pPr>
        <w:pStyle w:val="Standard"/>
      </w:pPr>
    </w:p>
    <w:p w14:paraId="1EEA954E" w14:textId="77777777" w:rsidR="00013353" w:rsidRDefault="00013353" w:rsidP="00013353">
      <w:pPr>
        <w:pStyle w:val="Standard"/>
      </w:pPr>
      <w:r>
        <w:t>Vu la convocation à l’Assemblée générale ordinaire du 25/11/2024 d’ECETIA INTERCOMMUNALE ;</w:t>
      </w:r>
    </w:p>
    <w:p w14:paraId="286E8257" w14:textId="77777777" w:rsidR="00013353" w:rsidRDefault="00013353" w:rsidP="00013353">
      <w:pPr>
        <w:pStyle w:val="Standard"/>
      </w:pPr>
    </w:p>
    <w:p w14:paraId="328B1581" w14:textId="77777777" w:rsidR="00013353" w:rsidRDefault="00013353" w:rsidP="00013353">
      <w:pPr>
        <w:pStyle w:val="Standard"/>
      </w:pPr>
      <w:r>
        <w:t>Considérant que le Conseil doit, dès lors, se prononcer sur les points de l’ordre du jour,</w:t>
      </w:r>
    </w:p>
    <w:p w14:paraId="1CC4BDCC" w14:textId="77777777" w:rsidR="00013353" w:rsidRDefault="00013353" w:rsidP="00013353">
      <w:pPr>
        <w:pStyle w:val="Standard"/>
      </w:pPr>
    </w:p>
    <w:p w14:paraId="42B1FCF9" w14:textId="77777777" w:rsidR="00013353" w:rsidRDefault="00013353" w:rsidP="00013353">
      <w:pPr>
        <w:pStyle w:val="Standard"/>
      </w:pPr>
      <w:r>
        <w:rPr>
          <w:b/>
        </w:rPr>
        <w:t xml:space="preserve">DECIDE </w:t>
      </w:r>
      <w:r>
        <w:t>:</w:t>
      </w:r>
    </w:p>
    <w:p w14:paraId="4142A955" w14:textId="77777777" w:rsidR="00013353" w:rsidRDefault="00013353" w:rsidP="00013353">
      <w:pPr>
        <w:pStyle w:val="Standard"/>
      </w:pPr>
    </w:p>
    <w:p w14:paraId="356709A8" w14:textId="77777777" w:rsidR="00013353" w:rsidRDefault="00013353" w:rsidP="00013353">
      <w:pPr>
        <w:pStyle w:val="Standard"/>
        <w:numPr>
          <w:ilvl w:val="0"/>
          <w:numId w:val="22"/>
        </w:numPr>
      </w:pPr>
      <w:r>
        <w:t>Le point 1 de l’ordre du jour, à savoir :</w:t>
      </w:r>
    </w:p>
    <w:p w14:paraId="4CEA3B76" w14:textId="77777777" w:rsidR="00013353" w:rsidRDefault="00013353" w:rsidP="00013353">
      <w:pPr>
        <w:pStyle w:val="Standard"/>
        <w:ind w:left="720"/>
      </w:pPr>
      <w:r>
        <w:t>Plan stratégique 2023, 2024, 2025 – 2ème Evaluation :</w:t>
      </w:r>
    </w:p>
    <w:p w14:paraId="50F7F801" w14:textId="77777777" w:rsidR="00013353" w:rsidRDefault="00013353" w:rsidP="00013353">
      <w:pPr>
        <w:pStyle w:val="Standard"/>
        <w:ind w:left="720"/>
        <w:rPr>
          <w:b/>
        </w:rPr>
      </w:pPr>
      <w:r>
        <w:rPr>
          <w:b/>
        </w:rPr>
        <w:t>Est approuvé à l’unanimité.</w:t>
      </w:r>
    </w:p>
    <w:p w14:paraId="53F22BE8" w14:textId="77777777" w:rsidR="00013353" w:rsidRDefault="00013353" w:rsidP="00013353">
      <w:pPr>
        <w:pStyle w:val="Standard"/>
        <w:ind w:left="720"/>
        <w:rPr>
          <w:b/>
        </w:rPr>
      </w:pPr>
    </w:p>
    <w:p w14:paraId="0C8B528E" w14:textId="77777777" w:rsidR="00013353" w:rsidRDefault="00013353" w:rsidP="00013353">
      <w:pPr>
        <w:pStyle w:val="Standard"/>
        <w:numPr>
          <w:ilvl w:val="0"/>
          <w:numId w:val="22"/>
        </w:numPr>
      </w:pPr>
      <w:r>
        <w:t>Le point 2 de l’ordre du jour, à savoir :</w:t>
      </w:r>
    </w:p>
    <w:p w14:paraId="57EABAF2" w14:textId="77777777" w:rsidR="00013353" w:rsidRDefault="00013353" w:rsidP="00013353">
      <w:pPr>
        <w:pStyle w:val="Standard"/>
        <w:ind w:left="720"/>
      </w:pPr>
      <w:r>
        <w:t>Contrôle de l’obligation visée à l’article L1532-1</w:t>
      </w:r>
      <w:r w:rsidRPr="003F0C8E">
        <w:rPr>
          <w:vertAlign w:val="superscript"/>
        </w:rPr>
        <w:t>er</w:t>
      </w:r>
      <w:r>
        <w:t xml:space="preserve"> bis alinéa 2 du CDLD :</w:t>
      </w:r>
    </w:p>
    <w:p w14:paraId="6312B9F1" w14:textId="77777777" w:rsidR="00013353" w:rsidRDefault="00013353" w:rsidP="00013353">
      <w:pPr>
        <w:pStyle w:val="Standard"/>
        <w:ind w:left="720"/>
        <w:rPr>
          <w:b/>
        </w:rPr>
      </w:pPr>
      <w:r>
        <w:rPr>
          <w:b/>
        </w:rPr>
        <w:t xml:space="preserve">Est approuvé </w:t>
      </w:r>
      <w:r>
        <w:rPr>
          <w:b/>
          <w:bCs/>
        </w:rPr>
        <w:t>à l’unanimité.</w:t>
      </w:r>
    </w:p>
    <w:p w14:paraId="60743F32" w14:textId="77777777" w:rsidR="00013353" w:rsidRDefault="00013353" w:rsidP="00013353">
      <w:pPr>
        <w:pStyle w:val="Standard"/>
        <w:rPr>
          <w:b/>
        </w:rPr>
      </w:pPr>
    </w:p>
    <w:p w14:paraId="66A9498A" w14:textId="77777777" w:rsidR="00013353" w:rsidRDefault="00013353" w:rsidP="00013353">
      <w:pPr>
        <w:pStyle w:val="Standard"/>
        <w:numPr>
          <w:ilvl w:val="0"/>
          <w:numId w:val="22"/>
        </w:numPr>
      </w:pPr>
      <w:r>
        <w:t>Le point 3 de l’ordre du jour, à savoir :</w:t>
      </w:r>
    </w:p>
    <w:p w14:paraId="07770DF3" w14:textId="77777777" w:rsidR="00013353" w:rsidRDefault="00013353" w:rsidP="00013353">
      <w:pPr>
        <w:pStyle w:val="Standard"/>
        <w:ind w:left="720"/>
      </w:pPr>
      <w:r>
        <w:t>Lecture et approbation du PV en séance :</w:t>
      </w:r>
    </w:p>
    <w:p w14:paraId="7D5EDC72" w14:textId="77777777" w:rsidR="00013353" w:rsidRDefault="00013353" w:rsidP="00013353">
      <w:pPr>
        <w:pStyle w:val="Standard"/>
        <w:ind w:left="720"/>
        <w:rPr>
          <w:b/>
        </w:rPr>
      </w:pPr>
      <w:r>
        <w:rPr>
          <w:b/>
        </w:rPr>
        <w:t xml:space="preserve">Est approuvé </w:t>
      </w:r>
      <w:r>
        <w:rPr>
          <w:b/>
          <w:bCs/>
        </w:rPr>
        <w:t>à l’unanimité.</w:t>
      </w:r>
    </w:p>
    <w:p w14:paraId="3B3BF1F5" w14:textId="77777777" w:rsidR="00013353" w:rsidRDefault="00013353" w:rsidP="00013353">
      <w:pPr>
        <w:pStyle w:val="Standard"/>
      </w:pPr>
    </w:p>
    <w:p w14:paraId="05BE1741" w14:textId="77777777" w:rsidR="00013353" w:rsidRDefault="00013353" w:rsidP="00013353">
      <w:pPr>
        <w:pStyle w:val="Standard"/>
        <w:rPr>
          <w:b/>
        </w:rPr>
      </w:pPr>
      <w:r>
        <w:rPr>
          <w:b/>
        </w:rPr>
        <w:t>DECIDE :</w:t>
      </w:r>
    </w:p>
    <w:p w14:paraId="688EC485" w14:textId="77777777" w:rsidR="00013353" w:rsidRDefault="00013353" w:rsidP="00013353">
      <w:pPr>
        <w:pStyle w:val="Standard"/>
        <w:rPr>
          <w:b/>
        </w:rPr>
      </w:pPr>
    </w:p>
    <w:p w14:paraId="48160D17" w14:textId="77777777" w:rsidR="00013353" w:rsidRDefault="00013353" w:rsidP="00013353">
      <w:pPr>
        <w:pStyle w:val="Standard"/>
        <w:numPr>
          <w:ilvl w:val="0"/>
          <w:numId w:val="22"/>
        </w:numPr>
      </w:pPr>
      <w:r>
        <w:t>De charger le Collège communal de veiller à l’exécution de la présente délibération.</w:t>
      </w:r>
    </w:p>
    <w:p w14:paraId="1100FEFB" w14:textId="77777777" w:rsidR="00013353" w:rsidRDefault="00013353" w:rsidP="00013353">
      <w:pPr>
        <w:pStyle w:val="Standard"/>
      </w:pPr>
    </w:p>
    <w:p w14:paraId="6E428B91" w14:textId="77777777" w:rsidR="00013353" w:rsidRDefault="00013353" w:rsidP="00013353">
      <w:pPr>
        <w:pStyle w:val="Standard"/>
      </w:pPr>
      <w:r>
        <w:t>Copie de la présente délibération sera transmise :</w:t>
      </w:r>
    </w:p>
    <w:p w14:paraId="09F13636" w14:textId="77777777" w:rsidR="00013353" w:rsidRDefault="00013353" w:rsidP="00013353">
      <w:pPr>
        <w:pStyle w:val="Standard"/>
        <w:numPr>
          <w:ilvl w:val="0"/>
          <w:numId w:val="24"/>
        </w:numPr>
      </w:pPr>
      <w:r>
        <w:t>À l’intercommunale ECETIA INTERCOMMUNALE, rue Ste Marie, 5/9, à 4000 LIEGE. (</w:t>
      </w:r>
      <w:hyperlink r:id="rId10" w:history="1">
        <w:r w:rsidRPr="005367AD">
          <w:rPr>
            <w:rStyle w:val="Lienhypertexte"/>
          </w:rPr>
          <w:t>info@ecetia.be</w:t>
        </w:r>
      </w:hyperlink>
      <w:r>
        <w:t xml:space="preserve"> pour le 24/11/2024 au plus tard.</w:t>
      </w:r>
    </w:p>
    <w:p w14:paraId="126DD53E" w14:textId="77777777" w:rsidR="00013353" w:rsidRDefault="00013353" w:rsidP="00013353">
      <w:pPr>
        <w:suppressAutoHyphens w:val="0"/>
        <w:rPr>
          <w:b/>
          <w:u w:val="single"/>
          <w:lang w:eastAsia="fr-FR"/>
        </w:rPr>
      </w:pPr>
    </w:p>
    <w:p w14:paraId="27BAD982" w14:textId="77777777" w:rsidR="00013353" w:rsidRPr="00901F62" w:rsidRDefault="00013353" w:rsidP="00013353">
      <w:pPr>
        <w:suppressAutoHyphens w:val="0"/>
        <w:rPr>
          <w:b/>
          <w:u w:val="single"/>
          <w:lang w:eastAsia="fr-FR"/>
        </w:rPr>
      </w:pPr>
    </w:p>
    <w:p w14:paraId="546B0AA9" w14:textId="77777777" w:rsidR="00901F62" w:rsidRPr="00901F62" w:rsidRDefault="00901F62" w:rsidP="00901F62">
      <w:pPr>
        <w:numPr>
          <w:ilvl w:val="0"/>
          <w:numId w:val="27"/>
        </w:numPr>
        <w:suppressAutoHyphens w:val="0"/>
        <w:rPr>
          <w:b/>
          <w:u w:val="single"/>
          <w:lang w:eastAsia="fr-FR"/>
        </w:rPr>
      </w:pPr>
      <w:r w:rsidRPr="00901F62">
        <w:rPr>
          <w:b/>
          <w:u w:val="single"/>
          <w:lang w:eastAsia="fr-FR"/>
        </w:rPr>
        <w:t>AIDE. Assemblée générale stratégique du 26/11/2024. Ordre du jour. Adoption.</w:t>
      </w:r>
    </w:p>
    <w:p w14:paraId="2984CBB7" w14:textId="77777777" w:rsidR="00901F62" w:rsidRPr="00901F62" w:rsidRDefault="00901F62" w:rsidP="00901F62">
      <w:pPr>
        <w:suppressAutoHyphens w:val="0"/>
        <w:ind w:left="708"/>
        <w:rPr>
          <w:b/>
          <w:u w:val="single"/>
          <w:lang w:eastAsia="fr-FR"/>
        </w:rPr>
      </w:pPr>
    </w:p>
    <w:p w14:paraId="06AC0AFC"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r w:rsidRPr="00013353">
        <w:rPr>
          <w:szCs w:val="24"/>
          <w:lang w:eastAsia="fr-FR"/>
        </w:rPr>
        <w:t>Le Conseil, réuni en séance publique ;</w:t>
      </w:r>
    </w:p>
    <w:p w14:paraId="112E205E"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p>
    <w:p w14:paraId="319C802E"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r w:rsidRPr="00013353">
        <w:rPr>
          <w:szCs w:val="24"/>
          <w:lang w:eastAsia="fr-FR"/>
        </w:rPr>
        <w:t>Considérant l’affiliation de la Commune à l’Intercommunale AIDE ;</w:t>
      </w:r>
    </w:p>
    <w:p w14:paraId="5BEE29DE"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p>
    <w:p w14:paraId="5AC91C96"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r w:rsidRPr="00013353">
        <w:rPr>
          <w:szCs w:val="24"/>
          <w:lang w:eastAsia="fr-FR"/>
        </w:rPr>
        <w:t>Considérant le Code de la Démocratie Locale et de la Décentralisation ;</w:t>
      </w:r>
    </w:p>
    <w:p w14:paraId="705A98C1"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p>
    <w:p w14:paraId="5EA32464"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r w:rsidRPr="00013353">
        <w:rPr>
          <w:szCs w:val="24"/>
          <w:lang w:eastAsia="fr-FR"/>
        </w:rPr>
        <w:t>Considérant la convocation à l’assemblée générale stratégique de l’AIDE du 26/11/2024 ;</w:t>
      </w:r>
    </w:p>
    <w:p w14:paraId="33B7E8F8"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p>
    <w:p w14:paraId="3171475D"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r w:rsidRPr="00013353">
        <w:rPr>
          <w:szCs w:val="24"/>
          <w:lang w:eastAsia="fr-FR"/>
        </w:rPr>
        <w:t>Considérant que le Conseil doit, dès lors, se prononcer sur tous les points de l’ordre du jour et pour lesquels il dispose de la documentation requise ;</w:t>
      </w:r>
    </w:p>
    <w:p w14:paraId="61CB8962"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p>
    <w:p w14:paraId="58626332"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r w:rsidRPr="00013353">
        <w:rPr>
          <w:szCs w:val="24"/>
          <w:lang w:eastAsia="fr-FR"/>
        </w:rPr>
        <w:t>Considérant qu’il convient donc de soumettre au suffrage du Conseil tous les points de l’ordre du jour de l’Assemblée générale stratégique de l’AIDE ;</w:t>
      </w:r>
    </w:p>
    <w:p w14:paraId="518452E6"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p>
    <w:p w14:paraId="5C6D244F"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r w:rsidRPr="00013353">
        <w:rPr>
          <w:szCs w:val="24"/>
          <w:lang w:eastAsia="fr-FR"/>
        </w:rPr>
        <w:t>Le Conseil décide,</w:t>
      </w:r>
    </w:p>
    <w:p w14:paraId="6216D3F9"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p>
    <w:p w14:paraId="20CED92A" w14:textId="77777777" w:rsidR="00013353" w:rsidRPr="00013353" w:rsidRDefault="00013353" w:rsidP="00013353">
      <w:pPr>
        <w:tabs>
          <w:tab w:val="left" w:pos="0"/>
          <w:tab w:val="left" w:pos="397"/>
          <w:tab w:val="left" w:pos="426"/>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proofErr w:type="gramStart"/>
      <w:r w:rsidRPr="00013353">
        <w:rPr>
          <w:szCs w:val="24"/>
          <w:lang w:eastAsia="fr-FR"/>
        </w:rPr>
        <w:t>d’approuver</w:t>
      </w:r>
      <w:proofErr w:type="gramEnd"/>
      <w:r w:rsidRPr="00013353">
        <w:rPr>
          <w:szCs w:val="24"/>
          <w:lang w:eastAsia="fr-FR"/>
        </w:rPr>
        <w:t xml:space="preserve"> :</w:t>
      </w:r>
    </w:p>
    <w:p w14:paraId="3A6DF4B4"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ind w:left="397"/>
        <w:jc w:val="both"/>
        <w:rPr>
          <w:szCs w:val="24"/>
          <w:lang w:eastAsia="fr-FR"/>
        </w:rPr>
      </w:pPr>
    </w:p>
    <w:p w14:paraId="27516C11" w14:textId="77777777" w:rsidR="00013353" w:rsidRPr="00013353" w:rsidRDefault="00013353" w:rsidP="00013353">
      <w:pPr>
        <w:widowControl w:val="0"/>
        <w:numPr>
          <w:ilvl w:val="0"/>
          <w:numId w:val="82"/>
        </w:numPr>
        <w:tabs>
          <w:tab w:val="left" w:pos="-1440"/>
          <w:tab w:val="left" w:pos="-720"/>
        </w:tabs>
        <w:suppressAutoHyphens w:val="0"/>
        <w:contextualSpacing/>
        <w:jc w:val="both"/>
        <w:rPr>
          <w:szCs w:val="24"/>
          <w:lang w:eastAsia="fr-FR"/>
        </w:rPr>
      </w:pPr>
      <w:r w:rsidRPr="00013353">
        <w:rPr>
          <w:szCs w:val="24"/>
          <w:lang w:eastAsia="fr-FR"/>
        </w:rPr>
        <w:lastRenderedPageBreak/>
        <w:t>Le point 1 de l’ordre du jour, à savoir :</w:t>
      </w:r>
    </w:p>
    <w:p w14:paraId="79AB975F"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ind w:left="794"/>
        <w:jc w:val="both"/>
        <w:rPr>
          <w:szCs w:val="24"/>
          <w:lang w:eastAsia="fr-FR"/>
        </w:rPr>
      </w:pPr>
      <w:r w:rsidRPr="00013353">
        <w:rPr>
          <w:szCs w:val="24"/>
          <w:lang w:eastAsia="fr-FR"/>
        </w:rPr>
        <w:t>Approbation du procès-verbal de l’Assemblée générale ordinaire du 25/06/2024</w:t>
      </w:r>
    </w:p>
    <w:p w14:paraId="46DB177D"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ind w:left="397"/>
        <w:jc w:val="both"/>
        <w:rPr>
          <w:szCs w:val="24"/>
          <w:lang w:eastAsia="fr-FR"/>
        </w:rPr>
      </w:pPr>
      <w:r w:rsidRPr="00013353">
        <w:rPr>
          <w:szCs w:val="24"/>
          <w:lang w:eastAsia="fr-FR"/>
        </w:rPr>
        <w:tab/>
        <w:t>A l’unanimité.</w:t>
      </w:r>
    </w:p>
    <w:p w14:paraId="5E20F98A" w14:textId="77777777" w:rsidR="00013353" w:rsidRPr="00013353" w:rsidRDefault="00013353" w:rsidP="00013353">
      <w:pPr>
        <w:widowControl w:val="0"/>
        <w:tabs>
          <w:tab w:val="left" w:pos="-1440"/>
          <w:tab w:val="left" w:pos="-720"/>
        </w:tabs>
        <w:ind w:left="794"/>
        <w:contextualSpacing/>
        <w:jc w:val="both"/>
        <w:rPr>
          <w:szCs w:val="24"/>
          <w:lang w:eastAsia="fr-FR"/>
        </w:rPr>
      </w:pPr>
    </w:p>
    <w:p w14:paraId="321208E3" w14:textId="77777777" w:rsidR="00013353" w:rsidRPr="00013353" w:rsidRDefault="00013353" w:rsidP="00013353">
      <w:pPr>
        <w:widowControl w:val="0"/>
        <w:numPr>
          <w:ilvl w:val="0"/>
          <w:numId w:val="82"/>
        </w:numPr>
        <w:tabs>
          <w:tab w:val="left" w:pos="-1440"/>
          <w:tab w:val="left" w:pos="-720"/>
        </w:tabs>
        <w:suppressAutoHyphens w:val="0"/>
        <w:contextualSpacing/>
        <w:jc w:val="both"/>
        <w:rPr>
          <w:szCs w:val="24"/>
          <w:lang w:eastAsia="fr-FR"/>
        </w:rPr>
      </w:pPr>
      <w:r w:rsidRPr="00013353">
        <w:rPr>
          <w:szCs w:val="24"/>
          <w:lang w:eastAsia="fr-FR"/>
        </w:rPr>
        <w:t>Le point 2 de l’ordre du jour, à savoir :</w:t>
      </w:r>
    </w:p>
    <w:p w14:paraId="78EBB990"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ind w:left="794"/>
        <w:contextualSpacing/>
        <w:jc w:val="both"/>
        <w:rPr>
          <w:szCs w:val="24"/>
          <w:lang w:eastAsia="fr-FR"/>
        </w:rPr>
      </w:pPr>
      <w:r w:rsidRPr="00013353">
        <w:rPr>
          <w:szCs w:val="24"/>
          <w:lang w:eastAsia="fr-FR"/>
        </w:rPr>
        <w:t>Approbation de l’évaluation 2024 du plan stratégique 2023-2025</w:t>
      </w:r>
    </w:p>
    <w:p w14:paraId="063AC5FF"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ind w:left="794"/>
        <w:contextualSpacing/>
        <w:jc w:val="both"/>
        <w:rPr>
          <w:szCs w:val="24"/>
          <w:lang w:eastAsia="fr-FR"/>
        </w:rPr>
      </w:pPr>
      <w:r w:rsidRPr="00013353">
        <w:rPr>
          <w:szCs w:val="24"/>
          <w:lang w:eastAsia="fr-FR"/>
        </w:rPr>
        <w:t>A l’unanimité.</w:t>
      </w:r>
    </w:p>
    <w:p w14:paraId="17CA84B5" w14:textId="77777777" w:rsidR="00013353" w:rsidRPr="00013353" w:rsidRDefault="00013353" w:rsidP="00013353">
      <w:pPr>
        <w:widowControl w:val="0"/>
        <w:tabs>
          <w:tab w:val="left" w:pos="-1440"/>
          <w:tab w:val="left" w:pos="-720"/>
        </w:tabs>
        <w:ind w:left="794"/>
        <w:contextualSpacing/>
        <w:jc w:val="both"/>
        <w:rPr>
          <w:szCs w:val="24"/>
          <w:lang w:eastAsia="fr-FR"/>
        </w:rPr>
      </w:pPr>
    </w:p>
    <w:p w14:paraId="4F51C8A7" w14:textId="77777777" w:rsidR="00013353" w:rsidRPr="00013353" w:rsidRDefault="00013353" w:rsidP="00013353">
      <w:p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r w:rsidRPr="00013353">
        <w:rPr>
          <w:szCs w:val="24"/>
          <w:lang w:eastAsia="fr-FR"/>
        </w:rPr>
        <w:t>Le Conseil décide de charger le Collège communal de veiller à l’exécution de la présente délibération.</w:t>
      </w:r>
    </w:p>
    <w:p w14:paraId="0F8B91A7"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p>
    <w:p w14:paraId="785F651E" w14:textId="77777777" w:rsidR="00013353" w:rsidRPr="00013353" w:rsidRDefault="00013353" w:rsidP="00013353">
      <w:pPr>
        <w:widowControl w:val="0"/>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r w:rsidRPr="00013353">
        <w:rPr>
          <w:szCs w:val="24"/>
          <w:lang w:eastAsia="fr-FR"/>
        </w:rPr>
        <w:t>Une Copie de la présente délibération sera transmise :</w:t>
      </w:r>
    </w:p>
    <w:p w14:paraId="7EB72B9A" w14:textId="77777777" w:rsidR="00013353" w:rsidRPr="00013353" w:rsidRDefault="00013353" w:rsidP="00013353">
      <w:pPr>
        <w:widowControl w:val="0"/>
        <w:numPr>
          <w:ilvl w:val="0"/>
          <w:numId w:val="83"/>
        </w:num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spacing w:before="120"/>
        <w:ind w:left="714" w:hanging="357"/>
        <w:jc w:val="both"/>
        <w:rPr>
          <w:b/>
          <w:bCs/>
          <w:szCs w:val="24"/>
          <w:lang w:eastAsia="fr-FR"/>
        </w:rPr>
      </w:pPr>
      <w:r w:rsidRPr="00013353">
        <w:rPr>
          <w:b/>
          <w:bCs/>
          <w:szCs w:val="24"/>
          <w:lang w:eastAsia="fr-FR"/>
        </w:rPr>
        <w:t xml:space="preserve">Soit par mail à l’adresse </w:t>
      </w:r>
      <w:hyperlink r:id="rId11" w:history="1">
        <w:r w:rsidRPr="00013353">
          <w:rPr>
            <w:b/>
            <w:bCs/>
            <w:color w:val="0000FF" w:themeColor="hyperlink"/>
            <w:szCs w:val="24"/>
            <w:u w:val="single"/>
            <w:lang w:eastAsia="fr-FR"/>
          </w:rPr>
          <w:t>deliberations.ag@aide.be</w:t>
        </w:r>
      </w:hyperlink>
      <w:r w:rsidRPr="00013353">
        <w:rPr>
          <w:color w:val="0000FF" w:themeColor="hyperlink"/>
          <w:szCs w:val="24"/>
          <w:u w:val="single"/>
          <w:lang w:eastAsia="fr-FR"/>
        </w:rPr>
        <w:t xml:space="preserve">, </w:t>
      </w:r>
      <w:hyperlink r:id="rId12" w:history="1">
        <w:r w:rsidRPr="00013353">
          <w:rPr>
            <w:b/>
            <w:bCs/>
            <w:color w:val="0000FF" w:themeColor="hyperlink"/>
            <w:szCs w:val="24"/>
            <w:u w:val="single"/>
            <w:lang w:eastAsia="fr-FR"/>
          </w:rPr>
          <w:t>c.paquay@aide.be</w:t>
        </w:r>
      </w:hyperlink>
      <w:r w:rsidRPr="00013353">
        <w:rPr>
          <w:bCs/>
          <w:color w:val="000000" w:themeColor="text1"/>
          <w:szCs w:val="24"/>
          <w:u w:val="single"/>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13353">
        <w:rPr>
          <w:b/>
          <w:bCs/>
          <w:szCs w:val="24"/>
          <w:lang w:eastAsia="fr-FR"/>
        </w:rPr>
        <w:t>pour le 26/11/2024 à 14h00 au plus tard.</w:t>
      </w:r>
    </w:p>
    <w:p w14:paraId="5410AEF3" w14:textId="77777777" w:rsidR="00013353" w:rsidRPr="00013353" w:rsidRDefault="00013353" w:rsidP="00013353">
      <w:pPr>
        <w:widowControl w:val="0"/>
        <w:numPr>
          <w:ilvl w:val="0"/>
          <w:numId w:val="83"/>
        </w:num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contextualSpacing/>
        <w:jc w:val="both"/>
        <w:rPr>
          <w:szCs w:val="24"/>
          <w:lang w:eastAsia="fr-FR"/>
        </w:rPr>
      </w:pPr>
      <w:r w:rsidRPr="00013353">
        <w:rPr>
          <w:szCs w:val="24"/>
          <w:lang w:eastAsia="fr-FR"/>
        </w:rPr>
        <w:t>Soit par courrier à l’Intercommunale AIDE, rue de la Digue 25 à 4420 Liège</w:t>
      </w:r>
    </w:p>
    <w:p w14:paraId="1F1491CC" w14:textId="77777777" w:rsidR="00013353" w:rsidRPr="00013353" w:rsidRDefault="00013353" w:rsidP="00013353">
      <w:pPr>
        <w:tabs>
          <w:tab w:val="left" w:pos="0"/>
          <w:tab w:val="left" w:pos="397"/>
          <w:tab w:val="left" w:pos="793"/>
          <w:tab w:val="left" w:pos="1190"/>
          <w:tab w:val="left" w:pos="1587"/>
          <w:tab w:val="left" w:pos="1984"/>
          <w:tab w:val="left" w:pos="2380"/>
          <w:tab w:val="left" w:pos="2778"/>
          <w:tab w:val="left" w:pos="3175"/>
          <w:tab w:val="left" w:pos="3571"/>
          <w:tab w:val="left" w:pos="3968"/>
          <w:tab w:val="left" w:pos="4365"/>
          <w:tab w:val="left" w:pos="4761"/>
          <w:tab w:val="left" w:pos="5158"/>
          <w:tab w:val="left" w:pos="5556"/>
          <w:tab w:val="left" w:pos="5953"/>
          <w:tab w:val="left" w:pos="6349"/>
          <w:tab w:val="left" w:pos="6746"/>
          <w:tab w:val="left" w:pos="7143"/>
          <w:tab w:val="left" w:pos="7539"/>
          <w:tab w:val="left" w:pos="7936"/>
          <w:tab w:val="left" w:pos="8334"/>
          <w:tab w:val="left" w:pos="8730"/>
          <w:tab w:val="left" w:pos="9127"/>
          <w:tab w:val="left" w:pos="9524"/>
        </w:tabs>
        <w:suppressAutoHyphens w:val="0"/>
        <w:jc w:val="both"/>
        <w:rPr>
          <w:szCs w:val="24"/>
          <w:lang w:eastAsia="fr-FR"/>
        </w:rPr>
      </w:pPr>
    </w:p>
    <w:p w14:paraId="7FB7BC7F" w14:textId="77777777" w:rsidR="00401698" w:rsidRDefault="00401698" w:rsidP="00401698">
      <w:pPr>
        <w:rPr>
          <w:bCs/>
          <w:szCs w:val="24"/>
          <w:u w:val="single"/>
        </w:rPr>
      </w:pPr>
    </w:p>
    <w:p w14:paraId="3483E3D7" w14:textId="77777777" w:rsidR="00401698" w:rsidRPr="00401698" w:rsidRDefault="00401698" w:rsidP="00401698">
      <w:pPr>
        <w:rPr>
          <w:bCs/>
          <w:szCs w:val="24"/>
        </w:rPr>
      </w:pPr>
    </w:p>
    <w:p w14:paraId="4F206473" w14:textId="77777777" w:rsidR="005B5130" w:rsidRPr="00C512EA" w:rsidRDefault="005B5130" w:rsidP="00F30DFC">
      <w:pPr>
        <w:pStyle w:val="Standard"/>
        <w:rPr>
          <w:rFonts w:cs="Times New Roman"/>
        </w:rPr>
      </w:pPr>
    </w:p>
    <w:p w14:paraId="65097EF4" w14:textId="081B9047" w:rsidR="00BA7401" w:rsidRPr="00C512EA" w:rsidRDefault="00BA7401" w:rsidP="00BA7401">
      <w:pPr>
        <w:pStyle w:val="Standard"/>
        <w:rPr>
          <w:rFonts w:cs="Times New Roman"/>
          <w:u w:val="single"/>
        </w:rPr>
      </w:pPr>
      <w:r w:rsidRPr="00C512EA">
        <w:rPr>
          <w:rFonts w:cs="Times New Roman"/>
          <w:u w:val="single"/>
        </w:rPr>
        <w:t>Monsieur le Bourgmestre-Président clôt la séance à 2</w:t>
      </w:r>
      <w:r w:rsidR="00901F62">
        <w:rPr>
          <w:rFonts w:cs="Times New Roman"/>
          <w:u w:val="single"/>
        </w:rPr>
        <w:t>2</w:t>
      </w:r>
      <w:r w:rsidR="004C1BE7" w:rsidRPr="00C512EA">
        <w:rPr>
          <w:rFonts w:cs="Times New Roman"/>
          <w:u w:val="single"/>
        </w:rPr>
        <w:t>h</w:t>
      </w:r>
      <w:r w:rsidR="00901F62">
        <w:rPr>
          <w:rFonts w:cs="Times New Roman"/>
          <w:u w:val="single"/>
        </w:rPr>
        <w:t>35</w:t>
      </w:r>
      <w:r w:rsidRPr="00C512EA">
        <w:rPr>
          <w:rFonts w:cs="Times New Roman"/>
          <w:u w:val="single"/>
        </w:rPr>
        <w:t>.</w:t>
      </w:r>
    </w:p>
    <w:p w14:paraId="385849F5" w14:textId="3099B74D" w:rsidR="00BA7401" w:rsidRPr="00C512EA" w:rsidRDefault="00BA7401" w:rsidP="00BA7401">
      <w:pPr>
        <w:pStyle w:val="Standard"/>
        <w:jc w:val="center"/>
        <w:rPr>
          <w:rFonts w:cs="Times New Roman"/>
        </w:rPr>
      </w:pPr>
    </w:p>
    <w:p w14:paraId="1419C3D7" w14:textId="77777777" w:rsidR="00044EAF" w:rsidRPr="00C512EA" w:rsidRDefault="00044EAF" w:rsidP="00BA7401">
      <w:pPr>
        <w:pStyle w:val="Standard"/>
        <w:jc w:val="center"/>
        <w:rPr>
          <w:rFonts w:cs="Times New Roman"/>
        </w:rPr>
      </w:pPr>
    </w:p>
    <w:p w14:paraId="7081CAF1" w14:textId="77777777" w:rsidR="00BA7401" w:rsidRPr="00C512EA" w:rsidRDefault="00BA7401" w:rsidP="00BA7401">
      <w:pPr>
        <w:pStyle w:val="Standard"/>
        <w:jc w:val="center"/>
        <w:rPr>
          <w:rFonts w:cs="Times New Roman"/>
        </w:rPr>
      </w:pPr>
      <w:r w:rsidRPr="00C512EA">
        <w:rPr>
          <w:rFonts w:cs="Times New Roman"/>
        </w:rPr>
        <w:t>Par le Conseil ;</w:t>
      </w:r>
    </w:p>
    <w:p w14:paraId="3E536993" w14:textId="77777777" w:rsidR="00BA7401" w:rsidRPr="00C512EA" w:rsidRDefault="00BA7401" w:rsidP="00BA7401">
      <w:pPr>
        <w:rPr>
          <w:szCs w:val="24"/>
          <w:lang w:val="fr-BE"/>
        </w:rPr>
      </w:pPr>
      <w:r w:rsidRPr="00C512EA">
        <w:rPr>
          <w:szCs w:val="24"/>
          <w:lang w:val="fr-BE"/>
        </w:rPr>
        <w:t>La Directrice générale,</w:t>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t>Le Bourgmestre,</w:t>
      </w:r>
    </w:p>
    <w:p w14:paraId="21060725" w14:textId="77777777" w:rsidR="00BA7401" w:rsidRPr="00C512EA" w:rsidRDefault="00BA7401" w:rsidP="00BA7401">
      <w:pPr>
        <w:rPr>
          <w:szCs w:val="24"/>
          <w:lang w:val="fr-BE"/>
        </w:rPr>
      </w:pPr>
    </w:p>
    <w:p w14:paraId="47525C9F" w14:textId="7041DC0F" w:rsidR="00A028F5" w:rsidRPr="00C512EA" w:rsidRDefault="00BA7401">
      <w:pPr>
        <w:rPr>
          <w:szCs w:val="24"/>
          <w:lang w:val="fr-BE"/>
        </w:rPr>
      </w:pPr>
      <w:r w:rsidRPr="00C512EA">
        <w:rPr>
          <w:szCs w:val="24"/>
          <w:lang w:val="fr-BE"/>
        </w:rPr>
        <w:t>Catherine DAEMS.</w:t>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r>
      <w:r w:rsidRPr="00C512EA">
        <w:rPr>
          <w:szCs w:val="24"/>
          <w:lang w:val="fr-BE"/>
        </w:rPr>
        <w:tab/>
        <w:t>Francis DEJON.</w:t>
      </w:r>
    </w:p>
    <w:sectPr w:rsidR="00A028F5" w:rsidRPr="00C512EA" w:rsidSect="00A43E65">
      <w:headerReference w:type="default" r:id="rId13"/>
      <w:pgSz w:w="11906" w:h="16838"/>
      <w:pgMar w:top="1418" w:right="1418" w:bottom="1418" w:left="1418" w:header="709" w:footer="709" w:gutter="0"/>
      <w:pgNumType w:start="16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8FE6" w14:textId="77777777" w:rsidR="00D43FC0" w:rsidRDefault="00D43FC0" w:rsidP="0070291E">
      <w:r>
        <w:separator/>
      </w:r>
    </w:p>
  </w:endnote>
  <w:endnote w:type="continuationSeparator" w:id="0">
    <w:p w14:paraId="0A09EBD8" w14:textId="77777777" w:rsidR="00D43FC0" w:rsidRDefault="00D43FC0" w:rsidP="00702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Symbol">
    <w:altName w:val="Calibri"/>
    <w:charset w:val="02"/>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Lohit Devanagari">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58D0" w14:textId="77777777" w:rsidR="00D43FC0" w:rsidRDefault="00D43FC0" w:rsidP="0070291E">
      <w:r>
        <w:separator/>
      </w:r>
    </w:p>
  </w:footnote>
  <w:footnote w:type="continuationSeparator" w:id="0">
    <w:p w14:paraId="357B3893" w14:textId="77777777" w:rsidR="00D43FC0" w:rsidRDefault="00D43FC0" w:rsidP="0070291E">
      <w:r>
        <w:continuationSeparator/>
      </w:r>
    </w:p>
  </w:footnote>
  <w:footnote w:id="1">
    <w:p w14:paraId="61F613AA" w14:textId="02E42137" w:rsidR="005044BE" w:rsidRPr="005044BE" w:rsidRDefault="005044BE" w:rsidP="005044BE">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A72D5" w14:textId="663B2F9C" w:rsidR="00A43E65" w:rsidRDefault="00A43E65">
    <w:pPr>
      <w:pStyle w:val="En-tte"/>
    </w:pPr>
    <w:r>
      <w:t xml:space="preserve">Folio </w:t>
    </w:r>
    <w:sdt>
      <w:sdtPr>
        <w:id w:val="-331604965"/>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p>
  <w:p w14:paraId="554829EA" w14:textId="77777777" w:rsidR="00D43FC0" w:rsidRPr="00BF0CC1" w:rsidRDefault="00D43FC0" w:rsidP="00BF0CC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2" w15:restartNumberingAfterBreak="0">
    <w:nsid w:val="0209528B"/>
    <w:multiLevelType w:val="hybridMultilevel"/>
    <w:tmpl w:val="AF1A205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5A5E3E"/>
    <w:multiLevelType w:val="hybridMultilevel"/>
    <w:tmpl w:val="5888AD3A"/>
    <w:lvl w:ilvl="0" w:tplc="27FC5202">
      <w:start w:val="1"/>
      <w:numFmt w:val="bullet"/>
      <w:lvlText w:val="-"/>
      <w:lvlJc w:val="left"/>
      <w:pPr>
        <w:ind w:left="1065"/>
      </w:pPr>
      <w:rPr>
        <w:rFonts w:ascii="Times New Roman" w:eastAsia="Times New Roman" w:hAnsi="Times New Roman" w:cs="Times New Roman"/>
        <w:b w:val="0"/>
        <w:i w:val="0"/>
        <w:strike w:val="0"/>
        <w:dstrike w:val="0"/>
        <w:color w:val="auto"/>
        <w:sz w:val="22"/>
        <w:szCs w:val="22"/>
        <w:u w:val="none" w:color="000000"/>
        <w:bdr w:val="none" w:sz="0" w:space="0" w:color="auto"/>
        <w:shd w:val="clear" w:color="auto" w:fill="auto"/>
        <w:vertAlign w:val="baseline"/>
      </w:rPr>
    </w:lvl>
    <w:lvl w:ilvl="1" w:tplc="EFEA807C">
      <w:start w:val="1"/>
      <w:numFmt w:val="bullet"/>
      <w:lvlText w:val="o"/>
      <w:lvlJc w:val="left"/>
      <w:pPr>
        <w:ind w:left="180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2" w:tplc="9014C818">
      <w:start w:val="1"/>
      <w:numFmt w:val="bullet"/>
      <w:lvlText w:val="▪"/>
      <w:lvlJc w:val="left"/>
      <w:pPr>
        <w:ind w:left="252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3" w:tplc="E29AF0FC">
      <w:start w:val="1"/>
      <w:numFmt w:val="bullet"/>
      <w:lvlText w:val="•"/>
      <w:lvlJc w:val="left"/>
      <w:pPr>
        <w:ind w:left="324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4" w:tplc="7EE0CFE2">
      <w:start w:val="1"/>
      <w:numFmt w:val="bullet"/>
      <w:lvlText w:val="o"/>
      <w:lvlJc w:val="left"/>
      <w:pPr>
        <w:ind w:left="396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tplc="A60C9EA2">
      <w:start w:val="1"/>
      <w:numFmt w:val="bullet"/>
      <w:lvlText w:val="▪"/>
      <w:lvlJc w:val="left"/>
      <w:pPr>
        <w:ind w:left="468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6" w:tplc="4E0EFCF8">
      <w:start w:val="1"/>
      <w:numFmt w:val="bullet"/>
      <w:lvlText w:val="•"/>
      <w:lvlJc w:val="left"/>
      <w:pPr>
        <w:ind w:left="540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tplc="799A9726">
      <w:start w:val="1"/>
      <w:numFmt w:val="bullet"/>
      <w:lvlText w:val="o"/>
      <w:lvlJc w:val="left"/>
      <w:pPr>
        <w:ind w:left="612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tplc="FBC44D34">
      <w:start w:val="1"/>
      <w:numFmt w:val="bullet"/>
      <w:lvlText w:val="▪"/>
      <w:lvlJc w:val="left"/>
      <w:pPr>
        <w:ind w:left="684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abstractNum w:abstractNumId="14" w15:restartNumberingAfterBreak="0">
    <w:nsid w:val="04486FC7"/>
    <w:multiLevelType w:val="multilevel"/>
    <w:tmpl w:val="D3563960"/>
    <w:lvl w:ilvl="0">
      <w:start w:val="1"/>
      <w:numFmt w:val="none"/>
      <w:suff w:val="nothing"/>
      <w:lvlText w:val="%1"/>
      <w:lvlJc w:val="left"/>
      <w:pPr>
        <w:tabs>
          <w:tab w:val="num" w:pos="0"/>
        </w:tabs>
        <w:ind w:left="432" w:hanging="432"/>
      </w:p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5" w15:restartNumberingAfterBreak="0">
    <w:nsid w:val="06ED6D07"/>
    <w:multiLevelType w:val="hybridMultilevel"/>
    <w:tmpl w:val="B582F372"/>
    <w:lvl w:ilvl="0" w:tplc="A84AC854">
      <w:start w:val="1"/>
      <w:numFmt w:val="lowerLetter"/>
      <w:lvlText w:val="%1)"/>
      <w:lvlJc w:val="left"/>
      <w:pPr>
        <w:ind w:left="1776" w:hanging="360"/>
      </w:pPr>
      <w:rPr>
        <w:rFonts w:hint="default"/>
      </w:rPr>
    </w:lvl>
    <w:lvl w:ilvl="1" w:tplc="080C0019" w:tentative="1">
      <w:start w:val="1"/>
      <w:numFmt w:val="lowerLetter"/>
      <w:lvlText w:val="%2."/>
      <w:lvlJc w:val="left"/>
      <w:pPr>
        <w:ind w:left="2496" w:hanging="360"/>
      </w:pPr>
    </w:lvl>
    <w:lvl w:ilvl="2" w:tplc="080C001B" w:tentative="1">
      <w:start w:val="1"/>
      <w:numFmt w:val="lowerRoman"/>
      <w:lvlText w:val="%3."/>
      <w:lvlJc w:val="right"/>
      <w:pPr>
        <w:ind w:left="3216" w:hanging="180"/>
      </w:pPr>
    </w:lvl>
    <w:lvl w:ilvl="3" w:tplc="080C000F" w:tentative="1">
      <w:start w:val="1"/>
      <w:numFmt w:val="decimal"/>
      <w:lvlText w:val="%4."/>
      <w:lvlJc w:val="left"/>
      <w:pPr>
        <w:ind w:left="3936" w:hanging="360"/>
      </w:pPr>
    </w:lvl>
    <w:lvl w:ilvl="4" w:tplc="080C0019" w:tentative="1">
      <w:start w:val="1"/>
      <w:numFmt w:val="lowerLetter"/>
      <w:lvlText w:val="%5."/>
      <w:lvlJc w:val="left"/>
      <w:pPr>
        <w:ind w:left="4656" w:hanging="360"/>
      </w:pPr>
    </w:lvl>
    <w:lvl w:ilvl="5" w:tplc="080C001B" w:tentative="1">
      <w:start w:val="1"/>
      <w:numFmt w:val="lowerRoman"/>
      <w:lvlText w:val="%6."/>
      <w:lvlJc w:val="right"/>
      <w:pPr>
        <w:ind w:left="5376" w:hanging="180"/>
      </w:pPr>
    </w:lvl>
    <w:lvl w:ilvl="6" w:tplc="080C000F" w:tentative="1">
      <w:start w:val="1"/>
      <w:numFmt w:val="decimal"/>
      <w:lvlText w:val="%7."/>
      <w:lvlJc w:val="left"/>
      <w:pPr>
        <w:ind w:left="6096" w:hanging="360"/>
      </w:pPr>
    </w:lvl>
    <w:lvl w:ilvl="7" w:tplc="080C0019" w:tentative="1">
      <w:start w:val="1"/>
      <w:numFmt w:val="lowerLetter"/>
      <w:lvlText w:val="%8."/>
      <w:lvlJc w:val="left"/>
      <w:pPr>
        <w:ind w:left="6816" w:hanging="360"/>
      </w:pPr>
    </w:lvl>
    <w:lvl w:ilvl="8" w:tplc="080C001B" w:tentative="1">
      <w:start w:val="1"/>
      <w:numFmt w:val="lowerRoman"/>
      <w:lvlText w:val="%9."/>
      <w:lvlJc w:val="right"/>
      <w:pPr>
        <w:ind w:left="7536" w:hanging="180"/>
      </w:pPr>
    </w:lvl>
  </w:abstractNum>
  <w:abstractNum w:abstractNumId="16" w15:restartNumberingAfterBreak="0">
    <w:nsid w:val="07382318"/>
    <w:multiLevelType w:val="hybridMultilevel"/>
    <w:tmpl w:val="8698FC36"/>
    <w:lvl w:ilvl="0" w:tplc="8F5676B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7CB2D5C"/>
    <w:multiLevelType w:val="hybridMultilevel"/>
    <w:tmpl w:val="DB4A41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8252855"/>
    <w:multiLevelType w:val="hybridMultilevel"/>
    <w:tmpl w:val="57A25632"/>
    <w:lvl w:ilvl="0" w:tplc="770C707A">
      <w:numFmt w:val="bullet"/>
      <w:lvlText w:val="-"/>
      <w:lvlJc w:val="left"/>
      <w:pPr>
        <w:ind w:left="720" w:hanging="360"/>
      </w:pPr>
      <w:rPr>
        <w:rFonts w:ascii="Times New Roman" w:eastAsia="SimSu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094413BB"/>
    <w:multiLevelType w:val="hybridMultilevel"/>
    <w:tmpl w:val="48C8A39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0E492D59"/>
    <w:multiLevelType w:val="hybridMultilevel"/>
    <w:tmpl w:val="C36A42D0"/>
    <w:lvl w:ilvl="0" w:tplc="5D4A36D2">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0F740304"/>
    <w:multiLevelType w:val="hybridMultilevel"/>
    <w:tmpl w:val="CAA6D02A"/>
    <w:lvl w:ilvl="0" w:tplc="B9522144">
      <w:start w:val="1"/>
      <w:numFmt w:val="decimal"/>
      <w:lvlText w:val="%1."/>
      <w:lvlJc w:val="left"/>
      <w:pPr>
        <w:ind w:left="1068"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10AB203C"/>
    <w:multiLevelType w:val="singleLevel"/>
    <w:tmpl w:val="0736EDB2"/>
    <w:lvl w:ilvl="0">
      <w:start w:val="1"/>
      <w:numFmt w:val="lowerLetter"/>
      <w:lvlText w:val="%1)"/>
      <w:legacy w:legacy="1" w:legacySpace="0" w:legacyIndent="283"/>
      <w:lvlJc w:val="left"/>
      <w:pPr>
        <w:ind w:left="1693" w:hanging="283"/>
      </w:pPr>
      <w:rPr>
        <w:rFonts w:ascii="Times New Roman" w:eastAsia="Times New Roman" w:hAnsi="Times New Roman" w:cs="Times New Roman"/>
        <w:b w:val="0"/>
        <w:i w:val="0"/>
        <w:sz w:val="24"/>
        <w:u w:val="none"/>
      </w:rPr>
    </w:lvl>
  </w:abstractNum>
  <w:abstractNum w:abstractNumId="24" w15:restartNumberingAfterBreak="0">
    <w:nsid w:val="125447A8"/>
    <w:multiLevelType w:val="hybridMultilevel"/>
    <w:tmpl w:val="7184381A"/>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6" w15:restartNumberingAfterBreak="0">
    <w:nsid w:val="15E237BE"/>
    <w:multiLevelType w:val="hybridMultilevel"/>
    <w:tmpl w:val="303CEC9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16AC67E3"/>
    <w:multiLevelType w:val="hybridMultilevel"/>
    <w:tmpl w:val="812E1F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15:restartNumberingAfterBreak="0">
    <w:nsid w:val="1C604E47"/>
    <w:multiLevelType w:val="hybridMultilevel"/>
    <w:tmpl w:val="4E86FDD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21881CF2"/>
    <w:multiLevelType w:val="hybridMultilevel"/>
    <w:tmpl w:val="2C02D13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1" w15:restartNumberingAfterBreak="0">
    <w:nsid w:val="24B44FF4"/>
    <w:multiLevelType w:val="hybridMultilevel"/>
    <w:tmpl w:val="F6468AD4"/>
    <w:lvl w:ilvl="0" w:tplc="771CF2B2">
      <w:start w:val="1"/>
      <w:numFmt w:val="bullet"/>
      <w:lvlText w:val="•"/>
      <w:lvlJc w:val="left"/>
      <w:pPr>
        <w:ind w:left="714"/>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1" w:tplc="7A7A2C86">
      <w:start w:val="1"/>
      <w:numFmt w:val="bullet"/>
      <w:lvlText w:val="o"/>
      <w:lvlJc w:val="left"/>
      <w:pPr>
        <w:ind w:left="1434"/>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2" w:tplc="6302B0FC">
      <w:start w:val="1"/>
      <w:numFmt w:val="bullet"/>
      <w:lvlText w:val="▪"/>
      <w:lvlJc w:val="left"/>
      <w:pPr>
        <w:ind w:left="2154"/>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3" w:tplc="5AE0B5FC">
      <w:start w:val="1"/>
      <w:numFmt w:val="bullet"/>
      <w:lvlText w:val="•"/>
      <w:lvlJc w:val="left"/>
      <w:pPr>
        <w:ind w:left="2874"/>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4" w:tplc="1C94BC10">
      <w:start w:val="1"/>
      <w:numFmt w:val="bullet"/>
      <w:lvlText w:val="o"/>
      <w:lvlJc w:val="left"/>
      <w:pPr>
        <w:ind w:left="3594"/>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tplc="2C5E8ACA">
      <w:start w:val="1"/>
      <w:numFmt w:val="bullet"/>
      <w:lvlText w:val="▪"/>
      <w:lvlJc w:val="left"/>
      <w:pPr>
        <w:ind w:left="4314"/>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6" w:tplc="02C0DEB6">
      <w:start w:val="1"/>
      <w:numFmt w:val="bullet"/>
      <w:lvlText w:val="•"/>
      <w:lvlJc w:val="left"/>
      <w:pPr>
        <w:ind w:left="5034"/>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tplc="92C8A240">
      <w:start w:val="1"/>
      <w:numFmt w:val="bullet"/>
      <w:lvlText w:val="o"/>
      <w:lvlJc w:val="left"/>
      <w:pPr>
        <w:ind w:left="5754"/>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tplc="F58A577A">
      <w:start w:val="1"/>
      <w:numFmt w:val="bullet"/>
      <w:lvlText w:val="▪"/>
      <w:lvlJc w:val="left"/>
      <w:pPr>
        <w:ind w:left="6474"/>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abstractNum w:abstractNumId="32" w15:restartNumberingAfterBreak="0">
    <w:nsid w:val="2A55461B"/>
    <w:multiLevelType w:val="hybridMultilevel"/>
    <w:tmpl w:val="E244012C"/>
    <w:lvl w:ilvl="0" w:tplc="B4A000DA">
      <w:numFmt w:val="bullet"/>
      <w:lvlText w:val="-"/>
      <w:lvlJc w:val="left"/>
      <w:pPr>
        <w:ind w:left="720" w:hanging="360"/>
      </w:pPr>
      <w:rPr>
        <w:rFonts w:ascii="Times New Roman" w:eastAsia="Times New Roman" w:hAnsi="Times New Roman" w:cs="Times New Roman" w:hint="default"/>
      </w:rPr>
    </w:lvl>
    <w:lvl w:ilvl="1" w:tplc="00000006">
      <w:start w:val="2"/>
      <w:numFmt w:val="bullet"/>
      <w:lvlText w:val="-"/>
      <w:lvlJc w:val="left"/>
      <w:pPr>
        <w:ind w:left="720" w:hanging="360"/>
      </w:pPr>
      <w:rPr>
        <w:rFonts w:ascii="Century Gothic" w:hAnsi="Century Gothic" w:cs="Times New Roman"/>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3" w15:restartNumberingAfterBreak="0">
    <w:nsid w:val="2C0A2789"/>
    <w:multiLevelType w:val="hybridMultilevel"/>
    <w:tmpl w:val="D40A08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CE51283"/>
    <w:multiLevelType w:val="hybridMultilevel"/>
    <w:tmpl w:val="A9B409D0"/>
    <w:lvl w:ilvl="0" w:tplc="7A00E570">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2F6149A2"/>
    <w:multiLevelType w:val="hybridMultilevel"/>
    <w:tmpl w:val="C986CE7A"/>
    <w:lvl w:ilvl="0" w:tplc="387C6E7A">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329B17B5"/>
    <w:multiLevelType w:val="hybridMultilevel"/>
    <w:tmpl w:val="0BBA5FCC"/>
    <w:lvl w:ilvl="0" w:tplc="658641DC">
      <w:start w:val="3"/>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7" w15:restartNumberingAfterBreak="0">
    <w:nsid w:val="36CB523A"/>
    <w:multiLevelType w:val="hybridMultilevel"/>
    <w:tmpl w:val="02E0B556"/>
    <w:lvl w:ilvl="0" w:tplc="30EC3E02">
      <w:start w:val="1"/>
      <w:numFmt w:val="bullet"/>
      <w:lvlText w:val="-"/>
      <w:lvlJc w:val="left"/>
      <w:pPr>
        <w:ind w:left="1065"/>
      </w:pPr>
      <w:rPr>
        <w:rFonts w:ascii="Times New Roman" w:eastAsia="Times New Roman" w:hAnsi="Times New Roman" w:cs="Times New Roman"/>
        <w:b w:val="0"/>
        <w:i w:val="0"/>
        <w:strike w:val="0"/>
        <w:dstrike w:val="0"/>
        <w:color w:val="auto"/>
        <w:sz w:val="22"/>
        <w:szCs w:val="22"/>
        <w:u w:val="none" w:color="000000"/>
        <w:bdr w:val="none" w:sz="0" w:space="0" w:color="auto"/>
        <w:shd w:val="clear" w:color="auto" w:fill="auto"/>
        <w:vertAlign w:val="baseline"/>
      </w:rPr>
    </w:lvl>
    <w:lvl w:ilvl="1" w:tplc="20F0110E">
      <w:start w:val="1"/>
      <w:numFmt w:val="bullet"/>
      <w:lvlText w:val="o"/>
      <w:lvlJc w:val="left"/>
      <w:pPr>
        <w:ind w:left="180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2" w:tplc="B7723950">
      <w:start w:val="1"/>
      <w:numFmt w:val="bullet"/>
      <w:lvlText w:val="▪"/>
      <w:lvlJc w:val="left"/>
      <w:pPr>
        <w:ind w:left="252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3" w:tplc="0D1068AC">
      <w:start w:val="1"/>
      <w:numFmt w:val="bullet"/>
      <w:lvlText w:val="•"/>
      <w:lvlJc w:val="left"/>
      <w:pPr>
        <w:ind w:left="324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4" w:tplc="1E26F88C">
      <w:start w:val="1"/>
      <w:numFmt w:val="bullet"/>
      <w:lvlText w:val="o"/>
      <w:lvlJc w:val="left"/>
      <w:pPr>
        <w:ind w:left="396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tplc="B99899A0">
      <w:start w:val="1"/>
      <w:numFmt w:val="bullet"/>
      <w:lvlText w:val="▪"/>
      <w:lvlJc w:val="left"/>
      <w:pPr>
        <w:ind w:left="468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6" w:tplc="1122A71E">
      <w:start w:val="1"/>
      <w:numFmt w:val="bullet"/>
      <w:lvlText w:val="•"/>
      <w:lvlJc w:val="left"/>
      <w:pPr>
        <w:ind w:left="540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tplc="AB906240">
      <w:start w:val="1"/>
      <w:numFmt w:val="bullet"/>
      <w:lvlText w:val="o"/>
      <w:lvlJc w:val="left"/>
      <w:pPr>
        <w:ind w:left="612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tplc="AFAE2A46">
      <w:start w:val="1"/>
      <w:numFmt w:val="bullet"/>
      <w:lvlText w:val="▪"/>
      <w:lvlJc w:val="left"/>
      <w:pPr>
        <w:ind w:left="6840"/>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abstractNum w:abstractNumId="38" w15:restartNumberingAfterBreak="0">
    <w:nsid w:val="36EE0BC9"/>
    <w:multiLevelType w:val="hybridMultilevel"/>
    <w:tmpl w:val="C52E00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38776EFD"/>
    <w:multiLevelType w:val="hybridMultilevel"/>
    <w:tmpl w:val="9A16C294"/>
    <w:lvl w:ilvl="0" w:tplc="B4DE2AA4">
      <w:numFmt w:val="bullet"/>
      <w:lvlText w:val="-"/>
      <w:lvlJc w:val="left"/>
      <w:pPr>
        <w:ind w:left="720" w:hanging="360"/>
      </w:pPr>
      <w:rPr>
        <w:rFonts w:ascii="Verdana" w:eastAsia="Times New Roman" w:hAnsi="Verdana" w:cs="Arial" w:hint="default"/>
      </w:rPr>
    </w:lvl>
    <w:lvl w:ilvl="1" w:tplc="3C54D338">
      <w:start w:val="1"/>
      <w:numFmt w:val="lowerLetter"/>
      <w:lvlText w:val="%2)"/>
      <w:lvlJc w:val="left"/>
      <w:pPr>
        <w:ind w:left="1440" w:hanging="360"/>
      </w:pPr>
      <w:rPr>
        <w:rFonts w:ascii="Verdana" w:eastAsia="Times New Roman" w:hAnsi="Verdana" w:cs="Arial"/>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399075C7"/>
    <w:multiLevelType w:val="hybridMultilevel"/>
    <w:tmpl w:val="6238987A"/>
    <w:lvl w:ilvl="0" w:tplc="972C17FC">
      <w:numFmt w:val="bullet"/>
      <w:lvlText w:val="-"/>
      <w:lvlJc w:val="left"/>
      <w:pPr>
        <w:ind w:left="720" w:hanging="360"/>
      </w:pPr>
      <w:rPr>
        <w:rFonts w:ascii="Arial Narrow" w:eastAsia="Times New Roman" w:hAnsi="Arial Narrow"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1355C1E"/>
    <w:multiLevelType w:val="hybridMultilevel"/>
    <w:tmpl w:val="6742A67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44" w15:restartNumberingAfterBreak="0">
    <w:nsid w:val="43960E2E"/>
    <w:multiLevelType w:val="hybridMultilevel"/>
    <w:tmpl w:val="5FB04A6C"/>
    <w:lvl w:ilvl="0" w:tplc="667E90EE">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E6C1D6">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A982608">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9804C4A">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2D4EF4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650C608">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5EA51C">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0CBF2C">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FD2DFA6">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39C0C6C"/>
    <w:multiLevelType w:val="hybridMultilevel"/>
    <w:tmpl w:val="4440995A"/>
    <w:lvl w:ilvl="0" w:tplc="4694FE74">
      <w:numFmt w:val="bullet"/>
      <w:lvlText w:val="-"/>
      <w:lvlJc w:val="left"/>
      <w:pPr>
        <w:ind w:left="720" w:hanging="360"/>
      </w:pPr>
      <w:rPr>
        <w:rFonts w:ascii="Times New Roman" w:eastAsia="SimSu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43DD3306"/>
    <w:multiLevelType w:val="hybridMultilevel"/>
    <w:tmpl w:val="55AADD0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7" w15:restartNumberingAfterBreak="0">
    <w:nsid w:val="447A4869"/>
    <w:multiLevelType w:val="hybridMultilevel"/>
    <w:tmpl w:val="0332E86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44F53777"/>
    <w:multiLevelType w:val="hybridMultilevel"/>
    <w:tmpl w:val="0EA2A51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9" w15:restartNumberingAfterBreak="0">
    <w:nsid w:val="48C4414F"/>
    <w:multiLevelType w:val="hybridMultilevel"/>
    <w:tmpl w:val="2F96FA4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0" w15:restartNumberingAfterBreak="0">
    <w:nsid w:val="48C91AD2"/>
    <w:multiLevelType w:val="hybridMultilevel"/>
    <w:tmpl w:val="1D26A030"/>
    <w:lvl w:ilvl="0" w:tplc="F7B0B044">
      <w:start w:val="1"/>
      <w:numFmt w:val="lowerLetter"/>
      <w:lvlText w:val="%1)"/>
      <w:lvlJc w:val="left"/>
      <w:pPr>
        <w:ind w:left="284"/>
      </w:pPr>
      <w:rPr>
        <w:rFonts w:ascii="Times New Roman" w:eastAsia="Times New Roman" w:hAnsi="Times New Roman" w:cs="Times New Roman"/>
        <w:b w:val="0"/>
        <w:i w:val="0"/>
        <w:strike w:val="0"/>
        <w:dstrike w:val="0"/>
        <w:color w:val="auto"/>
        <w:sz w:val="22"/>
        <w:szCs w:val="22"/>
        <w:u w:val="none" w:color="000000"/>
        <w:bdr w:val="none" w:sz="0" w:space="0" w:color="auto"/>
        <w:shd w:val="clear" w:color="auto" w:fill="auto"/>
        <w:vertAlign w:val="baseline"/>
      </w:rPr>
    </w:lvl>
    <w:lvl w:ilvl="1" w:tplc="66A8C6B4">
      <w:start w:val="1"/>
      <w:numFmt w:val="lowerLetter"/>
      <w:lvlText w:val="%2"/>
      <w:lvlJc w:val="left"/>
      <w:pPr>
        <w:ind w:left="1031"/>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2" w:tplc="877058A4">
      <w:start w:val="1"/>
      <w:numFmt w:val="lowerRoman"/>
      <w:lvlText w:val="%3"/>
      <w:lvlJc w:val="left"/>
      <w:pPr>
        <w:ind w:left="1751"/>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3" w:tplc="DDCC5512">
      <w:start w:val="1"/>
      <w:numFmt w:val="decimal"/>
      <w:lvlText w:val="%4"/>
      <w:lvlJc w:val="left"/>
      <w:pPr>
        <w:ind w:left="2471"/>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4" w:tplc="0194E60C">
      <w:start w:val="1"/>
      <w:numFmt w:val="lowerLetter"/>
      <w:lvlText w:val="%5"/>
      <w:lvlJc w:val="left"/>
      <w:pPr>
        <w:ind w:left="3191"/>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tplc="0F0A45C8">
      <w:start w:val="1"/>
      <w:numFmt w:val="lowerRoman"/>
      <w:lvlText w:val="%6"/>
      <w:lvlJc w:val="left"/>
      <w:pPr>
        <w:ind w:left="3911"/>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6" w:tplc="9A2C25FC">
      <w:start w:val="1"/>
      <w:numFmt w:val="decimal"/>
      <w:lvlText w:val="%7"/>
      <w:lvlJc w:val="left"/>
      <w:pPr>
        <w:ind w:left="4631"/>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tplc="B77E0434">
      <w:start w:val="1"/>
      <w:numFmt w:val="lowerLetter"/>
      <w:lvlText w:val="%8"/>
      <w:lvlJc w:val="left"/>
      <w:pPr>
        <w:ind w:left="5351"/>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tplc="9F12EF02">
      <w:start w:val="1"/>
      <w:numFmt w:val="lowerRoman"/>
      <w:lvlText w:val="%9"/>
      <w:lvlJc w:val="left"/>
      <w:pPr>
        <w:ind w:left="6071"/>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abstractNum w:abstractNumId="51" w15:restartNumberingAfterBreak="0">
    <w:nsid w:val="49690B03"/>
    <w:multiLevelType w:val="hybridMultilevel"/>
    <w:tmpl w:val="C388B21A"/>
    <w:lvl w:ilvl="0" w:tplc="92D8EB70">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4B79329E"/>
    <w:multiLevelType w:val="hybridMultilevel"/>
    <w:tmpl w:val="B44439E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3" w15:restartNumberingAfterBreak="0">
    <w:nsid w:val="4CDF4E1F"/>
    <w:multiLevelType w:val="hybridMultilevel"/>
    <w:tmpl w:val="DBDABAA2"/>
    <w:lvl w:ilvl="0" w:tplc="19F8B75C">
      <w:numFmt w:val="bullet"/>
      <w:lvlText w:val="-"/>
      <w:lvlJc w:val="left"/>
      <w:pPr>
        <w:ind w:left="1080" w:hanging="360"/>
      </w:pPr>
      <w:rPr>
        <w:rFonts w:ascii="Times New Roman" w:eastAsia="Times New Roman" w:hAnsi="Times New Roman"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54" w15:restartNumberingAfterBreak="0">
    <w:nsid w:val="4E1C60AC"/>
    <w:multiLevelType w:val="hybridMultilevel"/>
    <w:tmpl w:val="3FBC8F28"/>
    <w:lvl w:ilvl="0" w:tplc="37D08ECA">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5" w15:restartNumberingAfterBreak="0">
    <w:nsid w:val="4F215AE7"/>
    <w:multiLevelType w:val="hybridMultilevel"/>
    <w:tmpl w:val="EF485AF2"/>
    <w:lvl w:ilvl="0" w:tplc="5F189EBE">
      <w:start w:val="1"/>
      <w:numFmt w:val="bullet"/>
      <w:lvlText w:val=""/>
      <w:lvlJc w:val="left"/>
      <w:pPr>
        <w:ind w:left="720" w:hanging="360"/>
      </w:pPr>
      <w:rPr>
        <w:rFonts w:ascii="Wingdings" w:hAnsi="Wingdings" w:hint="default"/>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7" w15:restartNumberingAfterBreak="0">
    <w:nsid w:val="501A288E"/>
    <w:multiLevelType w:val="hybridMultilevel"/>
    <w:tmpl w:val="0AA605A8"/>
    <w:lvl w:ilvl="0" w:tplc="682A6BA8">
      <w:start w:val="1"/>
      <w:numFmt w:val="bullet"/>
      <w:lvlText w:val=""/>
      <w:lvlJc w:val="left"/>
      <w:pPr>
        <w:ind w:left="794" w:hanging="397"/>
      </w:pPr>
      <w:rPr>
        <w:rFonts w:ascii="Symbol" w:hAnsi="Symbol" w:hint="default"/>
      </w:rPr>
    </w:lvl>
    <w:lvl w:ilvl="1" w:tplc="080C0003">
      <w:start w:val="1"/>
      <w:numFmt w:val="bullet"/>
      <w:lvlText w:val="o"/>
      <w:lvlJc w:val="left"/>
      <w:pPr>
        <w:ind w:left="1837" w:hanging="360"/>
      </w:pPr>
      <w:rPr>
        <w:rFonts w:ascii="Courier New" w:hAnsi="Courier New" w:cs="Courier New" w:hint="default"/>
      </w:rPr>
    </w:lvl>
    <w:lvl w:ilvl="2" w:tplc="080C0005" w:tentative="1">
      <w:start w:val="1"/>
      <w:numFmt w:val="bullet"/>
      <w:lvlText w:val=""/>
      <w:lvlJc w:val="left"/>
      <w:pPr>
        <w:ind w:left="2557" w:hanging="360"/>
      </w:pPr>
      <w:rPr>
        <w:rFonts w:ascii="Wingdings" w:hAnsi="Wingdings" w:hint="default"/>
      </w:rPr>
    </w:lvl>
    <w:lvl w:ilvl="3" w:tplc="080C0001" w:tentative="1">
      <w:start w:val="1"/>
      <w:numFmt w:val="bullet"/>
      <w:lvlText w:val=""/>
      <w:lvlJc w:val="left"/>
      <w:pPr>
        <w:ind w:left="3277" w:hanging="360"/>
      </w:pPr>
      <w:rPr>
        <w:rFonts w:ascii="Symbol" w:hAnsi="Symbol" w:hint="default"/>
      </w:rPr>
    </w:lvl>
    <w:lvl w:ilvl="4" w:tplc="080C0003" w:tentative="1">
      <w:start w:val="1"/>
      <w:numFmt w:val="bullet"/>
      <w:lvlText w:val="o"/>
      <w:lvlJc w:val="left"/>
      <w:pPr>
        <w:ind w:left="3997" w:hanging="360"/>
      </w:pPr>
      <w:rPr>
        <w:rFonts w:ascii="Courier New" w:hAnsi="Courier New" w:cs="Courier New" w:hint="default"/>
      </w:rPr>
    </w:lvl>
    <w:lvl w:ilvl="5" w:tplc="080C0005" w:tentative="1">
      <w:start w:val="1"/>
      <w:numFmt w:val="bullet"/>
      <w:lvlText w:val=""/>
      <w:lvlJc w:val="left"/>
      <w:pPr>
        <w:ind w:left="4717" w:hanging="360"/>
      </w:pPr>
      <w:rPr>
        <w:rFonts w:ascii="Wingdings" w:hAnsi="Wingdings" w:hint="default"/>
      </w:rPr>
    </w:lvl>
    <w:lvl w:ilvl="6" w:tplc="080C0001" w:tentative="1">
      <w:start w:val="1"/>
      <w:numFmt w:val="bullet"/>
      <w:lvlText w:val=""/>
      <w:lvlJc w:val="left"/>
      <w:pPr>
        <w:ind w:left="5437" w:hanging="360"/>
      </w:pPr>
      <w:rPr>
        <w:rFonts w:ascii="Symbol" w:hAnsi="Symbol" w:hint="default"/>
      </w:rPr>
    </w:lvl>
    <w:lvl w:ilvl="7" w:tplc="080C0003" w:tentative="1">
      <w:start w:val="1"/>
      <w:numFmt w:val="bullet"/>
      <w:lvlText w:val="o"/>
      <w:lvlJc w:val="left"/>
      <w:pPr>
        <w:ind w:left="6157" w:hanging="360"/>
      </w:pPr>
      <w:rPr>
        <w:rFonts w:ascii="Courier New" w:hAnsi="Courier New" w:cs="Courier New" w:hint="default"/>
      </w:rPr>
    </w:lvl>
    <w:lvl w:ilvl="8" w:tplc="080C0005" w:tentative="1">
      <w:start w:val="1"/>
      <w:numFmt w:val="bullet"/>
      <w:lvlText w:val=""/>
      <w:lvlJc w:val="left"/>
      <w:pPr>
        <w:ind w:left="6877" w:hanging="360"/>
      </w:pPr>
      <w:rPr>
        <w:rFonts w:ascii="Wingdings" w:hAnsi="Wingdings" w:hint="default"/>
      </w:rPr>
    </w:lvl>
  </w:abstractNum>
  <w:abstractNum w:abstractNumId="58" w15:restartNumberingAfterBreak="0">
    <w:nsid w:val="518769BF"/>
    <w:multiLevelType w:val="hybridMultilevel"/>
    <w:tmpl w:val="4ACE2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53DF5133"/>
    <w:multiLevelType w:val="hybridMultilevel"/>
    <w:tmpl w:val="D0FE4B5E"/>
    <w:lvl w:ilvl="0" w:tplc="B6149FA8">
      <w:numFmt w:val="bullet"/>
      <w:lvlText w:val=""/>
      <w:lvlJc w:val="left"/>
      <w:pPr>
        <w:ind w:left="720" w:hanging="360"/>
      </w:pPr>
      <w:rPr>
        <w:rFonts w:ascii="Wingdings" w:eastAsiaTheme="minorHAnsi" w:hAnsi="Wingdings" w:cs="Tahoma"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15:restartNumberingAfterBreak="0">
    <w:nsid w:val="55C53949"/>
    <w:multiLevelType w:val="hybridMultilevel"/>
    <w:tmpl w:val="CC02E3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15:restartNumberingAfterBreak="0">
    <w:nsid w:val="5903205E"/>
    <w:multiLevelType w:val="hybridMultilevel"/>
    <w:tmpl w:val="3ACE8406"/>
    <w:lvl w:ilvl="0" w:tplc="5DB8CC5E">
      <w:start w:val="1"/>
      <w:numFmt w:val="bullet"/>
      <w:lvlText w:val="-"/>
      <w:lvlJc w:val="left"/>
      <w:pPr>
        <w:ind w:left="568"/>
      </w:pPr>
      <w:rPr>
        <w:rFonts w:ascii="Times New Roman" w:eastAsia="Times New Roman" w:hAnsi="Times New Roman" w:cs="Times New Roman"/>
        <w:b w:val="0"/>
        <w:i w:val="0"/>
        <w:strike w:val="0"/>
        <w:dstrike w:val="0"/>
        <w:color w:val="auto"/>
        <w:sz w:val="22"/>
        <w:szCs w:val="22"/>
        <w:u w:val="none" w:color="000000"/>
        <w:bdr w:val="none" w:sz="0" w:space="0" w:color="auto"/>
        <w:shd w:val="clear" w:color="auto" w:fill="auto"/>
        <w:vertAlign w:val="baseline"/>
      </w:rPr>
    </w:lvl>
    <w:lvl w:ilvl="1" w:tplc="D45A1C54">
      <w:start w:val="1"/>
      <w:numFmt w:val="bullet"/>
      <w:lvlText w:val="o"/>
      <w:lvlJc w:val="left"/>
      <w:pPr>
        <w:ind w:left="1288"/>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2" w:tplc="45F88B18">
      <w:start w:val="1"/>
      <w:numFmt w:val="bullet"/>
      <w:lvlText w:val="▪"/>
      <w:lvlJc w:val="left"/>
      <w:pPr>
        <w:ind w:left="2008"/>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3" w:tplc="A05452D2">
      <w:start w:val="1"/>
      <w:numFmt w:val="bullet"/>
      <w:lvlText w:val="•"/>
      <w:lvlJc w:val="left"/>
      <w:pPr>
        <w:ind w:left="2728"/>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4" w:tplc="C16E4210">
      <w:start w:val="1"/>
      <w:numFmt w:val="bullet"/>
      <w:lvlText w:val="o"/>
      <w:lvlJc w:val="left"/>
      <w:pPr>
        <w:ind w:left="3448"/>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5" w:tplc="AE824034">
      <w:start w:val="1"/>
      <w:numFmt w:val="bullet"/>
      <w:lvlText w:val="▪"/>
      <w:lvlJc w:val="left"/>
      <w:pPr>
        <w:ind w:left="4168"/>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6" w:tplc="6B96EE18">
      <w:start w:val="1"/>
      <w:numFmt w:val="bullet"/>
      <w:lvlText w:val="•"/>
      <w:lvlJc w:val="left"/>
      <w:pPr>
        <w:ind w:left="4888"/>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7" w:tplc="B6C67F60">
      <w:start w:val="1"/>
      <w:numFmt w:val="bullet"/>
      <w:lvlText w:val="o"/>
      <w:lvlJc w:val="left"/>
      <w:pPr>
        <w:ind w:left="5608"/>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lvl w:ilvl="8" w:tplc="1C4AB06A">
      <w:start w:val="1"/>
      <w:numFmt w:val="bullet"/>
      <w:lvlText w:val="▪"/>
      <w:lvlJc w:val="left"/>
      <w:pPr>
        <w:ind w:left="6328"/>
      </w:pPr>
      <w:rPr>
        <w:rFonts w:ascii="Times New Roman" w:eastAsia="Times New Roman" w:hAnsi="Times New Roman" w:cs="Times New Roman"/>
        <w:b w:val="0"/>
        <w:i w:val="0"/>
        <w:strike w:val="0"/>
        <w:dstrike w:val="0"/>
        <w:color w:val="FF0000"/>
        <w:sz w:val="22"/>
        <w:szCs w:val="22"/>
        <w:u w:val="none" w:color="000000"/>
        <w:bdr w:val="none" w:sz="0" w:space="0" w:color="auto"/>
        <w:shd w:val="clear" w:color="auto" w:fill="auto"/>
        <w:vertAlign w:val="baseline"/>
      </w:rPr>
    </w:lvl>
  </w:abstractNum>
  <w:abstractNum w:abstractNumId="62" w15:restartNumberingAfterBreak="0">
    <w:nsid w:val="5B912671"/>
    <w:multiLevelType w:val="hybridMultilevel"/>
    <w:tmpl w:val="CFC443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5CCA7D90"/>
    <w:multiLevelType w:val="hybridMultilevel"/>
    <w:tmpl w:val="AE50E2F6"/>
    <w:lvl w:ilvl="0" w:tplc="E6F87F1A">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5DAE2808"/>
    <w:multiLevelType w:val="hybridMultilevel"/>
    <w:tmpl w:val="E692FA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15:restartNumberingAfterBreak="0">
    <w:nsid w:val="5EFB0ACE"/>
    <w:multiLevelType w:val="hybridMultilevel"/>
    <w:tmpl w:val="0C765EA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6" w15:restartNumberingAfterBreak="0">
    <w:nsid w:val="60AE46E3"/>
    <w:multiLevelType w:val="hybridMultilevel"/>
    <w:tmpl w:val="7DBC2540"/>
    <w:lvl w:ilvl="0" w:tplc="EA66FDFE">
      <w:numFmt w:val="bullet"/>
      <w:lvlText w:val="-"/>
      <w:lvlJc w:val="left"/>
      <w:pPr>
        <w:ind w:left="720" w:hanging="360"/>
      </w:pPr>
      <w:rPr>
        <w:rFonts w:ascii="Tahoma" w:eastAsiaTheme="minorHAnsi" w:hAnsi="Tahoma"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15:restartNumberingAfterBreak="0">
    <w:nsid w:val="626E527E"/>
    <w:multiLevelType w:val="hybridMultilevel"/>
    <w:tmpl w:val="94888C3C"/>
    <w:lvl w:ilvl="0" w:tplc="223A84F4">
      <w:numFmt w:val="bullet"/>
      <w:lvlText w:val="-"/>
      <w:lvlJc w:val="left"/>
      <w:pPr>
        <w:ind w:left="360" w:hanging="360"/>
      </w:pPr>
      <w:rPr>
        <w:rFonts w:ascii="Times New Roman" w:eastAsia="Times New Roman" w:hAnsi="Times New Roman" w:cs="Times New Roman" w:hint="default"/>
        <w:strike w:val="0"/>
        <w:dstrike w:val="0"/>
        <w:u w:val="none"/>
        <w:effect w:val="none"/>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68"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9" w15:restartNumberingAfterBreak="0">
    <w:nsid w:val="687518D8"/>
    <w:multiLevelType w:val="hybridMultilevel"/>
    <w:tmpl w:val="65D40202"/>
    <w:lvl w:ilvl="0" w:tplc="D73E06D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0" w15:restartNumberingAfterBreak="0">
    <w:nsid w:val="68E14116"/>
    <w:multiLevelType w:val="hybridMultilevel"/>
    <w:tmpl w:val="50A8A442"/>
    <w:lvl w:ilvl="0" w:tplc="632600E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71" w15:restartNumberingAfterBreak="0">
    <w:nsid w:val="6995387D"/>
    <w:multiLevelType w:val="hybridMultilevel"/>
    <w:tmpl w:val="D4F686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2" w15:restartNumberingAfterBreak="0">
    <w:nsid w:val="6BF737D3"/>
    <w:multiLevelType w:val="hybridMultilevel"/>
    <w:tmpl w:val="8CF4D296"/>
    <w:lvl w:ilvl="0" w:tplc="81725EE6">
      <w:start w:val="1"/>
      <w:numFmt w:val="bullet"/>
      <w:lvlText w:val="-"/>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58C61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FE4FCF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60C41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53A644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A0FCE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AD2E1A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E0E05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1A8907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05E115F"/>
    <w:multiLevelType w:val="hybridMultilevel"/>
    <w:tmpl w:val="355EA22A"/>
    <w:lvl w:ilvl="0" w:tplc="563A4E5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4" w15:restartNumberingAfterBreak="0">
    <w:nsid w:val="713B2436"/>
    <w:multiLevelType w:val="hybridMultilevel"/>
    <w:tmpl w:val="A2DEB3CE"/>
    <w:lvl w:ilvl="0" w:tplc="30CA2AB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5" w15:restartNumberingAfterBreak="0">
    <w:nsid w:val="795C028C"/>
    <w:multiLevelType w:val="hybridMultilevel"/>
    <w:tmpl w:val="895C2E9E"/>
    <w:lvl w:ilvl="0" w:tplc="5D4A36D2">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6" w15:restartNumberingAfterBreak="0">
    <w:nsid w:val="79F633DC"/>
    <w:multiLevelType w:val="hybridMultilevel"/>
    <w:tmpl w:val="9D62613C"/>
    <w:lvl w:ilvl="0" w:tplc="00000006">
      <w:start w:val="2"/>
      <w:numFmt w:val="bullet"/>
      <w:lvlText w:val="-"/>
      <w:lvlJc w:val="left"/>
      <w:pPr>
        <w:ind w:left="1440" w:hanging="360"/>
      </w:pPr>
      <w:rPr>
        <w:rFonts w:ascii="Century Gothic" w:hAnsi="Century Gothic" w:cs="Times New Roman"/>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77" w15:restartNumberingAfterBreak="0">
    <w:nsid w:val="7AB7078B"/>
    <w:multiLevelType w:val="hybridMultilevel"/>
    <w:tmpl w:val="3FBC8F2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7B554249"/>
    <w:multiLevelType w:val="hybridMultilevel"/>
    <w:tmpl w:val="6D98DB52"/>
    <w:lvl w:ilvl="0" w:tplc="B9522144">
      <w:start w:val="1"/>
      <w:numFmt w:val="decimal"/>
      <w:lvlText w:val="%1."/>
      <w:lvlJc w:val="left"/>
      <w:pPr>
        <w:ind w:left="1068"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9" w15:restartNumberingAfterBreak="0">
    <w:nsid w:val="7BE024D8"/>
    <w:multiLevelType w:val="hybridMultilevel"/>
    <w:tmpl w:val="5150CD8A"/>
    <w:lvl w:ilvl="0" w:tplc="72022276">
      <w:numFmt w:val="bullet"/>
      <w:lvlText w:val="-"/>
      <w:lvlJc w:val="left"/>
      <w:pPr>
        <w:ind w:left="360" w:hanging="360"/>
      </w:pPr>
      <w:rPr>
        <w:rFonts w:ascii="Times New Roman" w:eastAsia="Times New Roman" w:hAnsi="Times New Roman"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68"/>
  </w:num>
  <w:num w:numId="4" w16cid:durableId="108016954">
    <w:abstractNumId w:val="41"/>
  </w:num>
  <w:num w:numId="5" w16cid:durableId="1491407284">
    <w:abstractNumId w:val="56"/>
  </w:num>
  <w:num w:numId="6" w16cid:durableId="1359743991">
    <w:abstractNumId w:val="43"/>
  </w:num>
  <w:num w:numId="7" w16cid:durableId="8408679">
    <w:abstractNumId w:val="25"/>
  </w:num>
  <w:num w:numId="8" w16cid:durableId="1574317184">
    <w:abstractNumId w:val="21"/>
  </w:num>
  <w:num w:numId="9" w16cid:durableId="1607620259">
    <w:abstractNumId w:val="22"/>
  </w:num>
  <w:num w:numId="10" w16cid:durableId="1924071701">
    <w:abstractNumId w:val="66"/>
  </w:num>
  <w:num w:numId="11" w16cid:durableId="1867014660">
    <w:abstractNumId w:val="52"/>
  </w:num>
  <w:num w:numId="12" w16cid:durableId="144931595">
    <w:abstractNumId w:val="59"/>
  </w:num>
  <w:num w:numId="13" w16cid:durableId="596791408">
    <w:abstractNumId w:val="49"/>
  </w:num>
  <w:num w:numId="14" w16cid:durableId="1457991916">
    <w:abstractNumId w:val="47"/>
  </w:num>
  <w:num w:numId="15" w16cid:durableId="1808474255">
    <w:abstractNumId w:val="60"/>
  </w:num>
  <w:num w:numId="16" w16cid:durableId="1092162274">
    <w:abstractNumId w:val="54"/>
  </w:num>
  <w:num w:numId="17" w16cid:durableId="570694525">
    <w:abstractNumId w:val="77"/>
  </w:num>
  <w:num w:numId="18" w16cid:durableId="1324817308">
    <w:abstractNumId w:val="32"/>
  </w:num>
  <w:num w:numId="19" w16cid:durableId="1905871141">
    <w:abstractNumId w:val="48"/>
  </w:num>
  <w:num w:numId="20" w16cid:durableId="1382510270">
    <w:abstractNumId w:val="30"/>
  </w:num>
  <w:num w:numId="21" w16cid:durableId="553198495">
    <w:abstractNumId w:val="79"/>
  </w:num>
  <w:num w:numId="22" w16cid:durableId="1737312881">
    <w:abstractNumId w:val="27"/>
  </w:num>
  <w:num w:numId="23" w16cid:durableId="770123577">
    <w:abstractNumId w:val="69"/>
  </w:num>
  <w:num w:numId="24" w16cid:durableId="2027946455">
    <w:abstractNumId w:val="70"/>
  </w:num>
  <w:num w:numId="25" w16cid:durableId="2110731871">
    <w:abstractNumId w:val="29"/>
  </w:num>
  <w:num w:numId="26" w16cid:durableId="173348378">
    <w:abstractNumId w:val="65"/>
  </w:num>
  <w:num w:numId="27" w16cid:durableId="486017252">
    <w:abstractNumId w:val="78"/>
  </w:num>
  <w:num w:numId="28" w16cid:durableId="1785612308">
    <w:abstractNumId w:val="4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68950474">
    <w:abstractNumId w:val="4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72750053">
    <w:abstractNumId w:val="1"/>
  </w:num>
  <w:num w:numId="31" w16cid:durableId="434449671">
    <w:abstractNumId w:val="2"/>
  </w:num>
  <w:num w:numId="32" w16cid:durableId="619384470">
    <w:abstractNumId w:val="5"/>
  </w:num>
  <w:num w:numId="33" w16cid:durableId="1805389361">
    <w:abstractNumId w:val="0"/>
  </w:num>
  <w:num w:numId="34" w16cid:durableId="1341085295">
    <w:abstractNumId w:val="71"/>
  </w:num>
  <w:num w:numId="35" w16cid:durableId="547575665">
    <w:abstractNumId w:val="53"/>
  </w:num>
  <w:num w:numId="36" w16cid:durableId="1569071891">
    <w:abstractNumId w:val="15"/>
  </w:num>
  <w:num w:numId="37" w16cid:durableId="1340425834">
    <w:abstractNumId w:val="20"/>
  </w:num>
  <w:num w:numId="38" w16cid:durableId="1720282257">
    <w:abstractNumId w:val="58"/>
  </w:num>
  <w:num w:numId="39" w16cid:durableId="1183203285">
    <w:abstractNumId w:val="33"/>
  </w:num>
  <w:num w:numId="40" w16cid:durableId="201094487">
    <w:abstractNumId w:val="75"/>
  </w:num>
  <w:num w:numId="41" w16cid:durableId="13073808">
    <w:abstractNumId w:val="64"/>
  </w:num>
  <w:num w:numId="42" w16cid:durableId="1476799795">
    <w:abstractNumId w:val="17"/>
  </w:num>
  <w:num w:numId="43" w16cid:durableId="158622407">
    <w:abstractNumId w:val="62"/>
  </w:num>
  <w:num w:numId="44" w16cid:durableId="967127364">
    <w:abstractNumId w:val="28"/>
  </w:num>
  <w:num w:numId="45" w16cid:durableId="1167596560">
    <w:abstractNumId w:val="26"/>
  </w:num>
  <w:num w:numId="46" w16cid:durableId="1285039177">
    <w:abstractNumId w:val="46"/>
  </w:num>
  <w:num w:numId="47" w16cid:durableId="47384287">
    <w:abstractNumId w:val="16"/>
  </w:num>
  <w:num w:numId="48" w16cid:durableId="1078794512">
    <w:abstractNumId w:val="36"/>
  </w:num>
  <w:num w:numId="49" w16cid:durableId="755781177">
    <w:abstractNumId w:val="63"/>
  </w:num>
  <w:num w:numId="50" w16cid:durableId="1230534682">
    <w:abstractNumId w:val="34"/>
  </w:num>
  <w:num w:numId="51" w16cid:durableId="1813710465">
    <w:abstractNumId w:val="3"/>
  </w:num>
  <w:num w:numId="52" w16cid:durableId="585575707">
    <w:abstractNumId w:val="67"/>
  </w:num>
  <w:num w:numId="53" w16cid:durableId="2134907358">
    <w:abstractNumId w:val="38"/>
  </w:num>
  <w:num w:numId="54" w16cid:durableId="255291012">
    <w:abstractNumId w:val="19"/>
  </w:num>
  <w:num w:numId="55" w16cid:durableId="703556486">
    <w:abstractNumId w:val="55"/>
  </w:num>
  <w:num w:numId="56" w16cid:durableId="1408920298">
    <w:abstractNumId w:val="23"/>
    <w:lvlOverride w:ilvl="0">
      <w:startOverride w:val="1"/>
    </w:lvlOverride>
  </w:num>
  <w:num w:numId="57" w16cid:durableId="1743748180">
    <w:abstractNumId w:val="4"/>
  </w:num>
  <w:num w:numId="58" w16cid:durableId="1647205037">
    <w:abstractNumId w:val="6"/>
  </w:num>
  <w:num w:numId="59" w16cid:durableId="1141537962">
    <w:abstractNumId w:val="7"/>
  </w:num>
  <w:num w:numId="60" w16cid:durableId="268313699">
    <w:abstractNumId w:val="8"/>
  </w:num>
  <w:num w:numId="61" w16cid:durableId="1701592826">
    <w:abstractNumId w:val="9"/>
  </w:num>
  <w:num w:numId="62" w16cid:durableId="1132283433">
    <w:abstractNumId w:val="10"/>
  </w:num>
  <w:num w:numId="63" w16cid:durableId="1939365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48554619">
    <w:abstractNumId w:val="72"/>
  </w:num>
  <w:num w:numId="65" w16cid:durableId="884096266">
    <w:abstractNumId w:val="13"/>
  </w:num>
  <w:num w:numId="66" w16cid:durableId="84881715">
    <w:abstractNumId w:val="31"/>
  </w:num>
  <w:num w:numId="67" w16cid:durableId="1623921059">
    <w:abstractNumId w:val="37"/>
  </w:num>
  <w:num w:numId="68" w16cid:durableId="1369644314">
    <w:abstractNumId w:val="50"/>
  </w:num>
  <w:num w:numId="69" w16cid:durableId="110443718">
    <w:abstractNumId w:val="44"/>
  </w:num>
  <w:num w:numId="70" w16cid:durableId="885408443">
    <w:abstractNumId w:val="61"/>
  </w:num>
  <w:num w:numId="71" w16cid:durableId="256059419">
    <w:abstractNumId w:val="12"/>
  </w:num>
  <w:num w:numId="72" w16cid:durableId="309099939">
    <w:abstractNumId w:val="42"/>
  </w:num>
  <w:num w:numId="73" w16cid:durableId="1866089471">
    <w:abstractNumId w:val="39"/>
  </w:num>
  <w:num w:numId="74" w16cid:durableId="1999261444">
    <w:abstractNumId w:val="24"/>
  </w:num>
  <w:num w:numId="75" w16cid:durableId="95298272">
    <w:abstractNumId w:val="35"/>
  </w:num>
  <w:num w:numId="76" w16cid:durableId="1679649109">
    <w:abstractNumId w:val="73"/>
  </w:num>
  <w:num w:numId="77" w16cid:durableId="1971593220">
    <w:abstractNumId w:val="76"/>
  </w:num>
  <w:num w:numId="78" w16cid:durableId="1281377648">
    <w:abstractNumId w:val="18"/>
  </w:num>
  <w:num w:numId="79" w16cid:durableId="1898008263">
    <w:abstractNumId w:val="74"/>
  </w:num>
  <w:num w:numId="80" w16cid:durableId="506947355">
    <w:abstractNumId w:val="51"/>
  </w:num>
  <w:num w:numId="81" w16cid:durableId="1062479945">
    <w:abstractNumId w:val="45"/>
  </w:num>
  <w:num w:numId="82" w16cid:durableId="1490903699">
    <w:abstractNumId w:val="57"/>
  </w:num>
  <w:num w:numId="83" w16cid:durableId="2041278620">
    <w:abstractNumId w:val="4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5CA6"/>
    <w:rsid w:val="00006716"/>
    <w:rsid w:val="00006F2D"/>
    <w:rsid w:val="00012017"/>
    <w:rsid w:val="0001320E"/>
    <w:rsid w:val="00013353"/>
    <w:rsid w:val="00015525"/>
    <w:rsid w:val="00017D38"/>
    <w:rsid w:val="0002263B"/>
    <w:rsid w:val="00022FF1"/>
    <w:rsid w:val="00023C74"/>
    <w:rsid w:val="0002420F"/>
    <w:rsid w:val="00040F08"/>
    <w:rsid w:val="00042F54"/>
    <w:rsid w:val="00044EAF"/>
    <w:rsid w:val="00046932"/>
    <w:rsid w:val="00046C5A"/>
    <w:rsid w:val="000475CA"/>
    <w:rsid w:val="000515A1"/>
    <w:rsid w:val="0005199E"/>
    <w:rsid w:val="00054483"/>
    <w:rsid w:val="00054C22"/>
    <w:rsid w:val="00055E31"/>
    <w:rsid w:val="000564F1"/>
    <w:rsid w:val="0006029C"/>
    <w:rsid w:val="0006136F"/>
    <w:rsid w:val="000626A5"/>
    <w:rsid w:val="00066F79"/>
    <w:rsid w:val="0007097C"/>
    <w:rsid w:val="00071AF5"/>
    <w:rsid w:val="00073E3C"/>
    <w:rsid w:val="0007434E"/>
    <w:rsid w:val="00080D47"/>
    <w:rsid w:val="00081203"/>
    <w:rsid w:val="000827D9"/>
    <w:rsid w:val="00082E70"/>
    <w:rsid w:val="00086875"/>
    <w:rsid w:val="000916A1"/>
    <w:rsid w:val="00095EF7"/>
    <w:rsid w:val="000962A6"/>
    <w:rsid w:val="000A086B"/>
    <w:rsid w:val="000A3AEA"/>
    <w:rsid w:val="000A44AB"/>
    <w:rsid w:val="000A47F7"/>
    <w:rsid w:val="000A4842"/>
    <w:rsid w:val="000B13BA"/>
    <w:rsid w:val="000B5387"/>
    <w:rsid w:val="000C2551"/>
    <w:rsid w:val="000C35F6"/>
    <w:rsid w:val="000C3FC3"/>
    <w:rsid w:val="000C5A7B"/>
    <w:rsid w:val="000C66F4"/>
    <w:rsid w:val="000C7E56"/>
    <w:rsid w:val="000D44A9"/>
    <w:rsid w:val="000E30C8"/>
    <w:rsid w:val="000E3310"/>
    <w:rsid w:val="000E347F"/>
    <w:rsid w:val="000E60E0"/>
    <w:rsid w:val="000E637C"/>
    <w:rsid w:val="000E788F"/>
    <w:rsid w:val="000F3107"/>
    <w:rsid w:val="000F4CD4"/>
    <w:rsid w:val="000F5696"/>
    <w:rsid w:val="000F5749"/>
    <w:rsid w:val="000F62E1"/>
    <w:rsid w:val="000F64A7"/>
    <w:rsid w:val="0010217B"/>
    <w:rsid w:val="00102456"/>
    <w:rsid w:val="0010717A"/>
    <w:rsid w:val="001125A1"/>
    <w:rsid w:val="00113FDE"/>
    <w:rsid w:val="00114008"/>
    <w:rsid w:val="00114C73"/>
    <w:rsid w:val="00117463"/>
    <w:rsid w:val="00124A2F"/>
    <w:rsid w:val="0012569E"/>
    <w:rsid w:val="00125A4B"/>
    <w:rsid w:val="0013012D"/>
    <w:rsid w:val="00134F1F"/>
    <w:rsid w:val="001405DA"/>
    <w:rsid w:val="00140F27"/>
    <w:rsid w:val="00146091"/>
    <w:rsid w:val="00151C0B"/>
    <w:rsid w:val="00151C0E"/>
    <w:rsid w:val="001530F8"/>
    <w:rsid w:val="00156511"/>
    <w:rsid w:val="00157F16"/>
    <w:rsid w:val="0016001A"/>
    <w:rsid w:val="00162F29"/>
    <w:rsid w:val="001638C9"/>
    <w:rsid w:val="001673F8"/>
    <w:rsid w:val="0016747E"/>
    <w:rsid w:val="00172FA3"/>
    <w:rsid w:val="00173EAD"/>
    <w:rsid w:val="00174DEA"/>
    <w:rsid w:val="001755D3"/>
    <w:rsid w:val="00176887"/>
    <w:rsid w:val="00184F45"/>
    <w:rsid w:val="001851B7"/>
    <w:rsid w:val="00192D4F"/>
    <w:rsid w:val="00196BAC"/>
    <w:rsid w:val="001A22E8"/>
    <w:rsid w:val="001A49BE"/>
    <w:rsid w:val="001A664D"/>
    <w:rsid w:val="001A703E"/>
    <w:rsid w:val="001B2E5A"/>
    <w:rsid w:val="001B3682"/>
    <w:rsid w:val="001B4217"/>
    <w:rsid w:val="001B51C8"/>
    <w:rsid w:val="001C4734"/>
    <w:rsid w:val="001C5C84"/>
    <w:rsid w:val="001C73DF"/>
    <w:rsid w:val="001D09E6"/>
    <w:rsid w:val="001D0AD6"/>
    <w:rsid w:val="001D0E2D"/>
    <w:rsid w:val="001D13F4"/>
    <w:rsid w:val="001D207A"/>
    <w:rsid w:val="001D2A33"/>
    <w:rsid w:val="001D2AE5"/>
    <w:rsid w:val="001D6277"/>
    <w:rsid w:val="001D70B0"/>
    <w:rsid w:val="001E629E"/>
    <w:rsid w:val="001E6B39"/>
    <w:rsid w:val="001F123F"/>
    <w:rsid w:val="001F3149"/>
    <w:rsid w:val="001F4416"/>
    <w:rsid w:val="001F558F"/>
    <w:rsid w:val="001F7159"/>
    <w:rsid w:val="002075A0"/>
    <w:rsid w:val="002105EC"/>
    <w:rsid w:val="00210964"/>
    <w:rsid w:val="00211828"/>
    <w:rsid w:val="00216662"/>
    <w:rsid w:val="00217ADC"/>
    <w:rsid w:val="002258E6"/>
    <w:rsid w:val="00225E4B"/>
    <w:rsid w:val="0022685F"/>
    <w:rsid w:val="002304D0"/>
    <w:rsid w:val="00231344"/>
    <w:rsid w:val="00232909"/>
    <w:rsid w:val="0023428E"/>
    <w:rsid w:val="00236566"/>
    <w:rsid w:val="00236E72"/>
    <w:rsid w:val="002403A8"/>
    <w:rsid w:val="00244AFD"/>
    <w:rsid w:val="00251282"/>
    <w:rsid w:val="002601F7"/>
    <w:rsid w:val="0026252E"/>
    <w:rsid w:val="00262FE9"/>
    <w:rsid w:val="00266868"/>
    <w:rsid w:val="0027388B"/>
    <w:rsid w:val="00273DF1"/>
    <w:rsid w:val="0027569A"/>
    <w:rsid w:val="00277AC4"/>
    <w:rsid w:val="002816F2"/>
    <w:rsid w:val="00282071"/>
    <w:rsid w:val="0028221A"/>
    <w:rsid w:val="00282510"/>
    <w:rsid w:val="002826C1"/>
    <w:rsid w:val="00284AF6"/>
    <w:rsid w:val="00286137"/>
    <w:rsid w:val="00290308"/>
    <w:rsid w:val="00290625"/>
    <w:rsid w:val="00293584"/>
    <w:rsid w:val="00296A19"/>
    <w:rsid w:val="002A1D6D"/>
    <w:rsid w:val="002A2235"/>
    <w:rsid w:val="002A2CD9"/>
    <w:rsid w:val="002A5295"/>
    <w:rsid w:val="002B3E8B"/>
    <w:rsid w:val="002C13AB"/>
    <w:rsid w:val="002C1E13"/>
    <w:rsid w:val="002C4218"/>
    <w:rsid w:val="002C482E"/>
    <w:rsid w:val="002C4EAC"/>
    <w:rsid w:val="002D4C9A"/>
    <w:rsid w:val="002D5BAB"/>
    <w:rsid w:val="002D5E28"/>
    <w:rsid w:val="002D644E"/>
    <w:rsid w:val="002E3177"/>
    <w:rsid w:val="002E4106"/>
    <w:rsid w:val="002E44FA"/>
    <w:rsid w:val="002E51B8"/>
    <w:rsid w:val="002E733F"/>
    <w:rsid w:val="002F54C6"/>
    <w:rsid w:val="00302EE3"/>
    <w:rsid w:val="00304268"/>
    <w:rsid w:val="00306661"/>
    <w:rsid w:val="00307B66"/>
    <w:rsid w:val="00310512"/>
    <w:rsid w:val="0031266D"/>
    <w:rsid w:val="00320341"/>
    <w:rsid w:val="00320F0C"/>
    <w:rsid w:val="00324C52"/>
    <w:rsid w:val="00327CA2"/>
    <w:rsid w:val="00335693"/>
    <w:rsid w:val="00341BD2"/>
    <w:rsid w:val="00342759"/>
    <w:rsid w:val="00342911"/>
    <w:rsid w:val="00342E12"/>
    <w:rsid w:val="00342E59"/>
    <w:rsid w:val="00343383"/>
    <w:rsid w:val="003445AD"/>
    <w:rsid w:val="00344A56"/>
    <w:rsid w:val="00346751"/>
    <w:rsid w:val="00346AF7"/>
    <w:rsid w:val="00346B59"/>
    <w:rsid w:val="00347245"/>
    <w:rsid w:val="0034759E"/>
    <w:rsid w:val="00350E9B"/>
    <w:rsid w:val="00351C65"/>
    <w:rsid w:val="003520D4"/>
    <w:rsid w:val="003560FF"/>
    <w:rsid w:val="00357A40"/>
    <w:rsid w:val="00362653"/>
    <w:rsid w:val="0036723D"/>
    <w:rsid w:val="003712AE"/>
    <w:rsid w:val="00371AC1"/>
    <w:rsid w:val="00373DEF"/>
    <w:rsid w:val="0038019C"/>
    <w:rsid w:val="00380EDC"/>
    <w:rsid w:val="00385693"/>
    <w:rsid w:val="00392C9C"/>
    <w:rsid w:val="00397BF0"/>
    <w:rsid w:val="003A4714"/>
    <w:rsid w:val="003A4E9F"/>
    <w:rsid w:val="003B318B"/>
    <w:rsid w:val="003B6E53"/>
    <w:rsid w:val="003B722F"/>
    <w:rsid w:val="003C2541"/>
    <w:rsid w:val="003C2B55"/>
    <w:rsid w:val="003D11A6"/>
    <w:rsid w:val="003D5F06"/>
    <w:rsid w:val="003E0CCA"/>
    <w:rsid w:val="003E1910"/>
    <w:rsid w:val="003E66F0"/>
    <w:rsid w:val="003E7A86"/>
    <w:rsid w:val="003F2B26"/>
    <w:rsid w:val="003F33C4"/>
    <w:rsid w:val="003F7E21"/>
    <w:rsid w:val="00401698"/>
    <w:rsid w:val="00401B7C"/>
    <w:rsid w:val="00404DFA"/>
    <w:rsid w:val="0040546C"/>
    <w:rsid w:val="00406D7E"/>
    <w:rsid w:val="00412454"/>
    <w:rsid w:val="00414603"/>
    <w:rsid w:val="00417F8E"/>
    <w:rsid w:val="00423391"/>
    <w:rsid w:val="004238C2"/>
    <w:rsid w:val="004268B1"/>
    <w:rsid w:val="004328DF"/>
    <w:rsid w:val="004334E8"/>
    <w:rsid w:val="0043427D"/>
    <w:rsid w:val="00434382"/>
    <w:rsid w:val="00434B79"/>
    <w:rsid w:val="00434EA5"/>
    <w:rsid w:val="00437869"/>
    <w:rsid w:val="004406C4"/>
    <w:rsid w:val="00440994"/>
    <w:rsid w:val="0044387B"/>
    <w:rsid w:val="00453BC2"/>
    <w:rsid w:val="004544B1"/>
    <w:rsid w:val="00454FE9"/>
    <w:rsid w:val="00456C50"/>
    <w:rsid w:val="004601D0"/>
    <w:rsid w:val="004626AC"/>
    <w:rsid w:val="00463611"/>
    <w:rsid w:val="00466596"/>
    <w:rsid w:val="0046756F"/>
    <w:rsid w:val="00470780"/>
    <w:rsid w:val="00472D2D"/>
    <w:rsid w:val="004806B8"/>
    <w:rsid w:val="004834CE"/>
    <w:rsid w:val="00483804"/>
    <w:rsid w:val="00483BC0"/>
    <w:rsid w:val="00485509"/>
    <w:rsid w:val="0049021C"/>
    <w:rsid w:val="00492047"/>
    <w:rsid w:val="00493B37"/>
    <w:rsid w:val="004A1F18"/>
    <w:rsid w:val="004A2C40"/>
    <w:rsid w:val="004B27FC"/>
    <w:rsid w:val="004C1BE7"/>
    <w:rsid w:val="004C1BF4"/>
    <w:rsid w:val="004C3754"/>
    <w:rsid w:val="004D0532"/>
    <w:rsid w:val="004D0DEC"/>
    <w:rsid w:val="004D11E4"/>
    <w:rsid w:val="004D5D5F"/>
    <w:rsid w:val="004D63C5"/>
    <w:rsid w:val="004D6913"/>
    <w:rsid w:val="004D7946"/>
    <w:rsid w:val="004E0ECE"/>
    <w:rsid w:val="004E2D09"/>
    <w:rsid w:val="004E36FF"/>
    <w:rsid w:val="004E3743"/>
    <w:rsid w:val="004E7E0B"/>
    <w:rsid w:val="004F016C"/>
    <w:rsid w:val="004F19F9"/>
    <w:rsid w:val="004F6368"/>
    <w:rsid w:val="004F7209"/>
    <w:rsid w:val="00502BA0"/>
    <w:rsid w:val="005044BE"/>
    <w:rsid w:val="005046CC"/>
    <w:rsid w:val="0050634F"/>
    <w:rsid w:val="00507CD9"/>
    <w:rsid w:val="00511513"/>
    <w:rsid w:val="00511A36"/>
    <w:rsid w:val="00511D8C"/>
    <w:rsid w:val="00512BC5"/>
    <w:rsid w:val="0051332A"/>
    <w:rsid w:val="00513BD3"/>
    <w:rsid w:val="00522431"/>
    <w:rsid w:val="005266F3"/>
    <w:rsid w:val="00530E2B"/>
    <w:rsid w:val="00533DC7"/>
    <w:rsid w:val="005351E7"/>
    <w:rsid w:val="0054615E"/>
    <w:rsid w:val="005470F6"/>
    <w:rsid w:val="00547597"/>
    <w:rsid w:val="00550DB3"/>
    <w:rsid w:val="00551F45"/>
    <w:rsid w:val="00553932"/>
    <w:rsid w:val="00555E0A"/>
    <w:rsid w:val="005617F9"/>
    <w:rsid w:val="00562C7D"/>
    <w:rsid w:val="00563B7D"/>
    <w:rsid w:val="00563CD7"/>
    <w:rsid w:val="005647B8"/>
    <w:rsid w:val="005661D4"/>
    <w:rsid w:val="00566FC1"/>
    <w:rsid w:val="005704D7"/>
    <w:rsid w:val="0057054E"/>
    <w:rsid w:val="00573232"/>
    <w:rsid w:val="00573664"/>
    <w:rsid w:val="005811D1"/>
    <w:rsid w:val="00581586"/>
    <w:rsid w:val="00582326"/>
    <w:rsid w:val="0058299B"/>
    <w:rsid w:val="005866EF"/>
    <w:rsid w:val="005869F9"/>
    <w:rsid w:val="00590048"/>
    <w:rsid w:val="00590C56"/>
    <w:rsid w:val="00591EB7"/>
    <w:rsid w:val="005964C1"/>
    <w:rsid w:val="005A6D1C"/>
    <w:rsid w:val="005B1917"/>
    <w:rsid w:val="005B3DEA"/>
    <w:rsid w:val="005B4B86"/>
    <w:rsid w:val="005B5130"/>
    <w:rsid w:val="005B6D3B"/>
    <w:rsid w:val="005D01AA"/>
    <w:rsid w:val="005D32F5"/>
    <w:rsid w:val="005D36BE"/>
    <w:rsid w:val="005D4014"/>
    <w:rsid w:val="005D61CA"/>
    <w:rsid w:val="005E71F3"/>
    <w:rsid w:val="005E7E2A"/>
    <w:rsid w:val="005F367A"/>
    <w:rsid w:val="005F3F20"/>
    <w:rsid w:val="005F5061"/>
    <w:rsid w:val="005F5684"/>
    <w:rsid w:val="005F6192"/>
    <w:rsid w:val="005F72E4"/>
    <w:rsid w:val="00600153"/>
    <w:rsid w:val="006019C0"/>
    <w:rsid w:val="00602FCD"/>
    <w:rsid w:val="00604446"/>
    <w:rsid w:val="00606DCE"/>
    <w:rsid w:val="00607395"/>
    <w:rsid w:val="00610155"/>
    <w:rsid w:val="00616182"/>
    <w:rsid w:val="00625D41"/>
    <w:rsid w:val="00630617"/>
    <w:rsid w:val="00630B92"/>
    <w:rsid w:val="0063475C"/>
    <w:rsid w:val="0063599F"/>
    <w:rsid w:val="00637BFD"/>
    <w:rsid w:val="006443BB"/>
    <w:rsid w:val="00646486"/>
    <w:rsid w:val="00651260"/>
    <w:rsid w:val="0065481A"/>
    <w:rsid w:val="006570E7"/>
    <w:rsid w:val="006628C1"/>
    <w:rsid w:val="00664F4A"/>
    <w:rsid w:val="006656FD"/>
    <w:rsid w:val="00667F84"/>
    <w:rsid w:val="00671C57"/>
    <w:rsid w:val="00674FF3"/>
    <w:rsid w:val="0068104C"/>
    <w:rsid w:val="00684630"/>
    <w:rsid w:val="00684C0D"/>
    <w:rsid w:val="00686576"/>
    <w:rsid w:val="006877AD"/>
    <w:rsid w:val="0068787A"/>
    <w:rsid w:val="0069009F"/>
    <w:rsid w:val="00690425"/>
    <w:rsid w:val="006917EF"/>
    <w:rsid w:val="006930CE"/>
    <w:rsid w:val="00697DEF"/>
    <w:rsid w:val="006A00A8"/>
    <w:rsid w:val="006A0C8D"/>
    <w:rsid w:val="006A1D96"/>
    <w:rsid w:val="006A3231"/>
    <w:rsid w:val="006B2E5D"/>
    <w:rsid w:val="006B3E0D"/>
    <w:rsid w:val="006C5391"/>
    <w:rsid w:val="006C5DFF"/>
    <w:rsid w:val="006D12FE"/>
    <w:rsid w:val="006E110A"/>
    <w:rsid w:val="006E2226"/>
    <w:rsid w:val="006E3676"/>
    <w:rsid w:val="006E58CB"/>
    <w:rsid w:val="006F4424"/>
    <w:rsid w:val="006F780D"/>
    <w:rsid w:val="00700FAE"/>
    <w:rsid w:val="00701230"/>
    <w:rsid w:val="00701B82"/>
    <w:rsid w:val="0070291E"/>
    <w:rsid w:val="00704817"/>
    <w:rsid w:val="007054A0"/>
    <w:rsid w:val="00707559"/>
    <w:rsid w:val="00711F37"/>
    <w:rsid w:val="00713A70"/>
    <w:rsid w:val="00714143"/>
    <w:rsid w:val="00715017"/>
    <w:rsid w:val="007163D7"/>
    <w:rsid w:val="0071660A"/>
    <w:rsid w:val="00721BE0"/>
    <w:rsid w:val="007250A6"/>
    <w:rsid w:val="007259D3"/>
    <w:rsid w:val="00725DFB"/>
    <w:rsid w:val="0072755B"/>
    <w:rsid w:val="0072778D"/>
    <w:rsid w:val="0072795D"/>
    <w:rsid w:val="00731E38"/>
    <w:rsid w:val="00732FD7"/>
    <w:rsid w:val="00740085"/>
    <w:rsid w:val="00741DCF"/>
    <w:rsid w:val="007469FE"/>
    <w:rsid w:val="007503A6"/>
    <w:rsid w:val="007507B7"/>
    <w:rsid w:val="0075288C"/>
    <w:rsid w:val="00755650"/>
    <w:rsid w:val="00755707"/>
    <w:rsid w:val="00760C20"/>
    <w:rsid w:val="00763C0C"/>
    <w:rsid w:val="00764022"/>
    <w:rsid w:val="00765A7F"/>
    <w:rsid w:val="007676CD"/>
    <w:rsid w:val="00771049"/>
    <w:rsid w:val="007731A3"/>
    <w:rsid w:val="007737C0"/>
    <w:rsid w:val="00791706"/>
    <w:rsid w:val="007938B4"/>
    <w:rsid w:val="007966CE"/>
    <w:rsid w:val="0079703E"/>
    <w:rsid w:val="00797310"/>
    <w:rsid w:val="007A0091"/>
    <w:rsid w:val="007A0349"/>
    <w:rsid w:val="007A2057"/>
    <w:rsid w:val="007A22A8"/>
    <w:rsid w:val="007A2A31"/>
    <w:rsid w:val="007A3886"/>
    <w:rsid w:val="007A5BB7"/>
    <w:rsid w:val="007B4BB6"/>
    <w:rsid w:val="007B4E16"/>
    <w:rsid w:val="007B5850"/>
    <w:rsid w:val="007B6BB5"/>
    <w:rsid w:val="007B6E8E"/>
    <w:rsid w:val="007B70B7"/>
    <w:rsid w:val="007C3483"/>
    <w:rsid w:val="007C3A5B"/>
    <w:rsid w:val="007C473A"/>
    <w:rsid w:val="007D1374"/>
    <w:rsid w:val="007D2750"/>
    <w:rsid w:val="007D7FDA"/>
    <w:rsid w:val="007E044F"/>
    <w:rsid w:val="007E1505"/>
    <w:rsid w:val="007E20C5"/>
    <w:rsid w:val="007E3FBD"/>
    <w:rsid w:val="007E4448"/>
    <w:rsid w:val="007E45F1"/>
    <w:rsid w:val="007F0C95"/>
    <w:rsid w:val="007F1B4A"/>
    <w:rsid w:val="007F1CA9"/>
    <w:rsid w:val="007F2AC4"/>
    <w:rsid w:val="007F3283"/>
    <w:rsid w:val="007F4994"/>
    <w:rsid w:val="007F7459"/>
    <w:rsid w:val="00802578"/>
    <w:rsid w:val="008073F5"/>
    <w:rsid w:val="008140B9"/>
    <w:rsid w:val="00820704"/>
    <w:rsid w:val="00821203"/>
    <w:rsid w:val="0082172A"/>
    <w:rsid w:val="00824525"/>
    <w:rsid w:val="00825376"/>
    <w:rsid w:val="0083109F"/>
    <w:rsid w:val="00832FEA"/>
    <w:rsid w:val="00833C92"/>
    <w:rsid w:val="00834A51"/>
    <w:rsid w:val="008370BE"/>
    <w:rsid w:val="008400E4"/>
    <w:rsid w:val="00841653"/>
    <w:rsid w:val="00842D6D"/>
    <w:rsid w:val="008438F8"/>
    <w:rsid w:val="00846E9D"/>
    <w:rsid w:val="00851D07"/>
    <w:rsid w:val="00854BE4"/>
    <w:rsid w:val="00856882"/>
    <w:rsid w:val="00856B7C"/>
    <w:rsid w:val="00857C27"/>
    <w:rsid w:val="00860246"/>
    <w:rsid w:val="00863423"/>
    <w:rsid w:val="00865931"/>
    <w:rsid w:val="008663BD"/>
    <w:rsid w:val="00866E5A"/>
    <w:rsid w:val="008716CB"/>
    <w:rsid w:val="00871AA9"/>
    <w:rsid w:val="008754A1"/>
    <w:rsid w:val="00875D9A"/>
    <w:rsid w:val="00876DD8"/>
    <w:rsid w:val="00876F34"/>
    <w:rsid w:val="00880FED"/>
    <w:rsid w:val="008819B7"/>
    <w:rsid w:val="00883CDD"/>
    <w:rsid w:val="00884A6A"/>
    <w:rsid w:val="00884F6F"/>
    <w:rsid w:val="008852D2"/>
    <w:rsid w:val="00885981"/>
    <w:rsid w:val="008932A4"/>
    <w:rsid w:val="008956F4"/>
    <w:rsid w:val="00896D80"/>
    <w:rsid w:val="008A2BA0"/>
    <w:rsid w:val="008B1FAF"/>
    <w:rsid w:val="008B33B3"/>
    <w:rsid w:val="008B556B"/>
    <w:rsid w:val="008B7A7E"/>
    <w:rsid w:val="008C0330"/>
    <w:rsid w:val="008C0B59"/>
    <w:rsid w:val="008C1B1F"/>
    <w:rsid w:val="008C5201"/>
    <w:rsid w:val="008E3AB7"/>
    <w:rsid w:val="008E7C16"/>
    <w:rsid w:val="008E7D14"/>
    <w:rsid w:val="008F109E"/>
    <w:rsid w:val="008F134F"/>
    <w:rsid w:val="008F432E"/>
    <w:rsid w:val="008F5748"/>
    <w:rsid w:val="00901F62"/>
    <w:rsid w:val="00904FC4"/>
    <w:rsid w:val="009055CE"/>
    <w:rsid w:val="00905ADE"/>
    <w:rsid w:val="0090643B"/>
    <w:rsid w:val="00906BC2"/>
    <w:rsid w:val="00910653"/>
    <w:rsid w:val="0091120C"/>
    <w:rsid w:val="009113D9"/>
    <w:rsid w:val="00912621"/>
    <w:rsid w:val="00913EA4"/>
    <w:rsid w:val="00913FEE"/>
    <w:rsid w:val="00915A15"/>
    <w:rsid w:val="009208FD"/>
    <w:rsid w:val="009230F7"/>
    <w:rsid w:val="009242D9"/>
    <w:rsid w:val="0092518F"/>
    <w:rsid w:val="00927EE5"/>
    <w:rsid w:val="00927F65"/>
    <w:rsid w:val="00931F92"/>
    <w:rsid w:val="0093291F"/>
    <w:rsid w:val="0093692A"/>
    <w:rsid w:val="009439E2"/>
    <w:rsid w:val="00946508"/>
    <w:rsid w:val="00947856"/>
    <w:rsid w:val="00950368"/>
    <w:rsid w:val="00953549"/>
    <w:rsid w:val="0095539E"/>
    <w:rsid w:val="009567F7"/>
    <w:rsid w:val="009568A2"/>
    <w:rsid w:val="0095785A"/>
    <w:rsid w:val="00960426"/>
    <w:rsid w:val="00960C3A"/>
    <w:rsid w:val="009764C7"/>
    <w:rsid w:val="00977862"/>
    <w:rsid w:val="00981DCE"/>
    <w:rsid w:val="00982D36"/>
    <w:rsid w:val="00983576"/>
    <w:rsid w:val="0098443E"/>
    <w:rsid w:val="0098699D"/>
    <w:rsid w:val="009908A5"/>
    <w:rsid w:val="00990DEA"/>
    <w:rsid w:val="00992A8B"/>
    <w:rsid w:val="00994EAC"/>
    <w:rsid w:val="009951E4"/>
    <w:rsid w:val="009A181E"/>
    <w:rsid w:val="009A2D34"/>
    <w:rsid w:val="009A3B63"/>
    <w:rsid w:val="009A45E1"/>
    <w:rsid w:val="009A6B7C"/>
    <w:rsid w:val="009B2B6B"/>
    <w:rsid w:val="009B6C16"/>
    <w:rsid w:val="009C0302"/>
    <w:rsid w:val="009C14E6"/>
    <w:rsid w:val="009C3005"/>
    <w:rsid w:val="009C77F6"/>
    <w:rsid w:val="009D296B"/>
    <w:rsid w:val="009D6C9F"/>
    <w:rsid w:val="009E263E"/>
    <w:rsid w:val="009E566E"/>
    <w:rsid w:val="009F11E9"/>
    <w:rsid w:val="009F1807"/>
    <w:rsid w:val="009F290E"/>
    <w:rsid w:val="009F6367"/>
    <w:rsid w:val="00A00029"/>
    <w:rsid w:val="00A00FE3"/>
    <w:rsid w:val="00A0195B"/>
    <w:rsid w:val="00A021C9"/>
    <w:rsid w:val="00A02708"/>
    <w:rsid w:val="00A028F5"/>
    <w:rsid w:val="00A0709D"/>
    <w:rsid w:val="00A10750"/>
    <w:rsid w:val="00A12A1D"/>
    <w:rsid w:val="00A12F13"/>
    <w:rsid w:val="00A13F4A"/>
    <w:rsid w:val="00A1689D"/>
    <w:rsid w:val="00A17C8E"/>
    <w:rsid w:val="00A27D0D"/>
    <w:rsid w:val="00A311FF"/>
    <w:rsid w:val="00A36D7D"/>
    <w:rsid w:val="00A41E07"/>
    <w:rsid w:val="00A4304E"/>
    <w:rsid w:val="00A43E65"/>
    <w:rsid w:val="00A5257F"/>
    <w:rsid w:val="00A542E9"/>
    <w:rsid w:val="00A54527"/>
    <w:rsid w:val="00A56220"/>
    <w:rsid w:val="00A56F35"/>
    <w:rsid w:val="00A578C6"/>
    <w:rsid w:val="00A57B11"/>
    <w:rsid w:val="00A60664"/>
    <w:rsid w:val="00A61C02"/>
    <w:rsid w:val="00A62A1B"/>
    <w:rsid w:val="00A63BD9"/>
    <w:rsid w:val="00A76AF3"/>
    <w:rsid w:val="00A77817"/>
    <w:rsid w:val="00A81983"/>
    <w:rsid w:val="00A82D43"/>
    <w:rsid w:val="00A843D5"/>
    <w:rsid w:val="00A85247"/>
    <w:rsid w:val="00A86A27"/>
    <w:rsid w:val="00A93271"/>
    <w:rsid w:val="00A968F1"/>
    <w:rsid w:val="00A96B8E"/>
    <w:rsid w:val="00AA0ACC"/>
    <w:rsid w:val="00AA174F"/>
    <w:rsid w:val="00AA2358"/>
    <w:rsid w:val="00AB01DF"/>
    <w:rsid w:val="00AB0255"/>
    <w:rsid w:val="00AB0E90"/>
    <w:rsid w:val="00AB602B"/>
    <w:rsid w:val="00AC5D3A"/>
    <w:rsid w:val="00AD26A3"/>
    <w:rsid w:val="00AD7C28"/>
    <w:rsid w:val="00AD7C60"/>
    <w:rsid w:val="00AE7B62"/>
    <w:rsid w:val="00AF2902"/>
    <w:rsid w:val="00AF2A3D"/>
    <w:rsid w:val="00AF2A61"/>
    <w:rsid w:val="00AF55FC"/>
    <w:rsid w:val="00AF5CD7"/>
    <w:rsid w:val="00AF6136"/>
    <w:rsid w:val="00AF785B"/>
    <w:rsid w:val="00AF7FEC"/>
    <w:rsid w:val="00B00316"/>
    <w:rsid w:val="00B00F06"/>
    <w:rsid w:val="00B04986"/>
    <w:rsid w:val="00B066E3"/>
    <w:rsid w:val="00B06C1D"/>
    <w:rsid w:val="00B10C67"/>
    <w:rsid w:val="00B11747"/>
    <w:rsid w:val="00B16687"/>
    <w:rsid w:val="00B16EC7"/>
    <w:rsid w:val="00B20D4B"/>
    <w:rsid w:val="00B23049"/>
    <w:rsid w:val="00B23EFE"/>
    <w:rsid w:val="00B250C9"/>
    <w:rsid w:val="00B30455"/>
    <w:rsid w:val="00B33927"/>
    <w:rsid w:val="00B34201"/>
    <w:rsid w:val="00B35AFF"/>
    <w:rsid w:val="00B378B1"/>
    <w:rsid w:val="00B450E3"/>
    <w:rsid w:val="00B462AC"/>
    <w:rsid w:val="00B51664"/>
    <w:rsid w:val="00B55B57"/>
    <w:rsid w:val="00B60ABE"/>
    <w:rsid w:val="00B64A5F"/>
    <w:rsid w:val="00B65A44"/>
    <w:rsid w:val="00B71B1F"/>
    <w:rsid w:val="00B72226"/>
    <w:rsid w:val="00B81790"/>
    <w:rsid w:val="00B81ECC"/>
    <w:rsid w:val="00B838F1"/>
    <w:rsid w:val="00B840B8"/>
    <w:rsid w:val="00B8667F"/>
    <w:rsid w:val="00B875A1"/>
    <w:rsid w:val="00B902D6"/>
    <w:rsid w:val="00B92318"/>
    <w:rsid w:val="00B93FFC"/>
    <w:rsid w:val="00B954A3"/>
    <w:rsid w:val="00B955D2"/>
    <w:rsid w:val="00BA0C72"/>
    <w:rsid w:val="00BA1CA9"/>
    <w:rsid w:val="00BA23F4"/>
    <w:rsid w:val="00BA344A"/>
    <w:rsid w:val="00BA59AB"/>
    <w:rsid w:val="00BA69AE"/>
    <w:rsid w:val="00BA7401"/>
    <w:rsid w:val="00BB1431"/>
    <w:rsid w:val="00BB49F1"/>
    <w:rsid w:val="00BC3ABF"/>
    <w:rsid w:val="00BC67CC"/>
    <w:rsid w:val="00BD0877"/>
    <w:rsid w:val="00BD5C21"/>
    <w:rsid w:val="00BD6355"/>
    <w:rsid w:val="00BD665D"/>
    <w:rsid w:val="00BE3D63"/>
    <w:rsid w:val="00BE4253"/>
    <w:rsid w:val="00BE5C0B"/>
    <w:rsid w:val="00BE61FB"/>
    <w:rsid w:val="00BF0CC1"/>
    <w:rsid w:val="00BF3132"/>
    <w:rsid w:val="00BF431C"/>
    <w:rsid w:val="00C003AB"/>
    <w:rsid w:val="00C02178"/>
    <w:rsid w:val="00C0433C"/>
    <w:rsid w:val="00C04E31"/>
    <w:rsid w:val="00C05F17"/>
    <w:rsid w:val="00C07BC0"/>
    <w:rsid w:val="00C125CE"/>
    <w:rsid w:val="00C14213"/>
    <w:rsid w:val="00C26A6F"/>
    <w:rsid w:val="00C27D5C"/>
    <w:rsid w:val="00C320AD"/>
    <w:rsid w:val="00C4555E"/>
    <w:rsid w:val="00C46D18"/>
    <w:rsid w:val="00C512EA"/>
    <w:rsid w:val="00C514E6"/>
    <w:rsid w:val="00C52B95"/>
    <w:rsid w:val="00C53637"/>
    <w:rsid w:val="00C614AC"/>
    <w:rsid w:val="00C61690"/>
    <w:rsid w:val="00C622F4"/>
    <w:rsid w:val="00C66FC7"/>
    <w:rsid w:val="00C73EEB"/>
    <w:rsid w:val="00C7454D"/>
    <w:rsid w:val="00C77465"/>
    <w:rsid w:val="00C7754B"/>
    <w:rsid w:val="00C775D0"/>
    <w:rsid w:val="00C77A66"/>
    <w:rsid w:val="00C82BFB"/>
    <w:rsid w:val="00C8386D"/>
    <w:rsid w:val="00C87900"/>
    <w:rsid w:val="00C90987"/>
    <w:rsid w:val="00C9513B"/>
    <w:rsid w:val="00C956FB"/>
    <w:rsid w:val="00CA374C"/>
    <w:rsid w:val="00CA4F91"/>
    <w:rsid w:val="00CA602B"/>
    <w:rsid w:val="00CA776C"/>
    <w:rsid w:val="00CB04C2"/>
    <w:rsid w:val="00CB4327"/>
    <w:rsid w:val="00CC0068"/>
    <w:rsid w:val="00CC0D86"/>
    <w:rsid w:val="00CC1474"/>
    <w:rsid w:val="00CC2A7A"/>
    <w:rsid w:val="00CC2C12"/>
    <w:rsid w:val="00CC2F1D"/>
    <w:rsid w:val="00CC32C8"/>
    <w:rsid w:val="00CC7B72"/>
    <w:rsid w:val="00CD0571"/>
    <w:rsid w:val="00CD294A"/>
    <w:rsid w:val="00CD335B"/>
    <w:rsid w:val="00CD49D1"/>
    <w:rsid w:val="00CD4CA6"/>
    <w:rsid w:val="00CD68F0"/>
    <w:rsid w:val="00CD70E8"/>
    <w:rsid w:val="00CE1B51"/>
    <w:rsid w:val="00CE3D9E"/>
    <w:rsid w:val="00CE5B75"/>
    <w:rsid w:val="00CF1E78"/>
    <w:rsid w:val="00CF41BB"/>
    <w:rsid w:val="00CF5BE5"/>
    <w:rsid w:val="00D107A4"/>
    <w:rsid w:val="00D148AC"/>
    <w:rsid w:val="00D14B77"/>
    <w:rsid w:val="00D16161"/>
    <w:rsid w:val="00D164AA"/>
    <w:rsid w:val="00D220B3"/>
    <w:rsid w:val="00D2443B"/>
    <w:rsid w:val="00D26CAC"/>
    <w:rsid w:val="00D273C0"/>
    <w:rsid w:val="00D27A9C"/>
    <w:rsid w:val="00D30595"/>
    <w:rsid w:val="00D316E2"/>
    <w:rsid w:val="00D32C84"/>
    <w:rsid w:val="00D375B6"/>
    <w:rsid w:val="00D41AF2"/>
    <w:rsid w:val="00D435B1"/>
    <w:rsid w:val="00D43FBB"/>
    <w:rsid w:val="00D43FC0"/>
    <w:rsid w:val="00D47407"/>
    <w:rsid w:val="00D56391"/>
    <w:rsid w:val="00D56963"/>
    <w:rsid w:val="00D61304"/>
    <w:rsid w:val="00D614E0"/>
    <w:rsid w:val="00D66A15"/>
    <w:rsid w:val="00D670C5"/>
    <w:rsid w:val="00D70C81"/>
    <w:rsid w:val="00D712B8"/>
    <w:rsid w:val="00D751DF"/>
    <w:rsid w:val="00D76D32"/>
    <w:rsid w:val="00D81BD9"/>
    <w:rsid w:val="00D8448C"/>
    <w:rsid w:val="00D8476A"/>
    <w:rsid w:val="00D86E6D"/>
    <w:rsid w:val="00D91EF9"/>
    <w:rsid w:val="00D91FE4"/>
    <w:rsid w:val="00D95AEC"/>
    <w:rsid w:val="00DA1599"/>
    <w:rsid w:val="00DA37E3"/>
    <w:rsid w:val="00DA386A"/>
    <w:rsid w:val="00DB1646"/>
    <w:rsid w:val="00DB1758"/>
    <w:rsid w:val="00DB2446"/>
    <w:rsid w:val="00DB3497"/>
    <w:rsid w:val="00DB4AA3"/>
    <w:rsid w:val="00DB6729"/>
    <w:rsid w:val="00DB7C61"/>
    <w:rsid w:val="00DC101A"/>
    <w:rsid w:val="00DC378E"/>
    <w:rsid w:val="00DC416D"/>
    <w:rsid w:val="00DC4421"/>
    <w:rsid w:val="00DC756A"/>
    <w:rsid w:val="00DD362D"/>
    <w:rsid w:val="00DD462C"/>
    <w:rsid w:val="00DD611F"/>
    <w:rsid w:val="00DE0CA3"/>
    <w:rsid w:val="00DE38CB"/>
    <w:rsid w:val="00DE3E9D"/>
    <w:rsid w:val="00DE46C4"/>
    <w:rsid w:val="00DF7D16"/>
    <w:rsid w:val="00E00447"/>
    <w:rsid w:val="00E06FCB"/>
    <w:rsid w:val="00E12B19"/>
    <w:rsid w:val="00E14654"/>
    <w:rsid w:val="00E15FF6"/>
    <w:rsid w:val="00E1697B"/>
    <w:rsid w:val="00E2004D"/>
    <w:rsid w:val="00E20B3F"/>
    <w:rsid w:val="00E216C2"/>
    <w:rsid w:val="00E26BA0"/>
    <w:rsid w:val="00E2735A"/>
    <w:rsid w:val="00E27BCB"/>
    <w:rsid w:val="00E30712"/>
    <w:rsid w:val="00E3160D"/>
    <w:rsid w:val="00E31802"/>
    <w:rsid w:val="00E357FA"/>
    <w:rsid w:val="00E3692F"/>
    <w:rsid w:val="00E41045"/>
    <w:rsid w:val="00E42C5A"/>
    <w:rsid w:val="00E4441A"/>
    <w:rsid w:val="00E47B01"/>
    <w:rsid w:val="00E51413"/>
    <w:rsid w:val="00E52403"/>
    <w:rsid w:val="00E5377C"/>
    <w:rsid w:val="00E53A5B"/>
    <w:rsid w:val="00E54858"/>
    <w:rsid w:val="00E56356"/>
    <w:rsid w:val="00E568B8"/>
    <w:rsid w:val="00E57304"/>
    <w:rsid w:val="00E57E8C"/>
    <w:rsid w:val="00E61B07"/>
    <w:rsid w:val="00E61C86"/>
    <w:rsid w:val="00E63F0E"/>
    <w:rsid w:val="00E65624"/>
    <w:rsid w:val="00E66BF8"/>
    <w:rsid w:val="00E7162E"/>
    <w:rsid w:val="00E71A60"/>
    <w:rsid w:val="00E7219B"/>
    <w:rsid w:val="00E73731"/>
    <w:rsid w:val="00E75873"/>
    <w:rsid w:val="00E77E35"/>
    <w:rsid w:val="00E82BE8"/>
    <w:rsid w:val="00E858D4"/>
    <w:rsid w:val="00E85BB3"/>
    <w:rsid w:val="00E865AF"/>
    <w:rsid w:val="00E87E75"/>
    <w:rsid w:val="00E904D9"/>
    <w:rsid w:val="00E97690"/>
    <w:rsid w:val="00E97E7E"/>
    <w:rsid w:val="00EA0413"/>
    <w:rsid w:val="00EA2C80"/>
    <w:rsid w:val="00EA2E53"/>
    <w:rsid w:val="00EA4455"/>
    <w:rsid w:val="00EA4E19"/>
    <w:rsid w:val="00EA610C"/>
    <w:rsid w:val="00EA6C0A"/>
    <w:rsid w:val="00EA71BB"/>
    <w:rsid w:val="00EA7F45"/>
    <w:rsid w:val="00EB24CC"/>
    <w:rsid w:val="00EB384B"/>
    <w:rsid w:val="00EB3C8E"/>
    <w:rsid w:val="00EB78AA"/>
    <w:rsid w:val="00EC1766"/>
    <w:rsid w:val="00EC4850"/>
    <w:rsid w:val="00ED3499"/>
    <w:rsid w:val="00EE27A2"/>
    <w:rsid w:val="00EF3164"/>
    <w:rsid w:val="00EF37AB"/>
    <w:rsid w:val="00EF4887"/>
    <w:rsid w:val="00EF5C2A"/>
    <w:rsid w:val="00EF5D06"/>
    <w:rsid w:val="00F00C82"/>
    <w:rsid w:val="00F02AC9"/>
    <w:rsid w:val="00F035AE"/>
    <w:rsid w:val="00F059BD"/>
    <w:rsid w:val="00F1475E"/>
    <w:rsid w:val="00F150CE"/>
    <w:rsid w:val="00F17D43"/>
    <w:rsid w:val="00F21ED8"/>
    <w:rsid w:val="00F2326B"/>
    <w:rsid w:val="00F23B1C"/>
    <w:rsid w:val="00F25794"/>
    <w:rsid w:val="00F26F71"/>
    <w:rsid w:val="00F2712B"/>
    <w:rsid w:val="00F274BA"/>
    <w:rsid w:val="00F30DFC"/>
    <w:rsid w:val="00F36F2E"/>
    <w:rsid w:val="00F40243"/>
    <w:rsid w:val="00F40CF8"/>
    <w:rsid w:val="00F469C6"/>
    <w:rsid w:val="00F47C70"/>
    <w:rsid w:val="00F47FA0"/>
    <w:rsid w:val="00F5090B"/>
    <w:rsid w:val="00F51D07"/>
    <w:rsid w:val="00F52488"/>
    <w:rsid w:val="00F5478E"/>
    <w:rsid w:val="00F55023"/>
    <w:rsid w:val="00F56732"/>
    <w:rsid w:val="00F62E11"/>
    <w:rsid w:val="00F63584"/>
    <w:rsid w:val="00F63E50"/>
    <w:rsid w:val="00F63EA1"/>
    <w:rsid w:val="00F645C8"/>
    <w:rsid w:val="00F65C00"/>
    <w:rsid w:val="00F6602C"/>
    <w:rsid w:val="00F66E7E"/>
    <w:rsid w:val="00F6766B"/>
    <w:rsid w:val="00F70F1B"/>
    <w:rsid w:val="00F773D5"/>
    <w:rsid w:val="00F8100E"/>
    <w:rsid w:val="00F81F98"/>
    <w:rsid w:val="00F82C1C"/>
    <w:rsid w:val="00F83FF0"/>
    <w:rsid w:val="00F87588"/>
    <w:rsid w:val="00F905ED"/>
    <w:rsid w:val="00F94856"/>
    <w:rsid w:val="00F950DA"/>
    <w:rsid w:val="00F954E9"/>
    <w:rsid w:val="00FA17CF"/>
    <w:rsid w:val="00FA4354"/>
    <w:rsid w:val="00FA7037"/>
    <w:rsid w:val="00FA7473"/>
    <w:rsid w:val="00FB0146"/>
    <w:rsid w:val="00FB14C8"/>
    <w:rsid w:val="00FB2058"/>
    <w:rsid w:val="00FB2059"/>
    <w:rsid w:val="00FB3C81"/>
    <w:rsid w:val="00FB4952"/>
    <w:rsid w:val="00FB5FA5"/>
    <w:rsid w:val="00FC269D"/>
    <w:rsid w:val="00FC38C6"/>
    <w:rsid w:val="00FC4CA6"/>
    <w:rsid w:val="00FC694A"/>
    <w:rsid w:val="00FC73F9"/>
    <w:rsid w:val="00FC7CCD"/>
    <w:rsid w:val="00FC7FFD"/>
    <w:rsid w:val="00FD06C7"/>
    <w:rsid w:val="00FD0CD8"/>
    <w:rsid w:val="00FD283E"/>
    <w:rsid w:val="00FD2E3D"/>
    <w:rsid w:val="00FD34D9"/>
    <w:rsid w:val="00FD351C"/>
    <w:rsid w:val="00FE0359"/>
    <w:rsid w:val="00FE1083"/>
    <w:rsid w:val="00FE51CF"/>
    <w:rsid w:val="00FF0CEF"/>
    <w:rsid w:val="00FF1AF7"/>
    <w:rsid w:val="00FF3D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val="fr-FR" w:eastAsia="zh-CN"/>
    </w:rPr>
  </w:style>
  <w:style w:type="paragraph" w:styleId="Titre1">
    <w:name w:val="heading 1"/>
    <w:basedOn w:val="Normal"/>
    <w:next w:val="Normal"/>
    <w:link w:val="Titre1Car"/>
    <w:uiPriority w:val="9"/>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BA7401"/>
    <w:rPr>
      <w:rFonts w:ascii="Times New Roman" w:eastAsia="Times New Roman" w:hAnsi="Times New Roman" w:cs="Times New Roman"/>
      <w:b/>
      <w:sz w:val="18"/>
      <w:szCs w:val="20"/>
      <w:lang w:val="fr-FR" w:eastAsia="zh-CN"/>
    </w:rPr>
  </w:style>
  <w:style w:type="character" w:customStyle="1" w:styleId="Titre3Car">
    <w:name w:val="Titre 3 Car"/>
    <w:basedOn w:val="Policepardfaut"/>
    <w:link w:val="Titre3"/>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qFormat/>
    <w:rsid w:val="00BA7401"/>
    <w:pPr>
      <w:suppressAutoHyphens w:val="0"/>
      <w:spacing w:after="200" w:line="276" w:lineRule="auto"/>
      <w:ind w:left="720"/>
      <w:contextualSpacing/>
    </w:pPr>
    <w:rPr>
      <w:rFonts w:asciiTheme="minorHAnsi" w:eastAsiaTheme="minorHAnsi" w:hAnsiTheme="minorHAnsi" w:cstheme="minorBidi"/>
      <w:sz w:val="22"/>
      <w:szCs w:val="22"/>
      <w:lang w:val="fr-BE" w:eastAsia="en-US"/>
    </w:rPr>
  </w:style>
  <w:style w:type="paragraph" w:customStyle="1" w:styleId="Corpsdetexte21">
    <w:name w:val="Corps de texte 21"/>
    <w:basedOn w:val="Normal"/>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val="fr-BE" w:eastAsia="fr-BE"/>
    </w:rPr>
  </w:style>
  <w:style w:type="character" w:styleId="lev">
    <w:name w:val="Strong"/>
    <w:basedOn w:val="Policepardfaut"/>
    <w:qFormat/>
    <w:rsid w:val="00BA7401"/>
    <w:rPr>
      <w:b/>
      <w:bCs/>
    </w:rPr>
  </w:style>
  <w:style w:type="paragraph" w:styleId="En-tte">
    <w:name w:val="header"/>
    <w:basedOn w:val="Normal"/>
    <w:link w:val="En-tteCar"/>
    <w:uiPriority w:val="99"/>
    <w:unhideWhenUsed/>
    <w:rsid w:val="0070291E"/>
    <w:pPr>
      <w:tabs>
        <w:tab w:val="center" w:pos="4536"/>
        <w:tab w:val="right" w:pos="9072"/>
      </w:tabs>
    </w:pPr>
  </w:style>
  <w:style w:type="character" w:customStyle="1" w:styleId="En-tteCar">
    <w:name w:val="En-tête Car"/>
    <w:basedOn w:val="Policepardfaut"/>
    <w:link w:val="En-tte"/>
    <w:uiPriority w:val="99"/>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nhideWhenUsed/>
    <w:rsid w:val="0070291E"/>
    <w:pPr>
      <w:tabs>
        <w:tab w:val="center" w:pos="4536"/>
        <w:tab w:val="right" w:pos="9072"/>
      </w:tabs>
    </w:pPr>
  </w:style>
  <w:style w:type="character" w:customStyle="1" w:styleId="PieddepageCar">
    <w:name w:val="Pied de page Car"/>
    <w:basedOn w:val="Policepardfaut"/>
    <w:link w:val="Pieddepage"/>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val="fr-BE" w:eastAsia="fr-BE"/>
    </w:rPr>
  </w:style>
  <w:style w:type="paragraph" w:styleId="Corpsdetexte">
    <w:name w:val="Body Text"/>
    <w:basedOn w:val="Normal"/>
    <w:link w:val="CorpsdetexteCar"/>
    <w:unhideWhenUsed/>
    <w:rsid w:val="00320F0C"/>
    <w:pPr>
      <w:spacing w:after="120"/>
    </w:pPr>
  </w:style>
  <w:style w:type="character" w:customStyle="1" w:styleId="CorpsdetexteCar">
    <w:name w:val="Corps de texte Car"/>
    <w:basedOn w:val="Policepardfaut"/>
    <w:link w:val="Corpsdetexte"/>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rsid w:val="00CC2F1D"/>
    <w:pPr>
      <w:suppressAutoHyphens w:val="0"/>
    </w:pPr>
    <w:rPr>
      <w:sz w:val="20"/>
      <w:lang w:eastAsia="fr-FR"/>
    </w:rPr>
  </w:style>
  <w:style w:type="character" w:customStyle="1" w:styleId="NotedebasdepageCar">
    <w:name w:val="Note de bas de page Car"/>
    <w:basedOn w:val="Policepardfaut"/>
    <w:link w:val="Notedebasdepage"/>
    <w:rsid w:val="00CC2F1D"/>
    <w:rPr>
      <w:rFonts w:ascii="Times New Roman" w:eastAsia="Times New Roman" w:hAnsi="Times New Roman" w:cs="Times New Roman"/>
      <w:sz w:val="20"/>
      <w:szCs w:val="20"/>
      <w:lang w:val="fr-FR" w:eastAsia="fr-FR"/>
    </w:rPr>
  </w:style>
  <w:style w:type="character" w:styleId="Appelnotedebasdep">
    <w:name w:val="footnote reference"/>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semiHidden/>
    <w:unhideWhenUsed/>
    <w:rsid w:val="004D7946"/>
    <w:pPr>
      <w:suppressAutoHyphens w:val="0"/>
    </w:pPr>
    <w:rPr>
      <w:rFonts w:ascii="Calibri" w:eastAsiaTheme="minorHAnsi" w:hAnsi="Calibri" w:cstheme="minorBidi"/>
      <w:sz w:val="22"/>
      <w:szCs w:val="21"/>
      <w:lang w:val="fr-BE" w:eastAsia="en-US"/>
    </w:rPr>
  </w:style>
  <w:style w:type="character" w:customStyle="1" w:styleId="TextebrutCar">
    <w:name w:val="Texte brut Car"/>
    <w:basedOn w:val="Policepardfaut"/>
    <w:link w:val="Textebrut"/>
    <w:uiPriority w:val="99"/>
    <w:semiHidden/>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val="fr-BE"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val="fr-BE"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3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val="fr-BE"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val="fr-BE" w:bidi="hi-IN"/>
    </w:rPr>
  </w:style>
  <w:style w:type="paragraph" w:customStyle="1" w:styleId="podBulletItem">
    <w:name w:val="podBulletItem"/>
    <w:basedOn w:val="Normal"/>
    <w:qFormat/>
    <w:rsid w:val="00512BC5"/>
    <w:pPr>
      <w:numPr>
        <w:numId w:val="9"/>
      </w:numPr>
      <w:suppressAutoHyphens w:val="0"/>
      <w:spacing w:before="113" w:after="113"/>
    </w:pPr>
    <w:rPr>
      <w:rFonts w:ascii="Carlito" w:eastAsia="Noto Sans CJK SC Regular" w:hAnsi="Carlito" w:cs="Lohit Devanagari"/>
      <w:kern w:val="2"/>
      <w:sz w:val="22"/>
      <w:szCs w:val="24"/>
      <w:lang w:val="fr-BE"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val="fr-BE"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val="fr-BE"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val="fr-BE"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val="fr-BE"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 w:type="numbering" w:customStyle="1" w:styleId="WW8Num101">
    <w:name w:val="WW8Num101"/>
    <w:rsid w:val="00114C73"/>
  </w:style>
  <w:style w:type="numbering" w:customStyle="1" w:styleId="Aucuneliste1">
    <w:name w:val="Aucune liste1"/>
    <w:next w:val="Aucuneliste"/>
    <w:uiPriority w:val="99"/>
    <w:semiHidden/>
    <w:unhideWhenUsed/>
    <w:rsid w:val="00DC4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paquay@aide.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liberations.ag@aide.b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ecetia.be" TargetMode="External"/><Relationship Id="rId4" Type="http://schemas.openxmlformats.org/officeDocument/2006/relationships/settings" Target="settings.xml"/><Relationship Id="rId9" Type="http://schemas.openxmlformats.org/officeDocument/2006/relationships/hyperlink" Target="mailto:s.fresnault@imio.be"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8346</TotalTime>
  <Pages>125</Pages>
  <Words>45731</Words>
  <Characters>251523</Characters>
  <Application>Microsoft Office Word</Application>
  <DocSecurity>0</DocSecurity>
  <Lines>2096</Lines>
  <Paragraphs>593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146</cp:revision>
  <cp:lastPrinted>2024-10-01T13:43:00Z</cp:lastPrinted>
  <dcterms:created xsi:type="dcterms:W3CDTF">2017-01-13T09:01:00Z</dcterms:created>
  <dcterms:modified xsi:type="dcterms:W3CDTF">2025-01-08T14:16:00Z</dcterms:modified>
</cp:coreProperties>
</file>