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F4A93" w14:textId="77777777" w:rsidR="00582C81" w:rsidRPr="00E4469E" w:rsidRDefault="00582C81" w:rsidP="00582C81">
      <w:pPr>
        <w:pStyle w:val="Corpsdetexte21"/>
      </w:pPr>
    </w:p>
    <w:p w14:paraId="704E6584" w14:textId="20F172FB" w:rsidR="007737C0" w:rsidRPr="00E4469E" w:rsidRDefault="007737C0" w:rsidP="007737C0">
      <w:pPr>
        <w:rPr>
          <w:b/>
          <w:sz w:val="18"/>
        </w:rPr>
      </w:pPr>
      <w:r w:rsidRPr="00E4469E">
        <w:rPr>
          <w:b/>
          <w:sz w:val="18"/>
        </w:rPr>
        <w:t>Province</w:t>
      </w:r>
      <w:r w:rsidRPr="00E4469E">
        <w:rPr>
          <w:b/>
        </w:rPr>
        <w:t xml:space="preserve"> </w:t>
      </w:r>
      <w:r w:rsidRPr="00E4469E">
        <w:rPr>
          <w:b/>
          <w:sz w:val="18"/>
        </w:rPr>
        <w:t>de</w:t>
      </w:r>
      <w:r w:rsidRPr="00E4469E">
        <w:rPr>
          <w:b/>
        </w:rPr>
        <w:t xml:space="preserve"> LIEGE</w:t>
      </w:r>
      <w:r w:rsidRPr="00E4469E">
        <w:rPr>
          <w:b/>
        </w:rPr>
        <w:tab/>
        <w:t xml:space="preserve">  </w:t>
      </w:r>
      <w:r w:rsidRPr="00E4469E">
        <w:rPr>
          <w:b/>
        </w:rPr>
        <w:tab/>
      </w:r>
      <w:r w:rsidRPr="00E4469E">
        <w:rPr>
          <w:b/>
          <w:sz w:val="18"/>
        </w:rPr>
        <w:t xml:space="preserve">        </w:t>
      </w:r>
      <w:r w:rsidR="00852105" w:rsidRPr="00E4469E">
        <w:rPr>
          <w:b/>
          <w:sz w:val="18"/>
        </w:rPr>
        <w:t xml:space="preserve">Arrondissement de </w:t>
      </w:r>
      <w:r w:rsidR="00852105" w:rsidRPr="00E4469E">
        <w:rPr>
          <w:b/>
        </w:rPr>
        <w:t>WAREMME</w:t>
      </w:r>
      <w:r w:rsidRPr="00E4469E">
        <w:rPr>
          <w:b/>
          <w:sz w:val="18"/>
        </w:rPr>
        <w:t xml:space="preserve">                          Tél. : 04/259.92.50</w:t>
      </w:r>
    </w:p>
    <w:p w14:paraId="0A996753" w14:textId="24D4426F" w:rsidR="007737C0" w:rsidRPr="00E4469E" w:rsidRDefault="007737C0" w:rsidP="00852105">
      <w:pPr>
        <w:jc w:val="center"/>
        <w:rPr>
          <w:b/>
          <w:sz w:val="18"/>
        </w:rPr>
      </w:pPr>
      <w:r w:rsidRPr="00E4469E">
        <w:rPr>
          <w:b/>
          <w:sz w:val="18"/>
        </w:rPr>
        <w:t>BELFIUS :</w:t>
      </w:r>
      <w:r w:rsidR="00852105" w:rsidRPr="00E4469E">
        <w:rPr>
          <w:b/>
          <w:sz w:val="18"/>
        </w:rPr>
        <w:t xml:space="preserve">BE52 </w:t>
      </w:r>
      <w:r w:rsidRPr="00E4469E">
        <w:rPr>
          <w:b/>
          <w:sz w:val="18"/>
        </w:rPr>
        <w:t>0910</w:t>
      </w:r>
      <w:r w:rsidR="00852105" w:rsidRPr="00E4469E">
        <w:rPr>
          <w:b/>
          <w:sz w:val="18"/>
        </w:rPr>
        <w:t xml:space="preserve"> </w:t>
      </w:r>
      <w:r w:rsidRPr="00E4469E">
        <w:rPr>
          <w:b/>
          <w:sz w:val="18"/>
        </w:rPr>
        <w:t>0044</w:t>
      </w:r>
      <w:r w:rsidR="00852105" w:rsidRPr="00E4469E">
        <w:rPr>
          <w:b/>
          <w:sz w:val="18"/>
        </w:rPr>
        <w:t xml:space="preserve"> </w:t>
      </w:r>
      <w:r w:rsidRPr="00E4469E">
        <w:rPr>
          <w:b/>
          <w:sz w:val="18"/>
        </w:rPr>
        <w:t>4209</w:t>
      </w:r>
    </w:p>
    <w:p w14:paraId="3A1DA40F" w14:textId="77777777" w:rsidR="007737C0" w:rsidRPr="00E4469E" w:rsidRDefault="007737C0" w:rsidP="007737C0">
      <w:pPr>
        <w:rPr>
          <w:b/>
          <w:sz w:val="18"/>
        </w:rPr>
      </w:pPr>
    </w:p>
    <w:p w14:paraId="1E2BA32D" w14:textId="77777777" w:rsidR="007737C0" w:rsidRPr="00E4469E" w:rsidRDefault="007737C0" w:rsidP="007737C0">
      <w:pPr>
        <w:pStyle w:val="Titre1"/>
        <w:numPr>
          <w:ilvl w:val="0"/>
          <w:numId w:val="2"/>
        </w:numPr>
        <w:pBdr>
          <w:top w:val="single" w:sz="4" w:space="0" w:color="000000"/>
          <w:left w:val="single" w:sz="4" w:space="4" w:color="000000"/>
          <w:bottom w:val="single" w:sz="4" w:space="0" w:color="000000"/>
        </w:pBdr>
        <w:rPr>
          <w:sz w:val="32"/>
        </w:rPr>
      </w:pPr>
      <w:r w:rsidRPr="00E4469E">
        <w:rPr>
          <w:sz w:val="32"/>
        </w:rPr>
        <w:t>COMMUNE DE 4470 SAINT-GEORGES S/MEUSE</w:t>
      </w:r>
    </w:p>
    <w:p w14:paraId="0B1FB304" w14:textId="77777777" w:rsidR="007737C0" w:rsidRPr="00E4469E" w:rsidRDefault="007737C0" w:rsidP="007737C0">
      <w:pPr>
        <w:pBdr>
          <w:top w:val="single" w:sz="4" w:space="1" w:color="000000"/>
          <w:left w:val="single" w:sz="4" w:space="4" w:color="000000"/>
          <w:bottom w:val="single" w:sz="4" w:space="1" w:color="000000"/>
          <w:right w:val="single" w:sz="4" w:space="4" w:color="000000"/>
        </w:pBdr>
        <w:jc w:val="center"/>
        <w:rPr>
          <w:b/>
        </w:rPr>
      </w:pPr>
      <w:r w:rsidRPr="00E4469E">
        <w:rPr>
          <w:b/>
        </w:rPr>
        <w:t>Rue Albert 1</w:t>
      </w:r>
      <w:r w:rsidRPr="00E4469E">
        <w:rPr>
          <w:b/>
          <w:vertAlign w:val="superscript"/>
        </w:rPr>
        <w:t>er</w:t>
      </w:r>
      <w:r w:rsidRPr="00E4469E">
        <w:rPr>
          <w:b/>
        </w:rPr>
        <w:t xml:space="preserve"> ,16</w:t>
      </w:r>
    </w:p>
    <w:p w14:paraId="4FE6AC5C" w14:textId="64F07D77" w:rsidR="00BA7401" w:rsidRPr="00E4469E" w:rsidRDefault="00BA7401" w:rsidP="00852105">
      <w:pPr>
        <w:pStyle w:val="Corpsdetexte21"/>
        <w:rPr>
          <w:b w:val="0"/>
          <w:sz w:val="20"/>
        </w:rPr>
      </w:pPr>
      <w:r w:rsidRPr="00E4469E">
        <w:t xml:space="preserve">SEANCE DU CONSEIL COMMUNAL </w:t>
      </w:r>
      <w:r w:rsidR="007C3483" w:rsidRPr="00E4469E">
        <w:t>DU</w:t>
      </w:r>
      <w:r w:rsidR="00700FAE" w:rsidRPr="00E4469E">
        <w:t xml:space="preserve"> </w:t>
      </w:r>
      <w:r w:rsidR="00D67264">
        <w:t xml:space="preserve">27 </w:t>
      </w:r>
      <w:r w:rsidR="008737EF">
        <w:t>MARS</w:t>
      </w:r>
      <w:r w:rsidR="00852105" w:rsidRPr="00E4469E">
        <w:t xml:space="preserve"> 2025</w:t>
      </w:r>
    </w:p>
    <w:p w14:paraId="6CB5D563" w14:textId="77777777" w:rsidR="002601F7" w:rsidRPr="00E4469E" w:rsidRDefault="002601F7" w:rsidP="00AB4A77">
      <w:pPr>
        <w:rPr>
          <w:b/>
          <w:szCs w:val="24"/>
          <w:u w:val="single"/>
        </w:rPr>
      </w:pPr>
    </w:p>
    <w:p w14:paraId="3A9686B5" w14:textId="77777777" w:rsidR="00D67264" w:rsidRPr="00E4469E" w:rsidRDefault="00D67264" w:rsidP="00D67264">
      <w:pPr>
        <w:rPr>
          <w:b/>
          <w:sz w:val="20"/>
        </w:rPr>
      </w:pPr>
      <w:r w:rsidRPr="00E4469E">
        <w:rPr>
          <w:b/>
          <w:szCs w:val="24"/>
          <w:u w:val="single"/>
        </w:rPr>
        <w:t>Présents</w:t>
      </w:r>
      <w:r w:rsidRPr="00E4469E">
        <w:rPr>
          <w:b/>
          <w:szCs w:val="24"/>
        </w:rPr>
        <w:t> :</w:t>
      </w:r>
      <w:r w:rsidRPr="00E4469E">
        <w:rPr>
          <w:b/>
          <w:sz w:val="20"/>
        </w:rPr>
        <w:t xml:space="preserve">  M. Francis DEJON, Bourgmestre-Président ;</w:t>
      </w:r>
    </w:p>
    <w:p w14:paraId="3BBAA01A" w14:textId="77777777" w:rsidR="00D67264" w:rsidRPr="00E4469E" w:rsidRDefault="00D67264" w:rsidP="00D67264">
      <w:pPr>
        <w:rPr>
          <w:b/>
          <w:sz w:val="20"/>
        </w:rPr>
      </w:pPr>
      <w:r w:rsidRPr="00E4469E">
        <w:rPr>
          <w:b/>
          <w:sz w:val="20"/>
        </w:rPr>
        <w:t>Mme et MM. Jean-François WANTEN, Julien MADANI, Henri FOSSOUL et Ludivine ALFIERI, Echevins ;</w:t>
      </w:r>
    </w:p>
    <w:p w14:paraId="019CD0D4" w14:textId="77777777" w:rsidR="00D67264" w:rsidRPr="00E4469E" w:rsidRDefault="00D67264" w:rsidP="00D67264">
      <w:pPr>
        <w:rPr>
          <w:b/>
          <w:sz w:val="20"/>
        </w:rPr>
      </w:pPr>
      <w:r w:rsidRPr="00E4469E">
        <w:rPr>
          <w:b/>
          <w:sz w:val="20"/>
        </w:rPr>
        <w:t xml:space="preserve">Mme </w:t>
      </w:r>
      <w:proofErr w:type="spellStart"/>
      <w:r w:rsidRPr="008737EF">
        <w:rPr>
          <w:b/>
          <w:sz w:val="20"/>
        </w:rPr>
        <w:t>Dilek</w:t>
      </w:r>
      <w:proofErr w:type="spellEnd"/>
      <w:r w:rsidRPr="008737EF">
        <w:rPr>
          <w:b/>
          <w:sz w:val="20"/>
        </w:rPr>
        <w:t xml:space="preserve"> KELLECI</w:t>
      </w:r>
      <w:r w:rsidRPr="00E4469E">
        <w:rPr>
          <w:b/>
          <w:sz w:val="20"/>
        </w:rPr>
        <w:t>, Présidente du CPAS ;</w:t>
      </w:r>
    </w:p>
    <w:p w14:paraId="7803FE26" w14:textId="77777777" w:rsidR="00D67264" w:rsidRPr="00E4469E" w:rsidRDefault="00D67264" w:rsidP="00D6726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sidRPr="00E4469E">
        <w:rPr>
          <w:rFonts w:eastAsia="Lucida Sans Unicode"/>
          <w:b/>
          <w:sz w:val="20"/>
          <w:lang w:eastAsia="fr-BE"/>
        </w:rPr>
        <w:t xml:space="preserve">Mmes et MM. Pierre REMOUCHAMPS, Laurence PEERENBOOMS, </w:t>
      </w:r>
      <w:r w:rsidRPr="008737EF">
        <w:rPr>
          <w:rFonts w:eastAsia="Lucida Sans Unicode"/>
          <w:b/>
          <w:strike/>
          <w:sz w:val="20"/>
          <w:lang w:eastAsia="fr-BE"/>
        </w:rPr>
        <w:t>Marinette VAN EYCK- GEORGIEN</w:t>
      </w:r>
      <w:r w:rsidRPr="00E4469E">
        <w:rPr>
          <w:rFonts w:eastAsia="Lucida Sans Unicode"/>
          <w:b/>
          <w:sz w:val="20"/>
          <w:lang w:eastAsia="fr-BE"/>
        </w:rPr>
        <w:t xml:space="preserve">, Nolann PROSMAN, Marie-Eve HAIDON, </w:t>
      </w:r>
      <w:r w:rsidRPr="008737EF">
        <w:rPr>
          <w:rFonts w:eastAsia="Lucida Sans Unicode"/>
          <w:b/>
          <w:strike/>
          <w:sz w:val="20"/>
          <w:lang w:eastAsia="fr-BE"/>
        </w:rPr>
        <w:t>André LEJEUNE</w:t>
      </w:r>
      <w:r w:rsidRPr="00E4469E">
        <w:rPr>
          <w:rFonts w:eastAsia="Lucida Sans Unicode"/>
          <w:b/>
          <w:sz w:val="20"/>
          <w:lang w:eastAsia="fr-BE"/>
        </w:rPr>
        <w:t xml:space="preserve">, Stacy LEJEUNE, Manon HUBERTY, Christine ETIENNE, Nicolas UMMELS, Fabienne THIRY, Nathalie NOLLET et </w:t>
      </w:r>
      <w:r w:rsidRPr="008737EF">
        <w:rPr>
          <w:rFonts w:eastAsia="Lucida Sans Unicode"/>
          <w:b/>
          <w:sz w:val="20"/>
          <w:lang w:eastAsia="fr-BE"/>
        </w:rPr>
        <w:t>Pascal DETAILLE</w:t>
      </w:r>
      <w:r w:rsidRPr="00E4469E">
        <w:rPr>
          <w:rFonts w:eastAsia="Lucida Sans Unicode"/>
          <w:b/>
          <w:sz w:val="20"/>
          <w:lang w:eastAsia="fr-BE"/>
        </w:rPr>
        <w:t>, Conseillers communaux ;</w:t>
      </w:r>
    </w:p>
    <w:p w14:paraId="4C39ED4B" w14:textId="77777777" w:rsidR="00D67264" w:rsidRPr="00E4469E" w:rsidRDefault="00D67264" w:rsidP="00D67264">
      <w:pPr>
        <w:rPr>
          <w:u w:val="single"/>
        </w:rPr>
      </w:pPr>
      <w:r w:rsidRPr="00E4469E">
        <w:rPr>
          <w:b/>
          <w:sz w:val="20"/>
          <w:u w:val="single"/>
        </w:rPr>
        <w:t>Mme Catherine DAEMS, Directrice générale.</w:t>
      </w:r>
    </w:p>
    <w:p w14:paraId="5657CB5E" w14:textId="77777777" w:rsidR="00D67264" w:rsidRDefault="00D67264" w:rsidP="00D67264">
      <w:pPr>
        <w:rPr>
          <w:b/>
          <w:szCs w:val="24"/>
          <w:u w:val="single"/>
        </w:rPr>
      </w:pPr>
    </w:p>
    <w:p w14:paraId="34C31E52" w14:textId="33B437F6" w:rsidR="00D67264" w:rsidRPr="00D67264" w:rsidRDefault="00D67264" w:rsidP="00D67264">
      <w:pPr>
        <w:rPr>
          <w:b/>
          <w:sz w:val="20"/>
          <w:u w:val="single"/>
        </w:rPr>
      </w:pPr>
      <w:r>
        <w:rPr>
          <w:b/>
          <w:szCs w:val="24"/>
          <w:u w:val="single"/>
        </w:rPr>
        <w:t>Excusé</w:t>
      </w:r>
      <w:r w:rsidR="008737EF">
        <w:rPr>
          <w:b/>
          <w:szCs w:val="24"/>
          <w:u w:val="single"/>
        </w:rPr>
        <w:t>e</w:t>
      </w:r>
      <w:r w:rsidRPr="00E4469E">
        <w:rPr>
          <w:b/>
          <w:szCs w:val="24"/>
        </w:rPr>
        <w:t> :</w:t>
      </w:r>
      <w:r>
        <w:rPr>
          <w:b/>
          <w:szCs w:val="24"/>
        </w:rPr>
        <w:t xml:space="preserve"> </w:t>
      </w:r>
      <w:r>
        <w:rPr>
          <w:b/>
          <w:sz w:val="20"/>
        </w:rPr>
        <w:t xml:space="preserve">Madame </w:t>
      </w:r>
      <w:r w:rsidR="008737EF">
        <w:rPr>
          <w:b/>
          <w:sz w:val="20"/>
        </w:rPr>
        <w:t>VAN EYCK-GEORGIEN.</w:t>
      </w:r>
    </w:p>
    <w:p w14:paraId="1C4B37CA" w14:textId="77777777" w:rsidR="00D67264" w:rsidRDefault="00D67264" w:rsidP="00BA7401">
      <w:pPr>
        <w:jc w:val="center"/>
        <w:rPr>
          <w:b/>
          <w:szCs w:val="24"/>
          <w:u w:val="single"/>
        </w:rPr>
      </w:pPr>
    </w:p>
    <w:p w14:paraId="0DEBD1BD" w14:textId="6248C21A" w:rsidR="00DB3497" w:rsidRPr="00E4469E" w:rsidRDefault="00BA7401" w:rsidP="00BA7401">
      <w:pPr>
        <w:jc w:val="center"/>
        <w:rPr>
          <w:b/>
          <w:szCs w:val="24"/>
          <w:u w:val="single"/>
        </w:rPr>
      </w:pPr>
      <w:r w:rsidRPr="00E4469E">
        <w:rPr>
          <w:b/>
          <w:szCs w:val="24"/>
          <w:u w:val="single"/>
        </w:rPr>
        <w:t>SEANCE PUBLIQUE</w:t>
      </w:r>
    </w:p>
    <w:p w14:paraId="2A5B4EB1" w14:textId="77777777" w:rsidR="00B250C9" w:rsidRDefault="00B250C9" w:rsidP="00852105">
      <w:pPr>
        <w:rPr>
          <w:b/>
          <w:szCs w:val="24"/>
          <w:u w:val="single"/>
        </w:rPr>
      </w:pPr>
    </w:p>
    <w:p w14:paraId="53A717C0" w14:textId="77777777" w:rsidR="008737EF" w:rsidRPr="008737EF" w:rsidRDefault="008737EF" w:rsidP="008737EF">
      <w:pPr>
        <w:numPr>
          <w:ilvl w:val="0"/>
          <w:numId w:val="105"/>
        </w:numPr>
        <w:suppressAutoHyphens w:val="0"/>
        <w:jc w:val="both"/>
        <w:rPr>
          <w:b/>
          <w:bCs/>
          <w:szCs w:val="24"/>
          <w:u w:val="single"/>
          <w:lang w:val="fr-FR" w:eastAsia="fr-FR"/>
        </w:rPr>
      </w:pPr>
      <w:r w:rsidRPr="008737EF">
        <w:rPr>
          <w:b/>
          <w:bCs/>
          <w:szCs w:val="24"/>
          <w:u w:val="single"/>
          <w:lang w:val="fr-FR" w:eastAsia="fr-FR"/>
        </w:rPr>
        <w:t>Plan de Cohésion Sociale 2020-2025 : Rapports financiers 2024. Adoption.</w:t>
      </w:r>
    </w:p>
    <w:p w14:paraId="4C4709F3" w14:textId="77777777" w:rsidR="008737EF" w:rsidRDefault="008737EF" w:rsidP="008737EF">
      <w:pPr>
        <w:suppressAutoHyphens w:val="0"/>
        <w:rPr>
          <w:b/>
          <w:bCs/>
          <w:szCs w:val="24"/>
          <w:u w:val="single"/>
          <w:lang w:val="fr-FR" w:eastAsia="fr-FR"/>
        </w:rPr>
      </w:pPr>
    </w:p>
    <w:p w14:paraId="2ECA48EA" w14:textId="12CE120F" w:rsidR="008737EF" w:rsidRDefault="008737EF" w:rsidP="008737EF">
      <w:pPr>
        <w:suppressAutoHyphens w:val="0"/>
        <w:rPr>
          <w:szCs w:val="24"/>
          <w:lang w:val="fr-FR" w:eastAsia="fr-FR"/>
        </w:rPr>
      </w:pPr>
      <w:r>
        <w:rPr>
          <w:szCs w:val="24"/>
          <w:u w:val="single"/>
          <w:lang w:val="fr-FR" w:eastAsia="fr-FR"/>
        </w:rPr>
        <w:t>Monsieur PAGANELLI</w:t>
      </w:r>
      <w:r>
        <w:rPr>
          <w:szCs w:val="24"/>
          <w:lang w:val="fr-FR" w:eastAsia="fr-FR"/>
        </w:rPr>
        <w:t>, chef de projet</w:t>
      </w:r>
      <w:r w:rsidR="00C33D4F">
        <w:rPr>
          <w:szCs w:val="24"/>
          <w:lang w:val="fr-FR" w:eastAsia="fr-FR"/>
        </w:rPr>
        <w:t>s</w:t>
      </w:r>
      <w:r>
        <w:rPr>
          <w:szCs w:val="24"/>
          <w:lang w:val="fr-FR" w:eastAsia="fr-FR"/>
        </w:rPr>
        <w:t>, présente les rapports financiers 2024. Son exposé est repris ci-après :</w:t>
      </w:r>
    </w:p>
    <w:p w14:paraId="1FE30811" w14:textId="64C9D0ED"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 Mesdames les Conseillères, Messieurs les Conseillers, le Plan de Cohésion Sociale de Saint-Georges-sur-Meuse entame sa douzième année de programmation afin de répondre à deux objectifs : réduire la précarité et les inégalités en favorisant l’accès de tous aux droits fondamentaux et contribuer à la construction d’une société solidaire et coresponsable pour le bien-être de tous.  Pour ce faire, nous recevons une subvention afin de mettre en place des diverses actions adaptées aux réalités du territoire. Cette subvention est calculée en fonction du nombre d’habitants et d’indicateurs locaux d’accès aux droits fondamentaux. À celle-ci, le pouvoir local doit contribuer à hauteur minimale de 25% du subside. En complément nous percevons également un subside dit « Article 20 » pour soutenir des actions menées par des associations partenaires.</w:t>
      </w:r>
    </w:p>
    <w:p w14:paraId="63B94492"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L’article 27 du Décret relatif au Plan de Cohésion Sociale dit que le Conseil Communal doit approuver le rapport financier de l’exercice précédent, dont voici la présentation :</w:t>
      </w:r>
    </w:p>
    <w:p w14:paraId="5588916B"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Pour son Plan de Cohésion Sociale, notre commune est dotée d’un subside de 73 719 € et pour l’Article 20 de 6 817 €.</w:t>
      </w:r>
    </w:p>
    <w:p w14:paraId="733FA3CA"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 xml:space="preserve">Je vais commencer avec le rapport financier de l’Article 20 pour lequel nous devons justifier 100% du subside, à savoir 6 817 €. Ce montant est intégralement transféré à La Galipette qui justifie l’entièreté de la subvention, à savoir 6 817 €. L’exigence attendue est donc atteinte. La subvention Article 20 soutient La Galipette dans l’engagement d’une psychomotricienne, deux journées par mois, afin de faciliter l’intégration d’enfants à besoins spécifiques dans le groupe. </w:t>
      </w:r>
      <w:r w:rsidRPr="00FA50DD">
        <w:rPr>
          <w:rFonts w:eastAsia="Aptos"/>
          <w:kern w:val="2"/>
          <w:szCs w:val="24"/>
          <w:lang w:eastAsia="en-US"/>
          <w14:ligatures w14:val="standardContextual"/>
        </w:rPr>
        <w:lastRenderedPageBreak/>
        <w:t>Elle prend en charge en moyenne 6 enfants et travaille en collaboration avec les équipes pour mener à bien sa mission.</w:t>
      </w:r>
    </w:p>
    <w:p w14:paraId="6B7B6821"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 xml:space="preserve">Pour le rapport financier du Plan de Cohésion Sociale, nous devons justifier 125% du subside, à savoir 92 149 €. Pour l’exercice 2024, nous justifions un montant de 134 970 €, ce qui couvre largement l’exigence attendue. Comment est calculé ce montant ? Il s’agit du total de toutes les dépenses afférentes au Plan de Cohésion Sociale, à savoir 147 318 €, auxquelles on soustrait les recettes de l’exercice liées au Plan de Cohésion Sociale, à savoir 11 437 €. </w:t>
      </w:r>
    </w:p>
    <w:p w14:paraId="78569B9E"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Pour comprendre ce qui se cache derrière ces chiffres, voici ce qu’a permis le Plan de Cohésion Sociale en 2024 à Saint-Georges-sur-Meuse. Tout d’abord, nos ressources humaines sont : un équivalent temps plein chef de projets, un équivalent temps plein chauffeur de transport à finalité sociale et un quart-temps éducatrice pour l’animation d’ateliers à destination de personnes isolées. Nous avons 3 volontaires pour la distribution de colis alimentaires.</w:t>
      </w:r>
    </w:p>
    <w:p w14:paraId="2D9CF050"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Au niveau formation continue, les deux équivalents temps plein ont suivi une formation sur le secret professionnel en 2024.</w:t>
      </w:r>
    </w:p>
    <w:p w14:paraId="78BC06E6"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En termes de moyens matériels, le plan permet de supporter les frais du véhicule adapté aux personnes à mobilité réduite et affecté au transport à finalité sociale, ainsi qu’une partie des frais d’un véhicule frigorifique mis à disposition de la Croix-Rouge de Flémalle pour nos colis alimentaires.</w:t>
      </w:r>
    </w:p>
    <w:p w14:paraId="60619D97"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Nous avons diverses actions inscrites à notre Plan de Cohésion Sociale, en commençant par un guichet social qui, en 2024, a enregistré 93 demandes d’aide de nos citoyens dans différentes démarches administratives. La majorité des demandes concernent un problème de compréhension de courrier, une peur de commettre une erreur. Nous aidons également à valoriser les droits sociaux des citoyens comme les demandes de cartes de stationnement ou d’allocations de handicap.</w:t>
      </w:r>
    </w:p>
    <w:p w14:paraId="1BE78366"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Nous nous occupons aussi de la distribution de colis alimentaires avec 26 distributions en 2024 pour un total de 782 colis distribués et une moyenne de 71 personnes aidées par distribution. Nous avons distribué environ 22 tonnes de produits provenant du Fonds Social Européen, de la Croix-Rouge de Flémalle et, depuis 2024, la Banque Alimentaire de Liège. Cela représente environ 300 kg de produits distribués par personne.</w:t>
      </w:r>
    </w:p>
    <w:p w14:paraId="1BA895DB"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Au Plan de Cohésion Sociale est également inscrit le jardin communautaire de Dommartin où 13 jardiniers travaillent la terre pour leur consommation personnelle, le tout dans un cadre convivial où échanges intergénérationnels sont une coutume.</w:t>
      </w:r>
    </w:p>
    <w:p w14:paraId="2D89B612"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Concernant les liens sociaux, nous avons des animations un lundi sur deux où participent, en moyenne, 8 personnes désireuses de nouer de nouveaux liens sociaux. Animé par une éducatrice, chaque atelier est différent et dépend également des souhaits et besoins des participants.</w:t>
      </w:r>
    </w:p>
    <w:p w14:paraId="171A9D45"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lastRenderedPageBreak/>
        <w:t>Une des actions les plus importantes de notre plan est le transport à finalité sociale, il s’agit du véhicule orange floqué « Help Taxi » que vous avez certainement déjà croisé dans les rues de la commune et qui a effectué 788 transports en 2024 pour 55 citoyens différents. Parmi ces déplacements, 5 ont nécessité les installations PMR du véhicule. La grande majorité des demandes que nous recevons pour cette mission concernent le déplacement pour des rendez-vous médicaux</w:t>
      </w:r>
    </w:p>
    <w:p w14:paraId="7310138A"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Nous menons également des collaborations pour réduire la fracture numérique, principalement chez nos ainés, en collaborant avec l’école de promotion sociale EAFC Hesbaye-Condroz et la Province de Liège. Toutes les semaines, l’école forme 15 personnes à l’utilisation de l’informatique et la Province propose des modules thématiques une journée tous les deux mois à 5 personnes en moyenne.</w:t>
      </w:r>
    </w:p>
    <w:p w14:paraId="4ACA8D2B"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Des formations à destination des citoyens, nous en avons également mené pour le permis de conduire théorique avec 2 sessions en 2024. Dispensées par une auto-école, ces deux formations, une au printemps en journée à la maison des jeunes, et l’autre en automne en soirée au centre culturel, ont accueilli 39 personnes. Plus de la moitié des participants étaient soit demandeurs d’emploi, soit bénéficiaires du revenu d’intégration sociale, ou étaient confrontés à une difficulté sociale.</w:t>
      </w:r>
    </w:p>
    <w:p w14:paraId="57968429" w14:textId="77777777"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Pour terminer sur les plus-values du Plan de Cohésion Sociale en 2024, nous avons entamé un travail de sondage de la population pour la prochaine programmation du plan, prévue en 2026 mais reportée à 2027. En 2024, la démarche s’est concentrée sur les citoyens de 65 ans et plus.  Dès que nous recevrons les directives de la Région Wallonne, qui est en train de réformer le dispositif « Plan de Cohésion Social », les informations récoltées auprès des citoyens et l’expérience de cette programmation nous permettront de rédiger un nouveau schéma d’actions actualisé aux besoins du territoire.</w:t>
      </w:r>
    </w:p>
    <w:p w14:paraId="4458F50E" w14:textId="675AF376" w:rsidR="00FA50DD" w:rsidRPr="00FA50DD" w:rsidRDefault="00FA50DD" w:rsidP="00FA50DD">
      <w:pPr>
        <w:suppressAutoHyphens w:val="0"/>
        <w:spacing w:after="160" w:line="300" w:lineRule="auto"/>
        <w:jc w:val="both"/>
        <w:rPr>
          <w:rFonts w:eastAsia="Aptos"/>
          <w:kern w:val="2"/>
          <w:szCs w:val="24"/>
          <w:lang w:eastAsia="en-US"/>
          <w14:ligatures w14:val="standardContextual"/>
        </w:rPr>
      </w:pPr>
      <w:r w:rsidRPr="00FA50DD">
        <w:rPr>
          <w:rFonts w:eastAsia="Aptos"/>
          <w:kern w:val="2"/>
          <w:szCs w:val="24"/>
          <w:lang w:eastAsia="en-US"/>
          <w14:ligatures w14:val="standardContextual"/>
        </w:rPr>
        <w:t>Mesdames les Conseillères, Messieurs les Conseillers, je vous remercie pour votre attention. »</w:t>
      </w:r>
    </w:p>
    <w:p w14:paraId="67D64FB3" w14:textId="2A3B6B85" w:rsidR="005E6C12" w:rsidRDefault="005E6C12" w:rsidP="005E6C12">
      <w:pPr>
        <w:rPr>
          <w:szCs w:val="24"/>
          <w:lang w:val="fr-FR" w:eastAsia="fr-FR"/>
        </w:rPr>
      </w:pPr>
      <w:r w:rsidRPr="005E6C12">
        <w:rPr>
          <w:szCs w:val="24"/>
          <w:u w:val="single"/>
          <w:lang w:val="fr-FR" w:eastAsia="fr-FR"/>
        </w:rPr>
        <w:t>Madame HAIDON</w:t>
      </w:r>
      <w:r>
        <w:rPr>
          <w:szCs w:val="24"/>
          <w:lang w:val="fr-FR" w:eastAsia="fr-FR"/>
        </w:rPr>
        <w:t xml:space="preserve"> demande s’il est possible de prendre connaissance des résultats du sondage réalisé auprès de la population pour le futur plan, ce, afin de connaitre les attentes de la population.</w:t>
      </w:r>
    </w:p>
    <w:p w14:paraId="2A9751A7" w14:textId="77777777" w:rsidR="005E6C12" w:rsidRDefault="005E6C12" w:rsidP="005E6C12">
      <w:pPr>
        <w:rPr>
          <w:szCs w:val="24"/>
          <w:lang w:val="fr-FR" w:eastAsia="fr-FR"/>
        </w:rPr>
      </w:pPr>
    </w:p>
    <w:p w14:paraId="2937DA05" w14:textId="204FBB6B" w:rsidR="005E6C12" w:rsidRDefault="005E6C12" w:rsidP="005E6C12">
      <w:pPr>
        <w:rPr>
          <w:szCs w:val="24"/>
          <w:lang w:val="fr-FR" w:eastAsia="fr-FR"/>
        </w:rPr>
      </w:pPr>
      <w:r w:rsidRPr="005E6C12">
        <w:rPr>
          <w:szCs w:val="24"/>
          <w:u w:val="single"/>
          <w:lang w:val="fr-FR" w:eastAsia="fr-FR"/>
        </w:rPr>
        <w:t xml:space="preserve">Madame KELLECI </w:t>
      </w:r>
      <w:r>
        <w:rPr>
          <w:szCs w:val="24"/>
          <w:lang w:val="fr-FR" w:eastAsia="fr-FR"/>
        </w:rPr>
        <w:t>répond affirmativement.</w:t>
      </w:r>
    </w:p>
    <w:p w14:paraId="7B968A6B" w14:textId="77777777" w:rsidR="005E6C12" w:rsidRDefault="005E6C12" w:rsidP="005E6C12">
      <w:pPr>
        <w:rPr>
          <w:szCs w:val="24"/>
          <w:lang w:val="fr-FR" w:eastAsia="fr-FR"/>
        </w:rPr>
      </w:pPr>
    </w:p>
    <w:p w14:paraId="2902DD94" w14:textId="6DFB36FA" w:rsidR="005E6C12" w:rsidRDefault="005E6C12" w:rsidP="005E6C12">
      <w:pPr>
        <w:rPr>
          <w:szCs w:val="24"/>
          <w:lang w:val="fr-FR" w:eastAsia="fr-FR"/>
        </w:rPr>
      </w:pPr>
      <w:r w:rsidRPr="005E6C12">
        <w:rPr>
          <w:szCs w:val="24"/>
          <w:u w:val="single"/>
          <w:lang w:val="fr-FR" w:eastAsia="fr-FR"/>
        </w:rPr>
        <w:t>Madame HAIDON</w:t>
      </w:r>
      <w:r>
        <w:rPr>
          <w:szCs w:val="24"/>
          <w:lang w:val="fr-FR" w:eastAsia="fr-FR"/>
        </w:rPr>
        <w:t xml:space="preserve"> s’il est possible qu’on lui envoie les résultats.</w:t>
      </w:r>
    </w:p>
    <w:p w14:paraId="133CCEF8" w14:textId="77777777" w:rsidR="005E6C12" w:rsidRDefault="005E6C12" w:rsidP="005E6C12">
      <w:pPr>
        <w:rPr>
          <w:szCs w:val="24"/>
          <w:lang w:val="fr-FR" w:eastAsia="fr-FR"/>
        </w:rPr>
      </w:pPr>
    </w:p>
    <w:p w14:paraId="15EFC20C" w14:textId="01611B7C" w:rsidR="005E6C12" w:rsidRDefault="005E6C12" w:rsidP="005E6C12">
      <w:pPr>
        <w:rPr>
          <w:szCs w:val="24"/>
          <w:lang w:val="fr-FR" w:eastAsia="fr-FR"/>
        </w:rPr>
      </w:pPr>
      <w:r>
        <w:rPr>
          <w:szCs w:val="24"/>
          <w:lang w:val="fr-FR" w:eastAsia="fr-FR"/>
        </w:rPr>
        <w:t>Madame KELLECI répond positivement.</w:t>
      </w:r>
    </w:p>
    <w:p w14:paraId="05472243" w14:textId="77777777" w:rsidR="005E6C12" w:rsidRDefault="005E6C12" w:rsidP="005E6C12">
      <w:pPr>
        <w:rPr>
          <w:szCs w:val="24"/>
          <w:lang w:val="fr-FR" w:eastAsia="fr-FR"/>
        </w:rPr>
      </w:pPr>
    </w:p>
    <w:p w14:paraId="59AB3DF4" w14:textId="07C0FF71" w:rsidR="005E6C12" w:rsidRDefault="005E6C12" w:rsidP="005E6C12">
      <w:pPr>
        <w:rPr>
          <w:szCs w:val="24"/>
          <w:lang w:val="fr-FR" w:eastAsia="fr-FR"/>
        </w:rPr>
      </w:pPr>
      <w:r w:rsidRPr="005E6C12">
        <w:rPr>
          <w:szCs w:val="24"/>
          <w:u w:val="single"/>
          <w:lang w:val="fr-FR" w:eastAsia="fr-FR"/>
        </w:rPr>
        <w:t>Madame HAIDON</w:t>
      </w:r>
      <w:r>
        <w:rPr>
          <w:szCs w:val="24"/>
          <w:lang w:val="fr-FR" w:eastAsia="fr-FR"/>
        </w:rPr>
        <w:t xml:space="preserve"> voudrait en savoir plus au sujet des 65 ans et plus.</w:t>
      </w:r>
    </w:p>
    <w:p w14:paraId="403934CD" w14:textId="77777777" w:rsidR="005E6C12" w:rsidRDefault="005E6C12" w:rsidP="005E6C12">
      <w:pPr>
        <w:rPr>
          <w:szCs w:val="24"/>
          <w:lang w:val="fr-FR" w:eastAsia="fr-FR"/>
        </w:rPr>
      </w:pPr>
    </w:p>
    <w:p w14:paraId="66CF8242" w14:textId="2F651186" w:rsidR="005E6C12" w:rsidRPr="005E6C12" w:rsidRDefault="005E6C12" w:rsidP="005E6C12">
      <w:pPr>
        <w:rPr>
          <w:szCs w:val="24"/>
          <w:u w:val="single"/>
          <w:lang w:val="fr-FR" w:eastAsia="fr-FR"/>
        </w:rPr>
      </w:pPr>
      <w:r w:rsidRPr="005E6C12">
        <w:rPr>
          <w:szCs w:val="24"/>
          <w:u w:val="single"/>
          <w:lang w:val="fr-FR" w:eastAsia="fr-FR"/>
        </w:rPr>
        <w:t>Madame KELLECI</w:t>
      </w:r>
      <w:r w:rsidRPr="005E6C12">
        <w:rPr>
          <w:szCs w:val="24"/>
          <w:lang w:val="fr-FR" w:eastAsia="fr-FR"/>
        </w:rPr>
        <w:t xml:space="preserve"> indique que ces informations figurent dans l’enquête également.</w:t>
      </w:r>
    </w:p>
    <w:p w14:paraId="6873594C" w14:textId="535E0111" w:rsidR="005E6C12" w:rsidRPr="005E6C12" w:rsidRDefault="005E6C12" w:rsidP="005E6C12">
      <w:pPr>
        <w:rPr>
          <w:szCs w:val="24"/>
          <w:lang w:val="fr-FR" w:eastAsia="fr-FR"/>
        </w:rPr>
      </w:pPr>
    </w:p>
    <w:p w14:paraId="124E4478" w14:textId="1A587B5E" w:rsidR="005E6C12" w:rsidRDefault="005E6C12" w:rsidP="005E6C12">
      <w:pPr>
        <w:rPr>
          <w:szCs w:val="24"/>
          <w:lang w:val="fr-FR" w:eastAsia="fr-FR"/>
        </w:rPr>
      </w:pPr>
      <w:r w:rsidRPr="005E6C12">
        <w:rPr>
          <w:szCs w:val="24"/>
          <w:u w:val="single"/>
          <w:lang w:val="fr-FR" w:eastAsia="fr-FR"/>
        </w:rPr>
        <w:lastRenderedPageBreak/>
        <w:t>Madame HAIDON</w:t>
      </w:r>
      <w:r>
        <w:rPr>
          <w:szCs w:val="24"/>
          <w:lang w:val="fr-FR" w:eastAsia="fr-FR"/>
        </w:rPr>
        <w:t xml:space="preserve"> tient à</w:t>
      </w:r>
      <w:r w:rsidRPr="005E6C12">
        <w:rPr>
          <w:szCs w:val="24"/>
          <w:lang w:val="fr-FR" w:eastAsia="fr-FR"/>
        </w:rPr>
        <w:t xml:space="preserve"> souligner aussi que</w:t>
      </w:r>
      <w:r>
        <w:rPr>
          <w:szCs w:val="24"/>
          <w:lang w:val="fr-FR" w:eastAsia="fr-FR"/>
        </w:rPr>
        <w:t xml:space="preserve"> les retours quant aux</w:t>
      </w:r>
      <w:r w:rsidRPr="005E6C12">
        <w:rPr>
          <w:szCs w:val="24"/>
          <w:lang w:val="fr-FR" w:eastAsia="fr-FR"/>
        </w:rPr>
        <w:t xml:space="preserve"> différentes actions qui ont été menées</w:t>
      </w:r>
      <w:r>
        <w:rPr>
          <w:szCs w:val="24"/>
          <w:lang w:val="fr-FR" w:eastAsia="fr-FR"/>
        </w:rPr>
        <w:t xml:space="preserve"> par le PCS</w:t>
      </w:r>
      <w:r w:rsidRPr="005E6C12">
        <w:rPr>
          <w:szCs w:val="24"/>
          <w:lang w:val="fr-FR" w:eastAsia="fr-FR"/>
        </w:rPr>
        <w:t xml:space="preserve"> </w:t>
      </w:r>
      <w:r>
        <w:rPr>
          <w:szCs w:val="24"/>
          <w:lang w:val="fr-FR" w:eastAsia="fr-FR"/>
        </w:rPr>
        <w:t>s</w:t>
      </w:r>
      <w:r w:rsidRPr="005E6C12">
        <w:rPr>
          <w:szCs w:val="24"/>
          <w:lang w:val="fr-FR" w:eastAsia="fr-FR"/>
        </w:rPr>
        <w:t>ont très positi</w:t>
      </w:r>
      <w:r>
        <w:rPr>
          <w:szCs w:val="24"/>
          <w:lang w:val="fr-FR" w:eastAsia="fr-FR"/>
        </w:rPr>
        <w:t>fs. Elle prend l’exemple des cours théoriques « permis de conduire ».</w:t>
      </w:r>
    </w:p>
    <w:p w14:paraId="38FCB5C2" w14:textId="77777777" w:rsidR="005E6C12" w:rsidRDefault="005E6C12" w:rsidP="005E6C12">
      <w:pPr>
        <w:rPr>
          <w:szCs w:val="24"/>
          <w:lang w:val="fr-FR" w:eastAsia="fr-FR"/>
        </w:rPr>
      </w:pPr>
    </w:p>
    <w:p w14:paraId="5275ADE8" w14:textId="77777777" w:rsidR="005E6C12" w:rsidRDefault="005E6C12" w:rsidP="005E6C12">
      <w:pPr>
        <w:jc w:val="both"/>
        <w:rPr>
          <w:szCs w:val="24"/>
        </w:rPr>
      </w:pPr>
      <w:r>
        <w:rPr>
          <w:szCs w:val="24"/>
        </w:rPr>
        <w:t>Le Conseil Communal, réuni en séance publique ;</w:t>
      </w:r>
    </w:p>
    <w:p w14:paraId="079D7EB1" w14:textId="77777777" w:rsidR="005E6C12" w:rsidRDefault="005E6C12" w:rsidP="005E6C12">
      <w:pPr>
        <w:jc w:val="both"/>
        <w:rPr>
          <w:szCs w:val="24"/>
        </w:rPr>
      </w:pPr>
    </w:p>
    <w:p w14:paraId="401204DF" w14:textId="77777777" w:rsidR="005E6C12" w:rsidRDefault="005E6C12" w:rsidP="005E6C12">
      <w:pPr>
        <w:jc w:val="both"/>
        <w:rPr>
          <w:szCs w:val="24"/>
        </w:rPr>
      </w:pPr>
      <w:r>
        <w:rPr>
          <w:szCs w:val="24"/>
        </w:rPr>
        <w:t>Vu le Code de la Démocratie Locale et de la Décentralisation ;</w:t>
      </w:r>
    </w:p>
    <w:p w14:paraId="0E51BE2D" w14:textId="77777777" w:rsidR="005E6C12" w:rsidRDefault="005E6C12" w:rsidP="005E6C12">
      <w:pPr>
        <w:jc w:val="both"/>
        <w:rPr>
          <w:szCs w:val="24"/>
        </w:rPr>
      </w:pPr>
    </w:p>
    <w:p w14:paraId="70F96BAF" w14:textId="77777777" w:rsidR="005E6C12" w:rsidRDefault="005E6C12" w:rsidP="005E6C12">
      <w:pPr>
        <w:jc w:val="both"/>
        <w:rPr>
          <w:szCs w:val="24"/>
        </w:rPr>
      </w:pPr>
      <w:r>
        <w:rPr>
          <w:szCs w:val="24"/>
        </w:rPr>
        <w:t>Vu l’article 27 du Décret de 22 novembre 2018 relatif au Plan de Cohésion Sociale prescrivant au pouvoir local de rédiger un rapport financier annuel ;</w:t>
      </w:r>
    </w:p>
    <w:p w14:paraId="2BA50047" w14:textId="77777777" w:rsidR="005E6C12" w:rsidRDefault="005E6C12" w:rsidP="005E6C12">
      <w:pPr>
        <w:jc w:val="both"/>
        <w:rPr>
          <w:szCs w:val="24"/>
        </w:rPr>
      </w:pPr>
    </w:p>
    <w:p w14:paraId="74086640" w14:textId="77777777" w:rsidR="005E6C12" w:rsidRDefault="005E6C12" w:rsidP="005E6C12">
      <w:pPr>
        <w:jc w:val="both"/>
        <w:rPr>
          <w:szCs w:val="24"/>
        </w:rPr>
      </w:pPr>
      <w:r>
        <w:rPr>
          <w:szCs w:val="24"/>
        </w:rPr>
        <w:t>Attendu que le plan est doté d’un subside de 73.719,23€ pour le PCS et 6.817,70€ pour l’Article 20 pour l’année 2024 ;</w:t>
      </w:r>
    </w:p>
    <w:p w14:paraId="0147A9E1" w14:textId="77777777" w:rsidR="005E6C12" w:rsidRDefault="005E6C12" w:rsidP="005E6C12">
      <w:pPr>
        <w:jc w:val="both"/>
        <w:rPr>
          <w:szCs w:val="24"/>
        </w:rPr>
      </w:pPr>
    </w:p>
    <w:p w14:paraId="354CBD55" w14:textId="77777777" w:rsidR="005E6C12" w:rsidRDefault="005E6C12" w:rsidP="005E6C12">
      <w:pPr>
        <w:jc w:val="both"/>
        <w:rPr>
          <w:szCs w:val="24"/>
        </w:rPr>
      </w:pPr>
      <w:r>
        <w:rPr>
          <w:szCs w:val="24"/>
        </w:rPr>
        <w:t>Considérant la présentation des rapports financiers (PCS + Art. 20) du Plan de Cohésion Sociale pour l’année 2024 en séance ;</w:t>
      </w:r>
    </w:p>
    <w:p w14:paraId="5C08403E" w14:textId="77777777" w:rsidR="005E6C12" w:rsidRDefault="005E6C12" w:rsidP="005E6C12">
      <w:pPr>
        <w:jc w:val="both"/>
        <w:rPr>
          <w:szCs w:val="24"/>
        </w:rPr>
      </w:pPr>
    </w:p>
    <w:p w14:paraId="4395721D" w14:textId="77777777" w:rsidR="005E6C12" w:rsidRDefault="005E6C12" w:rsidP="005E6C12">
      <w:pPr>
        <w:jc w:val="both"/>
        <w:rPr>
          <w:szCs w:val="24"/>
        </w:rPr>
      </w:pPr>
      <w:r>
        <w:rPr>
          <w:szCs w:val="24"/>
        </w:rPr>
        <w:t>Considérant le total des dépenses à justifier de 92.149,04 € pour le Plan de Cohésion Sociale en 2024 ;</w:t>
      </w:r>
    </w:p>
    <w:p w14:paraId="57478DC3" w14:textId="77777777" w:rsidR="005E6C12" w:rsidRDefault="005E6C12" w:rsidP="005E6C12">
      <w:pPr>
        <w:jc w:val="both"/>
        <w:rPr>
          <w:szCs w:val="24"/>
        </w:rPr>
      </w:pPr>
    </w:p>
    <w:p w14:paraId="6F1659C3" w14:textId="77777777" w:rsidR="005E6C12" w:rsidRDefault="005E6C12" w:rsidP="005E6C12">
      <w:pPr>
        <w:jc w:val="both"/>
        <w:rPr>
          <w:szCs w:val="24"/>
        </w:rPr>
      </w:pPr>
      <w:r>
        <w:rPr>
          <w:szCs w:val="24"/>
        </w:rPr>
        <w:t>Considérant la justification d’un montant de 134.970,03 €, couvrant ainsi largement l’exigence initiale pour le Plan de Cohésion Sociale en 2024 ;</w:t>
      </w:r>
    </w:p>
    <w:p w14:paraId="477E8B92" w14:textId="77777777" w:rsidR="005E6C12" w:rsidRDefault="005E6C12" w:rsidP="005E6C12">
      <w:pPr>
        <w:jc w:val="both"/>
        <w:rPr>
          <w:szCs w:val="24"/>
        </w:rPr>
      </w:pPr>
    </w:p>
    <w:p w14:paraId="5CBD3216" w14:textId="77777777" w:rsidR="005E6C12" w:rsidRDefault="005E6C12" w:rsidP="005E6C12">
      <w:pPr>
        <w:jc w:val="both"/>
        <w:rPr>
          <w:szCs w:val="24"/>
        </w:rPr>
      </w:pPr>
      <w:r>
        <w:rPr>
          <w:szCs w:val="24"/>
        </w:rPr>
        <w:t>Considérant le total des dépenses à justifier de 6.817,70 € pour l’Article 20 en 2024 ;</w:t>
      </w:r>
    </w:p>
    <w:p w14:paraId="61374BDC" w14:textId="77777777" w:rsidR="005E6C12" w:rsidRDefault="005E6C12" w:rsidP="005E6C12">
      <w:pPr>
        <w:jc w:val="both"/>
        <w:rPr>
          <w:szCs w:val="24"/>
        </w:rPr>
      </w:pPr>
    </w:p>
    <w:p w14:paraId="216616E8" w14:textId="77777777" w:rsidR="005E6C12" w:rsidRDefault="005E6C12" w:rsidP="005E6C12">
      <w:pPr>
        <w:jc w:val="both"/>
        <w:rPr>
          <w:szCs w:val="24"/>
        </w:rPr>
      </w:pPr>
      <w:r>
        <w:rPr>
          <w:szCs w:val="24"/>
        </w:rPr>
        <w:t>Considérant la justification d’un montant de 6.817,70 €, couvrant ainsi l’exigence pour l’Article 20 en 2024 ;</w:t>
      </w:r>
    </w:p>
    <w:p w14:paraId="64898FE8" w14:textId="77777777" w:rsidR="005E6C12" w:rsidRDefault="005E6C12" w:rsidP="005E6C12">
      <w:pPr>
        <w:jc w:val="both"/>
        <w:rPr>
          <w:szCs w:val="24"/>
        </w:rPr>
      </w:pPr>
    </w:p>
    <w:p w14:paraId="0C629804" w14:textId="77777777" w:rsidR="005E6C12" w:rsidRDefault="005E6C12" w:rsidP="005E6C12">
      <w:pPr>
        <w:jc w:val="both"/>
        <w:rPr>
          <w:szCs w:val="24"/>
        </w:rPr>
      </w:pPr>
      <w:r>
        <w:rPr>
          <w:szCs w:val="24"/>
        </w:rPr>
        <w:t>A l’unanimité :</w:t>
      </w:r>
    </w:p>
    <w:p w14:paraId="3D6E9809" w14:textId="77777777" w:rsidR="005E6C12" w:rsidRDefault="005E6C12" w:rsidP="005E6C12">
      <w:pPr>
        <w:jc w:val="both"/>
        <w:rPr>
          <w:szCs w:val="24"/>
        </w:rPr>
      </w:pPr>
    </w:p>
    <w:p w14:paraId="56CB6F27" w14:textId="77777777" w:rsidR="005E6C12" w:rsidRDefault="005E6C12" w:rsidP="005E6C12">
      <w:pPr>
        <w:jc w:val="both"/>
        <w:rPr>
          <w:szCs w:val="24"/>
        </w:rPr>
      </w:pPr>
      <w:r>
        <w:rPr>
          <w:szCs w:val="24"/>
        </w:rPr>
        <w:t>Décide d’approuver :</w:t>
      </w:r>
    </w:p>
    <w:p w14:paraId="55741BDC" w14:textId="77777777" w:rsidR="005E6C12" w:rsidRDefault="005E6C12" w:rsidP="005E6C12">
      <w:pPr>
        <w:jc w:val="both"/>
        <w:rPr>
          <w:szCs w:val="24"/>
        </w:rPr>
      </w:pPr>
    </w:p>
    <w:p w14:paraId="625DA7F4" w14:textId="77777777" w:rsidR="005E6C12" w:rsidRPr="007D66D7" w:rsidRDefault="005E6C12" w:rsidP="005E6C12">
      <w:pPr>
        <w:pStyle w:val="Paragraphedeliste"/>
        <w:numPr>
          <w:ilvl w:val="0"/>
          <w:numId w:val="106"/>
        </w:numPr>
        <w:suppressAutoHyphens/>
        <w:spacing w:after="0" w:line="240" w:lineRule="auto"/>
        <w:jc w:val="both"/>
        <w:rPr>
          <w:rFonts w:ascii="Times New Roman" w:hAnsi="Times New Roman" w:cs="Times New Roman"/>
          <w:sz w:val="24"/>
          <w:szCs w:val="24"/>
        </w:rPr>
      </w:pPr>
      <w:r w:rsidRPr="007D66D7">
        <w:rPr>
          <w:rFonts w:ascii="Times New Roman" w:hAnsi="Times New Roman" w:cs="Times New Roman"/>
          <w:sz w:val="24"/>
          <w:szCs w:val="24"/>
        </w:rPr>
        <w:t>Les rapports financiers du PCS et de l’Article 20 pour l’année 2024.</w:t>
      </w:r>
    </w:p>
    <w:p w14:paraId="3E011E19" w14:textId="77777777" w:rsidR="005E6C12" w:rsidRDefault="005E6C12" w:rsidP="005E6C12">
      <w:pPr>
        <w:jc w:val="both"/>
        <w:rPr>
          <w:szCs w:val="24"/>
        </w:rPr>
      </w:pPr>
    </w:p>
    <w:p w14:paraId="0BF11EEA" w14:textId="77777777" w:rsidR="005E6C12" w:rsidRPr="005E6C12" w:rsidRDefault="005E6C12" w:rsidP="005E6C12">
      <w:pPr>
        <w:rPr>
          <w:szCs w:val="24"/>
          <w:lang w:val="fr-FR" w:eastAsia="fr-FR"/>
        </w:rPr>
      </w:pPr>
    </w:p>
    <w:p w14:paraId="5C558A04" w14:textId="77777777" w:rsidR="008737EF" w:rsidRPr="008737EF" w:rsidRDefault="008737EF" w:rsidP="008737EF">
      <w:pPr>
        <w:numPr>
          <w:ilvl w:val="0"/>
          <w:numId w:val="105"/>
        </w:numPr>
        <w:suppressAutoHyphens w:val="0"/>
        <w:rPr>
          <w:b/>
          <w:bCs/>
          <w:u w:val="single"/>
          <w:lang w:eastAsia="en-US"/>
        </w:rPr>
      </w:pPr>
      <w:r w:rsidRPr="008737EF">
        <w:rPr>
          <w:b/>
          <w:bCs/>
          <w:u w:val="single"/>
          <w:lang w:eastAsia="en-US"/>
        </w:rPr>
        <w:t>PCDR – Rapport annuel 2024. Approbation.</w:t>
      </w:r>
    </w:p>
    <w:p w14:paraId="589C9404" w14:textId="77777777" w:rsidR="008737EF" w:rsidRDefault="008737EF" w:rsidP="008737EF">
      <w:pPr>
        <w:suppressAutoHyphens w:val="0"/>
        <w:rPr>
          <w:b/>
          <w:bCs/>
          <w:szCs w:val="24"/>
          <w:u w:val="single"/>
          <w:lang w:val="fr-FR" w:eastAsia="fr-FR"/>
        </w:rPr>
      </w:pPr>
    </w:p>
    <w:p w14:paraId="0257F149" w14:textId="77777777" w:rsidR="00C33D4F" w:rsidRDefault="007D66D7" w:rsidP="008737EF">
      <w:pPr>
        <w:suppressAutoHyphens w:val="0"/>
        <w:rPr>
          <w:szCs w:val="24"/>
          <w:lang w:val="fr-FR" w:eastAsia="fr-FR"/>
        </w:rPr>
      </w:pPr>
      <w:r>
        <w:rPr>
          <w:szCs w:val="24"/>
          <w:u w:val="single"/>
          <w:lang w:val="fr-FR" w:eastAsia="fr-FR"/>
        </w:rPr>
        <w:t>Madame GODDEVRIND</w:t>
      </w:r>
      <w:r>
        <w:rPr>
          <w:szCs w:val="24"/>
          <w:lang w:val="fr-FR" w:eastAsia="fr-FR"/>
        </w:rPr>
        <w:t xml:space="preserve">, </w:t>
      </w:r>
      <w:r w:rsidR="00C33D4F">
        <w:rPr>
          <w:szCs w:val="24"/>
          <w:lang w:val="fr-FR" w:eastAsia="fr-FR"/>
        </w:rPr>
        <w:t>Cheffe de projets, expose le rapport annuel 2024 au moyen d’un Powerpoint annexé au présent PV.</w:t>
      </w:r>
    </w:p>
    <w:p w14:paraId="15A9BE4C" w14:textId="77777777" w:rsidR="00C33D4F" w:rsidRDefault="00C33D4F" w:rsidP="008737EF">
      <w:pPr>
        <w:suppressAutoHyphens w:val="0"/>
        <w:rPr>
          <w:szCs w:val="24"/>
          <w:lang w:val="fr-FR" w:eastAsia="fr-FR"/>
        </w:rPr>
      </w:pPr>
    </w:p>
    <w:p w14:paraId="3FAD1266" w14:textId="0566F248" w:rsidR="007D66D7" w:rsidRDefault="00C33D4F" w:rsidP="008737EF">
      <w:pPr>
        <w:suppressAutoHyphens w:val="0"/>
        <w:rPr>
          <w:szCs w:val="24"/>
          <w:lang w:val="fr-FR" w:eastAsia="fr-FR"/>
        </w:rPr>
      </w:pPr>
      <w:r w:rsidRPr="00C33D4F">
        <w:rPr>
          <w:szCs w:val="24"/>
          <w:u w:val="single"/>
          <w:lang w:val="fr-FR" w:eastAsia="fr-FR"/>
        </w:rPr>
        <w:t xml:space="preserve">Madame GODDEVRIND   </w:t>
      </w:r>
      <w:r>
        <w:rPr>
          <w:szCs w:val="24"/>
          <w:lang w:val="fr-FR" w:eastAsia="fr-FR"/>
        </w:rPr>
        <w:t xml:space="preserve">remercie les membres de la CLDR pour leur implication </w:t>
      </w:r>
      <w:r w:rsidRPr="00C33D4F">
        <w:rPr>
          <w:szCs w:val="24"/>
          <w:lang w:val="fr-FR" w:eastAsia="fr-FR"/>
        </w:rPr>
        <w:t>dans les réunions, dans les visites de terrain</w:t>
      </w:r>
      <w:r>
        <w:rPr>
          <w:szCs w:val="24"/>
          <w:lang w:val="fr-FR" w:eastAsia="fr-FR"/>
        </w:rPr>
        <w:t>.</w:t>
      </w:r>
    </w:p>
    <w:p w14:paraId="1CC7FFE3" w14:textId="77777777" w:rsidR="00C33D4F" w:rsidRDefault="00C33D4F" w:rsidP="008737EF">
      <w:pPr>
        <w:suppressAutoHyphens w:val="0"/>
        <w:rPr>
          <w:szCs w:val="24"/>
          <w:lang w:val="fr-FR" w:eastAsia="fr-FR"/>
        </w:rPr>
      </w:pPr>
    </w:p>
    <w:p w14:paraId="7085C8B4" w14:textId="64165F13" w:rsidR="00C33D4F" w:rsidRDefault="00C33D4F" w:rsidP="008737EF">
      <w:pPr>
        <w:suppressAutoHyphens w:val="0"/>
        <w:rPr>
          <w:szCs w:val="24"/>
          <w:lang w:val="fr-FR" w:eastAsia="fr-FR"/>
        </w:rPr>
      </w:pPr>
      <w:r w:rsidRPr="00C33D4F">
        <w:rPr>
          <w:szCs w:val="24"/>
          <w:u w:val="single"/>
          <w:lang w:val="fr-FR" w:eastAsia="fr-FR"/>
        </w:rPr>
        <w:t>Monsieur DETAILLE</w:t>
      </w:r>
      <w:r>
        <w:rPr>
          <w:szCs w:val="24"/>
          <w:lang w:val="fr-FR" w:eastAsia="fr-FR"/>
        </w:rPr>
        <w:t xml:space="preserve"> a l’impression que l’on a</w:t>
      </w:r>
      <w:r w:rsidR="00CC4559">
        <w:rPr>
          <w:szCs w:val="24"/>
          <w:lang w:val="fr-FR" w:eastAsia="fr-FR"/>
        </w:rPr>
        <w:t xml:space="preserve"> un peu</w:t>
      </w:r>
      <w:r>
        <w:rPr>
          <w:szCs w:val="24"/>
          <w:lang w:val="fr-FR" w:eastAsia="fr-FR"/>
        </w:rPr>
        <w:t xml:space="preserve"> agi dans la précipitation</w:t>
      </w:r>
      <w:r w:rsidR="00CC4559">
        <w:rPr>
          <w:szCs w:val="24"/>
          <w:lang w:val="fr-FR" w:eastAsia="fr-FR"/>
        </w:rPr>
        <w:t xml:space="preserve"> pour être dans les temps pour approuver le rapport pour le 31/03/2025 : la réunion de la CLDR, initialement prévue le 10/03 a eu lieu hier, veille du conseil communal amené à approuver le rapport.</w:t>
      </w:r>
    </w:p>
    <w:p w14:paraId="3FE28159" w14:textId="77777777" w:rsidR="00CC4559" w:rsidRDefault="00CC4559" w:rsidP="008737EF">
      <w:pPr>
        <w:suppressAutoHyphens w:val="0"/>
        <w:rPr>
          <w:szCs w:val="24"/>
          <w:lang w:val="fr-FR" w:eastAsia="fr-FR"/>
        </w:rPr>
      </w:pPr>
    </w:p>
    <w:p w14:paraId="3177DD18" w14:textId="276C7E9D" w:rsidR="00CC4559" w:rsidRDefault="00CC4559" w:rsidP="00CC4559">
      <w:pPr>
        <w:suppressAutoHyphens w:val="0"/>
        <w:rPr>
          <w:szCs w:val="24"/>
          <w:lang w:val="fr-FR" w:eastAsia="fr-FR"/>
        </w:rPr>
      </w:pPr>
      <w:r w:rsidRPr="00CC4559">
        <w:rPr>
          <w:szCs w:val="24"/>
          <w:u w:val="single"/>
          <w:lang w:val="fr-FR" w:eastAsia="fr-FR"/>
        </w:rPr>
        <w:t>Monsieur MADANI</w:t>
      </w:r>
      <w:r>
        <w:rPr>
          <w:szCs w:val="24"/>
          <w:lang w:val="fr-FR" w:eastAsia="fr-FR"/>
        </w:rPr>
        <w:t xml:space="preserve"> indique que la réunion initialement fixée le 10/03/2025, a dû être reportée au 26/03/2025, en raison de son indisponibilité le 10/03. Il ajoute qu’il a fallu tenir </w:t>
      </w:r>
      <w:r>
        <w:rPr>
          <w:szCs w:val="24"/>
          <w:lang w:val="fr-FR" w:eastAsia="fr-FR"/>
        </w:rPr>
        <w:lastRenderedPageBreak/>
        <w:t>compte des délais à respecter entre la convocation et la tenue de la réunion. Il signale qu’</w:t>
      </w:r>
      <w:r w:rsidRPr="00CC4559">
        <w:rPr>
          <w:szCs w:val="24"/>
          <w:lang w:val="fr-FR" w:eastAsia="fr-FR"/>
        </w:rPr>
        <w:t xml:space="preserve">à l'avenir, </w:t>
      </w:r>
      <w:r>
        <w:rPr>
          <w:szCs w:val="24"/>
          <w:lang w:val="fr-FR" w:eastAsia="fr-FR"/>
        </w:rPr>
        <w:t>il sera</w:t>
      </w:r>
      <w:r w:rsidRPr="00CC4559">
        <w:rPr>
          <w:szCs w:val="24"/>
          <w:lang w:val="fr-FR" w:eastAsia="fr-FR"/>
        </w:rPr>
        <w:t xml:space="preserve"> attentif </w:t>
      </w:r>
      <w:r>
        <w:rPr>
          <w:szCs w:val="24"/>
          <w:lang w:val="fr-FR" w:eastAsia="fr-FR"/>
        </w:rPr>
        <w:t>à</w:t>
      </w:r>
      <w:r w:rsidRPr="00CC4559">
        <w:rPr>
          <w:szCs w:val="24"/>
          <w:lang w:val="fr-FR" w:eastAsia="fr-FR"/>
        </w:rPr>
        <w:t xml:space="preserve"> laisser un axe de temps plus conséquent. </w:t>
      </w:r>
    </w:p>
    <w:p w14:paraId="67932DD4" w14:textId="77777777" w:rsidR="00CC4559" w:rsidRDefault="00CC4559" w:rsidP="00CC4559">
      <w:pPr>
        <w:suppressAutoHyphens w:val="0"/>
        <w:rPr>
          <w:szCs w:val="24"/>
          <w:lang w:val="fr-FR" w:eastAsia="fr-FR"/>
        </w:rPr>
      </w:pPr>
    </w:p>
    <w:p w14:paraId="2A5BBEAD" w14:textId="6AC3098D" w:rsidR="00CC4559" w:rsidRDefault="00CC4559" w:rsidP="00CC4559">
      <w:pPr>
        <w:suppressAutoHyphens w:val="0"/>
        <w:rPr>
          <w:szCs w:val="24"/>
          <w:lang w:val="fr-FR" w:eastAsia="fr-FR"/>
        </w:rPr>
      </w:pPr>
      <w:r w:rsidRPr="00CC4559">
        <w:rPr>
          <w:szCs w:val="24"/>
          <w:u w:val="single"/>
          <w:lang w:val="fr-FR" w:eastAsia="fr-FR"/>
        </w:rPr>
        <w:t>Monsieur DETAILLE</w:t>
      </w:r>
      <w:r w:rsidRPr="00CC4559">
        <w:rPr>
          <w:szCs w:val="24"/>
          <w:lang w:val="fr-FR" w:eastAsia="fr-FR"/>
        </w:rPr>
        <w:t xml:space="preserve"> trouve dommage</w:t>
      </w:r>
      <w:r>
        <w:rPr>
          <w:szCs w:val="24"/>
          <w:lang w:val="fr-FR" w:eastAsia="fr-FR"/>
        </w:rPr>
        <w:t xml:space="preserve"> </w:t>
      </w:r>
      <w:r w:rsidR="00C136D5">
        <w:rPr>
          <w:szCs w:val="24"/>
          <w:lang w:val="fr-FR" w:eastAsia="fr-FR"/>
        </w:rPr>
        <w:t>qu’on n’ait pas</w:t>
      </w:r>
      <w:r>
        <w:rPr>
          <w:szCs w:val="24"/>
          <w:lang w:val="fr-FR" w:eastAsia="fr-FR"/>
        </w:rPr>
        <w:t xml:space="preserve"> associé les ancien</w:t>
      </w:r>
      <w:r w:rsidR="00C136D5">
        <w:rPr>
          <w:szCs w:val="24"/>
          <w:lang w:val="fr-FR" w:eastAsia="fr-FR"/>
        </w:rPr>
        <w:t>s membres de la CLDR à la réunion du 26/03/2025, s’agissant d’adopter un rapport relatif à l’année 2024, il pense que cela aurait permis une certaine forme de transition.</w:t>
      </w:r>
    </w:p>
    <w:p w14:paraId="0B871F6F" w14:textId="77777777" w:rsidR="00C136D5" w:rsidRDefault="00C136D5" w:rsidP="00CC4559">
      <w:pPr>
        <w:suppressAutoHyphens w:val="0"/>
        <w:rPr>
          <w:szCs w:val="24"/>
          <w:lang w:val="fr-FR" w:eastAsia="fr-FR"/>
        </w:rPr>
      </w:pPr>
    </w:p>
    <w:p w14:paraId="3F7741A1" w14:textId="4477AC8F" w:rsidR="00C136D5" w:rsidRDefault="00C136D5" w:rsidP="00CC4559">
      <w:pPr>
        <w:suppressAutoHyphens w:val="0"/>
        <w:rPr>
          <w:szCs w:val="24"/>
          <w:lang w:val="fr-FR" w:eastAsia="fr-FR"/>
        </w:rPr>
      </w:pPr>
      <w:r w:rsidRPr="00C136D5">
        <w:rPr>
          <w:szCs w:val="24"/>
          <w:u w:val="single"/>
          <w:lang w:val="fr-FR" w:eastAsia="fr-FR"/>
        </w:rPr>
        <w:t>Madame GODDEVRIND</w:t>
      </w:r>
      <w:r>
        <w:rPr>
          <w:szCs w:val="24"/>
          <w:lang w:val="fr-FR" w:eastAsia="fr-FR"/>
        </w:rPr>
        <w:t xml:space="preserve"> explique que l’on a suivi les règles en vigueur en matière de renouvellement de la CLDR.</w:t>
      </w:r>
    </w:p>
    <w:p w14:paraId="7C0F9A14" w14:textId="77777777" w:rsidR="00C136D5" w:rsidRDefault="00C136D5" w:rsidP="00CC4559">
      <w:pPr>
        <w:suppressAutoHyphens w:val="0"/>
        <w:rPr>
          <w:szCs w:val="24"/>
          <w:lang w:val="fr-FR" w:eastAsia="fr-FR"/>
        </w:rPr>
      </w:pPr>
    </w:p>
    <w:p w14:paraId="406C7159" w14:textId="662A8EF0" w:rsidR="00C136D5" w:rsidRDefault="00C136D5" w:rsidP="00C136D5">
      <w:pPr>
        <w:rPr>
          <w:szCs w:val="24"/>
          <w:lang w:val="fr-FR" w:eastAsia="fr-FR"/>
        </w:rPr>
      </w:pPr>
      <w:r w:rsidRPr="00C136D5">
        <w:rPr>
          <w:szCs w:val="24"/>
          <w:u w:val="single"/>
          <w:lang w:val="fr-FR" w:eastAsia="fr-FR"/>
        </w:rPr>
        <w:t>Monsieur MADANI</w:t>
      </w:r>
      <w:r>
        <w:rPr>
          <w:szCs w:val="24"/>
          <w:lang w:val="fr-FR" w:eastAsia="fr-FR"/>
        </w:rPr>
        <w:t xml:space="preserve"> précise que lors de la réunion du 26/03, on a travaillé</w:t>
      </w:r>
      <w:r w:rsidRPr="00C136D5">
        <w:rPr>
          <w:szCs w:val="24"/>
          <w:lang w:val="fr-FR" w:eastAsia="fr-FR"/>
        </w:rPr>
        <w:t xml:space="preserve"> </w:t>
      </w:r>
      <w:r>
        <w:rPr>
          <w:szCs w:val="24"/>
          <w:lang w:val="fr-FR" w:eastAsia="fr-FR"/>
        </w:rPr>
        <w:t>par</w:t>
      </w:r>
      <w:r w:rsidRPr="00C136D5">
        <w:rPr>
          <w:szCs w:val="24"/>
          <w:lang w:val="fr-FR" w:eastAsia="fr-FR"/>
        </w:rPr>
        <w:t xml:space="preserve"> sous-groupes, </w:t>
      </w:r>
      <w:r>
        <w:rPr>
          <w:szCs w:val="24"/>
          <w:lang w:val="fr-FR" w:eastAsia="fr-FR"/>
        </w:rPr>
        <w:t>comprenant des anciens membres, des nouveaux ainsi que des représentants du quart communal afin rassembler le</w:t>
      </w:r>
      <w:r w:rsidRPr="00C136D5">
        <w:rPr>
          <w:szCs w:val="24"/>
          <w:lang w:val="fr-FR" w:eastAsia="fr-FR"/>
        </w:rPr>
        <w:t>s compétences</w:t>
      </w:r>
      <w:r>
        <w:rPr>
          <w:szCs w:val="24"/>
          <w:lang w:val="fr-FR" w:eastAsia="fr-FR"/>
        </w:rPr>
        <w:t xml:space="preserve">, </w:t>
      </w:r>
      <w:r w:rsidRPr="00C136D5">
        <w:rPr>
          <w:szCs w:val="24"/>
          <w:lang w:val="fr-FR" w:eastAsia="fr-FR"/>
        </w:rPr>
        <w:t xml:space="preserve">de pouvoir profiter de l'expérience des </w:t>
      </w:r>
      <w:r>
        <w:rPr>
          <w:szCs w:val="24"/>
          <w:lang w:val="fr-FR" w:eastAsia="fr-FR"/>
        </w:rPr>
        <w:t>anciens</w:t>
      </w:r>
      <w:r w:rsidRPr="00C136D5">
        <w:rPr>
          <w:szCs w:val="24"/>
          <w:lang w:val="fr-FR" w:eastAsia="fr-FR"/>
        </w:rPr>
        <w:t xml:space="preserve"> et d'a</w:t>
      </w:r>
      <w:r>
        <w:rPr>
          <w:szCs w:val="24"/>
          <w:lang w:val="fr-FR" w:eastAsia="fr-FR"/>
        </w:rPr>
        <w:t>voir</w:t>
      </w:r>
      <w:r w:rsidRPr="00C136D5">
        <w:rPr>
          <w:szCs w:val="24"/>
          <w:lang w:val="fr-FR" w:eastAsia="fr-FR"/>
        </w:rPr>
        <w:t xml:space="preserve"> aussi un regard </w:t>
      </w:r>
      <w:r>
        <w:rPr>
          <w:szCs w:val="24"/>
          <w:lang w:val="fr-FR" w:eastAsia="fr-FR"/>
        </w:rPr>
        <w:t>neuf avec les nouveaux</w:t>
      </w:r>
      <w:r w:rsidR="001B2913">
        <w:rPr>
          <w:szCs w:val="24"/>
          <w:lang w:val="fr-FR" w:eastAsia="fr-FR"/>
        </w:rPr>
        <w:t> : il trouve que c’est une bonne dynamique d</w:t>
      </w:r>
      <w:r w:rsidRPr="00C136D5">
        <w:rPr>
          <w:szCs w:val="24"/>
          <w:lang w:val="fr-FR" w:eastAsia="fr-FR"/>
        </w:rPr>
        <w:t xml:space="preserve">ans ce genre de processus </w:t>
      </w:r>
      <w:r w:rsidR="001B2913">
        <w:rPr>
          <w:szCs w:val="24"/>
          <w:lang w:val="fr-FR" w:eastAsia="fr-FR"/>
        </w:rPr>
        <w:t xml:space="preserve">de </w:t>
      </w:r>
      <w:r w:rsidRPr="00C136D5">
        <w:rPr>
          <w:szCs w:val="24"/>
          <w:lang w:val="fr-FR" w:eastAsia="fr-FR"/>
        </w:rPr>
        <w:t>participation.</w:t>
      </w:r>
    </w:p>
    <w:p w14:paraId="4FEC9F42" w14:textId="77777777" w:rsidR="001B2913" w:rsidRDefault="001B2913" w:rsidP="00C136D5">
      <w:pPr>
        <w:rPr>
          <w:szCs w:val="24"/>
          <w:lang w:val="fr-FR" w:eastAsia="fr-FR"/>
        </w:rPr>
      </w:pPr>
    </w:p>
    <w:p w14:paraId="66E8FE8F" w14:textId="0AB24A97" w:rsidR="001B2913" w:rsidRDefault="001B2913" w:rsidP="001B2913">
      <w:pPr>
        <w:rPr>
          <w:szCs w:val="24"/>
          <w:lang w:val="fr-FR" w:eastAsia="fr-FR"/>
        </w:rPr>
      </w:pPr>
      <w:r w:rsidRPr="001B2913">
        <w:rPr>
          <w:szCs w:val="24"/>
          <w:u w:val="single"/>
          <w:lang w:val="fr-FR" w:eastAsia="fr-FR"/>
        </w:rPr>
        <w:t>Madame HAIDON</w:t>
      </w:r>
      <w:r>
        <w:rPr>
          <w:szCs w:val="24"/>
          <w:lang w:val="fr-FR" w:eastAsia="fr-FR"/>
        </w:rPr>
        <w:t xml:space="preserve"> souhaite</w:t>
      </w:r>
      <w:r w:rsidRPr="001B2913">
        <w:rPr>
          <w:szCs w:val="24"/>
          <w:lang w:val="fr-FR" w:eastAsia="fr-FR"/>
        </w:rPr>
        <w:t xml:space="preserve"> remercier Mélanie</w:t>
      </w:r>
      <w:r>
        <w:rPr>
          <w:szCs w:val="24"/>
          <w:lang w:val="fr-FR" w:eastAsia="fr-FR"/>
        </w:rPr>
        <w:t xml:space="preserve"> GODDEVRIND qui abat </w:t>
      </w:r>
      <w:r w:rsidRPr="001B2913">
        <w:rPr>
          <w:szCs w:val="24"/>
          <w:lang w:val="fr-FR" w:eastAsia="fr-FR"/>
        </w:rPr>
        <w:t xml:space="preserve">un travail colossal. </w:t>
      </w:r>
      <w:r>
        <w:rPr>
          <w:szCs w:val="24"/>
          <w:lang w:val="fr-FR" w:eastAsia="fr-FR"/>
        </w:rPr>
        <w:t>Elle précise que</w:t>
      </w:r>
      <w:r w:rsidRPr="001B2913">
        <w:rPr>
          <w:szCs w:val="24"/>
          <w:lang w:val="fr-FR" w:eastAsia="fr-FR"/>
        </w:rPr>
        <w:t xml:space="preserve"> la commission locale d</w:t>
      </w:r>
      <w:r>
        <w:rPr>
          <w:szCs w:val="24"/>
          <w:lang w:val="fr-FR" w:eastAsia="fr-FR"/>
        </w:rPr>
        <w:t xml:space="preserve">e </w:t>
      </w:r>
      <w:r w:rsidRPr="001B2913">
        <w:rPr>
          <w:szCs w:val="24"/>
          <w:lang w:val="fr-FR" w:eastAsia="fr-FR"/>
        </w:rPr>
        <w:t>développement rural</w:t>
      </w:r>
      <w:r>
        <w:rPr>
          <w:szCs w:val="24"/>
          <w:lang w:val="fr-FR" w:eastAsia="fr-FR"/>
        </w:rPr>
        <w:t xml:space="preserve"> (CLDR)</w:t>
      </w:r>
      <w:r w:rsidRPr="001B2913">
        <w:rPr>
          <w:szCs w:val="24"/>
          <w:lang w:val="fr-FR" w:eastAsia="fr-FR"/>
        </w:rPr>
        <w:t xml:space="preserve">'est un partenariat entre des citoyens, la </w:t>
      </w:r>
      <w:r>
        <w:rPr>
          <w:szCs w:val="24"/>
          <w:lang w:val="fr-FR" w:eastAsia="fr-FR"/>
        </w:rPr>
        <w:t>F</w:t>
      </w:r>
      <w:r w:rsidRPr="001B2913">
        <w:rPr>
          <w:szCs w:val="24"/>
          <w:lang w:val="fr-FR" w:eastAsia="fr-FR"/>
        </w:rPr>
        <w:t>ondation rurale de Wallonie</w:t>
      </w:r>
      <w:r>
        <w:rPr>
          <w:szCs w:val="24"/>
          <w:lang w:val="fr-FR" w:eastAsia="fr-FR"/>
        </w:rPr>
        <w:t xml:space="preserve"> (FRW)</w:t>
      </w:r>
      <w:r w:rsidRPr="001B2913">
        <w:rPr>
          <w:szCs w:val="24"/>
          <w:lang w:val="fr-FR" w:eastAsia="fr-FR"/>
        </w:rPr>
        <w:t>, mais aussi les représentants des 2 formations politiques</w:t>
      </w:r>
      <w:r>
        <w:rPr>
          <w:szCs w:val="24"/>
          <w:lang w:val="fr-FR" w:eastAsia="fr-FR"/>
        </w:rPr>
        <w:t xml:space="preserve"> au conseil communal</w:t>
      </w:r>
      <w:r w:rsidRPr="001B2913">
        <w:rPr>
          <w:szCs w:val="24"/>
          <w:lang w:val="fr-FR" w:eastAsia="fr-FR"/>
        </w:rPr>
        <w:t>.</w:t>
      </w:r>
      <w:r>
        <w:rPr>
          <w:szCs w:val="24"/>
          <w:lang w:val="fr-FR" w:eastAsia="fr-FR"/>
        </w:rPr>
        <w:t xml:space="preserve"> Elle ajoute que la CLDR </w:t>
      </w:r>
      <w:r w:rsidRPr="001B2913">
        <w:rPr>
          <w:szCs w:val="24"/>
          <w:lang w:val="fr-FR" w:eastAsia="fr-FR"/>
        </w:rPr>
        <w:t>permet de faire évoluer des projets importants pour notre commune avec le concours des</w:t>
      </w:r>
      <w:r>
        <w:rPr>
          <w:szCs w:val="24"/>
          <w:lang w:val="fr-FR" w:eastAsia="fr-FR"/>
        </w:rPr>
        <w:t xml:space="preserve"> différents </w:t>
      </w:r>
      <w:r w:rsidRPr="001B2913">
        <w:rPr>
          <w:szCs w:val="24"/>
          <w:lang w:val="fr-FR" w:eastAsia="fr-FR"/>
        </w:rPr>
        <w:t>services</w:t>
      </w:r>
      <w:r>
        <w:rPr>
          <w:szCs w:val="24"/>
          <w:lang w:val="fr-FR" w:eastAsia="fr-FR"/>
        </w:rPr>
        <w:t xml:space="preserve"> communaux</w:t>
      </w:r>
      <w:r w:rsidRPr="001B2913">
        <w:rPr>
          <w:szCs w:val="24"/>
          <w:lang w:val="fr-FR" w:eastAsia="fr-FR"/>
        </w:rPr>
        <w:t xml:space="preserve">. </w:t>
      </w:r>
      <w:r>
        <w:rPr>
          <w:szCs w:val="24"/>
          <w:lang w:val="fr-FR" w:eastAsia="fr-FR"/>
        </w:rPr>
        <w:t>Elle</w:t>
      </w:r>
      <w:r w:rsidRPr="001B2913">
        <w:rPr>
          <w:szCs w:val="24"/>
          <w:lang w:val="fr-FR" w:eastAsia="fr-FR"/>
        </w:rPr>
        <w:t xml:space="preserve"> voudrai</w:t>
      </w:r>
      <w:r>
        <w:rPr>
          <w:szCs w:val="24"/>
          <w:lang w:val="fr-FR" w:eastAsia="fr-FR"/>
        </w:rPr>
        <w:t>t</w:t>
      </w:r>
      <w:r w:rsidRPr="001B2913">
        <w:rPr>
          <w:szCs w:val="24"/>
          <w:lang w:val="fr-FR" w:eastAsia="fr-FR"/>
        </w:rPr>
        <w:t xml:space="preserve"> principalement remercier les citoyens qui participent, s'investissent et qui sont les ambassadeurs de la population</w:t>
      </w:r>
      <w:r>
        <w:rPr>
          <w:szCs w:val="24"/>
          <w:lang w:val="fr-FR" w:eastAsia="fr-FR"/>
        </w:rPr>
        <w:t>. Elle déclare qu’il ne faut pas hésiter à contacter ces ambassadeurs</w:t>
      </w:r>
      <w:r w:rsidRPr="001B2913">
        <w:rPr>
          <w:szCs w:val="24"/>
          <w:lang w:val="fr-FR" w:eastAsia="fr-FR"/>
        </w:rPr>
        <w:t xml:space="preserve">, </w:t>
      </w:r>
      <w:r>
        <w:rPr>
          <w:szCs w:val="24"/>
          <w:lang w:val="fr-FR" w:eastAsia="fr-FR"/>
        </w:rPr>
        <w:t>c</w:t>
      </w:r>
      <w:r w:rsidRPr="001B2913">
        <w:rPr>
          <w:szCs w:val="24"/>
          <w:lang w:val="fr-FR" w:eastAsia="fr-FR"/>
        </w:rPr>
        <w:t>es citoyens</w:t>
      </w:r>
      <w:r>
        <w:rPr>
          <w:szCs w:val="24"/>
          <w:lang w:val="fr-FR" w:eastAsia="fr-FR"/>
        </w:rPr>
        <w:t xml:space="preserve"> q</w:t>
      </w:r>
      <w:r w:rsidRPr="001B2913">
        <w:rPr>
          <w:szCs w:val="24"/>
          <w:lang w:val="fr-FR" w:eastAsia="fr-FR"/>
        </w:rPr>
        <w:t xml:space="preserve">ui sont des porte-parole au sein de la </w:t>
      </w:r>
      <w:r>
        <w:rPr>
          <w:szCs w:val="24"/>
          <w:lang w:val="fr-FR" w:eastAsia="fr-FR"/>
        </w:rPr>
        <w:t>CLDR.</w:t>
      </w:r>
    </w:p>
    <w:p w14:paraId="72920636" w14:textId="77777777" w:rsidR="001B2913" w:rsidRDefault="001B2913" w:rsidP="001B2913">
      <w:pPr>
        <w:rPr>
          <w:szCs w:val="24"/>
          <w:lang w:val="fr-FR" w:eastAsia="fr-FR"/>
        </w:rPr>
      </w:pPr>
    </w:p>
    <w:p w14:paraId="1EE5A186" w14:textId="77777777" w:rsidR="001B2913" w:rsidRDefault="001B2913" w:rsidP="001B2913">
      <w:pPr>
        <w:spacing w:before="120" w:after="120"/>
        <w:rPr>
          <w:lang w:eastAsia="en-US"/>
        </w:rPr>
      </w:pPr>
      <w:r>
        <w:rPr>
          <w:lang w:eastAsia="en-US"/>
        </w:rPr>
        <w:t>Le Conseil communal, réuni en séance publique ;</w:t>
      </w:r>
    </w:p>
    <w:p w14:paraId="6A725962" w14:textId="77777777" w:rsidR="001B2913" w:rsidRDefault="001B2913" w:rsidP="001B2913">
      <w:pPr>
        <w:rPr>
          <w:lang w:eastAsia="en-US"/>
        </w:rPr>
      </w:pPr>
      <w:r>
        <w:rPr>
          <w:lang w:eastAsia="en-US"/>
        </w:rPr>
        <w:t>Vu l’article L1122-30 du Code de la Démocratie locale et de la décentralisation ;</w:t>
      </w:r>
    </w:p>
    <w:p w14:paraId="3FDBFE49" w14:textId="77777777" w:rsidR="001B2913" w:rsidRDefault="001B2913" w:rsidP="001B2913">
      <w:pPr>
        <w:rPr>
          <w:lang w:eastAsia="en-US"/>
        </w:rPr>
      </w:pPr>
    </w:p>
    <w:p w14:paraId="75B70FC2" w14:textId="77777777" w:rsidR="001B2913" w:rsidRDefault="001B2913" w:rsidP="001B2913">
      <w:pPr>
        <w:rPr>
          <w:lang w:eastAsia="en-US"/>
        </w:rPr>
      </w:pPr>
      <w:r>
        <w:rPr>
          <w:lang w:eastAsia="en-US"/>
        </w:rPr>
        <w:t>Vu le Décret du 11/04/2014 relatif au Développement rural ;</w:t>
      </w:r>
    </w:p>
    <w:p w14:paraId="0AE46C22" w14:textId="77777777" w:rsidR="001B2913" w:rsidRDefault="001B2913" w:rsidP="001B2913">
      <w:pPr>
        <w:rPr>
          <w:lang w:eastAsia="en-US"/>
        </w:rPr>
      </w:pPr>
    </w:p>
    <w:p w14:paraId="78150221" w14:textId="77777777" w:rsidR="001B2913" w:rsidRDefault="001B2913" w:rsidP="001B2913">
      <w:pPr>
        <w:rPr>
          <w:lang w:eastAsia="en-US"/>
        </w:rPr>
      </w:pPr>
      <w:r>
        <w:rPr>
          <w:lang w:eastAsia="en-US"/>
        </w:rPr>
        <w:t>Vu l’Arrêté du Gouvernement wallon du 12/06/2014 portant exécution du décret du 11 avril 2014 relatif au développement rural ;</w:t>
      </w:r>
    </w:p>
    <w:p w14:paraId="58FFAB84" w14:textId="77777777" w:rsidR="001B2913" w:rsidRDefault="001B2913" w:rsidP="001B2913">
      <w:pPr>
        <w:rPr>
          <w:lang w:eastAsia="en-US"/>
        </w:rPr>
      </w:pPr>
    </w:p>
    <w:p w14:paraId="6363C6C9" w14:textId="77777777" w:rsidR="001B2913" w:rsidRDefault="001B2913" w:rsidP="001B2913">
      <w:pPr>
        <w:rPr>
          <w:lang w:eastAsia="en-US"/>
        </w:rPr>
      </w:pPr>
      <w:r>
        <w:rPr>
          <w:lang w:eastAsia="en-US"/>
        </w:rPr>
        <w:t>Vu l’Arrêté du Gouvernement Wallon du 28/10/2021 approuvant le PCDR de la Commune de Saint-Georges S/M ;</w:t>
      </w:r>
    </w:p>
    <w:p w14:paraId="05CDF313" w14:textId="77777777" w:rsidR="001B2913" w:rsidRDefault="001B2913" w:rsidP="001B2913">
      <w:pPr>
        <w:rPr>
          <w:lang w:eastAsia="en-US"/>
        </w:rPr>
      </w:pPr>
    </w:p>
    <w:p w14:paraId="48F2E283" w14:textId="77777777" w:rsidR="001B2913" w:rsidRDefault="001B2913" w:rsidP="001B2913">
      <w:pPr>
        <w:rPr>
          <w:lang w:eastAsia="en-US"/>
        </w:rPr>
      </w:pPr>
      <w:r>
        <w:rPr>
          <w:lang w:eastAsia="en-US"/>
        </w:rPr>
        <w:t>Considérant l’obligation des communes bénéficiant de conventions de développement rural de dresser annuellement un rapport sur l’état d’avancement de leur opération de développement rural conformément à l’article 24 du décret du 11/04/2014 relatif au Développement rural ;</w:t>
      </w:r>
    </w:p>
    <w:p w14:paraId="28E8A7CA" w14:textId="77777777" w:rsidR="001B2913" w:rsidRDefault="001B2913" w:rsidP="001B2913">
      <w:pPr>
        <w:rPr>
          <w:lang w:eastAsia="en-US"/>
        </w:rPr>
      </w:pPr>
    </w:p>
    <w:p w14:paraId="0079AEF4" w14:textId="77777777" w:rsidR="001B2913" w:rsidRDefault="001B2913" w:rsidP="001B2913">
      <w:pPr>
        <w:rPr>
          <w:lang w:eastAsia="en-US"/>
        </w:rPr>
      </w:pPr>
      <w:r>
        <w:rPr>
          <w:lang w:eastAsia="en-US"/>
        </w:rPr>
        <w:t>Considérant que ce rapport constitue un des éléments d’appréciation pour l’octroi des futures subventions en développement rural et sert d’éléments de vérification de la bonne gestion des subventions ;</w:t>
      </w:r>
    </w:p>
    <w:p w14:paraId="57396D74" w14:textId="77777777" w:rsidR="001B2913" w:rsidRDefault="001B2913" w:rsidP="001B2913">
      <w:pPr>
        <w:rPr>
          <w:lang w:eastAsia="en-US"/>
        </w:rPr>
      </w:pPr>
    </w:p>
    <w:p w14:paraId="5128D86D" w14:textId="77777777" w:rsidR="001B2913" w:rsidRDefault="001B2913" w:rsidP="001B2913">
      <w:pPr>
        <w:rPr>
          <w:lang w:eastAsia="en-US"/>
        </w:rPr>
      </w:pPr>
      <w:r>
        <w:rPr>
          <w:lang w:eastAsia="en-US"/>
        </w:rPr>
        <w:t>Considérant que ce rapport doit être transmis au Service public de Wallonie – Direction du Développement rural pour le 31 mars de chaque année ;</w:t>
      </w:r>
    </w:p>
    <w:p w14:paraId="2703B85F" w14:textId="77777777" w:rsidR="001B2913" w:rsidRDefault="001B2913" w:rsidP="001B2913">
      <w:pPr>
        <w:rPr>
          <w:lang w:eastAsia="en-US"/>
        </w:rPr>
      </w:pPr>
    </w:p>
    <w:p w14:paraId="54C4E821" w14:textId="77777777" w:rsidR="001B2913" w:rsidRDefault="001B2913" w:rsidP="001B2913">
      <w:pPr>
        <w:rPr>
          <w:lang w:eastAsia="en-US"/>
        </w:rPr>
      </w:pPr>
      <w:r>
        <w:rPr>
          <w:lang w:eastAsia="en-US"/>
        </w:rPr>
        <w:t>Considérant le rapport annuel 2024 annexé à la présente ;</w:t>
      </w:r>
    </w:p>
    <w:p w14:paraId="210A2F1A" w14:textId="77777777" w:rsidR="001B2913" w:rsidRDefault="001B2913" w:rsidP="001B2913">
      <w:pPr>
        <w:rPr>
          <w:lang w:eastAsia="en-US"/>
        </w:rPr>
      </w:pPr>
    </w:p>
    <w:p w14:paraId="1EBDCE9D" w14:textId="77777777" w:rsidR="001B2913" w:rsidRDefault="001B2913" w:rsidP="001B2913">
      <w:pPr>
        <w:rPr>
          <w:lang w:eastAsia="en-US"/>
        </w:rPr>
      </w:pPr>
      <w:r>
        <w:rPr>
          <w:lang w:eastAsia="en-US"/>
        </w:rPr>
        <w:lastRenderedPageBreak/>
        <w:t>Considérant que ce rapport a été validé par la Commission Locale de Développement Rural en date du 26/03/2025 ;</w:t>
      </w:r>
    </w:p>
    <w:p w14:paraId="72AC3287" w14:textId="77777777" w:rsidR="001B2913" w:rsidRDefault="001B2913" w:rsidP="001B2913">
      <w:pPr>
        <w:rPr>
          <w:lang w:eastAsia="en-US"/>
        </w:rPr>
      </w:pPr>
    </w:p>
    <w:p w14:paraId="531B488C" w14:textId="77777777" w:rsidR="001B2913" w:rsidRDefault="001B2913" w:rsidP="001B2913">
      <w:pPr>
        <w:rPr>
          <w:lang w:eastAsia="en-US"/>
        </w:rPr>
      </w:pPr>
      <w:r>
        <w:rPr>
          <w:lang w:eastAsia="en-US"/>
        </w:rPr>
        <w:t>Sur proposition du Collège communal ;</w:t>
      </w:r>
    </w:p>
    <w:p w14:paraId="58BB0517" w14:textId="77777777" w:rsidR="001B2913" w:rsidRDefault="001B2913" w:rsidP="001B2913">
      <w:pPr>
        <w:rPr>
          <w:lang w:eastAsia="en-US"/>
        </w:rPr>
      </w:pPr>
    </w:p>
    <w:p w14:paraId="19BF2238" w14:textId="77777777" w:rsidR="001B2913" w:rsidRDefault="001B2913" w:rsidP="001B2913">
      <w:pPr>
        <w:rPr>
          <w:lang w:eastAsia="en-US"/>
        </w:rPr>
      </w:pPr>
      <w:r>
        <w:rPr>
          <w:lang w:eastAsia="en-US"/>
        </w:rPr>
        <w:t>Après avoir délibéré ;</w:t>
      </w:r>
    </w:p>
    <w:p w14:paraId="5490702C" w14:textId="77777777" w:rsidR="001B2913" w:rsidRDefault="001B2913" w:rsidP="001B2913">
      <w:pPr>
        <w:rPr>
          <w:lang w:eastAsia="en-US"/>
        </w:rPr>
      </w:pPr>
    </w:p>
    <w:p w14:paraId="442C19CE" w14:textId="77777777" w:rsidR="001B2913" w:rsidRDefault="001B2913" w:rsidP="001B2913">
      <w:pPr>
        <w:rPr>
          <w:lang w:eastAsia="en-US"/>
        </w:rPr>
      </w:pPr>
      <w:r>
        <w:rPr>
          <w:lang w:eastAsia="en-US"/>
        </w:rPr>
        <w:t>A l’unanimité :</w:t>
      </w:r>
    </w:p>
    <w:p w14:paraId="6AE6DB29" w14:textId="77777777" w:rsidR="001B2913" w:rsidRDefault="001B2913" w:rsidP="001B2913">
      <w:pPr>
        <w:spacing w:before="120" w:after="240"/>
        <w:rPr>
          <w:b/>
          <w:bCs/>
          <w:lang w:eastAsia="en-US"/>
        </w:rPr>
      </w:pPr>
      <w:r>
        <w:rPr>
          <w:b/>
          <w:bCs/>
          <w:lang w:eastAsia="en-US"/>
        </w:rPr>
        <w:t>DECIDE :</w:t>
      </w:r>
    </w:p>
    <w:p w14:paraId="3572A03E" w14:textId="77777777" w:rsidR="001B2913" w:rsidRDefault="001B2913" w:rsidP="001B2913">
      <w:pPr>
        <w:spacing w:before="120" w:after="120"/>
        <w:rPr>
          <w:lang w:eastAsia="en-US"/>
        </w:rPr>
      </w:pPr>
      <w:r w:rsidRPr="00C83082">
        <w:rPr>
          <w:u w:val="single"/>
          <w:lang w:eastAsia="en-US"/>
        </w:rPr>
        <w:t>Article 1</w:t>
      </w:r>
      <w:r>
        <w:rPr>
          <w:lang w:eastAsia="en-US"/>
        </w:rPr>
        <w:t> : d’approuver le rapport annuel 2024 annexé à la présente délibération.</w:t>
      </w:r>
    </w:p>
    <w:p w14:paraId="097A372E" w14:textId="77777777" w:rsidR="001B2913" w:rsidRDefault="001B2913" w:rsidP="001B2913">
      <w:pPr>
        <w:spacing w:before="120" w:after="120"/>
        <w:rPr>
          <w:lang w:eastAsia="en-US"/>
        </w:rPr>
      </w:pPr>
    </w:p>
    <w:p w14:paraId="30A38C38" w14:textId="77777777" w:rsidR="001B2913" w:rsidRPr="00C83082" w:rsidRDefault="001B2913" w:rsidP="001B2913">
      <w:pPr>
        <w:spacing w:before="120" w:after="120"/>
        <w:rPr>
          <w:u w:val="single"/>
          <w:lang w:eastAsia="en-US"/>
        </w:rPr>
      </w:pPr>
      <w:r w:rsidRPr="00C83082">
        <w:rPr>
          <w:u w:val="single"/>
          <w:lang w:eastAsia="en-US"/>
        </w:rPr>
        <w:t>Article 2</w:t>
      </w:r>
      <w:r>
        <w:rPr>
          <w:lang w:eastAsia="en-US"/>
        </w:rPr>
        <w:t> : de transmettre cette décision au Service public de Wallonie – Direction du Développement rural pour suite utile.</w:t>
      </w:r>
      <w:r w:rsidRPr="00C83082">
        <w:rPr>
          <w:lang w:eastAsia="en-US"/>
        </w:rPr>
        <w:tab/>
      </w:r>
      <w:r w:rsidRPr="00C83082">
        <w:rPr>
          <w:lang w:eastAsia="en-US"/>
        </w:rPr>
        <w:tab/>
      </w:r>
      <w:r w:rsidRPr="00C83082">
        <w:rPr>
          <w:lang w:eastAsia="en-US"/>
        </w:rPr>
        <w:tab/>
        <w:t xml:space="preserve">  </w:t>
      </w:r>
      <w:r w:rsidRPr="00C83082">
        <w:rPr>
          <w:lang w:eastAsia="en-US"/>
        </w:rPr>
        <w:tab/>
        <w:t xml:space="preserve">            </w:t>
      </w:r>
      <w:r w:rsidRPr="00C83082">
        <w:rPr>
          <w:u w:val="single"/>
          <w:lang w:eastAsia="en-US"/>
        </w:rPr>
        <w:t xml:space="preserve">  </w:t>
      </w:r>
    </w:p>
    <w:p w14:paraId="0D471624" w14:textId="77777777" w:rsidR="001B2913" w:rsidRPr="001B2913" w:rsidRDefault="001B2913" w:rsidP="001B2913">
      <w:pPr>
        <w:spacing w:before="120" w:after="120"/>
        <w:rPr>
          <w:szCs w:val="24"/>
          <w:lang w:eastAsia="en-US"/>
        </w:rPr>
      </w:pPr>
    </w:p>
    <w:p w14:paraId="09E7521F" w14:textId="7D4B5B9E" w:rsidR="008737EF" w:rsidRPr="001B2913" w:rsidRDefault="008737EF" w:rsidP="001B2913">
      <w:pPr>
        <w:pStyle w:val="Paragraphedeliste"/>
        <w:numPr>
          <w:ilvl w:val="0"/>
          <w:numId w:val="105"/>
        </w:numPr>
        <w:rPr>
          <w:rFonts w:ascii="Times New Roman" w:hAnsi="Times New Roman" w:cs="Times New Roman"/>
          <w:b/>
          <w:bCs/>
          <w:sz w:val="24"/>
          <w:szCs w:val="24"/>
          <w:u w:val="single"/>
          <w:lang w:val="fr-FR" w:eastAsia="fr-FR"/>
        </w:rPr>
      </w:pPr>
      <w:r w:rsidRPr="001B2913">
        <w:rPr>
          <w:rFonts w:ascii="Times New Roman" w:hAnsi="Times New Roman" w:cs="Times New Roman"/>
          <w:b/>
          <w:bCs/>
          <w:sz w:val="24"/>
          <w:szCs w:val="24"/>
          <w:u w:val="single"/>
          <w:lang w:val="fr-FR" w:eastAsia="fr-FR"/>
        </w:rPr>
        <w:t>Procès-verbaux des séances publiques du Conseil communal des 18/12/2024 et 30/01/2025. Adoption.</w:t>
      </w:r>
    </w:p>
    <w:p w14:paraId="650473DD" w14:textId="77777777" w:rsidR="009F7512" w:rsidRDefault="009F7512" w:rsidP="009F7512">
      <w:pPr>
        <w:pStyle w:val="Paragraphedeliste"/>
        <w:ind w:left="360"/>
        <w:rPr>
          <w:rFonts w:ascii="Times New Roman" w:hAnsi="Times New Roman" w:cs="Times New Roman"/>
          <w:sz w:val="24"/>
          <w:szCs w:val="24"/>
          <w:u w:val="single"/>
          <w:lang w:val="fr-FR" w:eastAsia="fr-FR"/>
        </w:rPr>
      </w:pPr>
    </w:p>
    <w:p w14:paraId="0A461B9F" w14:textId="35AC0CC5" w:rsidR="008737EF" w:rsidRPr="001B2913" w:rsidRDefault="009F7512" w:rsidP="001B2913">
      <w:pPr>
        <w:pStyle w:val="Paragraphedeliste"/>
        <w:numPr>
          <w:ilvl w:val="0"/>
          <w:numId w:val="107"/>
        </w:numPr>
        <w:rPr>
          <w:rFonts w:ascii="Times New Roman" w:hAnsi="Times New Roman" w:cs="Times New Roman"/>
          <w:sz w:val="24"/>
          <w:szCs w:val="24"/>
          <w:u w:val="single"/>
          <w:lang w:val="fr-FR" w:eastAsia="fr-FR"/>
        </w:rPr>
      </w:pPr>
      <w:r>
        <w:rPr>
          <w:rFonts w:ascii="Times New Roman" w:hAnsi="Times New Roman" w:cs="Times New Roman"/>
          <w:sz w:val="24"/>
          <w:szCs w:val="24"/>
          <w:u w:val="single"/>
          <w:lang w:val="fr-FR" w:eastAsia="fr-FR"/>
        </w:rPr>
        <w:t>P</w:t>
      </w:r>
      <w:r w:rsidR="001B2913" w:rsidRPr="001B2913">
        <w:rPr>
          <w:rFonts w:ascii="Times New Roman" w:hAnsi="Times New Roman" w:cs="Times New Roman"/>
          <w:sz w:val="24"/>
          <w:szCs w:val="24"/>
          <w:u w:val="single"/>
          <w:lang w:val="fr-FR" w:eastAsia="fr-FR"/>
        </w:rPr>
        <w:t>rocès-verbal de la séance du 18/12/2024 :</w:t>
      </w:r>
    </w:p>
    <w:p w14:paraId="05342E69" w14:textId="55A34781" w:rsidR="001B2913" w:rsidRDefault="001B2913" w:rsidP="001B2913">
      <w:pPr>
        <w:rPr>
          <w:szCs w:val="24"/>
          <w:lang w:val="fr-FR" w:eastAsia="fr-FR"/>
        </w:rPr>
      </w:pPr>
      <w:r>
        <w:rPr>
          <w:szCs w:val="24"/>
          <w:u w:val="single"/>
          <w:lang w:val="fr-FR" w:eastAsia="fr-FR"/>
        </w:rPr>
        <w:t>Madame HAIDON</w:t>
      </w:r>
      <w:r>
        <w:rPr>
          <w:szCs w:val="24"/>
          <w:lang w:val="fr-FR" w:eastAsia="fr-FR"/>
        </w:rPr>
        <w:t>, folio 378</w:t>
      </w:r>
      <w:r w:rsidR="009F7512">
        <w:rPr>
          <w:szCs w:val="24"/>
          <w:lang w:val="fr-FR" w:eastAsia="fr-FR"/>
        </w:rPr>
        <w:t xml:space="preserve"> (intervention relative à la stabilisation des terres au niveau du ruisseau </w:t>
      </w:r>
      <w:proofErr w:type="spellStart"/>
      <w:r w:rsidR="009F7512">
        <w:rPr>
          <w:szCs w:val="24"/>
          <w:lang w:val="fr-FR" w:eastAsia="fr-FR"/>
        </w:rPr>
        <w:t>Bobesse</w:t>
      </w:r>
      <w:proofErr w:type="spellEnd"/>
      <w:r w:rsidR="009F7512">
        <w:rPr>
          <w:szCs w:val="24"/>
          <w:lang w:val="fr-FR" w:eastAsia="fr-FR"/>
        </w:rPr>
        <w:t>), voudrait savoir quand le conseil communal recevra les informations promises : elle souhaite au moins une présentation de ce qui sera fait ou pas (et pourquoi) lors du prochain conseil communal.</w:t>
      </w:r>
    </w:p>
    <w:p w14:paraId="17FC18FD" w14:textId="77777777" w:rsidR="009F7512" w:rsidRDefault="009F7512" w:rsidP="001B2913">
      <w:pPr>
        <w:rPr>
          <w:szCs w:val="24"/>
          <w:lang w:val="fr-FR" w:eastAsia="fr-FR"/>
        </w:rPr>
      </w:pPr>
    </w:p>
    <w:p w14:paraId="5A680927" w14:textId="005E25B5" w:rsidR="009F7512" w:rsidRDefault="009F7512" w:rsidP="001B2913">
      <w:pPr>
        <w:rPr>
          <w:szCs w:val="24"/>
          <w:lang w:val="fr-FR" w:eastAsia="fr-FR"/>
        </w:rPr>
      </w:pPr>
      <w:r w:rsidRPr="009F7512">
        <w:rPr>
          <w:szCs w:val="24"/>
          <w:u w:val="single"/>
          <w:lang w:val="fr-FR" w:eastAsia="fr-FR"/>
        </w:rPr>
        <w:t>Monsieur le Bourgmestre</w:t>
      </w:r>
      <w:r>
        <w:rPr>
          <w:szCs w:val="24"/>
          <w:lang w:val="fr-FR" w:eastAsia="fr-FR"/>
        </w:rPr>
        <w:t xml:space="preserve"> marque son accord quant à la demande de Madame HAIDON.</w:t>
      </w:r>
    </w:p>
    <w:p w14:paraId="3F0978CB" w14:textId="77777777" w:rsidR="009F7512" w:rsidRDefault="009F7512" w:rsidP="001B2913">
      <w:pPr>
        <w:rPr>
          <w:szCs w:val="24"/>
          <w:lang w:val="fr-FR" w:eastAsia="fr-FR"/>
        </w:rPr>
      </w:pPr>
    </w:p>
    <w:p w14:paraId="6AEF8BDA" w14:textId="6552E827" w:rsidR="009F7512" w:rsidRDefault="009F7512" w:rsidP="001B2913">
      <w:pPr>
        <w:rPr>
          <w:szCs w:val="24"/>
          <w:lang w:val="fr-FR" w:eastAsia="fr-FR"/>
        </w:rPr>
      </w:pPr>
      <w:r w:rsidRPr="009F7512">
        <w:rPr>
          <w:szCs w:val="24"/>
          <w:u w:val="single"/>
          <w:lang w:val="fr-FR" w:eastAsia="fr-FR"/>
        </w:rPr>
        <w:t>Madame H</w:t>
      </w:r>
      <w:r>
        <w:rPr>
          <w:szCs w:val="24"/>
          <w:u w:val="single"/>
          <w:lang w:val="fr-FR" w:eastAsia="fr-FR"/>
        </w:rPr>
        <w:t>UBERTY</w:t>
      </w:r>
      <w:r>
        <w:rPr>
          <w:szCs w:val="24"/>
          <w:lang w:val="fr-FR" w:eastAsia="fr-FR"/>
        </w:rPr>
        <w:t>, folio 364 (point relatif à l’adoption du budget communal de l’exercice 2025), avait demandé une prévision du chiffre de population pour 2025 : elle demande si on pourrait lui fournir la tendance pour 2025 qu’elle n’a toujours pas reçue.</w:t>
      </w:r>
    </w:p>
    <w:p w14:paraId="0B8F7AD0" w14:textId="77777777" w:rsidR="009F7512" w:rsidRDefault="009F7512" w:rsidP="001B2913">
      <w:pPr>
        <w:rPr>
          <w:szCs w:val="24"/>
          <w:lang w:val="fr-FR" w:eastAsia="fr-FR"/>
        </w:rPr>
      </w:pPr>
    </w:p>
    <w:p w14:paraId="0483564A" w14:textId="769CFE84" w:rsidR="009F7512" w:rsidRDefault="009F7512" w:rsidP="001B2913">
      <w:pPr>
        <w:rPr>
          <w:szCs w:val="24"/>
          <w:lang w:val="fr-FR" w:eastAsia="fr-FR"/>
        </w:rPr>
      </w:pPr>
      <w:r w:rsidRPr="009F7512">
        <w:rPr>
          <w:szCs w:val="24"/>
          <w:u w:val="single"/>
          <w:lang w:val="fr-FR" w:eastAsia="fr-FR"/>
        </w:rPr>
        <w:t>Monsieur le Bourgmestre</w:t>
      </w:r>
      <w:r w:rsidRPr="009F7512">
        <w:rPr>
          <w:szCs w:val="24"/>
          <w:lang w:val="fr-FR" w:eastAsia="fr-FR"/>
        </w:rPr>
        <w:t xml:space="preserve"> marque son accord.</w:t>
      </w:r>
    </w:p>
    <w:p w14:paraId="5C91FC01" w14:textId="77777777" w:rsidR="009F7512" w:rsidRDefault="009F7512" w:rsidP="001B2913">
      <w:pPr>
        <w:rPr>
          <w:szCs w:val="24"/>
          <w:lang w:val="fr-FR" w:eastAsia="fr-FR"/>
        </w:rPr>
      </w:pPr>
    </w:p>
    <w:p w14:paraId="57BA6A14" w14:textId="7DC8954F" w:rsidR="009F7512" w:rsidRDefault="009F7512" w:rsidP="001B2913">
      <w:pPr>
        <w:rPr>
          <w:szCs w:val="24"/>
          <w:lang w:val="fr-FR" w:eastAsia="fr-FR"/>
        </w:rPr>
      </w:pPr>
      <w:r w:rsidRPr="009F7512">
        <w:rPr>
          <w:szCs w:val="24"/>
          <w:u w:val="single"/>
          <w:lang w:val="fr-FR" w:eastAsia="fr-FR"/>
        </w:rPr>
        <w:t>Madame ETIENNE</w:t>
      </w:r>
      <w:r>
        <w:rPr>
          <w:szCs w:val="24"/>
          <w:lang w:val="fr-FR" w:eastAsia="fr-FR"/>
        </w:rPr>
        <w:t>, folio 382 (</w:t>
      </w:r>
      <w:r w:rsidR="00B153BA">
        <w:rPr>
          <w:szCs w:val="24"/>
          <w:lang w:val="fr-FR" w:eastAsia="fr-FR"/>
        </w:rPr>
        <w:t xml:space="preserve">point relatif au bassin d’orages de la </w:t>
      </w:r>
      <w:proofErr w:type="spellStart"/>
      <w:r w:rsidR="00B153BA">
        <w:rPr>
          <w:szCs w:val="24"/>
          <w:lang w:val="fr-FR" w:eastAsia="fr-FR"/>
        </w:rPr>
        <w:t>Mallieue</w:t>
      </w:r>
      <w:proofErr w:type="spellEnd"/>
      <w:r w:rsidR="00B153BA">
        <w:rPr>
          <w:szCs w:val="24"/>
          <w:lang w:val="fr-FR" w:eastAsia="fr-FR"/>
        </w:rPr>
        <w:t>), demande si le marché relatif à l’analyse des boues a été conclu et dans l’affirmative, voudrait savoir quels sont les résultats.</w:t>
      </w:r>
    </w:p>
    <w:p w14:paraId="277F9EC5" w14:textId="77777777" w:rsidR="00B153BA" w:rsidRDefault="00B153BA" w:rsidP="001B2913">
      <w:pPr>
        <w:rPr>
          <w:szCs w:val="24"/>
          <w:lang w:val="fr-FR" w:eastAsia="fr-FR"/>
        </w:rPr>
      </w:pPr>
    </w:p>
    <w:p w14:paraId="5C5AC7A8" w14:textId="5D596508" w:rsidR="00B153BA" w:rsidRDefault="00B153BA" w:rsidP="001B2913">
      <w:pPr>
        <w:rPr>
          <w:szCs w:val="24"/>
          <w:lang w:val="fr-FR" w:eastAsia="fr-FR"/>
        </w:rPr>
      </w:pPr>
      <w:r w:rsidRPr="00B153BA">
        <w:rPr>
          <w:szCs w:val="24"/>
          <w:u w:val="single"/>
          <w:lang w:val="fr-FR" w:eastAsia="fr-FR"/>
        </w:rPr>
        <w:t>Monsieur le Bourgmestre</w:t>
      </w:r>
      <w:r>
        <w:rPr>
          <w:szCs w:val="24"/>
          <w:lang w:val="fr-FR" w:eastAsia="fr-FR"/>
        </w:rPr>
        <w:t xml:space="preserve"> répond que les résultats sont assez favorables, qu’il ne</w:t>
      </w:r>
      <w:r w:rsidRPr="00B153BA">
        <w:rPr>
          <w:szCs w:val="24"/>
          <w:lang w:val="fr-FR" w:eastAsia="fr-FR"/>
        </w:rPr>
        <w:t xml:space="preserve"> devrait pas y avoir de gros problèmes lors de l'évacuation des </w:t>
      </w:r>
      <w:r>
        <w:rPr>
          <w:szCs w:val="24"/>
          <w:lang w:val="fr-FR" w:eastAsia="fr-FR"/>
        </w:rPr>
        <w:t>boues</w:t>
      </w:r>
      <w:r w:rsidRPr="00B153BA">
        <w:rPr>
          <w:szCs w:val="24"/>
          <w:lang w:val="fr-FR" w:eastAsia="fr-FR"/>
        </w:rPr>
        <w:t xml:space="preserve"> qui va être programmée dans les semaines qui viennent</w:t>
      </w:r>
      <w:r>
        <w:rPr>
          <w:szCs w:val="24"/>
          <w:lang w:val="fr-FR" w:eastAsia="fr-FR"/>
        </w:rPr>
        <w:t>, et qu’ils ne sont pas de nature « à éventrer » les dépenses communales.</w:t>
      </w:r>
    </w:p>
    <w:p w14:paraId="2D343E62" w14:textId="77777777" w:rsidR="00B153BA" w:rsidRDefault="00B153BA" w:rsidP="001B2913">
      <w:pPr>
        <w:rPr>
          <w:szCs w:val="24"/>
          <w:lang w:val="fr-FR" w:eastAsia="fr-FR"/>
        </w:rPr>
      </w:pPr>
    </w:p>
    <w:p w14:paraId="5C3F33B9" w14:textId="5FCEBAFA" w:rsidR="00B153BA" w:rsidRDefault="00B153BA" w:rsidP="001B2913">
      <w:pPr>
        <w:rPr>
          <w:szCs w:val="24"/>
          <w:lang w:val="fr-FR" w:eastAsia="fr-FR"/>
        </w:rPr>
      </w:pPr>
      <w:r>
        <w:rPr>
          <w:szCs w:val="24"/>
          <w:lang w:val="fr-FR" w:eastAsia="fr-FR"/>
        </w:rPr>
        <w:t>Le Conseil communal, réuni en séance publique ;</w:t>
      </w:r>
    </w:p>
    <w:p w14:paraId="154AE3E9" w14:textId="77777777" w:rsidR="00B153BA" w:rsidRDefault="00B153BA" w:rsidP="001B2913">
      <w:pPr>
        <w:rPr>
          <w:szCs w:val="24"/>
          <w:lang w:val="fr-FR" w:eastAsia="fr-FR"/>
        </w:rPr>
      </w:pPr>
    </w:p>
    <w:p w14:paraId="6DAD7B7B" w14:textId="597744D6" w:rsidR="00B153BA" w:rsidRDefault="00B153BA" w:rsidP="001B2913">
      <w:pPr>
        <w:rPr>
          <w:szCs w:val="24"/>
          <w:lang w:val="fr-FR" w:eastAsia="fr-FR"/>
        </w:rPr>
      </w:pPr>
      <w:r w:rsidRPr="00B153BA">
        <w:rPr>
          <w:szCs w:val="24"/>
          <w:u w:val="single"/>
          <w:lang w:val="fr-FR" w:eastAsia="fr-FR"/>
        </w:rPr>
        <w:t>Adopte</w:t>
      </w:r>
      <w:r>
        <w:rPr>
          <w:szCs w:val="24"/>
          <w:lang w:val="fr-FR" w:eastAsia="fr-FR"/>
        </w:rPr>
        <w:t xml:space="preserve"> unanimement le procès-verbal de la séance publique du 18 décembre 2024.</w:t>
      </w:r>
    </w:p>
    <w:p w14:paraId="6DDD794F" w14:textId="77777777" w:rsidR="00B153BA" w:rsidRDefault="00B153BA" w:rsidP="001B2913">
      <w:pPr>
        <w:rPr>
          <w:szCs w:val="24"/>
          <w:lang w:val="fr-FR" w:eastAsia="fr-FR"/>
        </w:rPr>
      </w:pPr>
    </w:p>
    <w:p w14:paraId="6157CAA4" w14:textId="7AAD58B0" w:rsidR="00B153BA" w:rsidRDefault="00B153BA" w:rsidP="00B153BA">
      <w:pPr>
        <w:pStyle w:val="Paragraphedeliste"/>
        <w:numPr>
          <w:ilvl w:val="0"/>
          <w:numId w:val="107"/>
        </w:numPr>
        <w:rPr>
          <w:rFonts w:ascii="Times New Roman" w:hAnsi="Times New Roman" w:cs="Times New Roman"/>
          <w:sz w:val="24"/>
          <w:szCs w:val="24"/>
          <w:u w:val="single"/>
          <w:lang w:val="fr-FR" w:eastAsia="fr-FR"/>
        </w:rPr>
      </w:pPr>
      <w:r>
        <w:rPr>
          <w:rFonts w:ascii="Times New Roman" w:hAnsi="Times New Roman" w:cs="Times New Roman"/>
          <w:sz w:val="24"/>
          <w:szCs w:val="24"/>
          <w:u w:val="single"/>
          <w:lang w:val="fr-FR" w:eastAsia="fr-FR"/>
        </w:rPr>
        <w:t>P</w:t>
      </w:r>
      <w:r w:rsidRPr="001B2913">
        <w:rPr>
          <w:rFonts w:ascii="Times New Roman" w:hAnsi="Times New Roman" w:cs="Times New Roman"/>
          <w:sz w:val="24"/>
          <w:szCs w:val="24"/>
          <w:u w:val="single"/>
          <w:lang w:val="fr-FR" w:eastAsia="fr-FR"/>
        </w:rPr>
        <w:t xml:space="preserve">rocès-verbal de la séance du </w:t>
      </w:r>
      <w:r>
        <w:rPr>
          <w:rFonts w:ascii="Times New Roman" w:hAnsi="Times New Roman" w:cs="Times New Roman"/>
          <w:sz w:val="24"/>
          <w:szCs w:val="24"/>
          <w:u w:val="single"/>
          <w:lang w:val="fr-FR" w:eastAsia="fr-FR"/>
        </w:rPr>
        <w:t>30/01/2025</w:t>
      </w:r>
      <w:r w:rsidRPr="001B2913">
        <w:rPr>
          <w:rFonts w:ascii="Times New Roman" w:hAnsi="Times New Roman" w:cs="Times New Roman"/>
          <w:sz w:val="24"/>
          <w:szCs w:val="24"/>
          <w:u w:val="single"/>
          <w:lang w:val="fr-FR" w:eastAsia="fr-FR"/>
        </w:rPr>
        <w:t> :</w:t>
      </w:r>
    </w:p>
    <w:p w14:paraId="40EC5A47" w14:textId="73274A70" w:rsidR="00B153BA" w:rsidRDefault="00440D18" w:rsidP="00B153BA">
      <w:pPr>
        <w:rPr>
          <w:szCs w:val="24"/>
          <w:lang w:val="fr-FR" w:eastAsia="fr-FR"/>
        </w:rPr>
      </w:pPr>
      <w:r>
        <w:rPr>
          <w:szCs w:val="24"/>
          <w:u w:val="single"/>
          <w:lang w:val="fr-FR" w:eastAsia="fr-FR"/>
        </w:rPr>
        <w:lastRenderedPageBreak/>
        <w:t>Madame HAIDON</w:t>
      </w:r>
      <w:r>
        <w:rPr>
          <w:szCs w:val="24"/>
          <w:lang w:val="fr-FR" w:eastAsia="fr-FR"/>
        </w:rPr>
        <w:t>, folio 14 (point relatif à la Déclaration de politique communale, plus particulièrement le volet « Santé pour tous »), n’a pas reçu des informations complémentaires quant au Plan ERICH et l’intervention du Ministre COPPIETERS à ce sujet dans le cadre de la déclaration de politique régionale 2025.</w:t>
      </w:r>
    </w:p>
    <w:p w14:paraId="7EB66667" w14:textId="77777777" w:rsidR="00440D18" w:rsidRDefault="00440D18" w:rsidP="00B153BA">
      <w:pPr>
        <w:rPr>
          <w:szCs w:val="24"/>
          <w:lang w:val="fr-FR" w:eastAsia="fr-FR"/>
        </w:rPr>
      </w:pPr>
    </w:p>
    <w:p w14:paraId="6EEF9DA4" w14:textId="12E9A873" w:rsidR="00440D18" w:rsidRDefault="00440D18" w:rsidP="00B153BA">
      <w:pPr>
        <w:rPr>
          <w:szCs w:val="24"/>
          <w:lang w:val="fr-FR" w:eastAsia="fr-FR"/>
        </w:rPr>
      </w:pPr>
      <w:r w:rsidRPr="00440D18">
        <w:rPr>
          <w:szCs w:val="24"/>
          <w:u w:val="single"/>
          <w:lang w:val="fr-FR" w:eastAsia="fr-FR"/>
        </w:rPr>
        <w:t>Monsieur le Bourgmestre</w:t>
      </w:r>
      <w:r>
        <w:rPr>
          <w:szCs w:val="24"/>
          <w:lang w:val="fr-FR" w:eastAsia="fr-FR"/>
        </w:rPr>
        <w:t xml:space="preserve"> répond qu’on ne dispose pas des renseignements.</w:t>
      </w:r>
    </w:p>
    <w:p w14:paraId="179FD94A" w14:textId="77777777" w:rsidR="00440D18" w:rsidRDefault="00440D18" w:rsidP="00B153BA">
      <w:pPr>
        <w:rPr>
          <w:szCs w:val="24"/>
          <w:lang w:val="fr-FR" w:eastAsia="fr-FR"/>
        </w:rPr>
      </w:pPr>
    </w:p>
    <w:p w14:paraId="73614BF4" w14:textId="77777777" w:rsidR="00440D18" w:rsidRDefault="00440D18" w:rsidP="00440D18">
      <w:pPr>
        <w:rPr>
          <w:szCs w:val="24"/>
          <w:lang w:val="fr-FR" w:eastAsia="fr-FR"/>
        </w:rPr>
      </w:pPr>
      <w:r>
        <w:rPr>
          <w:szCs w:val="24"/>
          <w:lang w:val="fr-FR" w:eastAsia="fr-FR"/>
        </w:rPr>
        <w:t>Le Conseil communal, réuni en séance publique ;</w:t>
      </w:r>
    </w:p>
    <w:p w14:paraId="76ABD7A2" w14:textId="77777777" w:rsidR="00440D18" w:rsidRDefault="00440D18" w:rsidP="00440D18">
      <w:pPr>
        <w:rPr>
          <w:szCs w:val="24"/>
          <w:lang w:val="fr-FR" w:eastAsia="fr-FR"/>
        </w:rPr>
      </w:pPr>
    </w:p>
    <w:p w14:paraId="397C55C4" w14:textId="4BEED861" w:rsidR="00440D18" w:rsidRDefault="00440D18" w:rsidP="00440D18">
      <w:pPr>
        <w:rPr>
          <w:szCs w:val="24"/>
          <w:lang w:val="fr-FR" w:eastAsia="fr-FR"/>
        </w:rPr>
      </w:pPr>
      <w:r w:rsidRPr="00B153BA">
        <w:rPr>
          <w:szCs w:val="24"/>
          <w:u w:val="single"/>
          <w:lang w:val="fr-FR" w:eastAsia="fr-FR"/>
        </w:rPr>
        <w:t>Adopte</w:t>
      </w:r>
      <w:r>
        <w:rPr>
          <w:szCs w:val="24"/>
          <w:lang w:val="fr-FR" w:eastAsia="fr-FR"/>
        </w:rPr>
        <w:t xml:space="preserve"> unanimement le procès-verbal de la séance publique du 30 janvier 2025.</w:t>
      </w:r>
    </w:p>
    <w:p w14:paraId="56632D05" w14:textId="77777777" w:rsidR="00440D18" w:rsidRPr="00440D18" w:rsidRDefault="00440D18" w:rsidP="00B153BA">
      <w:pPr>
        <w:rPr>
          <w:szCs w:val="24"/>
          <w:lang w:val="fr-FR" w:eastAsia="fr-FR"/>
        </w:rPr>
      </w:pPr>
    </w:p>
    <w:p w14:paraId="2ED07310" w14:textId="77777777" w:rsidR="00B153BA" w:rsidRPr="00B153BA" w:rsidRDefault="00B153BA" w:rsidP="001B2913">
      <w:pPr>
        <w:rPr>
          <w:szCs w:val="24"/>
          <w:lang w:val="fr-FR" w:eastAsia="fr-FR"/>
        </w:rPr>
      </w:pPr>
    </w:p>
    <w:p w14:paraId="3E9E6A9E" w14:textId="77777777" w:rsidR="008737EF" w:rsidRPr="008737EF" w:rsidRDefault="008737EF" w:rsidP="008737EF">
      <w:pPr>
        <w:numPr>
          <w:ilvl w:val="0"/>
          <w:numId w:val="105"/>
        </w:numPr>
        <w:suppressAutoHyphens w:val="0"/>
        <w:rPr>
          <w:b/>
          <w:bCs/>
          <w:szCs w:val="24"/>
          <w:u w:val="single"/>
          <w:lang w:val="fr-FR" w:eastAsia="fr-FR"/>
        </w:rPr>
      </w:pPr>
      <w:r w:rsidRPr="008737EF">
        <w:rPr>
          <w:b/>
          <w:bCs/>
          <w:szCs w:val="24"/>
          <w:u w:val="single"/>
          <w:lang w:val="fr-FR" w:eastAsia="fr-FR"/>
        </w:rPr>
        <w:t>Règlement de mise à disposition de matériel par la Commune de Saint-Georges-sur-Meuse. Adoption.</w:t>
      </w:r>
    </w:p>
    <w:p w14:paraId="23D37BFD" w14:textId="77777777" w:rsidR="00440D18" w:rsidRDefault="00440D18" w:rsidP="00440D18">
      <w:pPr>
        <w:suppressAutoHyphens w:val="0"/>
        <w:rPr>
          <w:b/>
          <w:bCs/>
          <w:szCs w:val="24"/>
          <w:u w:val="single"/>
          <w:lang w:val="fr-FR" w:eastAsia="fr-FR"/>
        </w:rPr>
      </w:pPr>
    </w:p>
    <w:p w14:paraId="383647AC" w14:textId="1C3D5CAB" w:rsidR="00FD0D71" w:rsidRDefault="00FD0D71" w:rsidP="00FD0D71">
      <w:pPr>
        <w:rPr>
          <w:szCs w:val="24"/>
          <w:lang w:val="fr-FR" w:eastAsia="fr-FR"/>
        </w:rPr>
      </w:pPr>
      <w:r w:rsidRPr="00FD0D71">
        <w:rPr>
          <w:szCs w:val="24"/>
          <w:u w:val="single"/>
          <w:lang w:val="fr-FR" w:eastAsia="fr-FR"/>
        </w:rPr>
        <w:t>Madame HUBERTY</w:t>
      </w:r>
      <w:r>
        <w:rPr>
          <w:szCs w:val="24"/>
          <w:lang w:val="fr-FR" w:eastAsia="fr-FR"/>
        </w:rPr>
        <w:t xml:space="preserve"> déclare qu’à</w:t>
      </w:r>
      <w:r w:rsidRPr="00FD0D71">
        <w:rPr>
          <w:szCs w:val="24"/>
          <w:lang w:val="fr-FR" w:eastAsia="fr-FR"/>
        </w:rPr>
        <w:t xml:space="preserve"> l'article </w:t>
      </w:r>
      <w:r>
        <w:rPr>
          <w:szCs w:val="24"/>
          <w:lang w:val="fr-FR" w:eastAsia="fr-FR"/>
        </w:rPr>
        <w:t>1</w:t>
      </w:r>
      <w:r w:rsidRPr="00FD0D71">
        <w:rPr>
          <w:szCs w:val="24"/>
          <w:lang w:val="fr-FR" w:eastAsia="fr-FR"/>
        </w:rPr>
        <w:t>, on observe que certaines formulations précisent</w:t>
      </w:r>
      <w:r>
        <w:rPr>
          <w:szCs w:val="24"/>
          <w:lang w:val="fr-FR" w:eastAsia="fr-FR"/>
        </w:rPr>
        <w:t> :« </w:t>
      </w:r>
      <w:r w:rsidRPr="00FD0D71">
        <w:rPr>
          <w:szCs w:val="24"/>
          <w:lang w:val="fr-FR" w:eastAsia="fr-FR"/>
        </w:rPr>
        <w:t>les manifestations, les festivités se déroul</w:t>
      </w:r>
      <w:r>
        <w:rPr>
          <w:szCs w:val="24"/>
          <w:lang w:val="fr-FR" w:eastAsia="fr-FR"/>
        </w:rPr>
        <w:t>a</w:t>
      </w:r>
      <w:r w:rsidRPr="00FD0D71">
        <w:rPr>
          <w:szCs w:val="24"/>
          <w:lang w:val="fr-FR" w:eastAsia="fr-FR"/>
        </w:rPr>
        <w:t xml:space="preserve">nt </w:t>
      </w:r>
      <w:r w:rsidRPr="00FD0D71">
        <w:rPr>
          <w:b/>
          <w:bCs/>
          <w:szCs w:val="24"/>
          <w:lang w:val="fr-FR" w:eastAsia="fr-FR"/>
        </w:rPr>
        <w:t xml:space="preserve">exclusivement </w:t>
      </w:r>
      <w:r w:rsidRPr="00FD0D71">
        <w:rPr>
          <w:szCs w:val="24"/>
          <w:lang w:val="fr-FR" w:eastAsia="fr-FR"/>
        </w:rPr>
        <w:t>sur le territoire communal</w:t>
      </w:r>
      <w:r>
        <w:rPr>
          <w:szCs w:val="24"/>
          <w:lang w:val="fr-FR" w:eastAsia="fr-FR"/>
        </w:rPr>
        <w:t> »</w:t>
      </w:r>
      <w:r w:rsidRPr="00FD0D71">
        <w:rPr>
          <w:szCs w:val="24"/>
          <w:lang w:val="fr-FR" w:eastAsia="fr-FR"/>
        </w:rPr>
        <w:t xml:space="preserve"> tandis que </w:t>
      </w:r>
      <w:r>
        <w:rPr>
          <w:szCs w:val="24"/>
          <w:lang w:val="fr-FR" w:eastAsia="fr-FR"/>
        </w:rPr>
        <w:t xml:space="preserve">pour </w:t>
      </w:r>
      <w:r w:rsidRPr="00FD0D71">
        <w:rPr>
          <w:szCs w:val="24"/>
          <w:lang w:val="fr-FR" w:eastAsia="fr-FR"/>
        </w:rPr>
        <w:t>d'autres</w:t>
      </w:r>
      <w:r>
        <w:rPr>
          <w:szCs w:val="24"/>
          <w:lang w:val="fr-FR" w:eastAsia="fr-FR"/>
        </w:rPr>
        <w:t>, il est question de « manifestations se déroulant</w:t>
      </w:r>
      <w:r w:rsidRPr="00FD0D71">
        <w:rPr>
          <w:szCs w:val="24"/>
          <w:lang w:val="fr-FR" w:eastAsia="fr-FR"/>
        </w:rPr>
        <w:t xml:space="preserve"> </w:t>
      </w:r>
      <w:r w:rsidRPr="00FD0D71">
        <w:rPr>
          <w:b/>
          <w:bCs/>
          <w:szCs w:val="24"/>
          <w:lang w:val="fr-FR" w:eastAsia="fr-FR"/>
        </w:rPr>
        <w:t xml:space="preserve">majoritairement </w:t>
      </w:r>
      <w:r w:rsidRPr="00FD0D71">
        <w:rPr>
          <w:szCs w:val="24"/>
          <w:lang w:val="fr-FR" w:eastAsia="fr-FR"/>
        </w:rPr>
        <w:t>sur le territoire communal</w:t>
      </w:r>
      <w:r>
        <w:rPr>
          <w:szCs w:val="24"/>
          <w:lang w:val="fr-FR" w:eastAsia="fr-FR"/>
        </w:rPr>
        <w:t> »</w:t>
      </w:r>
      <w:r w:rsidRPr="00FD0D71">
        <w:rPr>
          <w:szCs w:val="24"/>
          <w:lang w:val="fr-FR" w:eastAsia="fr-FR"/>
        </w:rPr>
        <w:t xml:space="preserve">. </w:t>
      </w:r>
      <w:r>
        <w:rPr>
          <w:szCs w:val="24"/>
          <w:lang w:val="fr-FR" w:eastAsia="fr-FR"/>
        </w:rPr>
        <w:t xml:space="preserve">Elle demande qu’on </w:t>
      </w:r>
      <w:r w:rsidRPr="00FD0D71">
        <w:rPr>
          <w:szCs w:val="24"/>
          <w:lang w:val="fr-FR" w:eastAsia="fr-FR"/>
        </w:rPr>
        <w:t xml:space="preserve">explique la nuance entre ces 2 notions ? </w:t>
      </w:r>
    </w:p>
    <w:p w14:paraId="4A5D89FF" w14:textId="77777777" w:rsidR="00FD0D71" w:rsidRDefault="00FD0D71" w:rsidP="00FD0D71">
      <w:pPr>
        <w:rPr>
          <w:szCs w:val="24"/>
          <w:lang w:val="fr-FR" w:eastAsia="fr-FR"/>
        </w:rPr>
      </w:pPr>
    </w:p>
    <w:p w14:paraId="3B22A9AA" w14:textId="29294571" w:rsidR="00FD0D71" w:rsidRDefault="00FD0D71" w:rsidP="00FD0D71">
      <w:pPr>
        <w:rPr>
          <w:szCs w:val="24"/>
          <w:lang w:val="fr-FR" w:eastAsia="fr-FR"/>
        </w:rPr>
      </w:pPr>
      <w:r w:rsidRPr="00FD0D71">
        <w:rPr>
          <w:szCs w:val="24"/>
          <w:u w:val="single"/>
          <w:lang w:val="fr-FR" w:eastAsia="fr-FR"/>
        </w:rPr>
        <w:t>Monsieur le Bourgmestre</w:t>
      </w:r>
      <w:r>
        <w:rPr>
          <w:szCs w:val="24"/>
          <w:lang w:val="fr-FR" w:eastAsia="fr-FR"/>
        </w:rPr>
        <w:t xml:space="preserve"> prend l’exemple des camps scouts qui se déroulent en-dehors du territoire communal et pour lesquels la Commune est amenée à acheminer du matériel aux endroits des camps. Il précise que c’est pratiquement le seul cas.</w:t>
      </w:r>
    </w:p>
    <w:p w14:paraId="332DCD61" w14:textId="77777777" w:rsidR="00FD0D71" w:rsidRDefault="00FD0D71" w:rsidP="00FD0D71">
      <w:pPr>
        <w:rPr>
          <w:szCs w:val="24"/>
          <w:lang w:val="fr-FR" w:eastAsia="fr-FR"/>
        </w:rPr>
      </w:pPr>
    </w:p>
    <w:p w14:paraId="6F9DBA7E" w14:textId="25661EA0" w:rsidR="00560285" w:rsidRDefault="00FD0D71" w:rsidP="00560285">
      <w:pPr>
        <w:rPr>
          <w:szCs w:val="24"/>
          <w:lang w:val="fr-FR" w:eastAsia="fr-FR"/>
        </w:rPr>
      </w:pPr>
      <w:r w:rsidRPr="00560285">
        <w:rPr>
          <w:szCs w:val="24"/>
          <w:u w:val="single"/>
          <w:lang w:val="fr-FR" w:eastAsia="fr-FR"/>
        </w:rPr>
        <w:t>Madame HUBERTY</w:t>
      </w:r>
      <w:r w:rsidR="00560285">
        <w:rPr>
          <w:szCs w:val="24"/>
          <w:lang w:val="fr-FR" w:eastAsia="fr-FR"/>
        </w:rPr>
        <w:t>, toujours à l’art. 1, indique que le point 1, 5</w:t>
      </w:r>
      <w:r w:rsidR="00560285" w:rsidRPr="00560285">
        <w:rPr>
          <w:szCs w:val="24"/>
          <w:vertAlign w:val="superscript"/>
          <w:lang w:val="fr-FR" w:eastAsia="fr-FR"/>
        </w:rPr>
        <w:t>ème</w:t>
      </w:r>
      <w:r w:rsidR="00560285">
        <w:rPr>
          <w:szCs w:val="24"/>
          <w:lang w:val="fr-FR" w:eastAsia="fr-FR"/>
        </w:rPr>
        <w:t>,</w:t>
      </w:r>
      <w:r w:rsidR="00560285" w:rsidRPr="00560285">
        <w:rPr>
          <w:szCs w:val="24"/>
          <w:lang w:val="fr-FR" w:eastAsia="fr-FR"/>
        </w:rPr>
        <w:t xml:space="preserve"> reprend différents domaines </w:t>
      </w:r>
      <w:r w:rsidR="00560285">
        <w:rPr>
          <w:szCs w:val="24"/>
          <w:lang w:val="fr-FR" w:eastAsia="fr-FR"/>
        </w:rPr>
        <w:t>d’activités (social, sportif, familial, jeunesse, …). Elle demande s’il</w:t>
      </w:r>
      <w:r w:rsidR="00560285" w:rsidRPr="00560285">
        <w:rPr>
          <w:szCs w:val="24"/>
          <w:lang w:val="fr-FR" w:eastAsia="fr-FR"/>
        </w:rPr>
        <w:t xml:space="preserve"> </w:t>
      </w:r>
      <w:r w:rsidR="00560285">
        <w:rPr>
          <w:szCs w:val="24"/>
          <w:lang w:val="fr-FR" w:eastAsia="fr-FR"/>
        </w:rPr>
        <w:t>s’agit d’</w:t>
      </w:r>
      <w:r w:rsidR="00560285" w:rsidRPr="00560285">
        <w:rPr>
          <w:szCs w:val="24"/>
          <w:lang w:val="fr-FR" w:eastAsia="fr-FR"/>
        </w:rPr>
        <w:t xml:space="preserve">une liste exhaustive de tous les domaines ayant droit </w:t>
      </w:r>
      <w:r w:rsidR="00560285">
        <w:rPr>
          <w:szCs w:val="24"/>
          <w:lang w:val="fr-FR" w:eastAsia="fr-FR"/>
        </w:rPr>
        <w:t>au</w:t>
      </w:r>
      <w:r w:rsidR="00560285" w:rsidRPr="00560285">
        <w:rPr>
          <w:szCs w:val="24"/>
          <w:lang w:val="fr-FR" w:eastAsia="fr-FR"/>
        </w:rPr>
        <w:t xml:space="preserve"> prêt de matériel</w:t>
      </w:r>
      <w:r w:rsidR="00560285">
        <w:rPr>
          <w:szCs w:val="24"/>
          <w:lang w:val="fr-FR" w:eastAsia="fr-FR"/>
        </w:rPr>
        <w:t>.</w:t>
      </w:r>
    </w:p>
    <w:p w14:paraId="79B9F800" w14:textId="77777777" w:rsidR="00560285" w:rsidRPr="00560285" w:rsidRDefault="00560285" w:rsidP="00560285">
      <w:pPr>
        <w:rPr>
          <w:szCs w:val="24"/>
          <w:lang w:val="fr-FR" w:eastAsia="fr-FR"/>
        </w:rPr>
      </w:pPr>
    </w:p>
    <w:p w14:paraId="1108739B" w14:textId="12C69187" w:rsidR="00560285" w:rsidRDefault="00560285" w:rsidP="00560285">
      <w:pPr>
        <w:rPr>
          <w:szCs w:val="24"/>
          <w:lang w:val="fr-FR" w:eastAsia="fr-FR"/>
        </w:rPr>
      </w:pPr>
      <w:r w:rsidRPr="00560285">
        <w:rPr>
          <w:szCs w:val="24"/>
          <w:u w:val="single"/>
          <w:lang w:val="fr-FR" w:eastAsia="fr-FR"/>
        </w:rPr>
        <w:t>Monsieur le Bourgmestre</w:t>
      </w:r>
      <w:r>
        <w:rPr>
          <w:szCs w:val="24"/>
          <w:lang w:val="fr-FR" w:eastAsia="fr-FR"/>
        </w:rPr>
        <w:t xml:space="preserve"> répond que</w:t>
      </w:r>
      <w:r w:rsidRPr="00560285">
        <w:rPr>
          <w:szCs w:val="24"/>
          <w:lang w:val="fr-FR" w:eastAsia="fr-FR"/>
        </w:rPr>
        <w:t xml:space="preserve"> ne serait pas raisonnable que ce soit une liste exhaustive</w:t>
      </w:r>
      <w:r>
        <w:rPr>
          <w:szCs w:val="24"/>
          <w:lang w:val="fr-FR" w:eastAsia="fr-FR"/>
        </w:rPr>
        <w:t>.</w:t>
      </w:r>
    </w:p>
    <w:p w14:paraId="61DB5268" w14:textId="77777777" w:rsidR="00560285" w:rsidRDefault="00560285" w:rsidP="00560285">
      <w:pPr>
        <w:rPr>
          <w:szCs w:val="24"/>
          <w:lang w:val="fr-FR" w:eastAsia="fr-FR"/>
        </w:rPr>
      </w:pPr>
    </w:p>
    <w:p w14:paraId="1D1D6A03" w14:textId="743FD9A9" w:rsidR="00560285" w:rsidRDefault="00560285" w:rsidP="00560285">
      <w:pPr>
        <w:rPr>
          <w:szCs w:val="24"/>
          <w:lang w:val="fr-FR" w:eastAsia="fr-FR"/>
        </w:rPr>
      </w:pPr>
      <w:r w:rsidRPr="00560285">
        <w:rPr>
          <w:szCs w:val="24"/>
          <w:u w:val="single"/>
          <w:lang w:val="fr-FR" w:eastAsia="fr-FR"/>
        </w:rPr>
        <w:t>Madame HUBERTY</w:t>
      </w:r>
      <w:r>
        <w:rPr>
          <w:szCs w:val="24"/>
          <w:lang w:val="fr-FR" w:eastAsia="fr-FR"/>
        </w:rPr>
        <w:t>, au point 4 de l’art. 1, lit que le Collège communal p</w:t>
      </w:r>
      <w:r w:rsidRPr="00560285">
        <w:rPr>
          <w:szCs w:val="24"/>
          <w:lang w:val="fr-FR" w:eastAsia="fr-FR"/>
        </w:rPr>
        <w:t>eut se </w:t>
      </w:r>
      <w:r>
        <w:rPr>
          <w:szCs w:val="24"/>
          <w:lang w:val="fr-FR" w:eastAsia="fr-FR"/>
        </w:rPr>
        <w:t>r</w:t>
      </w:r>
      <w:r w:rsidRPr="00560285">
        <w:rPr>
          <w:szCs w:val="24"/>
          <w:lang w:val="fr-FR" w:eastAsia="fr-FR"/>
        </w:rPr>
        <w:t>éserver le point d'accepter</w:t>
      </w:r>
      <w:r>
        <w:rPr>
          <w:szCs w:val="24"/>
          <w:lang w:val="fr-FR" w:eastAsia="fr-FR"/>
        </w:rPr>
        <w:t>,</w:t>
      </w:r>
      <w:r w:rsidRPr="00560285">
        <w:rPr>
          <w:szCs w:val="24"/>
          <w:lang w:val="fr-FR" w:eastAsia="fr-FR"/>
        </w:rPr>
        <w:t xml:space="preserve"> de refuser</w:t>
      </w:r>
      <w:r>
        <w:rPr>
          <w:szCs w:val="24"/>
          <w:lang w:val="fr-FR" w:eastAsia="fr-FR"/>
        </w:rPr>
        <w:t>,</w:t>
      </w:r>
      <w:r w:rsidRPr="00560285">
        <w:rPr>
          <w:szCs w:val="24"/>
          <w:lang w:val="fr-FR" w:eastAsia="fr-FR"/>
        </w:rPr>
        <w:t xml:space="preserve"> de prolonger une mise à disposition </w:t>
      </w:r>
      <w:r>
        <w:rPr>
          <w:szCs w:val="24"/>
          <w:lang w:val="fr-FR" w:eastAsia="fr-FR"/>
        </w:rPr>
        <w:t>ou y mettre</w:t>
      </w:r>
      <w:r w:rsidRPr="00560285">
        <w:rPr>
          <w:szCs w:val="24"/>
          <w:lang w:val="fr-FR" w:eastAsia="fr-FR"/>
        </w:rPr>
        <w:t xml:space="preserve"> prématurément fin</w:t>
      </w:r>
      <w:r>
        <w:rPr>
          <w:szCs w:val="24"/>
          <w:lang w:val="fr-FR" w:eastAsia="fr-FR"/>
        </w:rPr>
        <w:t> : elle voudrait savoir si</w:t>
      </w:r>
      <w:r w:rsidRPr="00560285">
        <w:rPr>
          <w:szCs w:val="24"/>
          <w:lang w:val="fr-FR" w:eastAsia="fr-FR"/>
        </w:rPr>
        <w:t xml:space="preserve"> le demandeur a la possibilité de contester une décision de refus ou de non</w:t>
      </w:r>
      <w:r>
        <w:rPr>
          <w:szCs w:val="24"/>
          <w:lang w:val="fr-FR" w:eastAsia="fr-FR"/>
        </w:rPr>
        <w:t>-prolongation.</w:t>
      </w:r>
    </w:p>
    <w:p w14:paraId="75E9A7A8" w14:textId="77777777" w:rsidR="00560285" w:rsidRDefault="00560285" w:rsidP="00560285">
      <w:pPr>
        <w:rPr>
          <w:szCs w:val="24"/>
          <w:lang w:val="fr-FR" w:eastAsia="fr-FR"/>
        </w:rPr>
      </w:pPr>
    </w:p>
    <w:p w14:paraId="677D4115" w14:textId="0C008792" w:rsidR="005042BC" w:rsidRDefault="005042BC" w:rsidP="005042BC">
      <w:pPr>
        <w:rPr>
          <w:szCs w:val="24"/>
          <w:lang w:val="fr-FR" w:eastAsia="fr-FR"/>
        </w:rPr>
      </w:pPr>
      <w:r w:rsidRPr="005042BC">
        <w:rPr>
          <w:szCs w:val="24"/>
          <w:u w:val="single"/>
          <w:lang w:val="fr-FR" w:eastAsia="fr-FR"/>
        </w:rPr>
        <w:t>Monsieur le Bourgmestre</w:t>
      </w:r>
      <w:r>
        <w:rPr>
          <w:szCs w:val="24"/>
          <w:lang w:val="fr-FR" w:eastAsia="fr-FR"/>
        </w:rPr>
        <w:t xml:space="preserve"> répond qu’on</w:t>
      </w:r>
      <w:r w:rsidRPr="005042BC">
        <w:rPr>
          <w:szCs w:val="24"/>
          <w:lang w:val="fr-FR" w:eastAsia="fr-FR"/>
        </w:rPr>
        <w:t xml:space="preserve"> peut toujours contester, mais </w:t>
      </w:r>
      <w:r>
        <w:rPr>
          <w:szCs w:val="24"/>
          <w:lang w:val="fr-FR" w:eastAsia="fr-FR"/>
        </w:rPr>
        <w:t>qu’il ne</w:t>
      </w:r>
      <w:r w:rsidRPr="005042BC">
        <w:rPr>
          <w:szCs w:val="24"/>
          <w:lang w:val="fr-FR" w:eastAsia="fr-FR"/>
        </w:rPr>
        <w:t xml:space="preserve"> sait pas si ça débouchera</w:t>
      </w:r>
      <w:r>
        <w:rPr>
          <w:szCs w:val="24"/>
          <w:lang w:val="fr-FR" w:eastAsia="fr-FR"/>
        </w:rPr>
        <w:t xml:space="preserve"> sur quelque chose : il</w:t>
      </w:r>
      <w:r w:rsidRPr="005042BC">
        <w:rPr>
          <w:szCs w:val="24"/>
          <w:lang w:val="fr-FR" w:eastAsia="fr-FR"/>
        </w:rPr>
        <w:t xml:space="preserve"> pense que quand la commune fait un effort pour aider </w:t>
      </w:r>
      <w:r>
        <w:rPr>
          <w:szCs w:val="24"/>
          <w:lang w:val="fr-FR" w:eastAsia="fr-FR"/>
        </w:rPr>
        <w:t xml:space="preserve">une </w:t>
      </w:r>
      <w:r w:rsidRPr="005042BC">
        <w:rPr>
          <w:szCs w:val="24"/>
          <w:lang w:val="fr-FR" w:eastAsia="fr-FR"/>
        </w:rPr>
        <w:t>organisation, la moindre des choses c'est que cette organisation soit correcte vis-à-vis de la commune.</w:t>
      </w:r>
    </w:p>
    <w:p w14:paraId="0A97AA39" w14:textId="77777777" w:rsidR="005042BC" w:rsidRDefault="005042BC" w:rsidP="005042BC">
      <w:pPr>
        <w:rPr>
          <w:szCs w:val="24"/>
          <w:lang w:val="fr-FR" w:eastAsia="fr-FR"/>
        </w:rPr>
      </w:pPr>
    </w:p>
    <w:p w14:paraId="4B7D4D7B" w14:textId="34794CAD" w:rsidR="005042BC" w:rsidRDefault="005042BC" w:rsidP="005042BC">
      <w:pPr>
        <w:rPr>
          <w:szCs w:val="24"/>
          <w:lang w:val="fr-FR" w:eastAsia="fr-FR"/>
        </w:rPr>
      </w:pPr>
      <w:r w:rsidRPr="005042BC">
        <w:rPr>
          <w:szCs w:val="24"/>
          <w:u w:val="single"/>
          <w:lang w:val="fr-FR" w:eastAsia="fr-FR"/>
        </w:rPr>
        <w:t>Madame HUBERTY</w:t>
      </w:r>
      <w:r>
        <w:rPr>
          <w:szCs w:val="24"/>
          <w:lang w:val="fr-FR" w:eastAsia="fr-FR"/>
        </w:rPr>
        <w:t xml:space="preserve"> demande, en cas de</w:t>
      </w:r>
      <w:r w:rsidRPr="005042BC">
        <w:rPr>
          <w:szCs w:val="24"/>
          <w:lang w:val="fr-FR" w:eastAsia="fr-FR"/>
        </w:rPr>
        <w:t xml:space="preserve"> non-respect des dates de</w:t>
      </w:r>
      <w:r>
        <w:rPr>
          <w:szCs w:val="24"/>
          <w:lang w:val="fr-FR" w:eastAsia="fr-FR"/>
        </w:rPr>
        <w:t xml:space="preserve"> restitution du matériel, s’il y a d</w:t>
      </w:r>
      <w:r w:rsidRPr="005042BC">
        <w:rPr>
          <w:szCs w:val="24"/>
          <w:lang w:val="fr-FR" w:eastAsia="fr-FR"/>
        </w:rPr>
        <w:t xml:space="preserve">es pénalités </w:t>
      </w:r>
      <w:r>
        <w:rPr>
          <w:szCs w:val="24"/>
          <w:lang w:val="fr-FR" w:eastAsia="fr-FR"/>
        </w:rPr>
        <w:t xml:space="preserve">autres que de s’exposer à un </w:t>
      </w:r>
      <w:r w:rsidRPr="005042BC">
        <w:rPr>
          <w:szCs w:val="24"/>
          <w:lang w:val="fr-FR" w:eastAsia="fr-FR"/>
        </w:rPr>
        <w:t>éventuel refus futur.</w:t>
      </w:r>
    </w:p>
    <w:p w14:paraId="2EA923B9" w14:textId="77777777" w:rsidR="005042BC" w:rsidRPr="005042BC" w:rsidRDefault="005042BC" w:rsidP="005042BC">
      <w:pPr>
        <w:rPr>
          <w:szCs w:val="24"/>
          <w:lang w:val="fr-FR" w:eastAsia="fr-FR"/>
        </w:rPr>
      </w:pPr>
    </w:p>
    <w:p w14:paraId="211253E2" w14:textId="64FE6211" w:rsidR="005042BC" w:rsidRPr="005042BC" w:rsidRDefault="005042BC" w:rsidP="005042BC">
      <w:pPr>
        <w:rPr>
          <w:szCs w:val="24"/>
          <w:lang w:val="fr-FR" w:eastAsia="fr-FR"/>
        </w:rPr>
      </w:pPr>
      <w:r w:rsidRPr="005042BC">
        <w:rPr>
          <w:szCs w:val="24"/>
          <w:u w:val="single"/>
          <w:lang w:val="fr-FR" w:eastAsia="fr-FR"/>
        </w:rPr>
        <w:t>Monsieur le Bourgmestre</w:t>
      </w:r>
      <w:r w:rsidR="00BB4F3B">
        <w:rPr>
          <w:szCs w:val="24"/>
          <w:lang w:val="fr-FR" w:eastAsia="fr-FR"/>
        </w:rPr>
        <w:t xml:space="preserve"> déclare que</w:t>
      </w:r>
      <w:r w:rsidRPr="005042BC">
        <w:rPr>
          <w:szCs w:val="24"/>
          <w:lang w:val="fr-FR" w:eastAsia="fr-FR"/>
        </w:rPr>
        <w:t xml:space="preserve"> les pénalités pourraient être financières s'il y a des dégradations</w:t>
      </w:r>
      <w:r w:rsidR="00BB4F3B">
        <w:rPr>
          <w:szCs w:val="24"/>
          <w:lang w:val="fr-FR" w:eastAsia="fr-FR"/>
        </w:rPr>
        <w:t>, mais qu’on ne courra pas après les gens s’il y a un peu de retard au niveau de la restitution du matériel.</w:t>
      </w:r>
    </w:p>
    <w:p w14:paraId="5446D480" w14:textId="73DFB851" w:rsidR="005042BC" w:rsidRDefault="005042BC" w:rsidP="005042BC">
      <w:pPr>
        <w:rPr>
          <w:szCs w:val="24"/>
          <w:lang w:val="fr-FR" w:eastAsia="fr-FR"/>
        </w:rPr>
      </w:pPr>
    </w:p>
    <w:p w14:paraId="3C530E23" w14:textId="28857525" w:rsidR="005042BC" w:rsidRDefault="00BB4F3B" w:rsidP="005042BC">
      <w:pPr>
        <w:rPr>
          <w:szCs w:val="24"/>
          <w:lang w:val="fr-FR" w:eastAsia="fr-FR"/>
        </w:rPr>
      </w:pPr>
      <w:r w:rsidRPr="00BB4F3B">
        <w:rPr>
          <w:szCs w:val="24"/>
          <w:u w:val="single"/>
          <w:lang w:val="fr-FR" w:eastAsia="fr-FR"/>
        </w:rPr>
        <w:lastRenderedPageBreak/>
        <w:t>Madame HUBERTY</w:t>
      </w:r>
      <w:r>
        <w:rPr>
          <w:szCs w:val="24"/>
          <w:lang w:val="fr-FR" w:eastAsia="fr-FR"/>
        </w:rPr>
        <w:t xml:space="preserve"> demande ce que l’on entend par des besoins urgents et impérieux d</w:t>
      </w:r>
      <w:r w:rsidR="005042BC" w:rsidRPr="005042BC">
        <w:rPr>
          <w:szCs w:val="24"/>
          <w:lang w:val="fr-FR" w:eastAsia="fr-FR"/>
        </w:rPr>
        <w:t>es services communaux</w:t>
      </w:r>
      <w:r>
        <w:rPr>
          <w:szCs w:val="24"/>
          <w:lang w:val="fr-FR" w:eastAsia="fr-FR"/>
        </w:rPr>
        <w:t>.</w:t>
      </w:r>
    </w:p>
    <w:p w14:paraId="4A8A3C65" w14:textId="77777777" w:rsidR="00BB4F3B" w:rsidRPr="005042BC" w:rsidRDefault="00BB4F3B" w:rsidP="005042BC">
      <w:pPr>
        <w:rPr>
          <w:szCs w:val="24"/>
          <w:lang w:val="fr-FR" w:eastAsia="fr-FR"/>
        </w:rPr>
      </w:pPr>
    </w:p>
    <w:p w14:paraId="5952342C" w14:textId="32AF5082" w:rsidR="005042BC" w:rsidRPr="005042BC" w:rsidRDefault="00BB4F3B" w:rsidP="005042BC">
      <w:pPr>
        <w:rPr>
          <w:szCs w:val="24"/>
          <w:lang w:val="fr-FR" w:eastAsia="fr-FR"/>
        </w:rPr>
      </w:pPr>
      <w:r w:rsidRPr="00BB4F3B">
        <w:rPr>
          <w:szCs w:val="24"/>
          <w:u w:val="single"/>
          <w:lang w:val="fr-FR" w:eastAsia="fr-FR"/>
        </w:rPr>
        <w:t>Monsieur le Bourgmestre</w:t>
      </w:r>
      <w:r>
        <w:rPr>
          <w:szCs w:val="24"/>
          <w:lang w:val="fr-FR" w:eastAsia="fr-FR"/>
        </w:rPr>
        <w:t xml:space="preserve"> lui retourne</w:t>
      </w:r>
      <w:r w:rsidR="005042BC" w:rsidRPr="005042BC">
        <w:rPr>
          <w:szCs w:val="24"/>
          <w:lang w:val="fr-FR" w:eastAsia="fr-FR"/>
        </w:rPr>
        <w:t xml:space="preserve"> la question</w:t>
      </w:r>
      <w:r>
        <w:rPr>
          <w:szCs w:val="24"/>
          <w:lang w:val="fr-FR" w:eastAsia="fr-FR"/>
        </w:rPr>
        <w:t xml:space="preserve"> : il déclare que ces mentions sont en fait indiquées dans l’éventualité de devoir </w:t>
      </w:r>
      <w:r w:rsidR="005042BC" w:rsidRPr="005042BC">
        <w:rPr>
          <w:szCs w:val="24"/>
          <w:lang w:val="fr-FR" w:eastAsia="fr-FR"/>
        </w:rPr>
        <w:t>faire face à certaines situations</w:t>
      </w:r>
      <w:r>
        <w:rPr>
          <w:szCs w:val="24"/>
          <w:lang w:val="fr-FR" w:eastAsia="fr-FR"/>
        </w:rPr>
        <w:t xml:space="preserve"> (</w:t>
      </w:r>
      <w:r w:rsidR="005042BC" w:rsidRPr="005042BC">
        <w:rPr>
          <w:szCs w:val="24"/>
          <w:lang w:val="fr-FR" w:eastAsia="fr-FR"/>
        </w:rPr>
        <w:t>un citoyen qui aurait été victime d'une inondation tout à fait particulière</w:t>
      </w:r>
      <w:r>
        <w:rPr>
          <w:szCs w:val="24"/>
          <w:lang w:val="fr-FR" w:eastAsia="fr-FR"/>
        </w:rPr>
        <w:t xml:space="preserve"> comme la f</w:t>
      </w:r>
      <w:r w:rsidR="005042BC" w:rsidRPr="005042BC">
        <w:rPr>
          <w:szCs w:val="24"/>
          <w:lang w:val="fr-FR" w:eastAsia="fr-FR"/>
        </w:rPr>
        <w:t>uite</w:t>
      </w:r>
      <w:r>
        <w:rPr>
          <w:szCs w:val="24"/>
          <w:lang w:val="fr-FR" w:eastAsia="fr-FR"/>
        </w:rPr>
        <w:t xml:space="preserve"> d’un</w:t>
      </w:r>
      <w:r w:rsidR="005042BC" w:rsidRPr="005042BC">
        <w:rPr>
          <w:szCs w:val="24"/>
          <w:lang w:val="fr-FR" w:eastAsia="fr-FR"/>
        </w:rPr>
        <w:t xml:space="preserve"> tuyau dans la maison, sans qu</w:t>
      </w:r>
      <w:r w:rsidR="00147C3A">
        <w:rPr>
          <w:szCs w:val="24"/>
          <w:lang w:val="fr-FR" w:eastAsia="fr-FR"/>
        </w:rPr>
        <w:t>’il s’agisse</w:t>
      </w:r>
      <w:r w:rsidR="005042BC" w:rsidRPr="005042BC">
        <w:rPr>
          <w:szCs w:val="24"/>
          <w:lang w:val="fr-FR" w:eastAsia="fr-FR"/>
        </w:rPr>
        <w:t xml:space="preserve"> nécessairement </w:t>
      </w:r>
      <w:r w:rsidR="00147C3A" w:rsidRPr="005042BC">
        <w:rPr>
          <w:szCs w:val="24"/>
          <w:lang w:val="fr-FR" w:eastAsia="fr-FR"/>
        </w:rPr>
        <w:t>d</w:t>
      </w:r>
      <w:r w:rsidR="00147C3A">
        <w:rPr>
          <w:szCs w:val="24"/>
          <w:lang w:val="fr-FR" w:eastAsia="fr-FR"/>
        </w:rPr>
        <w:t>’</w:t>
      </w:r>
      <w:r w:rsidR="00147C3A" w:rsidRPr="005042BC">
        <w:rPr>
          <w:szCs w:val="24"/>
          <w:lang w:val="fr-FR" w:eastAsia="fr-FR"/>
        </w:rPr>
        <w:t>inondations</w:t>
      </w:r>
      <w:r w:rsidR="005042BC" w:rsidRPr="005042BC">
        <w:rPr>
          <w:szCs w:val="24"/>
          <w:lang w:val="fr-FR" w:eastAsia="fr-FR"/>
        </w:rPr>
        <w:t xml:space="preserve"> dans le sens où on peut les entendre, </w:t>
      </w:r>
      <w:r>
        <w:rPr>
          <w:szCs w:val="24"/>
          <w:lang w:val="fr-FR" w:eastAsia="fr-FR"/>
        </w:rPr>
        <w:t>par exemple).</w:t>
      </w:r>
    </w:p>
    <w:p w14:paraId="37E686D8" w14:textId="77777777" w:rsidR="00BB4F3B" w:rsidRDefault="00BB4F3B" w:rsidP="005042BC">
      <w:pPr>
        <w:rPr>
          <w:szCs w:val="24"/>
          <w:lang w:val="fr-FR" w:eastAsia="fr-FR"/>
        </w:rPr>
      </w:pPr>
    </w:p>
    <w:p w14:paraId="744CF62A" w14:textId="10ADBB1C" w:rsidR="005042BC" w:rsidRPr="005042BC" w:rsidRDefault="00BB4F3B" w:rsidP="005042BC">
      <w:pPr>
        <w:rPr>
          <w:szCs w:val="24"/>
          <w:lang w:val="fr-FR" w:eastAsia="fr-FR"/>
        </w:rPr>
      </w:pPr>
      <w:r w:rsidRPr="00BB4F3B">
        <w:rPr>
          <w:szCs w:val="24"/>
          <w:u w:val="single"/>
          <w:lang w:val="fr-FR" w:eastAsia="fr-FR"/>
        </w:rPr>
        <w:t>Madame HUBERTY</w:t>
      </w:r>
      <w:r w:rsidR="005042BC" w:rsidRPr="005042BC">
        <w:rPr>
          <w:szCs w:val="24"/>
          <w:lang w:val="fr-FR" w:eastAsia="fr-FR"/>
        </w:rPr>
        <w:t xml:space="preserve"> </w:t>
      </w:r>
      <w:r>
        <w:rPr>
          <w:szCs w:val="24"/>
          <w:lang w:val="fr-FR" w:eastAsia="fr-FR"/>
        </w:rPr>
        <w:t>demande si</w:t>
      </w:r>
      <w:r w:rsidR="005042BC" w:rsidRPr="005042BC">
        <w:rPr>
          <w:szCs w:val="24"/>
          <w:lang w:val="fr-FR" w:eastAsia="fr-FR"/>
        </w:rPr>
        <w:t xml:space="preserve"> une solution alternative </w:t>
      </w:r>
      <w:r>
        <w:rPr>
          <w:szCs w:val="24"/>
          <w:lang w:val="fr-FR" w:eastAsia="fr-FR"/>
        </w:rPr>
        <w:t xml:space="preserve">est </w:t>
      </w:r>
      <w:r w:rsidR="005042BC" w:rsidRPr="005042BC">
        <w:rPr>
          <w:szCs w:val="24"/>
          <w:lang w:val="fr-FR" w:eastAsia="fr-FR"/>
        </w:rPr>
        <w:t xml:space="preserve">proposée aux demandeurs si la mise à disposition est interrompue pour un </w:t>
      </w:r>
      <w:r>
        <w:rPr>
          <w:szCs w:val="24"/>
          <w:lang w:val="fr-FR" w:eastAsia="fr-FR"/>
        </w:rPr>
        <w:t>motif d’urgence.</w:t>
      </w:r>
    </w:p>
    <w:p w14:paraId="546FC273" w14:textId="77777777" w:rsidR="00BB4F3B" w:rsidRDefault="00BB4F3B" w:rsidP="005042BC">
      <w:pPr>
        <w:rPr>
          <w:szCs w:val="24"/>
          <w:lang w:val="fr-FR" w:eastAsia="fr-FR"/>
        </w:rPr>
      </w:pPr>
    </w:p>
    <w:p w14:paraId="79085E73" w14:textId="6DCABA4F" w:rsidR="005042BC" w:rsidRPr="005042BC" w:rsidRDefault="00BB4F3B" w:rsidP="009713CC">
      <w:pPr>
        <w:rPr>
          <w:szCs w:val="24"/>
          <w:lang w:val="fr-FR" w:eastAsia="fr-FR"/>
        </w:rPr>
      </w:pPr>
      <w:r w:rsidRPr="00BB4F3B">
        <w:rPr>
          <w:szCs w:val="24"/>
          <w:u w:val="single"/>
          <w:lang w:val="fr-FR" w:eastAsia="fr-FR"/>
        </w:rPr>
        <w:t>Monsieur le Bourgmestre</w:t>
      </w:r>
      <w:r>
        <w:rPr>
          <w:szCs w:val="24"/>
          <w:lang w:val="fr-FR" w:eastAsia="fr-FR"/>
        </w:rPr>
        <w:t xml:space="preserve"> indique que </w:t>
      </w:r>
      <w:r w:rsidR="005042BC" w:rsidRPr="005042BC">
        <w:rPr>
          <w:szCs w:val="24"/>
          <w:lang w:val="fr-FR" w:eastAsia="fr-FR"/>
        </w:rPr>
        <w:t>la commune</w:t>
      </w:r>
      <w:r>
        <w:rPr>
          <w:szCs w:val="24"/>
          <w:lang w:val="fr-FR" w:eastAsia="fr-FR"/>
        </w:rPr>
        <w:t xml:space="preserve"> aide les gens quand elle dis</w:t>
      </w:r>
      <w:r w:rsidR="009713CC">
        <w:rPr>
          <w:szCs w:val="24"/>
          <w:lang w:val="fr-FR" w:eastAsia="fr-FR"/>
        </w:rPr>
        <w:t>p</w:t>
      </w:r>
      <w:r>
        <w:rPr>
          <w:szCs w:val="24"/>
          <w:lang w:val="fr-FR" w:eastAsia="fr-FR"/>
        </w:rPr>
        <w:t>ose des moy</w:t>
      </w:r>
      <w:r w:rsidR="009713CC">
        <w:rPr>
          <w:szCs w:val="24"/>
          <w:lang w:val="fr-FR" w:eastAsia="fr-FR"/>
        </w:rPr>
        <w:t>ens</w:t>
      </w:r>
      <w:r>
        <w:rPr>
          <w:szCs w:val="24"/>
          <w:lang w:val="fr-FR" w:eastAsia="fr-FR"/>
        </w:rPr>
        <w:t xml:space="preserve"> de le faire</w:t>
      </w:r>
      <w:r w:rsidR="009713CC">
        <w:rPr>
          <w:szCs w:val="24"/>
          <w:lang w:val="fr-FR" w:eastAsia="fr-FR"/>
        </w:rPr>
        <w:t xml:space="preserve"> mais qu’à l’impossible, nul n’est tenu.</w:t>
      </w:r>
    </w:p>
    <w:p w14:paraId="49D08161" w14:textId="462FB1D8" w:rsidR="005042BC" w:rsidRDefault="005042BC" w:rsidP="005042BC">
      <w:pPr>
        <w:rPr>
          <w:szCs w:val="24"/>
          <w:lang w:val="fr-FR" w:eastAsia="fr-FR"/>
        </w:rPr>
      </w:pPr>
    </w:p>
    <w:p w14:paraId="088C29CD" w14:textId="5262B9B2" w:rsidR="005042BC" w:rsidRPr="005042BC" w:rsidRDefault="009713CC" w:rsidP="005042BC">
      <w:pPr>
        <w:rPr>
          <w:szCs w:val="24"/>
          <w:lang w:val="fr-FR" w:eastAsia="fr-FR"/>
        </w:rPr>
      </w:pPr>
      <w:r w:rsidRPr="009713CC">
        <w:rPr>
          <w:szCs w:val="24"/>
          <w:u w:val="single"/>
          <w:lang w:val="fr-FR" w:eastAsia="fr-FR"/>
        </w:rPr>
        <w:t>Madame HUBERTY</w:t>
      </w:r>
      <w:r w:rsidR="005042BC" w:rsidRPr="005042BC">
        <w:rPr>
          <w:szCs w:val="24"/>
          <w:lang w:val="fr-FR" w:eastAsia="fr-FR"/>
        </w:rPr>
        <w:t xml:space="preserve"> voi</w:t>
      </w:r>
      <w:r>
        <w:rPr>
          <w:szCs w:val="24"/>
          <w:lang w:val="fr-FR" w:eastAsia="fr-FR"/>
        </w:rPr>
        <w:t>t</w:t>
      </w:r>
      <w:r w:rsidR="005042BC" w:rsidRPr="005042BC">
        <w:rPr>
          <w:szCs w:val="24"/>
          <w:lang w:val="fr-FR" w:eastAsia="fr-FR"/>
        </w:rPr>
        <w:t xml:space="preserve"> que la mise à disposition du matériel doit faire l'objet d'un bon de commande.</w:t>
      </w:r>
      <w:r>
        <w:rPr>
          <w:szCs w:val="24"/>
          <w:lang w:val="fr-FR" w:eastAsia="fr-FR"/>
        </w:rPr>
        <w:t xml:space="preserve"> Elle demande si on pourrait avoir un</w:t>
      </w:r>
      <w:r w:rsidR="005042BC" w:rsidRPr="005042BC">
        <w:rPr>
          <w:szCs w:val="24"/>
          <w:lang w:val="fr-FR" w:eastAsia="fr-FR"/>
        </w:rPr>
        <w:t xml:space="preserve"> draft de ce </w:t>
      </w:r>
      <w:r>
        <w:rPr>
          <w:szCs w:val="24"/>
          <w:lang w:val="fr-FR" w:eastAsia="fr-FR"/>
        </w:rPr>
        <w:t>bon</w:t>
      </w:r>
      <w:r w:rsidR="005042BC" w:rsidRPr="005042BC">
        <w:rPr>
          <w:szCs w:val="24"/>
          <w:lang w:val="fr-FR" w:eastAsia="fr-FR"/>
        </w:rPr>
        <w:t xml:space="preserve"> de commande ?</w:t>
      </w:r>
    </w:p>
    <w:p w14:paraId="6EBD3DF0" w14:textId="77777777" w:rsidR="009713CC" w:rsidRDefault="009713CC" w:rsidP="005042BC">
      <w:pPr>
        <w:rPr>
          <w:szCs w:val="24"/>
          <w:lang w:val="fr-FR" w:eastAsia="fr-FR"/>
        </w:rPr>
      </w:pPr>
    </w:p>
    <w:p w14:paraId="6C024FF0" w14:textId="4F373F99" w:rsidR="009713CC" w:rsidRDefault="009713CC" w:rsidP="005042BC">
      <w:pPr>
        <w:rPr>
          <w:szCs w:val="24"/>
          <w:lang w:val="fr-FR" w:eastAsia="fr-FR"/>
        </w:rPr>
      </w:pPr>
      <w:r w:rsidRPr="009713CC">
        <w:rPr>
          <w:szCs w:val="24"/>
          <w:u w:val="single"/>
          <w:lang w:val="fr-FR" w:eastAsia="fr-FR"/>
        </w:rPr>
        <w:t>Monsieur le Bourgmestre</w:t>
      </w:r>
      <w:r>
        <w:rPr>
          <w:szCs w:val="24"/>
          <w:lang w:val="fr-FR" w:eastAsia="fr-FR"/>
        </w:rPr>
        <w:t xml:space="preserve"> répond que oui, lorsqu’il sera établi.</w:t>
      </w:r>
    </w:p>
    <w:p w14:paraId="43CEBFCD" w14:textId="77777777" w:rsidR="009713CC" w:rsidRDefault="009713CC" w:rsidP="005042BC">
      <w:pPr>
        <w:rPr>
          <w:szCs w:val="24"/>
          <w:lang w:val="fr-FR" w:eastAsia="fr-FR"/>
        </w:rPr>
      </w:pPr>
    </w:p>
    <w:p w14:paraId="457570F8" w14:textId="23EA1EA1" w:rsidR="005042BC" w:rsidRPr="005042BC" w:rsidRDefault="009713CC" w:rsidP="005042BC">
      <w:pPr>
        <w:rPr>
          <w:szCs w:val="24"/>
          <w:lang w:val="fr-FR" w:eastAsia="fr-FR"/>
        </w:rPr>
      </w:pPr>
      <w:r w:rsidRPr="009713CC">
        <w:rPr>
          <w:szCs w:val="24"/>
          <w:u w:val="single"/>
          <w:lang w:val="fr-FR" w:eastAsia="fr-FR"/>
        </w:rPr>
        <w:t>Madame HUBERTY</w:t>
      </w:r>
      <w:r>
        <w:rPr>
          <w:szCs w:val="24"/>
          <w:lang w:val="fr-FR" w:eastAsia="fr-FR"/>
        </w:rPr>
        <w:t xml:space="preserve"> demande si on pourrait envisager d’exiger u</w:t>
      </w:r>
      <w:r w:rsidR="005042BC" w:rsidRPr="005042BC">
        <w:rPr>
          <w:szCs w:val="24"/>
          <w:lang w:val="fr-FR" w:eastAsia="fr-FR"/>
        </w:rPr>
        <w:t xml:space="preserve">ne caution lors de la réservation </w:t>
      </w:r>
      <w:r>
        <w:rPr>
          <w:szCs w:val="24"/>
          <w:lang w:val="fr-FR" w:eastAsia="fr-FR"/>
        </w:rPr>
        <w:t xml:space="preserve">du matériel et dans l’affirmative, de </w:t>
      </w:r>
      <w:r w:rsidR="005042BC" w:rsidRPr="005042BC">
        <w:rPr>
          <w:szCs w:val="24"/>
          <w:lang w:val="fr-FR" w:eastAsia="fr-FR"/>
        </w:rPr>
        <w:t>quelle hauteur ?</w:t>
      </w:r>
      <w:r>
        <w:rPr>
          <w:szCs w:val="24"/>
          <w:lang w:val="fr-FR" w:eastAsia="fr-FR"/>
        </w:rPr>
        <w:t xml:space="preserve"> S’agirait-il d’un</w:t>
      </w:r>
      <w:r w:rsidR="005042BC" w:rsidRPr="005042BC">
        <w:rPr>
          <w:szCs w:val="24"/>
          <w:lang w:val="fr-FR" w:eastAsia="fr-FR"/>
        </w:rPr>
        <w:t xml:space="preserve"> montant forfaitaire ou</w:t>
      </w:r>
      <w:r>
        <w:rPr>
          <w:szCs w:val="24"/>
          <w:lang w:val="fr-FR" w:eastAsia="fr-FR"/>
        </w:rPr>
        <w:t xml:space="preserve"> autre ?</w:t>
      </w:r>
    </w:p>
    <w:p w14:paraId="5BE4C104" w14:textId="77777777" w:rsidR="009713CC" w:rsidRDefault="009713CC" w:rsidP="005042BC">
      <w:pPr>
        <w:rPr>
          <w:szCs w:val="24"/>
          <w:lang w:val="fr-FR" w:eastAsia="fr-FR"/>
        </w:rPr>
      </w:pPr>
    </w:p>
    <w:p w14:paraId="367340D5" w14:textId="3FA0106C" w:rsidR="005042BC" w:rsidRPr="005042BC" w:rsidRDefault="009713CC" w:rsidP="005042BC">
      <w:pPr>
        <w:rPr>
          <w:szCs w:val="24"/>
          <w:lang w:val="fr-FR" w:eastAsia="fr-FR"/>
        </w:rPr>
      </w:pPr>
      <w:r w:rsidRPr="009713CC">
        <w:rPr>
          <w:szCs w:val="24"/>
          <w:u w:val="single"/>
          <w:lang w:val="fr-FR" w:eastAsia="fr-FR"/>
        </w:rPr>
        <w:t>Monsieur le Bourgmestre</w:t>
      </w:r>
      <w:r>
        <w:rPr>
          <w:szCs w:val="24"/>
          <w:lang w:val="fr-FR" w:eastAsia="fr-FR"/>
        </w:rPr>
        <w:t xml:space="preserve"> déclare qu’il ne</w:t>
      </w:r>
      <w:r w:rsidR="005042BC" w:rsidRPr="005042BC">
        <w:rPr>
          <w:szCs w:val="24"/>
          <w:lang w:val="fr-FR" w:eastAsia="fr-FR"/>
        </w:rPr>
        <w:t xml:space="preserve"> sai</w:t>
      </w:r>
      <w:r>
        <w:rPr>
          <w:szCs w:val="24"/>
          <w:lang w:val="fr-FR" w:eastAsia="fr-FR"/>
        </w:rPr>
        <w:t>t</w:t>
      </w:r>
      <w:r w:rsidR="005042BC" w:rsidRPr="005042BC">
        <w:rPr>
          <w:szCs w:val="24"/>
          <w:lang w:val="fr-FR" w:eastAsia="fr-FR"/>
        </w:rPr>
        <w:t xml:space="preserve"> pas </w:t>
      </w:r>
      <w:r>
        <w:rPr>
          <w:szCs w:val="24"/>
          <w:lang w:val="fr-FR" w:eastAsia="fr-FR"/>
        </w:rPr>
        <w:t>répondre</w:t>
      </w:r>
      <w:r w:rsidR="005042BC" w:rsidRPr="005042BC">
        <w:rPr>
          <w:szCs w:val="24"/>
          <w:lang w:val="fr-FR" w:eastAsia="fr-FR"/>
        </w:rPr>
        <w:t>,</w:t>
      </w:r>
      <w:r>
        <w:rPr>
          <w:szCs w:val="24"/>
          <w:lang w:val="fr-FR" w:eastAsia="fr-FR"/>
        </w:rPr>
        <w:t xml:space="preserve"> qu’il faudra réfléchir à cette éventualité en fonction </w:t>
      </w:r>
      <w:r w:rsidR="005042BC" w:rsidRPr="005042BC">
        <w:rPr>
          <w:szCs w:val="24"/>
          <w:lang w:val="fr-FR" w:eastAsia="fr-FR"/>
        </w:rPr>
        <w:t>de</w:t>
      </w:r>
      <w:r>
        <w:rPr>
          <w:szCs w:val="24"/>
          <w:lang w:val="fr-FR" w:eastAsia="fr-FR"/>
        </w:rPr>
        <w:t xml:space="preserve">s </w:t>
      </w:r>
      <w:r w:rsidR="005042BC" w:rsidRPr="005042BC">
        <w:rPr>
          <w:szCs w:val="24"/>
          <w:lang w:val="fr-FR" w:eastAsia="fr-FR"/>
        </w:rPr>
        <w:t xml:space="preserve">expériences répétées qui </w:t>
      </w:r>
      <w:r>
        <w:rPr>
          <w:szCs w:val="24"/>
          <w:lang w:val="fr-FR" w:eastAsia="fr-FR"/>
        </w:rPr>
        <w:t>conduiront</w:t>
      </w:r>
      <w:r w:rsidR="005042BC" w:rsidRPr="005042BC">
        <w:rPr>
          <w:szCs w:val="24"/>
          <w:lang w:val="fr-FR" w:eastAsia="fr-FR"/>
        </w:rPr>
        <w:t xml:space="preserve"> vers un modus operandi qui co</w:t>
      </w:r>
      <w:r>
        <w:rPr>
          <w:szCs w:val="24"/>
          <w:lang w:val="fr-FR" w:eastAsia="fr-FR"/>
        </w:rPr>
        <w:t>nvenant</w:t>
      </w:r>
      <w:r w:rsidR="005042BC" w:rsidRPr="005042BC">
        <w:rPr>
          <w:szCs w:val="24"/>
          <w:lang w:val="fr-FR" w:eastAsia="fr-FR"/>
        </w:rPr>
        <w:t xml:space="preserve"> à tout le monde.</w:t>
      </w:r>
    </w:p>
    <w:p w14:paraId="11BB9BFF" w14:textId="77777777" w:rsidR="006E12BE" w:rsidRDefault="006E12BE" w:rsidP="005042BC">
      <w:pPr>
        <w:rPr>
          <w:szCs w:val="24"/>
          <w:lang w:val="fr-FR" w:eastAsia="fr-FR"/>
        </w:rPr>
      </w:pPr>
    </w:p>
    <w:p w14:paraId="7E8AFD32" w14:textId="579CCABE" w:rsidR="005042BC" w:rsidRDefault="006E12BE" w:rsidP="005042BC">
      <w:pPr>
        <w:rPr>
          <w:szCs w:val="24"/>
          <w:lang w:val="fr-FR" w:eastAsia="fr-FR"/>
        </w:rPr>
      </w:pPr>
      <w:r w:rsidRPr="006E12BE">
        <w:rPr>
          <w:szCs w:val="24"/>
          <w:u w:val="single"/>
          <w:lang w:val="fr-FR" w:eastAsia="fr-FR"/>
        </w:rPr>
        <w:t>Madame HUBERTY</w:t>
      </w:r>
      <w:r>
        <w:rPr>
          <w:szCs w:val="24"/>
          <w:lang w:val="fr-FR" w:eastAsia="fr-FR"/>
        </w:rPr>
        <w:t xml:space="preserve"> passe à</w:t>
      </w:r>
      <w:r w:rsidR="005042BC" w:rsidRPr="005042BC">
        <w:rPr>
          <w:szCs w:val="24"/>
          <w:lang w:val="fr-FR" w:eastAsia="fr-FR"/>
        </w:rPr>
        <w:t xml:space="preserve"> l'article 2.2,</w:t>
      </w:r>
      <w:r>
        <w:rPr>
          <w:szCs w:val="24"/>
          <w:lang w:val="fr-FR" w:eastAsia="fr-FR"/>
        </w:rPr>
        <w:t xml:space="preserve"> où</w:t>
      </w:r>
      <w:r w:rsidR="005042BC" w:rsidRPr="005042BC">
        <w:rPr>
          <w:szCs w:val="24"/>
          <w:lang w:val="fr-FR" w:eastAsia="fr-FR"/>
        </w:rPr>
        <w:t xml:space="preserve"> il est noté </w:t>
      </w:r>
      <w:r>
        <w:rPr>
          <w:szCs w:val="24"/>
          <w:lang w:val="fr-FR" w:eastAsia="fr-FR"/>
        </w:rPr>
        <w:t>qu’</w:t>
      </w:r>
      <w:r w:rsidR="005042BC" w:rsidRPr="005042BC">
        <w:rPr>
          <w:szCs w:val="24"/>
          <w:lang w:val="fr-FR" w:eastAsia="fr-FR"/>
        </w:rPr>
        <w:t>uniquement les demandes adressées au plus tard un mois avant l'événement, sauf en cas d'urgence</w:t>
      </w:r>
      <w:r>
        <w:rPr>
          <w:szCs w:val="24"/>
          <w:lang w:val="fr-FR" w:eastAsia="fr-FR"/>
        </w:rPr>
        <w:t xml:space="preserve">, seront </w:t>
      </w:r>
      <w:r w:rsidR="005042BC" w:rsidRPr="005042BC">
        <w:rPr>
          <w:szCs w:val="24"/>
          <w:lang w:val="fr-FR" w:eastAsia="fr-FR"/>
        </w:rPr>
        <w:t>pris</w:t>
      </w:r>
      <w:r>
        <w:rPr>
          <w:szCs w:val="24"/>
          <w:lang w:val="fr-FR" w:eastAsia="fr-FR"/>
        </w:rPr>
        <w:t>es</w:t>
      </w:r>
      <w:r w:rsidR="005042BC" w:rsidRPr="005042BC">
        <w:rPr>
          <w:szCs w:val="24"/>
          <w:lang w:val="fr-FR" w:eastAsia="fr-FR"/>
        </w:rPr>
        <w:t xml:space="preserve"> en considération</w:t>
      </w:r>
      <w:r>
        <w:rPr>
          <w:szCs w:val="24"/>
          <w:lang w:val="fr-FR" w:eastAsia="fr-FR"/>
        </w:rPr>
        <w:t> : elle demande s’il</w:t>
      </w:r>
      <w:r w:rsidR="005042BC" w:rsidRPr="005042BC">
        <w:rPr>
          <w:szCs w:val="24"/>
          <w:lang w:val="fr-FR" w:eastAsia="fr-FR"/>
        </w:rPr>
        <w:t xml:space="preserve"> existe des exceptions à ce </w:t>
      </w:r>
      <w:r w:rsidRPr="005042BC">
        <w:rPr>
          <w:szCs w:val="24"/>
          <w:lang w:val="fr-FR" w:eastAsia="fr-FR"/>
        </w:rPr>
        <w:t>délai,</w:t>
      </w:r>
      <w:r>
        <w:rPr>
          <w:szCs w:val="24"/>
          <w:lang w:val="fr-FR" w:eastAsia="fr-FR"/>
        </w:rPr>
        <w:t xml:space="preserve"> en tout cas,</w:t>
      </w:r>
      <w:r w:rsidR="005042BC" w:rsidRPr="005042BC">
        <w:rPr>
          <w:szCs w:val="24"/>
          <w:lang w:val="fr-FR" w:eastAsia="fr-FR"/>
        </w:rPr>
        <w:t xml:space="preserve"> si le matériel est disponible</w:t>
      </w:r>
      <w:r>
        <w:rPr>
          <w:szCs w:val="24"/>
          <w:lang w:val="fr-FR" w:eastAsia="fr-FR"/>
        </w:rPr>
        <w:t>.</w:t>
      </w:r>
    </w:p>
    <w:p w14:paraId="0DDC37F3" w14:textId="77777777" w:rsidR="006E12BE" w:rsidRDefault="006E12BE" w:rsidP="005042BC">
      <w:pPr>
        <w:rPr>
          <w:szCs w:val="24"/>
          <w:lang w:val="fr-FR" w:eastAsia="fr-FR"/>
        </w:rPr>
      </w:pPr>
    </w:p>
    <w:p w14:paraId="66B3716D" w14:textId="33E776F7" w:rsidR="005042BC" w:rsidRDefault="006E12BE" w:rsidP="005042BC">
      <w:pPr>
        <w:rPr>
          <w:szCs w:val="24"/>
          <w:lang w:val="fr-FR" w:eastAsia="fr-FR"/>
        </w:rPr>
      </w:pPr>
      <w:r w:rsidRPr="006E12BE">
        <w:rPr>
          <w:szCs w:val="24"/>
          <w:u w:val="single"/>
          <w:lang w:val="fr-FR" w:eastAsia="fr-FR"/>
        </w:rPr>
        <w:t>Monsieur le Bourgmestre</w:t>
      </w:r>
      <w:r>
        <w:rPr>
          <w:szCs w:val="24"/>
          <w:lang w:val="fr-FR" w:eastAsia="fr-FR"/>
        </w:rPr>
        <w:t xml:space="preserve"> répond que oui, si</w:t>
      </w:r>
      <w:r w:rsidR="005042BC" w:rsidRPr="005042BC">
        <w:rPr>
          <w:szCs w:val="24"/>
          <w:lang w:val="fr-FR" w:eastAsia="fr-FR"/>
        </w:rPr>
        <w:t xml:space="preserve"> c'est possible et que ça ne bouscule pas </w:t>
      </w:r>
      <w:r>
        <w:rPr>
          <w:szCs w:val="24"/>
          <w:lang w:val="fr-FR" w:eastAsia="fr-FR"/>
        </w:rPr>
        <w:t>trop l’agenda de travail du Service.</w:t>
      </w:r>
    </w:p>
    <w:p w14:paraId="0D7514E9" w14:textId="77777777" w:rsidR="006E12BE" w:rsidRDefault="006E12BE" w:rsidP="005042BC">
      <w:pPr>
        <w:rPr>
          <w:szCs w:val="24"/>
          <w:lang w:val="fr-FR" w:eastAsia="fr-FR"/>
        </w:rPr>
      </w:pPr>
    </w:p>
    <w:p w14:paraId="73532E71" w14:textId="00B81C5A" w:rsidR="005042BC" w:rsidRDefault="006E12BE" w:rsidP="005042BC">
      <w:pPr>
        <w:rPr>
          <w:szCs w:val="24"/>
          <w:lang w:val="fr-FR" w:eastAsia="fr-FR"/>
        </w:rPr>
      </w:pPr>
      <w:r w:rsidRPr="006E12BE">
        <w:rPr>
          <w:szCs w:val="24"/>
          <w:u w:val="single"/>
          <w:lang w:val="fr-FR" w:eastAsia="fr-FR"/>
        </w:rPr>
        <w:t>Madame HUBERTY</w:t>
      </w:r>
      <w:r>
        <w:rPr>
          <w:szCs w:val="24"/>
          <w:lang w:val="fr-FR" w:eastAsia="fr-FR"/>
        </w:rPr>
        <w:t xml:space="preserve">, </w:t>
      </w:r>
      <w:r w:rsidR="005042BC" w:rsidRPr="005042BC">
        <w:rPr>
          <w:szCs w:val="24"/>
          <w:lang w:val="fr-FR" w:eastAsia="fr-FR"/>
        </w:rPr>
        <w:t xml:space="preserve">toujours </w:t>
      </w:r>
      <w:r>
        <w:rPr>
          <w:szCs w:val="24"/>
          <w:lang w:val="fr-FR" w:eastAsia="fr-FR"/>
        </w:rPr>
        <w:t xml:space="preserve">à </w:t>
      </w:r>
      <w:r w:rsidR="005042BC" w:rsidRPr="005042BC">
        <w:rPr>
          <w:szCs w:val="24"/>
          <w:lang w:val="fr-FR" w:eastAsia="fr-FR"/>
        </w:rPr>
        <w:t>l'article 2, dernier point concern</w:t>
      </w:r>
      <w:r>
        <w:rPr>
          <w:szCs w:val="24"/>
          <w:lang w:val="fr-FR" w:eastAsia="fr-FR"/>
        </w:rPr>
        <w:t>ant</w:t>
      </w:r>
      <w:r w:rsidR="005042BC" w:rsidRPr="005042BC">
        <w:rPr>
          <w:szCs w:val="24"/>
          <w:lang w:val="fr-FR" w:eastAsia="fr-FR"/>
        </w:rPr>
        <w:t xml:space="preserve"> </w:t>
      </w:r>
      <w:r>
        <w:rPr>
          <w:szCs w:val="24"/>
          <w:lang w:val="fr-FR" w:eastAsia="fr-FR"/>
        </w:rPr>
        <w:t>l’</w:t>
      </w:r>
      <w:r w:rsidR="005042BC" w:rsidRPr="005042BC">
        <w:rPr>
          <w:szCs w:val="24"/>
          <w:lang w:val="fr-FR" w:eastAsia="fr-FR"/>
        </w:rPr>
        <w:t xml:space="preserve">annulation de la demande </w:t>
      </w:r>
      <w:r>
        <w:rPr>
          <w:szCs w:val="24"/>
          <w:lang w:val="fr-FR" w:eastAsia="fr-FR"/>
        </w:rPr>
        <w:t>de</w:t>
      </w:r>
      <w:r w:rsidR="005042BC" w:rsidRPr="005042BC">
        <w:rPr>
          <w:szCs w:val="24"/>
          <w:lang w:val="fr-FR" w:eastAsia="fr-FR"/>
        </w:rPr>
        <w:t xml:space="preserve"> mise</w:t>
      </w:r>
      <w:r>
        <w:rPr>
          <w:szCs w:val="24"/>
          <w:lang w:val="fr-FR" w:eastAsia="fr-FR"/>
        </w:rPr>
        <w:t xml:space="preserve"> à</w:t>
      </w:r>
      <w:r w:rsidR="005042BC" w:rsidRPr="005042BC">
        <w:rPr>
          <w:szCs w:val="24"/>
          <w:lang w:val="fr-FR" w:eastAsia="fr-FR"/>
        </w:rPr>
        <w:t xml:space="preserve"> </w:t>
      </w:r>
      <w:r>
        <w:rPr>
          <w:szCs w:val="24"/>
          <w:lang w:val="fr-FR" w:eastAsia="fr-FR"/>
        </w:rPr>
        <w:t>d</w:t>
      </w:r>
      <w:r w:rsidR="005042BC" w:rsidRPr="005042BC">
        <w:rPr>
          <w:szCs w:val="24"/>
          <w:lang w:val="fr-FR" w:eastAsia="fr-FR"/>
        </w:rPr>
        <w:t>isposition du matériel</w:t>
      </w:r>
      <w:r>
        <w:rPr>
          <w:szCs w:val="24"/>
          <w:lang w:val="fr-FR" w:eastAsia="fr-FR"/>
        </w:rPr>
        <w:t xml:space="preserve"> au</w:t>
      </w:r>
      <w:r w:rsidR="005042BC" w:rsidRPr="005042BC">
        <w:rPr>
          <w:szCs w:val="24"/>
          <w:lang w:val="fr-FR" w:eastAsia="fr-FR"/>
        </w:rPr>
        <w:t xml:space="preserve"> plus tard 7 jours avant le</w:t>
      </w:r>
      <w:r>
        <w:rPr>
          <w:szCs w:val="24"/>
          <w:lang w:val="fr-FR" w:eastAsia="fr-FR"/>
        </w:rPr>
        <w:t xml:space="preserve"> j</w:t>
      </w:r>
      <w:r w:rsidR="005042BC" w:rsidRPr="005042BC">
        <w:rPr>
          <w:szCs w:val="24"/>
          <w:lang w:val="fr-FR" w:eastAsia="fr-FR"/>
        </w:rPr>
        <w:t>our de la manifestation</w:t>
      </w:r>
      <w:r>
        <w:rPr>
          <w:szCs w:val="24"/>
          <w:lang w:val="fr-FR" w:eastAsia="fr-FR"/>
        </w:rPr>
        <w:t> : elle voudrait savoir ce qui se passera si d</w:t>
      </w:r>
      <w:r w:rsidR="005042BC" w:rsidRPr="005042BC">
        <w:rPr>
          <w:szCs w:val="24"/>
          <w:lang w:val="fr-FR" w:eastAsia="fr-FR"/>
        </w:rPr>
        <w:t>ans un pas extrême, le demandeur n'a pas annulé dans les 7 jours.</w:t>
      </w:r>
    </w:p>
    <w:p w14:paraId="35085727" w14:textId="77777777" w:rsidR="006E12BE" w:rsidRDefault="006E12BE" w:rsidP="005042BC">
      <w:pPr>
        <w:rPr>
          <w:szCs w:val="24"/>
          <w:lang w:val="fr-FR" w:eastAsia="fr-FR"/>
        </w:rPr>
      </w:pPr>
    </w:p>
    <w:p w14:paraId="46742DAD" w14:textId="072C1A95" w:rsidR="005042BC" w:rsidRDefault="006E12BE" w:rsidP="003664EE">
      <w:pPr>
        <w:rPr>
          <w:szCs w:val="24"/>
          <w:lang w:val="fr-FR" w:eastAsia="fr-FR"/>
        </w:rPr>
      </w:pPr>
      <w:r w:rsidRPr="003664EE">
        <w:rPr>
          <w:szCs w:val="24"/>
          <w:u w:val="single"/>
          <w:lang w:val="fr-FR" w:eastAsia="fr-FR"/>
        </w:rPr>
        <w:t>Monsieur le Bourgmestre</w:t>
      </w:r>
      <w:r>
        <w:rPr>
          <w:szCs w:val="24"/>
          <w:lang w:val="fr-FR" w:eastAsia="fr-FR"/>
        </w:rPr>
        <w:t xml:space="preserve"> ne</w:t>
      </w:r>
      <w:r w:rsidR="005042BC" w:rsidRPr="005042BC">
        <w:rPr>
          <w:szCs w:val="24"/>
          <w:lang w:val="fr-FR" w:eastAsia="fr-FR"/>
        </w:rPr>
        <w:t xml:space="preserve"> sai</w:t>
      </w:r>
      <w:r>
        <w:rPr>
          <w:szCs w:val="24"/>
          <w:lang w:val="fr-FR" w:eastAsia="fr-FR"/>
        </w:rPr>
        <w:t>t</w:t>
      </w:r>
      <w:r w:rsidR="005042BC" w:rsidRPr="005042BC">
        <w:rPr>
          <w:szCs w:val="24"/>
          <w:lang w:val="fr-FR" w:eastAsia="fr-FR"/>
        </w:rPr>
        <w:t xml:space="preserve"> pas répondre à ce type de question spontanément</w:t>
      </w:r>
      <w:r>
        <w:rPr>
          <w:szCs w:val="24"/>
          <w:lang w:val="fr-FR" w:eastAsia="fr-FR"/>
        </w:rPr>
        <w:t>. Il indique qu’on va</w:t>
      </w:r>
      <w:r w:rsidR="005042BC" w:rsidRPr="005042BC">
        <w:rPr>
          <w:szCs w:val="24"/>
          <w:lang w:val="fr-FR" w:eastAsia="fr-FR"/>
        </w:rPr>
        <w:t xml:space="preserve"> construire avec les demandeurs et la commune un modus operandi correct pour</w:t>
      </w:r>
      <w:r>
        <w:rPr>
          <w:szCs w:val="24"/>
          <w:lang w:val="fr-FR" w:eastAsia="fr-FR"/>
        </w:rPr>
        <w:t xml:space="preserve"> t</w:t>
      </w:r>
      <w:r w:rsidR="005042BC" w:rsidRPr="005042BC">
        <w:rPr>
          <w:szCs w:val="24"/>
          <w:lang w:val="fr-FR" w:eastAsia="fr-FR"/>
        </w:rPr>
        <w:t>out le monde</w:t>
      </w:r>
      <w:r>
        <w:rPr>
          <w:szCs w:val="24"/>
          <w:lang w:val="fr-FR" w:eastAsia="fr-FR"/>
        </w:rPr>
        <w:t xml:space="preserve">, que le </w:t>
      </w:r>
      <w:r w:rsidR="005042BC" w:rsidRPr="005042BC">
        <w:rPr>
          <w:szCs w:val="24"/>
          <w:lang w:val="fr-FR" w:eastAsia="fr-FR"/>
        </w:rPr>
        <w:t>but</w:t>
      </w:r>
      <w:r>
        <w:rPr>
          <w:szCs w:val="24"/>
          <w:lang w:val="fr-FR" w:eastAsia="fr-FR"/>
        </w:rPr>
        <w:t xml:space="preserve"> poursuivi est</w:t>
      </w:r>
      <w:r w:rsidR="005042BC" w:rsidRPr="005042BC">
        <w:rPr>
          <w:szCs w:val="24"/>
          <w:lang w:val="fr-FR" w:eastAsia="fr-FR"/>
        </w:rPr>
        <w:t xml:space="preserve"> de rendre service aux gens</w:t>
      </w:r>
      <w:r w:rsidR="003664EE">
        <w:rPr>
          <w:szCs w:val="24"/>
          <w:lang w:val="fr-FR" w:eastAsia="fr-FR"/>
        </w:rPr>
        <w:t>.</w:t>
      </w:r>
    </w:p>
    <w:p w14:paraId="4399DFE0" w14:textId="77777777" w:rsidR="003664EE" w:rsidRPr="005042BC" w:rsidRDefault="003664EE" w:rsidP="003664EE">
      <w:pPr>
        <w:rPr>
          <w:szCs w:val="24"/>
          <w:lang w:val="fr-FR" w:eastAsia="fr-FR"/>
        </w:rPr>
      </w:pPr>
    </w:p>
    <w:p w14:paraId="720914E5" w14:textId="73E7CD29" w:rsidR="005042BC" w:rsidRPr="005042BC" w:rsidRDefault="003664EE" w:rsidP="005042BC">
      <w:pPr>
        <w:rPr>
          <w:szCs w:val="24"/>
          <w:lang w:val="fr-FR" w:eastAsia="fr-FR"/>
        </w:rPr>
      </w:pPr>
      <w:r w:rsidRPr="003664EE">
        <w:rPr>
          <w:szCs w:val="24"/>
          <w:u w:val="single"/>
          <w:lang w:val="fr-FR" w:eastAsia="fr-FR"/>
        </w:rPr>
        <w:t>Madame HUBERTY</w:t>
      </w:r>
      <w:r w:rsidR="005042BC" w:rsidRPr="005042BC">
        <w:rPr>
          <w:szCs w:val="24"/>
          <w:lang w:val="fr-FR" w:eastAsia="fr-FR"/>
        </w:rPr>
        <w:t xml:space="preserve"> </w:t>
      </w:r>
      <w:r>
        <w:rPr>
          <w:szCs w:val="24"/>
          <w:lang w:val="fr-FR" w:eastAsia="fr-FR"/>
        </w:rPr>
        <w:t xml:space="preserve">déclare que </w:t>
      </w:r>
      <w:r w:rsidR="005042BC" w:rsidRPr="005042BC">
        <w:rPr>
          <w:szCs w:val="24"/>
          <w:lang w:val="fr-FR" w:eastAsia="fr-FR"/>
        </w:rPr>
        <w:t xml:space="preserve">l'article 3 </w:t>
      </w:r>
      <w:r>
        <w:rPr>
          <w:szCs w:val="24"/>
          <w:lang w:val="fr-FR" w:eastAsia="fr-FR"/>
        </w:rPr>
        <w:t>(E</w:t>
      </w:r>
      <w:r w:rsidR="005042BC" w:rsidRPr="005042BC">
        <w:rPr>
          <w:szCs w:val="24"/>
          <w:lang w:val="fr-FR" w:eastAsia="fr-FR"/>
        </w:rPr>
        <w:t>nlèvement</w:t>
      </w:r>
      <w:r>
        <w:rPr>
          <w:szCs w:val="24"/>
          <w:lang w:val="fr-FR" w:eastAsia="fr-FR"/>
        </w:rPr>
        <w:t xml:space="preserve"> et </w:t>
      </w:r>
      <w:r w:rsidRPr="005042BC">
        <w:rPr>
          <w:szCs w:val="24"/>
          <w:lang w:val="fr-FR" w:eastAsia="fr-FR"/>
        </w:rPr>
        <w:t>restitutio</w:t>
      </w:r>
      <w:r>
        <w:rPr>
          <w:szCs w:val="24"/>
          <w:lang w:val="fr-FR" w:eastAsia="fr-FR"/>
        </w:rPr>
        <w:t>n) mentionne</w:t>
      </w:r>
      <w:r w:rsidR="005042BC" w:rsidRPr="005042BC">
        <w:rPr>
          <w:szCs w:val="24"/>
          <w:lang w:val="fr-FR" w:eastAsia="fr-FR"/>
        </w:rPr>
        <w:t xml:space="preserve"> que si le </w:t>
      </w:r>
      <w:r>
        <w:rPr>
          <w:szCs w:val="24"/>
          <w:lang w:val="fr-FR" w:eastAsia="fr-FR"/>
        </w:rPr>
        <w:t>S</w:t>
      </w:r>
      <w:r w:rsidR="005042BC" w:rsidRPr="005042BC">
        <w:rPr>
          <w:szCs w:val="24"/>
          <w:lang w:val="fr-FR" w:eastAsia="fr-FR"/>
        </w:rPr>
        <w:t xml:space="preserve">ervice des travaux constate que les conditions minimales de sécurité pour assurer le transport ne sont pas respectées, </w:t>
      </w:r>
      <w:r>
        <w:rPr>
          <w:szCs w:val="24"/>
          <w:lang w:val="fr-FR" w:eastAsia="fr-FR"/>
        </w:rPr>
        <w:t>il</w:t>
      </w:r>
      <w:r w:rsidR="005042BC" w:rsidRPr="005042BC">
        <w:rPr>
          <w:szCs w:val="24"/>
          <w:lang w:val="fr-FR" w:eastAsia="fr-FR"/>
        </w:rPr>
        <w:t xml:space="preserve"> peut refuser que le bénéficiaire procède à l'enlèvement</w:t>
      </w:r>
      <w:r>
        <w:rPr>
          <w:szCs w:val="24"/>
          <w:lang w:val="fr-FR" w:eastAsia="fr-FR"/>
        </w:rPr>
        <w:t> : elle demande,</w:t>
      </w:r>
      <w:r w:rsidR="005042BC" w:rsidRPr="005042BC">
        <w:rPr>
          <w:szCs w:val="24"/>
          <w:lang w:val="fr-FR" w:eastAsia="fr-FR"/>
        </w:rPr>
        <w:t xml:space="preserve"> dans ce cas</w:t>
      </w:r>
      <w:r>
        <w:rPr>
          <w:szCs w:val="24"/>
          <w:lang w:val="fr-FR" w:eastAsia="fr-FR"/>
        </w:rPr>
        <w:t>, si</w:t>
      </w:r>
      <w:r w:rsidR="005042BC" w:rsidRPr="005042BC">
        <w:rPr>
          <w:szCs w:val="24"/>
          <w:lang w:val="fr-FR" w:eastAsia="fr-FR"/>
        </w:rPr>
        <w:t xml:space="preserve"> le </w:t>
      </w:r>
      <w:r>
        <w:rPr>
          <w:szCs w:val="24"/>
          <w:lang w:val="fr-FR" w:eastAsia="fr-FR"/>
        </w:rPr>
        <w:t>S</w:t>
      </w:r>
      <w:r w:rsidR="005042BC" w:rsidRPr="005042BC">
        <w:rPr>
          <w:szCs w:val="24"/>
          <w:lang w:val="fr-FR" w:eastAsia="fr-FR"/>
        </w:rPr>
        <w:t>ervice des travaux a de</w:t>
      </w:r>
      <w:r>
        <w:rPr>
          <w:szCs w:val="24"/>
          <w:lang w:val="fr-FR" w:eastAsia="fr-FR"/>
        </w:rPr>
        <w:t>s</w:t>
      </w:r>
      <w:r w:rsidR="005042BC" w:rsidRPr="005042BC">
        <w:rPr>
          <w:szCs w:val="24"/>
          <w:lang w:val="fr-FR" w:eastAsia="fr-FR"/>
        </w:rPr>
        <w:t xml:space="preserve"> solutions</w:t>
      </w:r>
      <w:r>
        <w:rPr>
          <w:szCs w:val="24"/>
          <w:lang w:val="fr-FR" w:eastAsia="fr-FR"/>
        </w:rPr>
        <w:t xml:space="preserve"> à apporter</w:t>
      </w:r>
      <w:r w:rsidR="005042BC" w:rsidRPr="005042BC">
        <w:rPr>
          <w:szCs w:val="24"/>
          <w:lang w:val="fr-FR" w:eastAsia="fr-FR"/>
        </w:rPr>
        <w:t xml:space="preserve"> à la personne ? </w:t>
      </w:r>
    </w:p>
    <w:p w14:paraId="3444FC95" w14:textId="718B838D" w:rsidR="005042BC" w:rsidRDefault="003664EE" w:rsidP="003664EE">
      <w:pPr>
        <w:rPr>
          <w:szCs w:val="24"/>
          <w:lang w:val="fr-FR" w:eastAsia="fr-FR"/>
        </w:rPr>
      </w:pPr>
      <w:r w:rsidRPr="003664EE">
        <w:rPr>
          <w:szCs w:val="24"/>
          <w:u w:val="single"/>
          <w:lang w:val="fr-FR" w:eastAsia="fr-FR"/>
        </w:rPr>
        <w:lastRenderedPageBreak/>
        <w:t>Monsieur le Bourgmestre</w:t>
      </w:r>
      <w:r>
        <w:rPr>
          <w:szCs w:val="24"/>
          <w:lang w:val="fr-FR" w:eastAsia="fr-FR"/>
        </w:rPr>
        <w:t xml:space="preserve"> estime</w:t>
      </w:r>
      <w:r w:rsidR="005042BC" w:rsidRPr="005042BC">
        <w:rPr>
          <w:szCs w:val="24"/>
          <w:lang w:val="fr-FR" w:eastAsia="fr-FR"/>
        </w:rPr>
        <w:t xml:space="preserve"> que </w:t>
      </w:r>
      <w:r>
        <w:rPr>
          <w:szCs w:val="24"/>
          <w:lang w:val="fr-FR" w:eastAsia="fr-FR"/>
        </w:rPr>
        <w:t>tout</w:t>
      </w:r>
      <w:r w:rsidR="005042BC" w:rsidRPr="005042BC">
        <w:rPr>
          <w:szCs w:val="24"/>
          <w:lang w:val="fr-FR" w:eastAsia="fr-FR"/>
        </w:rPr>
        <w:t xml:space="preserve"> organisateur d'un événement</w:t>
      </w:r>
      <w:r>
        <w:rPr>
          <w:szCs w:val="24"/>
          <w:lang w:val="fr-FR" w:eastAsia="fr-FR"/>
        </w:rPr>
        <w:t xml:space="preserve"> ou q</w:t>
      </w:r>
      <w:r w:rsidR="005042BC" w:rsidRPr="005042BC">
        <w:rPr>
          <w:szCs w:val="24"/>
          <w:lang w:val="fr-FR" w:eastAsia="fr-FR"/>
        </w:rPr>
        <w:t xml:space="preserve">uoi que ce soit d'autre, </w:t>
      </w:r>
      <w:r>
        <w:rPr>
          <w:szCs w:val="24"/>
          <w:lang w:val="fr-FR" w:eastAsia="fr-FR"/>
        </w:rPr>
        <w:t xml:space="preserve">doit veiller </w:t>
      </w:r>
      <w:r w:rsidR="005042BC" w:rsidRPr="005042BC">
        <w:rPr>
          <w:szCs w:val="24"/>
          <w:lang w:val="fr-FR" w:eastAsia="fr-FR"/>
        </w:rPr>
        <w:t>à</w:t>
      </w:r>
      <w:r>
        <w:rPr>
          <w:szCs w:val="24"/>
          <w:lang w:val="fr-FR" w:eastAsia="fr-FR"/>
        </w:rPr>
        <w:t xml:space="preserve"> p</w:t>
      </w:r>
      <w:r w:rsidR="005042BC" w:rsidRPr="005042BC">
        <w:rPr>
          <w:szCs w:val="24"/>
          <w:lang w:val="fr-FR" w:eastAsia="fr-FR"/>
        </w:rPr>
        <w:t xml:space="preserve">ouvoir transporter les choses qui sont mises à disposition gratuitement dans de bonnes conditions. </w:t>
      </w:r>
      <w:r>
        <w:rPr>
          <w:szCs w:val="24"/>
          <w:lang w:val="fr-FR" w:eastAsia="fr-FR"/>
        </w:rPr>
        <w:t xml:space="preserve">Il ajoute que </w:t>
      </w:r>
      <w:r w:rsidR="005042BC" w:rsidRPr="005042BC">
        <w:rPr>
          <w:szCs w:val="24"/>
          <w:lang w:val="fr-FR" w:eastAsia="fr-FR"/>
        </w:rPr>
        <w:t xml:space="preserve">si on perd une barrière </w:t>
      </w:r>
      <w:r>
        <w:rPr>
          <w:szCs w:val="24"/>
          <w:lang w:val="fr-FR" w:eastAsia="fr-FR"/>
        </w:rPr>
        <w:t>en chemin, qu’elle</w:t>
      </w:r>
      <w:r w:rsidR="005042BC" w:rsidRPr="005042BC">
        <w:rPr>
          <w:szCs w:val="24"/>
          <w:lang w:val="fr-FR" w:eastAsia="fr-FR"/>
        </w:rPr>
        <w:t xml:space="preserve"> tombe sur la tête de quelqu'un, </w:t>
      </w:r>
      <w:r>
        <w:rPr>
          <w:szCs w:val="24"/>
          <w:lang w:val="fr-FR" w:eastAsia="fr-FR"/>
        </w:rPr>
        <w:t xml:space="preserve">il risque d’y </w:t>
      </w:r>
      <w:r w:rsidR="005042BC" w:rsidRPr="005042BC">
        <w:rPr>
          <w:szCs w:val="24"/>
          <w:lang w:val="fr-FR" w:eastAsia="fr-FR"/>
        </w:rPr>
        <w:t>avoir des conséquences</w:t>
      </w:r>
      <w:r>
        <w:rPr>
          <w:szCs w:val="24"/>
          <w:lang w:val="fr-FR" w:eastAsia="fr-FR"/>
        </w:rPr>
        <w:t xml:space="preserve"> néfastes tant pour le bénéficiaire que pour la commune, que dès lors, </w:t>
      </w:r>
      <w:r w:rsidR="005042BC" w:rsidRPr="005042BC">
        <w:rPr>
          <w:szCs w:val="24"/>
          <w:lang w:val="fr-FR" w:eastAsia="fr-FR"/>
        </w:rPr>
        <w:t xml:space="preserve">si quelqu'un vient sans avoir d'outillage adéquat pour pouvoir </w:t>
      </w:r>
      <w:r>
        <w:rPr>
          <w:szCs w:val="24"/>
          <w:lang w:val="fr-FR" w:eastAsia="fr-FR"/>
        </w:rPr>
        <w:t xml:space="preserve">transporter </w:t>
      </w:r>
      <w:r w:rsidR="005042BC" w:rsidRPr="005042BC">
        <w:rPr>
          <w:szCs w:val="24"/>
          <w:lang w:val="fr-FR" w:eastAsia="fr-FR"/>
        </w:rPr>
        <w:t xml:space="preserve">ce dont il a besoin, il ne sortira pas du </w:t>
      </w:r>
      <w:r>
        <w:rPr>
          <w:szCs w:val="24"/>
          <w:lang w:val="fr-FR" w:eastAsia="fr-FR"/>
        </w:rPr>
        <w:t>S</w:t>
      </w:r>
      <w:r w:rsidR="005042BC" w:rsidRPr="005042BC">
        <w:rPr>
          <w:szCs w:val="24"/>
          <w:lang w:val="fr-FR" w:eastAsia="fr-FR"/>
        </w:rPr>
        <w:t>ervice</w:t>
      </w:r>
      <w:r>
        <w:rPr>
          <w:szCs w:val="24"/>
          <w:lang w:val="fr-FR" w:eastAsia="fr-FR"/>
        </w:rPr>
        <w:t xml:space="preserve"> des</w:t>
      </w:r>
      <w:r w:rsidR="005042BC" w:rsidRPr="005042BC">
        <w:rPr>
          <w:szCs w:val="24"/>
          <w:lang w:val="fr-FR" w:eastAsia="fr-FR"/>
        </w:rPr>
        <w:t xml:space="preserve"> travaux</w:t>
      </w:r>
      <w:r>
        <w:rPr>
          <w:szCs w:val="24"/>
          <w:lang w:val="fr-FR" w:eastAsia="fr-FR"/>
        </w:rPr>
        <w:t>.</w:t>
      </w:r>
    </w:p>
    <w:p w14:paraId="6956CE9A" w14:textId="77777777" w:rsidR="003664EE" w:rsidRPr="005042BC" w:rsidRDefault="003664EE" w:rsidP="003664EE">
      <w:pPr>
        <w:rPr>
          <w:szCs w:val="24"/>
          <w:lang w:val="fr-FR" w:eastAsia="fr-FR"/>
        </w:rPr>
      </w:pPr>
    </w:p>
    <w:p w14:paraId="1B0F005B" w14:textId="77777777" w:rsidR="00F60284" w:rsidRDefault="003664EE" w:rsidP="005042BC">
      <w:pPr>
        <w:rPr>
          <w:szCs w:val="24"/>
          <w:lang w:val="fr-FR" w:eastAsia="fr-FR"/>
        </w:rPr>
      </w:pPr>
      <w:r w:rsidRPr="00D85EA6">
        <w:rPr>
          <w:szCs w:val="24"/>
          <w:u w:val="single"/>
          <w:lang w:val="fr-FR" w:eastAsia="fr-FR"/>
        </w:rPr>
        <w:t>Madame HUBERTY</w:t>
      </w:r>
      <w:r>
        <w:rPr>
          <w:szCs w:val="24"/>
          <w:lang w:val="fr-FR" w:eastAsia="fr-FR"/>
        </w:rPr>
        <w:t>, c</w:t>
      </w:r>
      <w:r w:rsidR="005042BC" w:rsidRPr="003664EE">
        <w:rPr>
          <w:szCs w:val="24"/>
          <w:lang w:val="fr-FR" w:eastAsia="fr-FR"/>
        </w:rPr>
        <w:t>oncernant</w:t>
      </w:r>
      <w:r w:rsidR="005042BC" w:rsidRPr="005042BC">
        <w:rPr>
          <w:szCs w:val="24"/>
          <w:lang w:val="fr-FR" w:eastAsia="fr-FR"/>
        </w:rPr>
        <w:t xml:space="preserve"> le montage</w:t>
      </w:r>
      <w:r w:rsidR="00F60284">
        <w:rPr>
          <w:szCs w:val="24"/>
          <w:lang w:val="fr-FR" w:eastAsia="fr-FR"/>
        </w:rPr>
        <w:t xml:space="preserve"> et le démontage</w:t>
      </w:r>
      <w:r w:rsidR="005042BC" w:rsidRPr="005042BC">
        <w:rPr>
          <w:szCs w:val="24"/>
          <w:lang w:val="fr-FR" w:eastAsia="fr-FR"/>
        </w:rPr>
        <w:t xml:space="preserve"> </w:t>
      </w:r>
      <w:r w:rsidR="00F60284">
        <w:rPr>
          <w:szCs w:val="24"/>
          <w:lang w:val="fr-FR" w:eastAsia="fr-FR"/>
        </w:rPr>
        <w:t>du matériel (chapiteaux)</w:t>
      </w:r>
      <w:r w:rsidR="005042BC" w:rsidRPr="005042BC">
        <w:rPr>
          <w:szCs w:val="24"/>
          <w:lang w:val="fr-FR" w:eastAsia="fr-FR"/>
        </w:rPr>
        <w:t xml:space="preserve">, il est </w:t>
      </w:r>
      <w:r w:rsidR="00F60284">
        <w:rPr>
          <w:szCs w:val="24"/>
          <w:lang w:val="fr-FR" w:eastAsia="fr-FR"/>
        </w:rPr>
        <w:t>question, en cas de non-respect des dispositions, de facturer un</w:t>
      </w:r>
      <w:r w:rsidR="005042BC" w:rsidRPr="005042BC">
        <w:rPr>
          <w:szCs w:val="24"/>
          <w:lang w:val="fr-FR" w:eastAsia="fr-FR"/>
        </w:rPr>
        <w:t xml:space="preserve"> montant équival</w:t>
      </w:r>
      <w:r w:rsidR="00F60284">
        <w:rPr>
          <w:szCs w:val="24"/>
          <w:lang w:val="fr-FR" w:eastAsia="fr-FR"/>
        </w:rPr>
        <w:t>a</w:t>
      </w:r>
      <w:r w:rsidR="005042BC" w:rsidRPr="005042BC">
        <w:rPr>
          <w:szCs w:val="24"/>
          <w:lang w:val="fr-FR" w:eastAsia="fr-FR"/>
        </w:rPr>
        <w:t xml:space="preserve">nt au tarif horaire de 4 ouvriers avec utilisation des véhicules. </w:t>
      </w:r>
      <w:r w:rsidR="00F60284">
        <w:rPr>
          <w:szCs w:val="24"/>
          <w:lang w:val="fr-FR" w:eastAsia="fr-FR"/>
        </w:rPr>
        <w:t xml:space="preserve"> Elle demande à</w:t>
      </w:r>
      <w:r w:rsidR="005042BC" w:rsidRPr="005042BC">
        <w:rPr>
          <w:szCs w:val="24"/>
          <w:lang w:val="fr-FR" w:eastAsia="fr-FR"/>
        </w:rPr>
        <w:t xml:space="preserve"> combien s'élève ce montant</w:t>
      </w:r>
      <w:r w:rsidR="00F60284">
        <w:rPr>
          <w:szCs w:val="24"/>
          <w:lang w:val="fr-FR" w:eastAsia="fr-FR"/>
        </w:rPr>
        <w:t>.</w:t>
      </w:r>
    </w:p>
    <w:p w14:paraId="29C688D2" w14:textId="2773E0C7" w:rsidR="005042BC" w:rsidRDefault="005042BC" w:rsidP="005042BC">
      <w:pPr>
        <w:rPr>
          <w:szCs w:val="24"/>
          <w:lang w:val="fr-FR" w:eastAsia="fr-FR"/>
        </w:rPr>
      </w:pPr>
    </w:p>
    <w:p w14:paraId="407BB8EE" w14:textId="60DEEDF4" w:rsidR="005042BC" w:rsidRDefault="00F60284" w:rsidP="005042BC">
      <w:pPr>
        <w:rPr>
          <w:szCs w:val="24"/>
          <w:lang w:val="fr-FR" w:eastAsia="fr-FR"/>
        </w:rPr>
      </w:pPr>
      <w:r w:rsidRPr="00F60284">
        <w:rPr>
          <w:szCs w:val="24"/>
          <w:u w:val="single"/>
          <w:lang w:val="fr-FR" w:eastAsia="fr-FR"/>
        </w:rPr>
        <w:t>Madame la Directrice générale</w:t>
      </w:r>
      <w:r w:rsidRPr="00F60284">
        <w:rPr>
          <w:szCs w:val="24"/>
          <w:lang w:val="fr-FR" w:eastAsia="fr-FR"/>
        </w:rPr>
        <w:t xml:space="preserve"> signale qu’il s’agit du montant </w:t>
      </w:r>
      <w:r>
        <w:rPr>
          <w:szCs w:val="24"/>
          <w:lang w:val="fr-FR" w:eastAsia="fr-FR"/>
        </w:rPr>
        <w:t>fixé par le règlement-redevance adopté fin 2024.</w:t>
      </w:r>
    </w:p>
    <w:p w14:paraId="49820F56" w14:textId="77777777" w:rsidR="00F60284" w:rsidRPr="005042BC" w:rsidRDefault="00F60284" w:rsidP="005042BC">
      <w:pPr>
        <w:rPr>
          <w:szCs w:val="24"/>
          <w:lang w:val="fr-FR" w:eastAsia="fr-FR"/>
        </w:rPr>
      </w:pPr>
    </w:p>
    <w:p w14:paraId="7E7E4AA3" w14:textId="227BD882" w:rsidR="005042BC" w:rsidRDefault="00F60284" w:rsidP="005042BC">
      <w:pPr>
        <w:rPr>
          <w:szCs w:val="24"/>
          <w:lang w:val="fr-FR" w:eastAsia="fr-FR"/>
        </w:rPr>
      </w:pPr>
      <w:r w:rsidRPr="00D85EA6">
        <w:rPr>
          <w:szCs w:val="24"/>
          <w:u w:val="single"/>
          <w:lang w:val="fr-FR" w:eastAsia="fr-FR"/>
        </w:rPr>
        <w:t>Madame HUBERTY</w:t>
      </w:r>
      <w:r>
        <w:rPr>
          <w:szCs w:val="24"/>
          <w:lang w:val="fr-FR" w:eastAsia="fr-FR"/>
        </w:rPr>
        <w:t>, co</w:t>
      </w:r>
      <w:r w:rsidR="005042BC" w:rsidRPr="005042BC">
        <w:rPr>
          <w:szCs w:val="24"/>
          <w:lang w:val="fr-FR" w:eastAsia="fr-FR"/>
        </w:rPr>
        <w:t xml:space="preserve">ncernant la liste du matériel, </w:t>
      </w:r>
      <w:r>
        <w:rPr>
          <w:szCs w:val="24"/>
          <w:lang w:val="fr-FR" w:eastAsia="fr-FR"/>
        </w:rPr>
        <w:t>demande s’il serait</w:t>
      </w:r>
      <w:r w:rsidR="005042BC" w:rsidRPr="005042BC">
        <w:rPr>
          <w:szCs w:val="24"/>
          <w:lang w:val="fr-FR" w:eastAsia="fr-FR"/>
        </w:rPr>
        <w:t xml:space="preserve"> possible de la rendre plus précise, </w:t>
      </w:r>
      <w:r w:rsidR="00D85EA6" w:rsidRPr="005042BC">
        <w:rPr>
          <w:szCs w:val="24"/>
          <w:lang w:val="fr-FR" w:eastAsia="fr-FR"/>
        </w:rPr>
        <w:t>comme</w:t>
      </w:r>
      <w:r>
        <w:rPr>
          <w:szCs w:val="24"/>
          <w:lang w:val="fr-FR" w:eastAsia="fr-FR"/>
        </w:rPr>
        <w:t xml:space="preserve"> le formulaire de demande de prêt de matériel figurant</w:t>
      </w:r>
      <w:r w:rsidR="005042BC" w:rsidRPr="005042BC">
        <w:rPr>
          <w:szCs w:val="24"/>
          <w:lang w:val="fr-FR" w:eastAsia="fr-FR"/>
        </w:rPr>
        <w:t xml:space="preserve"> sur le site de la province de Lièg</w:t>
      </w:r>
      <w:r>
        <w:rPr>
          <w:szCs w:val="24"/>
          <w:lang w:val="fr-FR" w:eastAsia="fr-FR"/>
        </w:rPr>
        <w:t>e</w:t>
      </w:r>
      <w:r w:rsidR="00D85EA6">
        <w:rPr>
          <w:szCs w:val="24"/>
          <w:lang w:val="fr-FR" w:eastAsia="fr-FR"/>
        </w:rPr>
        <w:t xml:space="preserve"> </w:t>
      </w:r>
      <w:r>
        <w:rPr>
          <w:szCs w:val="24"/>
          <w:lang w:val="fr-FR" w:eastAsia="fr-FR"/>
        </w:rPr>
        <w:t>(nombre de chaises, de tables, …</w:t>
      </w:r>
      <w:r w:rsidR="00D85EA6">
        <w:rPr>
          <w:szCs w:val="24"/>
          <w:lang w:val="fr-FR" w:eastAsia="fr-FR"/>
        </w:rPr>
        <w:t xml:space="preserve"> disponibles</w:t>
      </w:r>
      <w:r>
        <w:rPr>
          <w:szCs w:val="24"/>
          <w:lang w:val="fr-FR" w:eastAsia="fr-FR"/>
        </w:rPr>
        <w:t>)</w:t>
      </w:r>
      <w:r w:rsidR="00D85EA6">
        <w:rPr>
          <w:szCs w:val="24"/>
          <w:lang w:val="fr-FR" w:eastAsia="fr-FR"/>
        </w:rPr>
        <w:t xml:space="preserve"> car cela aide le citoyen.</w:t>
      </w:r>
    </w:p>
    <w:p w14:paraId="690A5A69" w14:textId="77777777" w:rsidR="00D85EA6" w:rsidRPr="005042BC" w:rsidRDefault="00D85EA6" w:rsidP="005042BC">
      <w:pPr>
        <w:rPr>
          <w:szCs w:val="24"/>
          <w:lang w:val="fr-FR" w:eastAsia="fr-FR"/>
        </w:rPr>
      </w:pPr>
    </w:p>
    <w:p w14:paraId="6E057615" w14:textId="470A7097" w:rsidR="005042BC" w:rsidRDefault="00D85EA6" w:rsidP="00D85EA6">
      <w:pPr>
        <w:rPr>
          <w:szCs w:val="24"/>
          <w:lang w:val="fr-FR" w:eastAsia="fr-FR"/>
        </w:rPr>
      </w:pPr>
      <w:r w:rsidRPr="00D85EA6">
        <w:rPr>
          <w:szCs w:val="24"/>
          <w:u w:val="single"/>
          <w:lang w:val="fr-FR" w:eastAsia="fr-FR"/>
        </w:rPr>
        <w:t>Monsieur le Bourgmestre</w:t>
      </w:r>
      <w:r>
        <w:rPr>
          <w:szCs w:val="24"/>
          <w:lang w:val="fr-FR" w:eastAsia="fr-FR"/>
        </w:rPr>
        <w:t xml:space="preserve"> répond que c</w:t>
      </w:r>
      <w:r w:rsidR="005042BC" w:rsidRPr="005042BC">
        <w:rPr>
          <w:szCs w:val="24"/>
          <w:lang w:val="fr-FR" w:eastAsia="fr-FR"/>
        </w:rPr>
        <w:t>'est assez compliqué</w:t>
      </w:r>
      <w:r>
        <w:rPr>
          <w:szCs w:val="24"/>
          <w:lang w:val="fr-FR" w:eastAsia="fr-FR"/>
        </w:rPr>
        <w:t xml:space="preserve"> par ce que ce que l’on a à disposition varie selon le nombre de manifestations qui se déroulent au même moment. Il prend l’exemple de l</w:t>
      </w:r>
      <w:r w:rsidR="005042BC" w:rsidRPr="005042BC">
        <w:rPr>
          <w:szCs w:val="24"/>
          <w:lang w:val="fr-FR" w:eastAsia="fr-FR"/>
        </w:rPr>
        <w:t>a fête des voisins</w:t>
      </w:r>
      <w:r>
        <w:rPr>
          <w:szCs w:val="24"/>
          <w:lang w:val="fr-FR" w:eastAsia="fr-FR"/>
        </w:rPr>
        <w:t>. Il ajoute que pour des manifestations importantes, on emprunte parfois du matériel disponible dans les communes voisines.</w:t>
      </w:r>
    </w:p>
    <w:p w14:paraId="0BD7A45E" w14:textId="77777777" w:rsidR="00D85EA6" w:rsidRDefault="00D85EA6" w:rsidP="00D85EA6">
      <w:pPr>
        <w:rPr>
          <w:szCs w:val="24"/>
          <w:lang w:val="fr-FR" w:eastAsia="fr-FR"/>
        </w:rPr>
      </w:pPr>
    </w:p>
    <w:p w14:paraId="4D49F011" w14:textId="535ED39F" w:rsidR="00D85EA6" w:rsidRPr="00D85EA6" w:rsidRDefault="00D85EA6" w:rsidP="00D85EA6">
      <w:pPr>
        <w:rPr>
          <w:szCs w:val="24"/>
          <w:lang w:val="fr-FR" w:eastAsia="fr-FR"/>
        </w:rPr>
      </w:pPr>
      <w:r w:rsidRPr="00D85EA6">
        <w:rPr>
          <w:szCs w:val="24"/>
          <w:u w:val="single"/>
          <w:lang w:val="fr-FR" w:eastAsia="fr-FR"/>
        </w:rPr>
        <w:t>Madame HAIDON</w:t>
      </w:r>
      <w:r>
        <w:rPr>
          <w:szCs w:val="24"/>
          <w:u w:val="single"/>
          <w:lang w:val="fr-FR" w:eastAsia="fr-FR"/>
        </w:rPr>
        <w:t xml:space="preserve"> </w:t>
      </w:r>
      <w:r>
        <w:rPr>
          <w:szCs w:val="24"/>
          <w:lang w:val="fr-FR" w:eastAsia="fr-FR"/>
        </w:rPr>
        <w:t xml:space="preserve">explique qu’avoir un inventaire du matériel ne signifie pas que les demandeurs pourront avoir automatiquement le nombre sollicité mais qu’au moins, ils </w:t>
      </w:r>
      <w:r w:rsidR="009A4A31">
        <w:rPr>
          <w:szCs w:val="24"/>
          <w:lang w:val="fr-FR" w:eastAsia="fr-FR"/>
        </w:rPr>
        <w:t>sauront les quantités de matériel potentiellement disponibles.</w:t>
      </w:r>
    </w:p>
    <w:p w14:paraId="702B1CB9" w14:textId="5A3BADBD" w:rsidR="005042BC" w:rsidRDefault="005042BC" w:rsidP="005042BC">
      <w:pPr>
        <w:rPr>
          <w:szCs w:val="24"/>
          <w:lang w:val="fr-FR" w:eastAsia="fr-FR"/>
        </w:rPr>
      </w:pPr>
    </w:p>
    <w:p w14:paraId="56076BCB" w14:textId="20FB27CD" w:rsidR="009A4A31" w:rsidRDefault="009A4A31" w:rsidP="005042BC">
      <w:pPr>
        <w:rPr>
          <w:szCs w:val="24"/>
          <w:lang w:val="fr-FR" w:eastAsia="fr-FR"/>
        </w:rPr>
      </w:pPr>
      <w:r w:rsidRPr="009A4A31">
        <w:rPr>
          <w:szCs w:val="24"/>
          <w:u w:val="single"/>
          <w:lang w:val="fr-FR" w:eastAsia="fr-FR"/>
        </w:rPr>
        <w:t>Madame HAIDON</w:t>
      </w:r>
      <w:r>
        <w:rPr>
          <w:szCs w:val="24"/>
          <w:lang w:val="fr-FR" w:eastAsia="fr-FR"/>
        </w:rPr>
        <w:t xml:space="preserve"> fait remarquer que Madame HUBERTY n’a pas obtenu de réponses à la moitié de ses questions.</w:t>
      </w:r>
      <w:r w:rsidR="00240FC8">
        <w:rPr>
          <w:szCs w:val="24"/>
          <w:lang w:val="fr-FR" w:eastAsia="fr-FR"/>
        </w:rPr>
        <w:t xml:space="preserve"> Elle constate qu’il y a des imprécisions et que certaines indications seraient utiles.</w:t>
      </w:r>
    </w:p>
    <w:p w14:paraId="1DA20A1C" w14:textId="77777777" w:rsidR="009A4A31" w:rsidRPr="009A4A31" w:rsidRDefault="009A4A31" w:rsidP="005042BC">
      <w:pPr>
        <w:rPr>
          <w:szCs w:val="24"/>
          <w:lang w:val="fr-FR" w:eastAsia="fr-FR"/>
        </w:rPr>
      </w:pPr>
    </w:p>
    <w:p w14:paraId="17F0E8DC" w14:textId="606AC6C7" w:rsidR="005042BC" w:rsidRDefault="00240FC8" w:rsidP="005042BC">
      <w:pPr>
        <w:rPr>
          <w:szCs w:val="24"/>
          <w:lang w:val="fr-FR" w:eastAsia="fr-FR"/>
        </w:rPr>
      </w:pPr>
      <w:r w:rsidRPr="00240FC8">
        <w:rPr>
          <w:szCs w:val="24"/>
          <w:u w:val="single"/>
          <w:lang w:val="fr-FR" w:eastAsia="fr-FR"/>
        </w:rPr>
        <w:t>Monsieur le Bourgmestre</w:t>
      </w:r>
      <w:r w:rsidRPr="00240FC8">
        <w:rPr>
          <w:szCs w:val="24"/>
          <w:lang w:val="fr-FR" w:eastAsia="fr-FR"/>
        </w:rPr>
        <w:t xml:space="preserve"> répond que si elle estime que ce document est caduc, </w:t>
      </w:r>
      <w:r>
        <w:rPr>
          <w:szCs w:val="24"/>
          <w:lang w:val="fr-FR" w:eastAsia="fr-FR"/>
        </w:rPr>
        <w:t>il lui est loisible de s’abstenir ou de voter contre.</w:t>
      </w:r>
    </w:p>
    <w:p w14:paraId="14B5B2A4" w14:textId="77777777" w:rsidR="00240FC8" w:rsidRPr="00240FC8" w:rsidRDefault="00240FC8" w:rsidP="005042BC">
      <w:pPr>
        <w:rPr>
          <w:szCs w:val="24"/>
          <w:u w:val="single"/>
          <w:lang w:val="fr-FR" w:eastAsia="fr-FR"/>
        </w:rPr>
      </w:pPr>
    </w:p>
    <w:p w14:paraId="19FFD0A9" w14:textId="578CB4BA" w:rsidR="005042BC" w:rsidRDefault="00240FC8" w:rsidP="005042BC">
      <w:pPr>
        <w:rPr>
          <w:szCs w:val="24"/>
          <w:lang w:val="fr-FR" w:eastAsia="fr-FR"/>
        </w:rPr>
      </w:pPr>
      <w:r w:rsidRPr="00240FC8">
        <w:rPr>
          <w:szCs w:val="24"/>
          <w:u w:val="single"/>
          <w:lang w:val="fr-FR" w:eastAsia="fr-FR"/>
        </w:rPr>
        <w:t>Madame HAIDON</w:t>
      </w:r>
      <w:r>
        <w:rPr>
          <w:szCs w:val="24"/>
          <w:lang w:val="fr-FR" w:eastAsia="fr-FR"/>
        </w:rPr>
        <w:t xml:space="preserve"> rétorque que son groupe </w:t>
      </w:r>
      <w:r w:rsidR="005042BC" w:rsidRPr="005042BC">
        <w:rPr>
          <w:szCs w:val="24"/>
          <w:lang w:val="fr-FR" w:eastAsia="fr-FR"/>
        </w:rPr>
        <w:t>essaye d'être constructif et</w:t>
      </w:r>
      <w:r>
        <w:rPr>
          <w:szCs w:val="24"/>
          <w:lang w:val="fr-FR" w:eastAsia="fr-FR"/>
        </w:rPr>
        <w:t xml:space="preserve"> de participer à l’amélioration du </w:t>
      </w:r>
      <w:r w:rsidRPr="005042BC">
        <w:rPr>
          <w:szCs w:val="24"/>
          <w:lang w:val="fr-FR" w:eastAsia="fr-FR"/>
        </w:rPr>
        <w:t>document</w:t>
      </w:r>
      <w:r w:rsidR="005042BC" w:rsidRPr="005042BC">
        <w:rPr>
          <w:szCs w:val="24"/>
          <w:lang w:val="fr-FR" w:eastAsia="fr-FR"/>
        </w:rPr>
        <w:t xml:space="preserve"> </w:t>
      </w:r>
      <w:r>
        <w:rPr>
          <w:szCs w:val="24"/>
          <w:lang w:val="fr-FR" w:eastAsia="fr-FR"/>
        </w:rPr>
        <w:t>présenté</w:t>
      </w:r>
      <w:r w:rsidR="005042BC" w:rsidRPr="005042BC">
        <w:rPr>
          <w:szCs w:val="24"/>
          <w:lang w:val="fr-FR" w:eastAsia="fr-FR"/>
        </w:rPr>
        <w:t>.</w:t>
      </w:r>
    </w:p>
    <w:p w14:paraId="6E3F7C60" w14:textId="77777777" w:rsidR="00240FC8" w:rsidRDefault="00240FC8" w:rsidP="005042BC">
      <w:pPr>
        <w:rPr>
          <w:szCs w:val="24"/>
          <w:lang w:val="fr-FR" w:eastAsia="fr-FR"/>
        </w:rPr>
      </w:pPr>
    </w:p>
    <w:p w14:paraId="74D75E14" w14:textId="068B5100" w:rsidR="00240FC8" w:rsidRPr="00240FC8" w:rsidRDefault="00240FC8" w:rsidP="005042BC">
      <w:pPr>
        <w:rPr>
          <w:szCs w:val="24"/>
          <w:lang w:val="fr-FR" w:eastAsia="fr-FR"/>
        </w:rPr>
      </w:pPr>
      <w:r w:rsidRPr="00240FC8">
        <w:rPr>
          <w:szCs w:val="24"/>
          <w:u w:val="single"/>
          <w:lang w:val="fr-FR" w:eastAsia="fr-FR"/>
        </w:rPr>
        <w:t>Monsieur DETAILLE</w:t>
      </w:r>
      <w:r>
        <w:rPr>
          <w:szCs w:val="24"/>
          <w:lang w:val="fr-FR" w:eastAsia="fr-FR"/>
        </w:rPr>
        <w:t xml:space="preserve"> déclare que s’il demande x chaises pour organiser une manifestation, on sera capable de lui dire combien il pourra en avoir.</w:t>
      </w:r>
    </w:p>
    <w:p w14:paraId="5270A9DB" w14:textId="77777777" w:rsidR="00240FC8" w:rsidRDefault="00240FC8" w:rsidP="005042BC">
      <w:pPr>
        <w:rPr>
          <w:szCs w:val="24"/>
          <w:lang w:val="fr-FR" w:eastAsia="fr-FR"/>
        </w:rPr>
      </w:pPr>
    </w:p>
    <w:p w14:paraId="40DC3EB4" w14:textId="0841E308" w:rsidR="00240FC8" w:rsidRPr="00240FC8" w:rsidRDefault="00240FC8" w:rsidP="005042BC">
      <w:pPr>
        <w:rPr>
          <w:szCs w:val="24"/>
          <w:lang w:val="fr-FR" w:eastAsia="fr-FR"/>
        </w:rPr>
      </w:pPr>
      <w:r w:rsidRPr="00240FC8">
        <w:rPr>
          <w:szCs w:val="24"/>
          <w:u w:val="single"/>
          <w:lang w:val="fr-FR" w:eastAsia="fr-FR"/>
        </w:rPr>
        <w:t>Monsieur le Bourgmestre</w:t>
      </w:r>
      <w:r>
        <w:rPr>
          <w:szCs w:val="24"/>
          <w:lang w:val="fr-FR" w:eastAsia="fr-FR"/>
        </w:rPr>
        <w:t xml:space="preserve"> répond qu’il suffira de suivre la procédure, qu’il aura x chaise si elles sont disponibles, que cela dépend du stock en fonction des demandes.</w:t>
      </w:r>
    </w:p>
    <w:p w14:paraId="32797964" w14:textId="77CA77E3" w:rsidR="005042BC" w:rsidRDefault="005042BC" w:rsidP="005042BC">
      <w:pPr>
        <w:rPr>
          <w:szCs w:val="24"/>
          <w:lang w:val="fr-FR" w:eastAsia="fr-FR"/>
        </w:rPr>
      </w:pPr>
    </w:p>
    <w:p w14:paraId="2CEB1F52" w14:textId="0EC0D642" w:rsidR="005042BC" w:rsidRDefault="005F7564" w:rsidP="005F7564">
      <w:pPr>
        <w:rPr>
          <w:szCs w:val="24"/>
          <w:lang w:val="fr-FR" w:eastAsia="fr-FR"/>
        </w:rPr>
      </w:pPr>
      <w:r w:rsidRPr="005F7564">
        <w:rPr>
          <w:szCs w:val="24"/>
          <w:u w:val="single"/>
          <w:lang w:val="fr-FR" w:eastAsia="fr-FR"/>
        </w:rPr>
        <w:t>Monsieur Stacy LEJEUNE</w:t>
      </w:r>
      <w:r>
        <w:rPr>
          <w:szCs w:val="24"/>
          <w:lang w:val="fr-FR" w:eastAsia="fr-FR"/>
        </w:rPr>
        <w:t xml:space="preserve"> déclare qu’il s’agit simplement d’avoir un simple inventaire d</w:t>
      </w:r>
      <w:r w:rsidR="005042BC" w:rsidRPr="005042BC">
        <w:rPr>
          <w:szCs w:val="24"/>
          <w:lang w:val="fr-FR" w:eastAsia="fr-FR"/>
        </w:rPr>
        <w:t xml:space="preserve">e ce qui est à disposition. </w:t>
      </w:r>
    </w:p>
    <w:p w14:paraId="695CBDBC" w14:textId="77777777" w:rsidR="005F7564" w:rsidRDefault="005F7564" w:rsidP="005F7564">
      <w:pPr>
        <w:rPr>
          <w:szCs w:val="24"/>
          <w:lang w:val="fr-FR" w:eastAsia="fr-FR"/>
        </w:rPr>
      </w:pPr>
    </w:p>
    <w:p w14:paraId="4683E8E0" w14:textId="7E871965" w:rsidR="005F7564" w:rsidRPr="005F7564" w:rsidRDefault="005F7564" w:rsidP="005F7564">
      <w:pPr>
        <w:rPr>
          <w:szCs w:val="24"/>
          <w:lang w:val="fr-FR" w:eastAsia="fr-FR"/>
        </w:rPr>
      </w:pPr>
      <w:r w:rsidRPr="005F7564">
        <w:rPr>
          <w:szCs w:val="24"/>
          <w:u w:val="single"/>
          <w:lang w:val="fr-FR" w:eastAsia="fr-FR"/>
        </w:rPr>
        <w:t>Madame HAIDON</w:t>
      </w:r>
      <w:r>
        <w:rPr>
          <w:szCs w:val="24"/>
          <w:lang w:val="fr-FR" w:eastAsia="fr-FR"/>
        </w:rPr>
        <w:t xml:space="preserve"> suggère qu’on établisse un formulaire de demande de prêt de matériel, elle rappelle qu’on doit déjà remplir un formulaire « sécurité » lorsqu’on organise une </w:t>
      </w:r>
      <w:r>
        <w:rPr>
          <w:szCs w:val="24"/>
          <w:lang w:val="fr-FR" w:eastAsia="fr-FR"/>
        </w:rPr>
        <w:lastRenderedPageBreak/>
        <w:t>manifestation. Elle ajoute que le formulaire de prêt pourrait être utile en cas notamment de détér</w:t>
      </w:r>
      <w:r w:rsidR="00E547D9">
        <w:rPr>
          <w:szCs w:val="24"/>
          <w:lang w:val="fr-FR" w:eastAsia="fr-FR"/>
        </w:rPr>
        <w:t>i</w:t>
      </w:r>
      <w:r>
        <w:rPr>
          <w:szCs w:val="24"/>
          <w:lang w:val="fr-FR" w:eastAsia="fr-FR"/>
        </w:rPr>
        <w:t>oration du matériel</w:t>
      </w:r>
      <w:r w:rsidR="00E547D9">
        <w:rPr>
          <w:szCs w:val="24"/>
          <w:lang w:val="fr-FR" w:eastAsia="fr-FR"/>
        </w:rPr>
        <w:t xml:space="preserve"> (responsabilités, assurances, …).</w:t>
      </w:r>
    </w:p>
    <w:p w14:paraId="268338AD" w14:textId="15E24EEA" w:rsidR="005042BC" w:rsidRDefault="005042BC" w:rsidP="005042BC">
      <w:pPr>
        <w:rPr>
          <w:szCs w:val="24"/>
          <w:lang w:val="fr-FR" w:eastAsia="fr-FR"/>
        </w:rPr>
      </w:pPr>
    </w:p>
    <w:p w14:paraId="0AC7CB54" w14:textId="1EE11228" w:rsidR="005F7564" w:rsidRPr="00A20B0D" w:rsidRDefault="005F7564" w:rsidP="005042BC">
      <w:pPr>
        <w:rPr>
          <w:szCs w:val="24"/>
          <w:lang w:val="fr-FR" w:eastAsia="fr-FR"/>
        </w:rPr>
      </w:pPr>
      <w:r w:rsidRPr="005F7564">
        <w:rPr>
          <w:szCs w:val="24"/>
          <w:u w:val="single"/>
          <w:lang w:val="fr-FR" w:eastAsia="fr-FR"/>
        </w:rPr>
        <w:t>Monsieur le Bourgmestre</w:t>
      </w:r>
      <w:r w:rsidR="00A20B0D">
        <w:rPr>
          <w:szCs w:val="24"/>
          <w:lang w:val="fr-FR" w:eastAsia="fr-FR"/>
        </w:rPr>
        <w:t xml:space="preserve"> indique qu’un document sera prochainement établi.</w:t>
      </w:r>
    </w:p>
    <w:p w14:paraId="5086A5C9" w14:textId="4B36BDF6" w:rsidR="00560285" w:rsidRDefault="00560285" w:rsidP="00560285">
      <w:pPr>
        <w:rPr>
          <w:szCs w:val="24"/>
          <w:lang w:val="fr-FR" w:eastAsia="fr-FR"/>
        </w:rPr>
      </w:pPr>
    </w:p>
    <w:p w14:paraId="760F645E" w14:textId="77777777" w:rsidR="00A20B0D" w:rsidRDefault="00A20B0D" w:rsidP="00A20B0D">
      <w:pPr>
        <w:pStyle w:val="Retraitcorpsdetexte"/>
        <w:ind w:left="0"/>
        <w:rPr>
          <w:b/>
        </w:rPr>
      </w:pPr>
      <w:r>
        <w:t>Le Conseil communal, réuni en séance publique ;</w:t>
      </w:r>
    </w:p>
    <w:p w14:paraId="23FC51FF" w14:textId="77777777" w:rsidR="00A20B0D" w:rsidRPr="00107C4A" w:rsidRDefault="00A20B0D" w:rsidP="00A20B0D">
      <w:pPr>
        <w:pStyle w:val="Retraitcorpsdetexte"/>
        <w:ind w:left="0"/>
        <w:rPr>
          <w:b/>
          <w:bCs/>
        </w:rPr>
      </w:pPr>
      <w:r>
        <w:t xml:space="preserve">Considérant qu’il convient d’arrêter le règlement </w:t>
      </w:r>
      <w:r w:rsidRPr="00107C4A">
        <w:rPr>
          <w:bCs/>
        </w:rPr>
        <w:t>de mise à disposition de matériel par la Commune de Saint-Georges-sur-Meuse</w:t>
      </w:r>
      <w:r>
        <w:rPr>
          <w:bCs/>
        </w:rPr>
        <w:t> ;</w:t>
      </w:r>
    </w:p>
    <w:p w14:paraId="05D846D2" w14:textId="77777777" w:rsidR="00A20B0D" w:rsidRPr="00107C4A" w:rsidRDefault="00A20B0D" w:rsidP="00A20B0D">
      <w:pPr>
        <w:pStyle w:val="Retraitcorpsdetexte"/>
        <w:ind w:left="0"/>
        <w:rPr>
          <w:b/>
          <w:bCs/>
        </w:rPr>
      </w:pPr>
      <w:r>
        <w:rPr>
          <w:bCs/>
        </w:rPr>
        <w:t>A l’unanimité :</w:t>
      </w:r>
    </w:p>
    <w:p w14:paraId="039C36D2" w14:textId="77777777" w:rsidR="00A20B0D" w:rsidRPr="00A20B0D" w:rsidRDefault="00A20B0D" w:rsidP="00A20B0D">
      <w:pPr>
        <w:pStyle w:val="Retraitcorpsdetexte"/>
        <w:ind w:left="0"/>
        <w:rPr>
          <w:b/>
          <w:bCs/>
        </w:rPr>
      </w:pPr>
      <w:r w:rsidRPr="00A20B0D">
        <w:rPr>
          <w:b/>
          <w:bCs/>
        </w:rPr>
        <w:t>Article unique :</w:t>
      </w:r>
    </w:p>
    <w:p w14:paraId="7C7551DD" w14:textId="54835AF5" w:rsidR="00A20B0D" w:rsidRDefault="00A20B0D" w:rsidP="00A20B0D">
      <w:pPr>
        <w:pStyle w:val="Retraitcorpsdetexte"/>
        <w:ind w:left="0"/>
        <w:rPr>
          <w:bCs/>
        </w:rPr>
      </w:pPr>
      <w:r w:rsidRPr="00A20B0D">
        <w:rPr>
          <w:b/>
          <w:bCs/>
        </w:rPr>
        <w:t>DECIDE</w:t>
      </w:r>
      <w:r>
        <w:t xml:space="preserve"> d’arrêter le règlement </w:t>
      </w:r>
      <w:r w:rsidRPr="00107C4A">
        <w:rPr>
          <w:bCs/>
        </w:rPr>
        <w:t>de mise à disposition de matériel par la Commune de Saint-Georges-sur-Meuse</w:t>
      </w:r>
      <w:r>
        <w:rPr>
          <w:bCs/>
        </w:rPr>
        <w:t xml:space="preserve"> tel que repris ci-après :</w:t>
      </w:r>
    </w:p>
    <w:p w14:paraId="6A45BCEC" w14:textId="77777777" w:rsidR="00D6241C" w:rsidRDefault="00D6241C" w:rsidP="00A20B0D">
      <w:pPr>
        <w:shd w:val="clear" w:color="auto" w:fill="FFFFFF"/>
        <w:suppressAutoHyphens w:val="0"/>
        <w:jc w:val="center"/>
        <w:rPr>
          <w:b/>
          <w:bCs/>
          <w:color w:val="000000"/>
          <w:sz w:val="22"/>
          <w:szCs w:val="22"/>
          <w:u w:val="single"/>
          <w:lang w:eastAsia="fr-BE"/>
        </w:rPr>
      </w:pPr>
    </w:p>
    <w:p w14:paraId="18408873" w14:textId="0DC56F26" w:rsidR="00A20B0D" w:rsidRPr="00A20B0D" w:rsidRDefault="00A20B0D" w:rsidP="00A20B0D">
      <w:pPr>
        <w:shd w:val="clear" w:color="auto" w:fill="FFFFFF"/>
        <w:suppressAutoHyphens w:val="0"/>
        <w:jc w:val="center"/>
        <w:rPr>
          <w:color w:val="000000"/>
          <w:sz w:val="22"/>
          <w:szCs w:val="22"/>
          <w:u w:val="single"/>
          <w:lang w:eastAsia="fr-BE"/>
        </w:rPr>
      </w:pPr>
      <w:r w:rsidRPr="00A20B0D">
        <w:rPr>
          <w:b/>
          <w:bCs/>
          <w:color w:val="000000"/>
          <w:sz w:val="22"/>
          <w:szCs w:val="22"/>
          <w:u w:val="single"/>
          <w:lang w:eastAsia="fr-BE"/>
        </w:rPr>
        <w:t>REGLEMENT DE MISE A DISPOSITION DE MATERIEL PAR LA COMMUNE DE SAINT-GEORGES-SUR-MEUSE ARRETE PAR LE CONSEIL COMMUNAL EN SEANCE DU 27/03/2025.</w:t>
      </w:r>
    </w:p>
    <w:p w14:paraId="7EBF743F" w14:textId="77777777" w:rsidR="00A20B0D" w:rsidRPr="00A20B0D" w:rsidRDefault="00A20B0D" w:rsidP="00A20B0D">
      <w:pPr>
        <w:shd w:val="clear" w:color="auto" w:fill="FFFFFF"/>
        <w:suppressAutoHyphens w:val="0"/>
        <w:spacing w:after="240"/>
        <w:rPr>
          <w:color w:val="000000"/>
          <w:sz w:val="22"/>
          <w:szCs w:val="22"/>
          <w:lang w:eastAsia="fr-BE"/>
        </w:rPr>
      </w:pPr>
      <w:r w:rsidRPr="00A20B0D">
        <w:rPr>
          <w:color w:val="000000"/>
          <w:sz w:val="22"/>
          <w:szCs w:val="22"/>
          <w:lang w:eastAsia="fr-BE"/>
        </w:rPr>
        <w:t> </w:t>
      </w:r>
    </w:p>
    <w:p w14:paraId="11DB983D" w14:textId="77777777" w:rsidR="00A20B0D" w:rsidRPr="00A20B0D" w:rsidRDefault="00A20B0D" w:rsidP="00A20B0D">
      <w:pPr>
        <w:shd w:val="clear" w:color="auto" w:fill="FFFFFF"/>
        <w:suppressAutoHyphens w:val="0"/>
        <w:spacing w:after="240"/>
        <w:rPr>
          <w:color w:val="000000"/>
          <w:sz w:val="22"/>
          <w:szCs w:val="22"/>
          <w:lang w:eastAsia="fr-BE"/>
        </w:rPr>
      </w:pPr>
      <w:r w:rsidRPr="00A20B0D">
        <w:rPr>
          <w:b/>
          <w:bCs/>
          <w:color w:val="000000"/>
          <w:sz w:val="22"/>
          <w:szCs w:val="22"/>
          <w:lang w:eastAsia="fr-BE"/>
        </w:rPr>
        <w:t>Article 1 : Dispositions générales</w:t>
      </w:r>
    </w:p>
    <w:p w14:paraId="306C1FAC" w14:textId="77777777" w:rsidR="00A20B0D" w:rsidRPr="00A20B0D" w:rsidRDefault="00A20B0D" w:rsidP="00A20B0D">
      <w:pPr>
        <w:numPr>
          <w:ilvl w:val="0"/>
          <w:numId w:val="113"/>
        </w:numPr>
        <w:shd w:val="clear" w:color="auto" w:fill="FFFFFF"/>
        <w:suppressAutoHyphens w:val="0"/>
        <w:spacing w:after="240"/>
        <w:ind w:left="426"/>
        <w:contextualSpacing/>
        <w:rPr>
          <w:color w:val="000000"/>
          <w:sz w:val="22"/>
          <w:szCs w:val="22"/>
          <w:lang w:eastAsia="fr-BE"/>
        </w:rPr>
      </w:pPr>
      <w:r w:rsidRPr="00A20B0D">
        <w:rPr>
          <w:color w:val="000000"/>
          <w:sz w:val="22"/>
          <w:szCs w:val="22"/>
          <w:lang w:eastAsia="fr-BE"/>
        </w:rPr>
        <w:t xml:space="preserve"> Une demande de mise à disposition de matériel pour l'organisation de manifestations ou de festivités peut être sollicitée par :</w:t>
      </w:r>
    </w:p>
    <w:p w14:paraId="3F07D636" w14:textId="77777777" w:rsidR="00A20B0D" w:rsidRPr="00A20B0D" w:rsidRDefault="00A20B0D" w:rsidP="00A20B0D">
      <w:pPr>
        <w:numPr>
          <w:ilvl w:val="0"/>
          <w:numId w:val="108"/>
        </w:numPr>
        <w:shd w:val="clear" w:color="auto" w:fill="FFFFFF"/>
        <w:suppressAutoHyphens w:val="0"/>
        <w:spacing w:after="120"/>
        <w:ind w:left="1196" w:hanging="357"/>
        <w:rPr>
          <w:color w:val="000000"/>
          <w:sz w:val="22"/>
          <w:szCs w:val="22"/>
          <w:lang w:eastAsia="fr-BE"/>
        </w:rPr>
      </w:pPr>
      <w:bookmarkStart w:id="0" w:name="_Hlk192667743"/>
      <w:r w:rsidRPr="00A20B0D">
        <w:rPr>
          <w:color w:val="000000"/>
          <w:sz w:val="22"/>
          <w:szCs w:val="22"/>
          <w:lang w:eastAsia="fr-BE"/>
        </w:rPr>
        <w:t>les services de la commune, du CPAS, et par toute association dont le siège se situe sur le territoire communal ou toute association dont la manifestation se déroule sur le territoire communal ;</w:t>
      </w:r>
    </w:p>
    <w:p w14:paraId="2AB1AF75" w14:textId="77777777" w:rsidR="00A20B0D" w:rsidRPr="00A20B0D" w:rsidRDefault="00A20B0D" w:rsidP="00A20B0D">
      <w:pPr>
        <w:numPr>
          <w:ilvl w:val="0"/>
          <w:numId w:val="108"/>
        </w:numPr>
        <w:shd w:val="clear" w:color="auto" w:fill="FFFFFF"/>
        <w:suppressAutoHyphens w:val="0"/>
        <w:spacing w:after="120"/>
        <w:ind w:left="1196" w:hanging="357"/>
        <w:rPr>
          <w:color w:val="000000"/>
          <w:sz w:val="22"/>
          <w:szCs w:val="22"/>
          <w:lang w:eastAsia="fr-BE"/>
        </w:rPr>
      </w:pPr>
      <w:r w:rsidRPr="00A20B0D">
        <w:rPr>
          <w:color w:val="000000"/>
          <w:sz w:val="22"/>
          <w:szCs w:val="22"/>
          <w:lang w:eastAsia="fr-BE"/>
        </w:rPr>
        <w:t>les associations patriotiques pour l'organisation de manifestations ou de festivités se déroulant exclusivement sur le territoire communal ;</w:t>
      </w:r>
    </w:p>
    <w:p w14:paraId="7DA4ED2C" w14:textId="77777777" w:rsidR="00A20B0D" w:rsidRPr="00A20B0D" w:rsidRDefault="00A20B0D" w:rsidP="00A20B0D">
      <w:pPr>
        <w:numPr>
          <w:ilvl w:val="0"/>
          <w:numId w:val="108"/>
        </w:numPr>
        <w:shd w:val="clear" w:color="auto" w:fill="FFFFFF"/>
        <w:suppressAutoHyphens w:val="0"/>
        <w:spacing w:after="120"/>
        <w:ind w:left="1196" w:hanging="357"/>
        <w:rPr>
          <w:color w:val="000000"/>
          <w:sz w:val="22"/>
          <w:szCs w:val="22"/>
          <w:lang w:eastAsia="fr-BE"/>
        </w:rPr>
      </w:pPr>
      <w:r w:rsidRPr="00A20B0D">
        <w:rPr>
          <w:color w:val="000000"/>
          <w:sz w:val="22"/>
          <w:szCs w:val="22"/>
          <w:lang w:eastAsia="fr-BE"/>
        </w:rPr>
        <w:t>les écoles subventionnées ainsi que leurs associations de parents d'élèves dans le cadre exclusif des festivités de l'école, lors d'organisation de manifestations ou de festivités se déroulant exclusivement sur le territoire de la Commune ;</w:t>
      </w:r>
    </w:p>
    <w:p w14:paraId="3B2BB0BD" w14:textId="77777777" w:rsidR="00A20B0D" w:rsidRPr="00A20B0D" w:rsidRDefault="00A20B0D" w:rsidP="00A20B0D">
      <w:pPr>
        <w:numPr>
          <w:ilvl w:val="0"/>
          <w:numId w:val="108"/>
        </w:numPr>
        <w:shd w:val="clear" w:color="auto" w:fill="FFFFFF"/>
        <w:suppressAutoHyphens w:val="0"/>
        <w:spacing w:after="120"/>
        <w:ind w:left="1196" w:hanging="357"/>
        <w:rPr>
          <w:color w:val="000000"/>
          <w:sz w:val="22"/>
          <w:szCs w:val="22"/>
          <w:lang w:eastAsia="fr-BE"/>
        </w:rPr>
      </w:pPr>
      <w:r w:rsidRPr="00A20B0D">
        <w:rPr>
          <w:color w:val="000000"/>
          <w:sz w:val="22"/>
          <w:szCs w:val="22"/>
          <w:lang w:eastAsia="fr-BE"/>
        </w:rPr>
        <w:t>les associations du 3ème âge et les mouvements de jeunesse pour l'organisation de manifestations ou de festivités se déroulant majoritairement sur le territoire de la Commune ;</w:t>
      </w:r>
    </w:p>
    <w:p w14:paraId="162810F7" w14:textId="77777777" w:rsidR="00A20B0D" w:rsidRPr="00A20B0D" w:rsidRDefault="00A20B0D" w:rsidP="00A20B0D">
      <w:pPr>
        <w:numPr>
          <w:ilvl w:val="0"/>
          <w:numId w:val="108"/>
        </w:numPr>
        <w:shd w:val="clear" w:color="auto" w:fill="FFFFFF"/>
        <w:suppressAutoHyphens w:val="0"/>
        <w:spacing w:after="120"/>
        <w:ind w:left="1196" w:hanging="357"/>
        <w:rPr>
          <w:color w:val="000000"/>
          <w:sz w:val="22"/>
          <w:szCs w:val="22"/>
          <w:lang w:eastAsia="fr-BE"/>
        </w:rPr>
      </w:pPr>
      <w:r w:rsidRPr="00A20B0D">
        <w:rPr>
          <w:color w:val="000000"/>
          <w:sz w:val="22"/>
          <w:szCs w:val="22"/>
          <w:lang w:eastAsia="fr-BE"/>
        </w:rPr>
        <w:t>les groupements et associations situés sur le territoire de la Commune qui ont pour objet de mettre en œuvre des actions ou des activités se déroulant majoritairement sur le territoire de la Commune dans le domaine social, sportif, familial, de la jeunesse, de la culture, du tourisme, de la conservation de la nature, du développement durable, de la protection ou de la conservation des monuments et sites, de la mise en valeur du patrimoine artistique, du bien-être animal ;les comités de jumelage, les comités de quartier, les comités de kermesse, les associations de commerçants pour l'organisation de manifestations ou de festivités se déroulant exclusivement sur le territoire de la Commune ;</w:t>
      </w:r>
    </w:p>
    <w:p w14:paraId="1A1F8017" w14:textId="77777777" w:rsidR="00A20B0D" w:rsidRPr="00A20B0D" w:rsidRDefault="00A20B0D" w:rsidP="00A20B0D">
      <w:pPr>
        <w:numPr>
          <w:ilvl w:val="0"/>
          <w:numId w:val="108"/>
        </w:numPr>
        <w:shd w:val="clear" w:color="auto" w:fill="FFFFFF"/>
        <w:suppressAutoHyphens w:val="0"/>
        <w:spacing w:after="240"/>
        <w:ind w:left="1196" w:hanging="357"/>
        <w:rPr>
          <w:color w:val="000000"/>
          <w:sz w:val="22"/>
          <w:szCs w:val="22"/>
          <w:lang w:eastAsia="fr-BE"/>
        </w:rPr>
      </w:pPr>
      <w:r w:rsidRPr="00A20B0D">
        <w:rPr>
          <w:color w:val="000000"/>
          <w:sz w:val="22"/>
          <w:szCs w:val="22"/>
          <w:lang w:eastAsia="fr-BE"/>
        </w:rPr>
        <w:t>les Fabriques d'Eglises pour l'organisation de manifestations ou de festivités se déroulant exclusivement sur le territoire de la Commune.</w:t>
      </w:r>
    </w:p>
    <w:bookmarkEnd w:id="0"/>
    <w:p w14:paraId="4581BA36" w14:textId="77777777" w:rsidR="00A20B0D" w:rsidRPr="00A20B0D" w:rsidRDefault="00A20B0D" w:rsidP="00A20B0D">
      <w:pPr>
        <w:numPr>
          <w:ilvl w:val="0"/>
          <w:numId w:val="113"/>
        </w:numPr>
        <w:shd w:val="clear" w:color="auto" w:fill="FFFFFF"/>
        <w:suppressAutoHyphens w:val="0"/>
        <w:spacing w:after="240"/>
        <w:ind w:left="425" w:hanging="357"/>
        <w:rPr>
          <w:color w:val="000000"/>
          <w:sz w:val="22"/>
          <w:szCs w:val="22"/>
          <w:lang w:eastAsia="fr-BE"/>
        </w:rPr>
      </w:pPr>
      <w:r w:rsidRPr="00A20B0D">
        <w:rPr>
          <w:color w:val="000000"/>
          <w:sz w:val="22"/>
          <w:szCs w:val="22"/>
          <w:lang w:eastAsia="fr-BE"/>
        </w:rPr>
        <w:t>Toute demande de mise à disposition de matériel doit être introduite par mail à l'adresse générale </w:t>
      </w:r>
      <w:bookmarkStart w:id="1" w:name="_Hlk192670387"/>
      <w:r w:rsidRPr="00A20B0D">
        <w:rPr>
          <w:color w:val="1919A7"/>
          <w:sz w:val="22"/>
          <w:szCs w:val="22"/>
          <w:u w:val="single"/>
          <w:lang w:eastAsia="fr-BE"/>
        </w:rPr>
        <w:fldChar w:fldCharType="begin"/>
      </w:r>
      <w:r w:rsidRPr="00A20B0D">
        <w:rPr>
          <w:color w:val="1919A7"/>
          <w:sz w:val="22"/>
          <w:szCs w:val="22"/>
          <w:u w:val="single"/>
          <w:lang w:eastAsia="fr-BE"/>
        </w:rPr>
        <w:instrText>HYPERLINK "mailto:commune@saint-georges-sur-meuse.be"</w:instrText>
      </w:r>
      <w:r w:rsidRPr="00A20B0D">
        <w:rPr>
          <w:color w:val="1919A7"/>
          <w:sz w:val="22"/>
          <w:szCs w:val="22"/>
          <w:u w:val="single"/>
          <w:lang w:eastAsia="fr-BE"/>
        </w:rPr>
      </w:r>
      <w:r w:rsidRPr="00A20B0D">
        <w:rPr>
          <w:color w:val="1919A7"/>
          <w:sz w:val="22"/>
          <w:szCs w:val="22"/>
          <w:u w:val="single"/>
          <w:lang w:eastAsia="fr-BE"/>
        </w:rPr>
        <w:fldChar w:fldCharType="separate"/>
      </w:r>
      <w:r w:rsidRPr="00A20B0D">
        <w:rPr>
          <w:color w:val="467886"/>
          <w:sz w:val="22"/>
          <w:szCs w:val="22"/>
          <w:u w:val="single"/>
          <w:lang w:eastAsia="fr-BE"/>
        </w:rPr>
        <w:t>commune@saint-georges-sur-meuse.be</w:t>
      </w:r>
      <w:r w:rsidRPr="00A20B0D">
        <w:rPr>
          <w:color w:val="1919A7"/>
          <w:sz w:val="22"/>
          <w:szCs w:val="22"/>
          <w:u w:val="single"/>
          <w:lang w:eastAsia="fr-BE"/>
        </w:rPr>
        <w:fldChar w:fldCharType="end"/>
      </w:r>
      <w:r w:rsidRPr="00A20B0D">
        <w:rPr>
          <w:color w:val="000000"/>
          <w:sz w:val="22"/>
          <w:szCs w:val="22"/>
          <w:lang w:eastAsia="fr-BE"/>
        </w:rPr>
        <w:t>.</w:t>
      </w:r>
    </w:p>
    <w:bookmarkEnd w:id="1"/>
    <w:p w14:paraId="1CD18AE0" w14:textId="77777777" w:rsidR="00A20B0D" w:rsidRPr="00A20B0D" w:rsidRDefault="00A20B0D" w:rsidP="00A20B0D">
      <w:pPr>
        <w:numPr>
          <w:ilvl w:val="0"/>
          <w:numId w:val="113"/>
        </w:numPr>
        <w:shd w:val="clear" w:color="auto" w:fill="FFFFFF"/>
        <w:suppressAutoHyphens w:val="0"/>
        <w:spacing w:after="240"/>
        <w:ind w:left="425" w:hanging="357"/>
        <w:rPr>
          <w:color w:val="000000"/>
          <w:sz w:val="22"/>
          <w:szCs w:val="22"/>
          <w:lang w:eastAsia="fr-BE"/>
        </w:rPr>
      </w:pPr>
      <w:r w:rsidRPr="00A20B0D">
        <w:rPr>
          <w:color w:val="000000"/>
          <w:sz w:val="22"/>
          <w:szCs w:val="22"/>
          <w:lang w:eastAsia="fr-BE"/>
        </w:rPr>
        <w:lastRenderedPageBreak/>
        <w:t>Les services de la Commune et du CPAS disposent prioritairement, dans le respect du présent règlement, de la mise à disposition du matériel nécessaire à l'organisation de manifestations ou de festivités s'inscrivant dans le cadre de leurs fonctions ou attributions.</w:t>
      </w:r>
    </w:p>
    <w:p w14:paraId="2DC98460" w14:textId="77777777" w:rsidR="00A20B0D" w:rsidRPr="00A20B0D" w:rsidRDefault="00A20B0D" w:rsidP="00A20B0D">
      <w:pPr>
        <w:numPr>
          <w:ilvl w:val="0"/>
          <w:numId w:val="113"/>
        </w:numPr>
        <w:shd w:val="clear" w:color="auto" w:fill="FFFFFF"/>
        <w:suppressAutoHyphens w:val="0"/>
        <w:spacing w:after="120"/>
        <w:ind w:left="425" w:hanging="357"/>
        <w:rPr>
          <w:color w:val="000000"/>
          <w:sz w:val="22"/>
          <w:szCs w:val="22"/>
          <w:lang w:eastAsia="fr-BE"/>
        </w:rPr>
      </w:pPr>
      <w:r w:rsidRPr="00A20B0D">
        <w:rPr>
          <w:color w:val="000000"/>
          <w:sz w:val="22"/>
          <w:szCs w:val="22"/>
          <w:lang w:eastAsia="fr-BE"/>
        </w:rPr>
        <w:t>Le Collège communal peut se réserver le droit d'accepter, de refuser, de prolonger une mise à disposition ou y mettre prématurément fin dans les cas suivants :</w:t>
      </w:r>
    </w:p>
    <w:p w14:paraId="26E817EA" w14:textId="77777777" w:rsidR="00A20B0D" w:rsidRPr="00A20B0D" w:rsidRDefault="00A20B0D" w:rsidP="00A20B0D">
      <w:pPr>
        <w:numPr>
          <w:ilvl w:val="0"/>
          <w:numId w:val="109"/>
        </w:numPr>
        <w:shd w:val="clear" w:color="auto" w:fill="FFFFFF"/>
        <w:suppressAutoHyphens w:val="0"/>
        <w:spacing w:after="120"/>
        <w:ind w:left="1196" w:hanging="357"/>
        <w:rPr>
          <w:color w:val="000000"/>
          <w:sz w:val="22"/>
          <w:szCs w:val="22"/>
          <w:lang w:eastAsia="fr-BE"/>
        </w:rPr>
      </w:pPr>
      <w:r w:rsidRPr="00A20B0D">
        <w:rPr>
          <w:color w:val="000000"/>
          <w:sz w:val="22"/>
          <w:szCs w:val="22"/>
          <w:lang w:eastAsia="fr-BE"/>
        </w:rPr>
        <w:t>lorsqu'il a été constaté que le demandeur ne gère pas le matériel en bon père de famille ;</w:t>
      </w:r>
    </w:p>
    <w:p w14:paraId="30EA38F6" w14:textId="77777777" w:rsidR="00A20B0D" w:rsidRPr="00A20B0D" w:rsidRDefault="00A20B0D" w:rsidP="00A20B0D">
      <w:pPr>
        <w:numPr>
          <w:ilvl w:val="0"/>
          <w:numId w:val="109"/>
        </w:numPr>
        <w:shd w:val="clear" w:color="auto" w:fill="FFFFFF"/>
        <w:suppressAutoHyphens w:val="0"/>
        <w:spacing w:after="120"/>
        <w:ind w:left="1196" w:hanging="357"/>
        <w:rPr>
          <w:color w:val="000000"/>
          <w:sz w:val="22"/>
          <w:szCs w:val="22"/>
          <w:lang w:eastAsia="fr-BE"/>
        </w:rPr>
      </w:pPr>
      <w:r w:rsidRPr="00A20B0D">
        <w:rPr>
          <w:color w:val="000000"/>
          <w:sz w:val="22"/>
          <w:szCs w:val="22"/>
          <w:lang w:eastAsia="fr-BE"/>
        </w:rPr>
        <w:t>en cas de non-respect des dates convenues pour la restitution du matériel mis à disposition lors d'une précédente mise à disposition ;</w:t>
      </w:r>
    </w:p>
    <w:p w14:paraId="2497FDC0" w14:textId="77777777" w:rsidR="00A20B0D" w:rsidRPr="00A20B0D" w:rsidRDefault="00A20B0D" w:rsidP="00A20B0D">
      <w:pPr>
        <w:numPr>
          <w:ilvl w:val="0"/>
          <w:numId w:val="109"/>
        </w:numPr>
        <w:shd w:val="clear" w:color="auto" w:fill="FFFFFF"/>
        <w:suppressAutoHyphens w:val="0"/>
        <w:spacing w:after="240"/>
        <w:ind w:left="1196" w:hanging="357"/>
        <w:rPr>
          <w:color w:val="000000"/>
          <w:sz w:val="22"/>
          <w:szCs w:val="22"/>
          <w:lang w:eastAsia="fr-BE"/>
        </w:rPr>
      </w:pPr>
      <w:r w:rsidRPr="00A20B0D">
        <w:rPr>
          <w:color w:val="000000"/>
          <w:sz w:val="22"/>
          <w:szCs w:val="22"/>
          <w:lang w:eastAsia="fr-BE"/>
        </w:rPr>
        <w:t>en cas de besoins urgents et impérieux, dans le chef des services de la Commune  pourvu que ceux-ci résultent d'évènements imprévisibles. </w:t>
      </w:r>
    </w:p>
    <w:p w14:paraId="5D40F064" w14:textId="77777777" w:rsidR="00A20B0D" w:rsidRPr="00A20B0D" w:rsidRDefault="00A20B0D" w:rsidP="00A20B0D">
      <w:pPr>
        <w:numPr>
          <w:ilvl w:val="0"/>
          <w:numId w:val="113"/>
        </w:numPr>
        <w:shd w:val="clear" w:color="auto" w:fill="FFFFFF"/>
        <w:suppressAutoHyphens w:val="0"/>
        <w:ind w:left="426"/>
        <w:contextualSpacing/>
        <w:rPr>
          <w:color w:val="000000"/>
          <w:sz w:val="22"/>
          <w:szCs w:val="22"/>
          <w:lang w:eastAsia="fr-BE"/>
        </w:rPr>
      </w:pPr>
      <w:r w:rsidRPr="00A20B0D">
        <w:rPr>
          <w:color w:val="000000"/>
          <w:sz w:val="22"/>
          <w:szCs w:val="22"/>
          <w:lang w:eastAsia="fr-BE"/>
        </w:rPr>
        <w:t>Une demande de transport pour le matériel mis à disposition pour l'organisation de manifestations ou de festivités, se déroulant majoritairement sur le territoire de la Commune, peut être sollicitée par :</w:t>
      </w:r>
    </w:p>
    <w:p w14:paraId="1F5306FE" w14:textId="77777777" w:rsidR="00A20B0D" w:rsidRPr="00A20B0D" w:rsidRDefault="00A20B0D" w:rsidP="00A20B0D">
      <w:pPr>
        <w:numPr>
          <w:ilvl w:val="0"/>
          <w:numId w:val="112"/>
        </w:numPr>
        <w:shd w:val="clear" w:color="auto" w:fill="FFFFFF"/>
        <w:suppressAutoHyphens w:val="0"/>
        <w:spacing w:after="120"/>
        <w:ind w:left="1276" w:hanging="357"/>
        <w:rPr>
          <w:color w:val="000000"/>
          <w:sz w:val="22"/>
          <w:szCs w:val="22"/>
          <w:lang w:eastAsia="fr-BE"/>
        </w:rPr>
      </w:pPr>
      <w:r w:rsidRPr="00A20B0D">
        <w:rPr>
          <w:color w:val="000000"/>
          <w:sz w:val="22"/>
          <w:szCs w:val="22"/>
          <w:lang w:eastAsia="fr-BE"/>
        </w:rPr>
        <w:t>les services de la commune, du CPAS, et par toute association dont le siège se situe sur le territoire communal ou toute association dont la manifestation se déroule sur le territoire communal.</w:t>
      </w:r>
    </w:p>
    <w:p w14:paraId="4F400FDF" w14:textId="77777777" w:rsidR="00A20B0D" w:rsidRPr="00A20B0D" w:rsidRDefault="00A20B0D" w:rsidP="00A20B0D">
      <w:pPr>
        <w:numPr>
          <w:ilvl w:val="0"/>
          <w:numId w:val="108"/>
        </w:numPr>
        <w:shd w:val="clear" w:color="auto" w:fill="FFFFFF"/>
        <w:suppressAutoHyphens w:val="0"/>
        <w:spacing w:after="120"/>
        <w:ind w:left="1200" w:hanging="357"/>
        <w:rPr>
          <w:color w:val="000000"/>
          <w:sz w:val="22"/>
          <w:szCs w:val="22"/>
          <w:lang w:eastAsia="fr-BE"/>
        </w:rPr>
      </w:pPr>
      <w:r w:rsidRPr="00A20B0D">
        <w:rPr>
          <w:color w:val="000000"/>
          <w:sz w:val="22"/>
          <w:szCs w:val="22"/>
          <w:lang w:eastAsia="fr-BE"/>
        </w:rPr>
        <w:t>les associations patriotiques pour l'organisation de manifestations ou de festivités se déroulant exclusivement sur le territoire communal ;</w:t>
      </w:r>
    </w:p>
    <w:p w14:paraId="67ADB06E" w14:textId="77777777" w:rsidR="00A20B0D" w:rsidRPr="00A20B0D" w:rsidRDefault="00A20B0D" w:rsidP="00A20B0D">
      <w:pPr>
        <w:numPr>
          <w:ilvl w:val="0"/>
          <w:numId w:val="108"/>
        </w:numPr>
        <w:shd w:val="clear" w:color="auto" w:fill="FFFFFF"/>
        <w:suppressAutoHyphens w:val="0"/>
        <w:spacing w:after="120"/>
        <w:ind w:left="1200" w:hanging="357"/>
        <w:rPr>
          <w:color w:val="000000"/>
          <w:sz w:val="22"/>
          <w:szCs w:val="22"/>
          <w:lang w:eastAsia="fr-BE"/>
        </w:rPr>
      </w:pPr>
      <w:r w:rsidRPr="00A20B0D">
        <w:rPr>
          <w:color w:val="000000"/>
          <w:sz w:val="22"/>
          <w:szCs w:val="22"/>
          <w:lang w:eastAsia="fr-BE"/>
        </w:rPr>
        <w:t>les écoles subventionnées ainsi que leurs associations de parents d'élèves dans le cadre exclusif des festivités de l'école, lors d'organisation de manifestations ou de festivités se déroulant exclusivement sur le territoire de la Commune.</w:t>
      </w:r>
    </w:p>
    <w:p w14:paraId="0D5664AD" w14:textId="77777777" w:rsidR="00A20B0D" w:rsidRPr="00A20B0D" w:rsidRDefault="00A20B0D" w:rsidP="00A20B0D">
      <w:pPr>
        <w:numPr>
          <w:ilvl w:val="0"/>
          <w:numId w:val="108"/>
        </w:numPr>
        <w:shd w:val="clear" w:color="auto" w:fill="FFFFFF"/>
        <w:suppressAutoHyphens w:val="0"/>
        <w:spacing w:after="120"/>
        <w:ind w:left="1200" w:hanging="357"/>
        <w:rPr>
          <w:color w:val="000000"/>
          <w:sz w:val="22"/>
          <w:szCs w:val="22"/>
          <w:lang w:eastAsia="fr-BE"/>
        </w:rPr>
      </w:pPr>
      <w:r w:rsidRPr="00A20B0D">
        <w:rPr>
          <w:color w:val="000000"/>
          <w:sz w:val="22"/>
          <w:szCs w:val="22"/>
          <w:lang w:eastAsia="fr-BE"/>
        </w:rPr>
        <w:t>les associations du 3ème âge et les mouvements de jeunesse pour l'organisation de manifestations ou de festivités se déroulant majoritairement sur le territoire de la Commune.</w:t>
      </w:r>
    </w:p>
    <w:p w14:paraId="4660E5DD" w14:textId="77777777" w:rsidR="00A20B0D" w:rsidRPr="00A20B0D" w:rsidRDefault="00A20B0D" w:rsidP="00A20B0D">
      <w:pPr>
        <w:numPr>
          <w:ilvl w:val="0"/>
          <w:numId w:val="108"/>
        </w:numPr>
        <w:shd w:val="clear" w:color="auto" w:fill="FFFFFF"/>
        <w:suppressAutoHyphens w:val="0"/>
        <w:spacing w:after="120"/>
        <w:ind w:left="1200" w:hanging="357"/>
        <w:rPr>
          <w:color w:val="000000"/>
          <w:sz w:val="22"/>
          <w:szCs w:val="22"/>
          <w:lang w:eastAsia="fr-BE"/>
        </w:rPr>
      </w:pPr>
      <w:r w:rsidRPr="00A20B0D">
        <w:rPr>
          <w:color w:val="000000"/>
          <w:sz w:val="22"/>
          <w:szCs w:val="22"/>
          <w:lang w:eastAsia="fr-BE"/>
        </w:rPr>
        <w:t>les groupements et associations situés sur le territoire de la Commune qui ont pour objet de mettre en œuvre des actions ou des activités se déroulant majoritairement sur le territoire de la Commune dans le domaine social, sportif, familial, de la jeunesse, de la culture, du tourisme, de la conservation de la nature, du développement durable, de la protection ou de la conservation des monuments et sites, de la mise en valeur du patrimoine artistique, du bien-être animal ;les comités de jumelage, les comités de quartier, les comités de kermesse, les associations de commerçants pour l'organisation de manifestations ou de festivités se déroulant exclusivement sur le territoire de la Commune.</w:t>
      </w:r>
    </w:p>
    <w:p w14:paraId="0E5F1ECA" w14:textId="77777777" w:rsidR="00A20B0D" w:rsidRPr="00A20B0D" w:rsidRDefault="00A20B0D" w:rsidP="00A20B0D">
      <w:pPr>
        <w:numPr>
          <w:ilvl w:val="0"/>
          <w:numId w:val="108"/>
        </w:numPr>
        <w:shd w:val="clear" w:color="auto" w:fill="FFFFFF"/>
        <w:suppressAutoHyphens w:val="0"/>
        <w:spacing w:after="240"/>
        <w:ind w:left="1202" w:hanging="357"/>
        <w:rPr>
          <w:color w:val="000000"/>
          <w:sz w:val="22"/>
          <w:szCs w:val="22"/>
          <w:lang w:eastAsia="fr-BE"/>
        </w:rPr>
      </w:pPr>
      <w:r w:rsidRPr="00A20B0D">
        <w:rPr>
          <w:color w:val="000000"/>
          <w:sz w:val="22"/>
          <w:szCs w:val="22"/>
          <w:lang w:eastAsia="fr-BE"/>
        </w:rPr>
        <w:t>les Fabriques d'Eglises pour l'organisation de manifestations ou de festivités se déroulant exclusivement sur le territoire de la Commune.</w:t>
      </w:r>
    </w:p>
    <w:p w14:paraId="722CD424" w14:textId="77777777" w:rsidR="00A20B0D" w:rsidRPr="00A20B0D" w:rsidRDefault="00A20B0D" w:rsidP="00A20B0D">
      <w:pPr>
        <w:shd w:val="clear" w:color="auto" w:fill="FFFFFF"/>
        <w:suppressAutoHyphens w:val="0"/>
        <w:spacing w:after="240"/>
        <w:rPr>
          <w:color w:val="000000"/>
          <w:sz w:val="22"/>
          <w:szCs w:val="22"/>
          <w:lang w:eastAsia="fr-BE"/>
        </w:rPr>
      </w:pPr>
      <w:r w:rsidRPr="00A20B0D">
        <w:rPr>
          <w:color w:val="000000"/>
          <w:sz w:val="22"/>
          <w:szCs w:val="22"/>
          <w:lang w:eastAsia="fr-BE"/>
        </w:rPr>
        <w:t>La Commune se réserve le droit de refuser les transports dans les cas suivants :</w:t>
      </w:r>
    </w:p>
    <w:p w14:paraId="3CD36216" w14:textId="77777777" w:rsidR="00A20B0D" w:rsidRPr="00A20B0D" w:rsidRDefault="00A20B0D" w:rsidP="00A20B0D">
      <w:pPr>
        <w:shd w:val="clear" w:color="auto" w:fill="FFFFFF"/>
        <w:suppressAutoHyphens w:val="0"/>
        <w:spacing w:after="240"/>
        <w:rPr>
          <w:color w:val="000000"/>
          <w:sz w:val="22"/>
          <w:szCs w:val="22"/>
          <w:lang w:eastAsia="fr-BE"/>
        </w:rPr>
      </w:pPr>
      <w:r w:rsidRPr="00A20B0D">
        <w:rPr>
          <w:color w:val="000000"/>
          <w:sz w:val="22"/>
          <w:szCs w:val="22"/>
          <w:lang w:eastAsia="fr-BE"/>
        </w:rPr>
        <w:t>Indisponibilité des moyens humains et/ou techniques en rapport avec le volume du matériel à transporter durant la période sollicitée.</w:t>
      </w:r>
    </w:p>
    <w:p w14:paraId="1466CD52" w14:textId="77777777" w:rsidR="00A20B0D" w:rsidRPr="00A20B0D" w:rsidRDefault="00A20B0D" w:rsidP="00A20B0D">
      <w:pPr>
        <w:numPr>
          <w:ilvl w:val="0"/>
          <w:numId w:val="113"/>
        </w:numPr>
        <w:shd w:val="clear" w:color="auto" w:fill="FFFFFF"/>
        <w:suppressAutoHyphens w:val="0"/>
        <w:spacing w:after="240"/>
        <w:ind w:left="426"/>
        <w:rPr>
          <w:color w:val="000000"/>
          <w:sz w:val="22"/>
          <w:szCs w:val="22"/>
          <w:lang w:eastAsia="fr-BE"/>
        </w:rPr>
      </w:pPr>
      <w:r w:rsidRPr="00A20B0D">
        <w:rPr>
          <w:color w:val="000000"/>
          <w:sz w:val="22"/>
          <w:szCs w:val="22"/>
          <w:lang w:eastAsia="fr-BE"/>
        </w:rPr>
        <w:t>Toute fraude ou violation du présent règlement sera sanctionnée par le refus de tout prêt ultérieurement sur base d'un rapport du chef des Travaux au Collège communal.</w:t>
      </w:r>
    </w:p>
    <w:p w14:paraId="46DF88C6" w14:textId="77777777" w:rsidR="00A20B0D" w:rsidRPr="00A20B0D" w:rsidRDefault="00A20B0D" w:rsidP="00A20B0D">
      <w:pPr>
        <w:numPr>
          <w:ilvl w:val="0"/>
          <w:numId w:val="113"/>
        </w:numPr>
        <w:shd w:val="clear" w:color="auto" w:fill="FFFFFF"/>
        <w:suppressAutoHyphens w:val="0"/>
        <w:spacing w:after="240"/>
        <w:ind w:left="426"/>
        <w:rPr>
          <w:color w:val="000000"/>
          <w:sz w:val="22"/>
          <w:szCs w:val="22"/>
          <w:lang w:eastAsia="fr-BE"/>
        </w:rPr>
      </w:pPr>
      <w:r w:rsidRPr="00A20B0D">
        <w:rPr>
          <w:color w:val="000000"/>
          <w:sz w:val="22"/>
          <w:szCs w:val="22"/>
          <w:lang w:eastAsia="fr-BE"/>
        </w:rPr>
        <w:t> La durée maximale d'une mise à disposition de matériel définie dans le bon de réservation ne peut inclure qu'un seul week-end. Une prolongation peut être accordée à titre exceptionnel pour autant qu'elle soit justifiée au moment de l'introduction de la demande de réservation.</w:t>
      </w:r>
    </w:p>
    <w:p w14:paraId="088EE06F" w14:textId="77777777" w:rsidR="00A20B0D" w:rsidRPr="00A20B0D" w:rsidRDefault="00A20B0D" w:rsidP="00A20B0D">
      <w:pPr>
        <w:numPr>
          <w:ilvl w:val="0"/>
          <w:numId w:val="113"/>
        </w:numPr>
        <w:shd w:val="clear" w:color="auto" w:fill="FFFFFF"/>
        <w:suppressAutoHyphens w:val="0"/>
        <w:spacing w:after="240"/>
        <w:ind w:left="426"/>
        <w:rPr>
          <w:color w:val="000000"/>
          <w:sz w:val="22"/>
          <w:szCs w:val="22"/>
          <w:lang w:eastAsia="fr-BE"/>
        </w:rPr>
      </w:pPr>
      <w:r w:rsidRPr="00A20B0D">
        <w:rPr>
          <w:color w:val="000000"/>
          <w:sz w:val="22"/>
          <w:szCs w:val="22"/>
          <w:lang w:eastAsia="fr-BE"/>
        </w:rPr>
        <w:lastRenderedPageBreak/>
        <w:t>Le ou la bénéficiaire devra se conformer aux directives et modes d'emploi (disponibles sur simple demande lors de l'enlèvement du matériel) quant à l'utilisation du matériel mis à disposition. Tout autre usage est formellement interdit.</w:t>
      </w:r>
    </w:p>
    <w:p w14:paraId="6C44C742" w14:textId="77777777" w:rsidR="00A20B0D" w:rsidRPr="00A20B0D" w:rsidRDefault="00A20B0D" w:rsidP="00A20B0D">
      <w:pPr>
        <w:numPr>
          <w:ilvl w:val="0"/>
          <w:numId w:val="113"/>
        </w:numPr>
        <w:shd w:val="clear" w:color="auto" w:fill="FFFFFF"/>
        <w:suppressAutoHyphens w:val="0"/>
        <w:spacing w:after="240"/>
        <w:ind w:left="425" w:hanging="357"/>
        <w:rPr>
          <w:color w:val="000000"/>
          <w:sz w:val="22"/>
          <w:szCs w:val="22"/>
          <w:lang w:eastAsia="fr-BE"/>
        </w:rPr>
      </w:pPr>
      <w:r w:rsidRPr="00A20B0D">
        <w:rPr>
          <w:color w:val="000000"/>
          <w:sz w:val="22"/>
          <w:szCs w:val="22"/>
          <w:lang w:eastAsia="fr-BE"/>
        </w:rPr>
        <w:t>Le ou la bénéficiaire prend l'engagement de ne pas rechercher ou mettre en cause, sous quelque forme que ce soit, la responsabilité de la Commune du chef d'accident ou de dommage causé par une mauvaise utilisation du matériel.</w:t>
      </w:r>
    </w:p>
    <w:p w14:paraId="15300532" w14:textId="77777777" w:rsidR="00A20B0D" w:rsidRPr="00A20B0D" w:rsidRDefault="00A20B0D" w:rsidP="00A20B0D">
      <w:pPr>
        <w:shd w:val="clear" w:color="auto" w:fill="FFFFFF"/>
        <w:suppressAutoHyphens w:val="0"/>
        <w:spacing w:after="240"/>
        <w:rPr>
          <w:color w:val="000000"/>
          <w:sz w:val="22"/>
          <w:szCs w:val="22"/>
          <w:lang w:eastAsia="fr-BE"/>
        </w:rPr>
      </w:pPr>
      <w:r w:rsidRPr="00A20B0D">
        <w:rPr>
          <w:b/>
          <w:bCs/>
          <w:color w:val="000000"/>
          <w:sz w:val="22"/>
          <w:szCs w:val="22"/>
          <w:lang w:eastAsia="fr-BE"/>
        </w:rPr>
        <w:t>Articles 2 : Réservations</w:t>
      </w:r>
    </w:p>
    <w:p w14:paraId="6E44149F" w14:textId="77777777" w:rsidR="00A20B0D" w:rsidRPr="00A20B0D" w:rsidRDefault="00A20B0D" w:rsidP="00A20B0D">
      <w:pPr>
        <w:shd w:val="clear" w:color="auto" w:fill="FFFFFF"/>
        <w:suppressAutoHyphens w:val="0"/>
        <w:spacing w:after="240"/>
        <w:rPr>
          <w:color w:val="000000"/>
          <w:sz w:val="22"/>
          <w:szCs w:val="22"/>
          <w:lang w:eastAsia="fr-BE"/>
        </w:rPr>
      </w:pPr>
      <w:r w:rsidRPr="00A20B0D">
        <w:rPr>
          <w:color w:val="000000"/>
          <w:sz w:val="22"/>
          <w:szCs w:val="22"/>
          <w:lang w:eastAsia="fr-BE"/>
        </w:rPr>
        <w:t>Toute demande de mise à disposition de matériel est introduite par écrit au moyen du formulaire-type (disponible sur le site Internet de la Commune) dûment complété et adressé par courriel à l'adresse </w:t>
      </w:r>
      <w:hyperlink r:id="rId8" w:history="1">
        <w:r w:rsidRPr="00A20B0D">
          <w:rPr>
            <w:color w:val="467886"/>
            <w:sz w:val="22"/>
            <w:szCs w:val="22"/>
            <w:u w:val="single"/>
            <w:lang w:eastAsia="fr-BE"/>
          </w:rPr>
          <w:t>commune@saint-georges-sur-meuse.be</w:t>
        </w:r>
      </w:hyperlink>
      <w:r w:rsidRPr="00A20B0D">
        <w:rPr>
          <w:color w:val="000000"/>
          <w:sz w:val="22"/>
          <w:szCs w:val="22"/>
          <w:lang w:eastAsia="fr-BE"/>
        </w:rPr>
        <w:t xml:space="preserve"> avec comme objet : PRÊT MATERIEL.</w:t>
      </w:r>
    </w:p>
    <w:p w14:paraId="44D80036" w14:textId="77777777" w:rsidR="00A20B0D" w:rsidRPr="00A20B0D" w:rsidRDefault="00A20B0D" w:rsidP="00A20B0D">
      <w:pPr>
        <w:numPr>
          <w:ilvl w:val="0"/>
          <w:numId w:val="108"/>
        </w:numPr>
        <w:shd w:val="clear" w:color="auto" w:fill="FFFFFF"/>
        <w:suppressAutoHyphens w:val="0"/>
        <w:spacing w:after="120"/>
        <w:ind w:left="709" w:hanging="357"/>
        <w:rPr>
          <w:color w:val="000000"/>
          <w:sz w:val="22"/>
          <w:szCs w:val="22"/>
          <w:lang w:eastAsia="fr-BE"/>
        </w:rPr>
      </w:pPr>
      <w:r w:rsidRPr="00A20B0D">
        <w:rPr>
          <w:color w:val="000000"/>
          <w:sz w:val="22"/>
          <w:szCs w:val="22"/>
          <w:lang w:eastAsia="fr-BE"/>
        </w:rPr>
        <w:t>Toute demande devra obligatoirement mentionner le nom et le numéro de téléphone portable de la personne physique en charge du matériel durant la manifestation ou la festivité.</w:t>
      </w:r>
    </w:p>
    <w:p w14:paraId="2D8CF98D" w14:textId="77777777" w:rsidR="00A20B0D" w:rsidRPr="00A20B0D" w:rsidRDefault="00A20B0D" w:rsidP="00A20B0D">
      <w:pPr>
        <w:numPr>
          <w:ilvl w:val="0"/>
          <w:numId w:val="108"/>
        </w:numPr>
        <w:shd w:val="clear" w:color="auto" w:fill="FFFFFF"/>
        <w:suppressAutoHyphens w:val="0"/>
        <w:spacing w:after="120"/>
        <w:ind w:left="709" w:hanging="357"/>
        <w:rPr>
          <w:color w:val="000000"/>
          <w:sz w:val="22"/>
          <w:szCs w:val="22"/>
          <w:lang w:eastAsia="fr-BE"/>
        </w:rPr>
      </w:pPr>
      <w:r w:rsidRPr="00A20B0D">
        <w:rPr>
          <w:color w:val="000000"/>
          <w:sz w:val="22"/>
          <w:szCs w:val="22"/>
          <w:lang w:eastAsia="fr-BE"/>
        </w:rPr>
        <w:t>Seules les demandes adressées au plus tard 1 mois avant l'évènement (sauf en cas d'urgence) seront prises en considération pour l'obtention d'une mise à disposition de matériel.</w:t>
      </w:r>
    </w:p>
    <w:p w14:paraId="144E5936" w14:textId="77777777" w:rsidR="00A20B0D" w:rsidRPr="00A20B0D" w:rsidRDefault="00A20B0D" w:rsidP="00A20B0D">
      <w:pPr>
        <w:numPr>
          <w:ilvl w:val="0"/>
          <w:numId w:val="108"/>
        </w:numPr>
        <w:shd w:val="clear" w:color="auto" w:fill="FFFFFF"/>
        <w:suppressAutoHyphens w:val="0"/>
        <w:spacing w:after="120"/>
        <w:ind w:left="709" w:hanging="357"/>
        <w:rPr>
          <w:color w:val="000000"/>
          <w:sz w:val="22"/>
          <w:szCs w:val="22"/>
          <w:lang w:eastAsia="fr-BE"/>
        </w:rPr>
      </w:pPr>
      <w:r w:rsidRPr="00A20B0D">
        <w:rPr>
          <w:color w:val="000000"/>
          <w:sz w:val="22"/>
          <w:szCs w:val="22"/>
          <w:lang w:eastAsia="fr-BE"/>
        </w:rPr>
        <w:t>Le simple fait d'introduire une demande de réservation n'engage pas la Commune de à mettre tout ou partie du matériel sollicité à disposition.</w:t>
      </w:r>
    </w:p>
    <w:p w14:paraId="1CC12EEE" w14:textId="77777777" w:rsidR="00A20B0D" w:rsidRPr="00A20B0D" w:rsidRDefault="00A20B0D" w:rsidP="00A20B0D">
      <w:pPr>
        <w:numPr>
          <w:ilvl w:val="0"/>
          <w:numId w:val="108"/>
        </w:numPr>
        <w:shd w:val="clear" w:color="auto" w:fill="FFFFFF"/>
        <w:suppressAutoHyphens w:val="0"/>
        <w:spacing w:after="120"/>
        <w:ind w:left="709" w:hanging="357"/>
        <w:rPr>
          <w:color w:val="000000"/>
          <w:sz w:val="22"/>
          <w:szCs w:val="22"/>
          <w:lang w:eastAsia="fr-BE"/>
        </w:rPr>
      </w:pPr>
      <w:r w:rsidRPr="00A20B0D">
        <w:rPr>
          <w:color w:val="000000"/>
          <w:sz w:val="22"/>
          <w:szCs w:val="22"/>
          <w:lang w:eastAsia="fr-BE"/>
        </w:rPr>
        <w:t>Toute modification de la réservation (confirmée par le service des Travaux) de matériel par le demandeur ne sera pas acceptée endéans un délai de 15 jours calendrier (sauf modification indépendante de sa volonté).</w:t>
      </w:r>
    </w:p>
    <w:p w14:paraId="3A3230C9" w14:textId="77777777" w:rsidR="00A20B0D" w:rsidRPr="00A20B0D" w:rsidRDefault="00A20B0D" w:rsidP="00A20B0D">
      <w:pPr>
        <w:numPr>
          <w:ilvl w:val="0"/>
          <w:numId w:val="108"/>
        </w:numPr>
        <w:shd w:val="clear" w:color="auto" w:fill="FFFFFF"/>
        <w:suppressAutoHyphens w:val="0"/>
        <w:spacing w:after="240"/>
        <w:ind w:left="709" w:hanging="357"/>
        <w:rPr>
          <w:rFonts w:eastAsia="Aptos"/>
          <w:kern w:val="2"/>
          <w:sz w:val="22"/>
          <w:szCs w:val="22"/>
          <w:lang w:eastAsia="fr-FR"/>
          <w14:ligatures w14:val="standardContextual"/>
        </w:rPr>
      </w:pPr>
      <w:r w:rsidRPr="00A20B0D">
        <w:rPr>
          <w:rFonts w:eastAsia="Aptos"/>
          <w:kern w:val="2"/>
          <w:sz w:val="22"/>
          <w:szCs w:val="22"/>
          <w:lang w:eastAsia="fr-FR"/>
          <w14:ligatures w14:val="standardContextual"/>
        </w:rPr>
        <w:t xml:space="preserve">Le </w:t>
      </w:r>
      <w:r w:rsidRPr="00A20B0D">
        <w:rPr>
          <w:color w:val="000000"/>
          <w:sz w:val="22"/>
          <w:szCs w:val="22"/>
          <w:lang w:eastAsia="fr-BE"/>
        </w:rPr>
        <w:t>demandeur</w:t>
      </w:r>
      <w:r w:rsidRPr="00A20B0D">
        <w:rPr>
          <w:rFonts w:eastAsia="Aptos"/>
          <w:kern w:val="2"/>
          <w:sz w:val="22"/>
          <w:szCs w:val="22"/>
          <w:lang w:eastAsia="fr-FR"/>
          <w14:ligatures w14:val="standardContextual"/>
        </w:rPr>
        <w:t xml:space="preserve"> peut annuler la demande de mise à disposition du matériel en prévenant le service des travaux au plus tard 7 jours avant le jour de la manifestation.</w:t>
      </w:r>
    </w:p>
    <w:p w14:paraId="32865E12" w14:textId="77777777" w:rsidR="00A20B0D" w:rsidRPr="00A20B0D" w:rsidRDefault="00A20B0D" w:rsidP="00A20B0D">
      <w:pPr>
        <w:shd w:val="clear" w:color="auto" w:fill="FFFFFF"/>
        <w:suppressAutoHyphens w:val="0"/>
        <w:spacing w:after="240"/>
        <w:rPr>
          <w:color w:val="000000"/>
          <w:sz w:val="22"/>
          <w:szCs w:val="22"/>
          <w:lang w:eastAsia="fr-BE"/>
        </w:rPr>
      </w:pPr>
      <w:r w:rsidRPr="00A20B0D">
        <w:rPr>
          <w:color w:val="000000"/>
          <w:sz w:val="22"/>
          <w:szCs w:val="22"/>
          <w:lang w:eastAsia="fr-BE"/>
        </w:rPr>
        <w:t> </w:t>
      </w:r>
      <w:r w:rsidRPr="00A20B0D">
        <w:rPr>
          <w:b/>
          <w:bCs/>
          <w:color w:val="000000"/>
          <w:sz w:val="22"/>
          <w:szCs w:val="22"/>
          <w:lang w:eastAsia="fr-BE"/>
        </w:rPr>
        <w:t>Article 3 : Enlèvement et restitution</w:t>
      </w:r>
    </w:p>
    <w:p w14:paraId="67D3A437" w14:textId="77777777" w:rsidR="00A20B0D" w:rsidRPr="00A20B0D" w:rsidRDefault="00A20B0D" w:rsidP="00A20B0D">
      <w:pPr>
        <w:numPr>
          <w:ilvl w:val="0"/>
          <w:numId w:val="110"/>
        </w:numPr>
        <w:shd w:val="clear" w:color="auto" w:fill="FFFFFF"/>
        <w:suppressAutoHyphens w:val="0"/>
        <w:spacing w:after="120"/>
        <w:ind w:left="709" w:hanging="357"/>
        <w:rPr>
          <w:color w:val="000000"/>
          <w:sz w:val="22"/>
          <w:szCs w:val="22"/>
          <w:lang w:eastAsia="fr-BE"/>
        </w:rPr>
      </w:pPr>
      <w:r w:rsidRPr="00A20B0D">
        <w:rPr>
          <w:color w:val="000000"/>
          <w:sz w:val="22"/>
          <w:szCs w:val="22"/>
          <w:lang w:eastAsia="fr-BE"/>
        </w:rPr>
        <w:t>Le ou la bénéficiaire ou la personne mandatée à cet effet prend possession du matériel sur simple présentation de la confirmation par courriel délivrée par la Commune.</w:t>
      </w:r>
    </w:p>
    <w:p w14:paraId="3D4FBD5A" w14:textId="77777777" w:rsidR="00A20B0D" w:rsidRPr="00A20B0D" w:rsidRDefault="00A20B0D" w:rsidP="00A20B0D">
      <w:pPr>
        <w:numPr>
          <w:ilvl w:val="0"/>
          <w:numId w:val="110"/>
        </w:numPr>
        <w:shd w:val="clear" w:color="auto" w:fill="FFFFFF"/>
        <w:suppressAutoHyphens w:val="0"/>
        <w:spacing w:after="120"/>
        <w:ind w:left="709" w:hanging="357"/>
        <w:rPr>
          <w:color w:val="000000"/>
          <w:sz w:val="22"/>
          <w:szCs w:val="22"/>
          <w:lang w:eastAsia="fr-BE"/>
        </w:rPr>
      </w:pPr>
      <w:r w:rsidRPr="00A20B0D">
        <w:rPr>
          <w:color w:val="000000"/>
          <w:sz w:val="22"/>
          <w:szCs w:val="22"/>
          <w:lang w:eastAsia="fr-BE"/>
        </w:rPr>
        <w:t>Le chargement et le déchargement du matériel dans les véhicules du demandeur incombent au demandeur, aux jours et heures indiqués par le Service des Travaux sous réserve de spécificité liée au matériel mis à disposition.</w:t>
      </w:r>
    </w:p>
    <w:p w14:paraId="37200AB3" w14:textId="77777777" w:rsidR="00A20B0D" w:rsidRPr="00A20B0D" w:rsidRDefault="00A20B0D" w:rsidP="00A20B0D">
      <w:pPr>
        <w:numPr>
          <w:ilvl w:val="0"/>
          <w:numId w:val="110"/>
        </w:numPr>
        <w:shd w:val="clear" w:color="auto" w:fill="FFFFFF"/>
        <w:suppressAutoHyphens w:val="0"/>
        <w:spacing w:after="120"/>
        <w:ind w:left="709" w:hanging="357"/>
        <w:rPr>
          <w:strike/>
          <w:color w:val="000000"/>
          <w:sz w:val="22"/>
          <w:szCs w:val="22"/>
          <w:lang w:eastAsia="fr-BE"/>
        </w:rPr>
      </w:pPr>
      <w:r w:rsidRPr="00A20B0D">
        <w:rPr>
          <w:color w:val="000000"/>
          <w:sz w:val="22"/>
          <w:szCs w:val="22"/>
          <w:lang w:eastAsia="fr-BE"/>
        </w:rPr>
        <w:t>Si le service des Travaux constate que les conditions minimales de sécurité pour assurer le transport de celui-ci ne sont pas assurées (le véhicule et/ou sa remorque sont inadaptés), il peut refuser que le ou la bénéficiaire procède à l'enlèvement. Ainsi, le matériel électrique ne peut en aucun cas être transporté au moyen d'un véhicule à ciel ouvert.</w:t>
      </w:r>
    </w:p>
    <w:p w14:paraId="6347492C" w14:textId="77777777" w:rsidR="00A20B0D" w:rsidRPr="00A20B0D" w:rsidRDefault="00A20B0D" w:rsidP="00A20B0D">
      <w:pPr>
        <w:numPr>
          <w:ilvl w:val="0"/>
          <w:numId w:val="110"/>
        </w:numPr>
        <w:shd w:val="clear" w:color="auto" w:fill="FFFFFF"/>
        <w:suppressAutoHyphens w:val="0"/>
        <w:spacing w:after="60" w:line="360" w:lineRule="atLeast"/>
        <w:ind w:left="709"/>
        <w:rPr>
          <w:color w:val="000000"/>
          <w:sz w:val="22"/>
          <w:szCs w:val="22"/>
          <w:lang w:eastAsia="fr-BE"/>
        </w:rPr>
      </w:pPr>
      <w:r w:rsidRPr="00A20B0D">
        <w:rPr>
          <w:color w:val="000000"/>
          <w:sz w:val="22"/>
          <w:szCs w:val="22"/>
          <w:lang w:eastAsia="fr-BE"/>
        </w:rPr>
        <w:t>En cas de la livraison et/ou du montage du matériel par le service des travaux :</w:t>
      </w:r>
    </w:p>
    <w:p w14:paraId="40CEF626" w14:textId="77777777" w:rsidR="00A20B0D" w:rsidRPr="00A20B0D" w:rsidRDefault="00A20B0D" w:rsidP="00A20B0D">
      <w:pPr>
        <w:numPr>
          <w:ilvl w:val="1"/>
          <w:numId w:val="110"/>
        </w:numPr>
        <w:shd w:val="clear" w:color="auto" w:fill="FFFFFF"/>
        <w:suppressAutoHyphens w:val="0"/>
        <w:spacing w:after="120"/>
        <w:ind w:left="1134" w:hanging="357"/>
        <w:rPr>
          <w:color w:val="000000"/>
          <w:sz w:val="22"/>
          <w:szCs w:val="22"/>
          <w:lang w:eastAsia="fr-BE"/>
        </w:rPr>
      </w:pPr>
      <w:r w:rsidRPr="00A20B0D">
        <w:rPr>
          <w:color w:val="000000"/>
          <w:sz w:val="22"/>
          <w:szCs w:val="22"/>
          <w:lang w:eastAsia="fr-BE"/>
        </w:rPr>
        <w:t>Le ou la bénéficiaire (ou la personne désignée à cet effet) sera obligatoirement présent sur le lieu de la manifestation ou de la festivité afin de réceptionner le matériel et indiquer de manière précise l'endroit où celui-ci sera monté. A cet effet, le ou la bénéficiaire devra prendre contact avec le responsable du service des travaux qui lui communiquera le rendez-vous avec un battement approximatif de 2 heures. Le ou la bénéficiaire (ou la personne désignée à cet effet) sera prévenu 30 minutes avant l'arrivée du matériel sur place.</w:t>
      </w:r>
    </w:p>
    <w:p w14:paraId="5EC5EF7D" w14:textId="77777777" w:rsidR="00A20B0D" w:rsidRPr="00A20B0D" w:rsidRDefault="00A20B0D" w:rsidP="00A20B0D">
      <w:pPr>
        <w:numPr>
          <w:ilvl w:val="1"/>
          <w:numId w:val="110"/>
        </w:numPr>
        <w:shd w:val="clear" w:color="auto" w:fill="FFFFFF"/>
        <w:suppressAutoHyphens w:val="0"/>
        <w:spacing w:after="120"/>
        <w:ind w:left="1134" w:hanging="357"/>
        <w:rPr>
          <w:color w:val="000000"/>
          <w:sz w:val="22"/>
          <w:szCs w:val="22"/>
          <w:lang w:eastAsia="fr-BE"/>
        </w:rPr>
      </w:pPr>
      <w:r w:rsidRPr="00A20B0D">
        <w:rPr>
          <w:color w:val="000000"/>
          <w:sz w:val="22"/>
          <w:szCs w:val="22"/>
          <w:lang w:eastAsia="fr-BE"/>
        </w:rPr>
        <w:t xml:space="preserve">Pour le montage et démontage des chapiteaux, les dispositions additionnelles suivantes sont d’application : </w:t>
      </w:r>
    </w:p>
    <w:p w14:paraId="6A816686" w14:textId="77777777" w:rsidR="00A20B0D" w:rsidRPr="00A20B0D" w:rsidRDefault="00A20B0D" w:rsidP="00A20B0D">
      <w:pPr>
        <w:numPr>
          <w:ilvl w:val="0"/>
          <w:numId w:val="111"/>
        </w:numPr>
        <w:shd w:val="clear" w:color="auto" w:fill="FFFFFF"/>
        <w:suppressAutoHyphens w:val="0"/>
        <w:spacing w:after="120"/>
        <w:ind w:left="1560" w:hanging="357"/>
        <w:rPr>
          <w:color w:val="000000"/>
          <w:sz w:val="22"/>
          <w:szCs w:val="22"/>
          <w:lang w:eastAsia="fr-BE"/>
        </w:rPr>
      </w:pPr>
      <w:r w:rsidRPr="00A20B0D">
        <w:rPr>
          <w:color w:val="000000"/>
          <w:sz w:val="22"/>
          <w:szCs w:val="22"/>
          <w:lang w:eastAsia="fr-BE"/>
        </w:rPr>
        <w:t xml:space="preserve">Montage : 4 personnes </w:t>
      </w:r>
      <w:bookmarkStart w:id="2" w:name="_Hlk192671862"/>
      <w:r w:rsidRPr="00A20B0D">
        <w:rPr>
          <w:color w:val="000000"/>
          <w:sz w:val="22"/>
          <w:szCs w:val="22"/>
          <w:lang w:eastAsia="fr-BE"/>
        </w:rPr>
        <w:t>(capables de soulever des charges lourdes) doivent être mises à disposition par le bénéficiaire,</w:t>
      </w:r>
      <w:bookmarkEnd w:id="2"/>
      <w:r w:rsidRPr="00A20B0D">
        <w:rPr>
          <w:color w:val="000000"/>
          <w:sz w:val="22"/>
          <w:szCs w:val="22"/>
          <w:lang w:eastAsia="fr-BE"/>
        </w:rPr>
        <w:t xml:space="preserve"> à défaut, le chapiteau ne sera pas placé.</w:t>
      </w:r>
    </w:p>
    <w:p w14:paraId="014713E7" w14:textId="77777777" w:rsidR="00A20B0D" w:rsidRPr="00A20B0D" w:rsidRDefault="00A20B0D" w:rsidP="00A20B0D">
      <w:pPr>
        <w:numPr>
          <w:ilvl w:val="0"/>
          <w:numId w:val="111"/>
        </w:numPr>
        <w:shd w:val="clear" w:color="auto" w:fill="FFFFFF"/>
        <w:suppressAutoHyphens w:val="0"/>
        <w:ind w:left="1560" w:hanging="357"/>
        <w:rPr>
          <w:color w:val="000000"/>
          <w:sz w:val="22"/>
          <w:szCs w:val="22"/>
          <w:lang w:eastAsia="fr-BE"/>
        </w:rPr>
      </w:pPr>
      <w:r w:rsidRPr="00A20B0D">
        <w:rPr>
          <w:color w:val="000000"/>
          <w:sz w:val="22"/>
          <w:szCs w:val="22"/>
          <w:lang w:eastAsia="fr-BE"/>
        </w:rPr>
        <w:lastRenderedPageBreak/>
        <w:t>Démontage : 4 personnes (capables de soulever des charges lourdes) doivent être mises à disposition par le bénéficiaire.</w:t>
      </w:r>
    </w:p>
    <w:p w14:paraId="1ED323A4" w14:textId="77777777" w:rsidR="00A20B0D" w:rsidRPr="00A20B0D" w:rsidRDefault="00A20B0D" w:rsidP="00A20B0D">
      <w:pPr>
        <w:shd w:val="clear" w:color="auto" w:fill="FFFFFF"/>
        <w:suppressAutoHyphens w:val="0"/>
        <w:ind w:left="1559"/>
        <w:rPr>
          <w:color w:val="000000"/>
          <w:sz w:val="22"/>
          <w:szCs w:val="22"/>
          <w:lang w:eastAsia="fr-BE"/>
        </w:rPr>
      </w:pPr>
      <w:r w:rsidRPr="00A20B0D">
        <w:rPr>
          <w:color w:val="000000"/>
          <w:sz w:val="22"/>
          <w:szCs w:val="22"/>
          <w:lang w:eastAsia="fr-BE"/>
        </w:rPr>
        <w:t xml:space="preserve">A défaut, le bénéficiaire sera annoté comme </w:t>
      </w:r>
      <w:proofErr w:type="spellStart"/>
      <w:r w:rsidRPr="00A20B0D">
        <w:rPr>
          <w:color w:val="000000"/>
          <w:sz w:val="22"/>
          <w:szCs w:val="22"/>
          <w:lang w:eastAsia="fr-BE"/>
        </w:rPr>
        <w:t>non-fiable</w:t>
      </w:r>
      <w:proofErr w:type="spellEnd"/>
      <w:r w:rsidRPr="00A20B0D">
        <w:rPr>
          <w:color w:val="000000"/>
          <w:sz w:val="22"/>
          <w:szCs w:val="22"/>
          <w:lang w:eastAsia="fr-BE"/>
        </w:rPr>
        <w:t xml:space="preserve"> dans l’agenda, non prioritaire en cas de conflit de date et se verra facturer des frais selon règlement redevance sur les prestations du personnel communal pour le compte d’un tiers et/ou intervention d’office adopté par le Conseil communal en date du 24/10/24.</w:t>
      </w:r>
    </w:p>
    <w:p w14:paraId="250B1031" w14:textId="77777777" w:rsidR="00A20B0D" w:rsidRPr="00A20B0D" w:rsidRDefault="00A20B0D" w:rsidP="00A20B0D">
      <w:pPr>
        <w:shd w:val="clear" w:color="auto" w:fill="FFFFFF"/>
        <w:suppressAutoHyphens w:val="0"/>
        <w:spacing w:after="120"/>
        <w:ind w:left="1560"/>
        <w:rPr>
          <w:color w:val="000000"/>
          <w:sz w:val="22"/>
          <w:szCs w:val="22"/>
          <w:lang w:eastAsia="fr-BE"/>
        </w:rPr>
      </w:pPr>
      <w:r w:rsidRPr="00A20B0D">
        <w:rPr>
          <w:color w:val="000000"/>
          <w:sz w:val="22"/>
          <w:szCs w:val="22"/>
          <w:lang w:eastAsia="fr-BE"/>
        </w:rPr>
        <w:t>(Un montant équivalent au tarif horaire de 4 ouvriers avec utilisation des véhicules).</w:t>
      </w:r>
    </w:p>
    <w:p w14:paraId="3478DCF7" w14:textId="77777777" w:rsidR="00A20B0D" w:rsidRPr="00A20B0D" w:rsidRDefault="00A20B0D" w:rsidP="00A20B0D">
      <w:pPr>
        <w:numPr>
          <w:ilvl w:val="0"/>
          <w:numId w:val="110"/>
        </w:numPr>
        <w:shd w:val="clear" w:color="auto" w:fill="FFFFFF"/>
        <w:suppressAutoHyphens w:val="0"/>
        <w:spacing w:after="120"/>
        <w:ind w:left="709" w:hanging="357"/>
        <w:rPr>
          <w:color w:val="000000"/>
          <w:sz w:val="22"/>
          <w:szCs w:val="22"/>
          <w:lang w:eastAsia="fr-BE"/>
        </w:rPr>
      </w:pPr>
      <w:r w:rsidRPr="00A20B0D">
        <w:rPr>
          <w:color w:val="000000"/>
          <w:sz w:val="22"/>
          <w:szCs w:val="22"/>
          <w:lang w:eastAsia="fr-BE"/>
        </w:rPr>
        <w:t>Le service des travaux ne pourra être tenu pour responsable en cas de suppression du service du transport lors de circonstances indépendantes de sa volonté (panne, manque de personnel, …) ne permettant plus d'accomplir la mission programmée.</w:t>
      </w:r>
    </w:p>
    <w:p w14:paraId="1BC1B18F" w14:textId="77777777" w:rsidR="00A20B0D" w:rsidRPr="00A20B0D" w:rsidRDefault="00A20B0D" w:rsidP="00A20B0D">
      <w:pPr>
        <w:numPr>
          <w:ilvl w:val="0"/>
          <w:numId w:val="110"/>
        </w:numPr>
        <w:shd w:val="clear" w:color="auto" w:fill="FFFFFF"/>
        <w:suppressAutoHyphens w:val="0"/>
        <w:spacing w:after="120"/>
        <w:ind w:left="709" w:hanging="357"/>
        <w:rPr>
          <w:color w:val="000000"/>
          <w:sz w:val="22"/>
          <w:szCs w:val="22"/>
          <w:lang w:eastAsia="fr-BE"/>
        </w:rPr>
      </w:pPr>
      <w:r w:rsidRPr="00A20B0D">
        <w:rPr>
          <w:color w:val="000000"/>
          <w:sz w:val="22"/>
          <w:szCs w:val="22"/>
          <w:lang w:eastAsia="fr-BE"/>
        </w:rPr>
        <w:t>Au moment de l'enlèvement et lors de sa restitution, le matériel fait l'objet d'une vérification contradictoire entre le ou la bénéficiaire (ou la personne désignée à cet effet) et un membre du service des travaux quant à l'état dans lequel celui-ci est mis à disposition ou restitué. Le matériel enlevé et non vérifié contradictoirement par le ou la bénéficiaire (ou la personne désignée à cet effet) est réputé être en parfait état.</w:t>
      </w:r>
    </w:p>
    <w:p w14:paraId="70C57128" w14:textId="77777777" w:rsidR="00A20B0D" w:rsidRPr="00A20B0D" w:rsidRDefault="00A20B0D" w:rsidP="00A20B0D">
      <w:pPr>
        <w:numPr>
          <w:ilvl w:val="0"/>
          <w:numId w:val="110"/>
        </w:numPr>
        <w:shd w:val="clear" w:color="auto" w:fill="FFFFFF"/>
        <w:suppressAutoHyphens w:val="0"/>
        <w:spacing w:after="120"/>
        <w:ind w:left="709" w:hanging="357"/>
        <w:rPr>
          <w:color w:val="000000"/>
          <w:sz w:val="22"/>
          <w:szCs w:val="22"/>
          <w:lang w:eastAsia="fr-BE"/>
        </w:rPr>
      </w:pPr>
      <w:r w:rsidRPr="00A20B0D">
        <w:rPr>
          <w:color w:val="000000"/>
          <w:sz w:val="22"/>
          <w:szCs w:val="22"/>
          <w:lang w:eastAsia="fr-BE"/>
        </w:rPr>
        <w:t>La réception du matériel par le ou la bénéficiaire (ou la personne désignée à cet effet), engage solidairement la responsabilité du ou de la bénéficiaire et/ou de la personne morale dont il relève.</w:t>
      </w:r>
    </w:p>
    <w:p w14:paraId="6193088C" w14:textId="77777777" w:rsidR="00A20B0D" w:rsidRPr="00A20B0D" w:rsidRDefault="00A20B0D" w:rsidP="00A20B0D">
      <w:pPr>
        <w:numPr>
          <w:ilvl w:val="0"/>
          <w:numId w:val="110"/>
        </w:numPr>
        <w:shd w:val="clear" w:color="auto" w:fill="FFFFFF"/>
        <w:suppressAutoHyphens w:val="0"/>
        <w:spacing w:after="120"/>
        <w:ind w:left="709" w:hanging="357"/>
        <w:rPr>
          <w:color w:val="000000"/>
          <w:sz w:val="22"/>
          <w:szCs w:val="22"/>
          <w:lang w:eastAsia="fr-BE"/>
        </w:rPr>
      </w:pPr>
      <w:r w:rsidRPr="00A20B0D">
        <w:rPr>
          <w:color w:val="000000"/>
          <w:sz w:val="22"/>
          <w:szCs w:val="22"/>
          <w:lang w:eastAsia="fr-BE"/>
        </w:rPr>
        <w:t>Le ou la bénéficiaire procèdera au montage du matériel lorsque celui-ci s'avère indispensable pour procéder à la vérification contradictoire tant à l'enlèvement que lors de la restitution.</w:t>
      </w:r>
    </w:p>
    <w:p w14:paraId="60BBD293" w14:textId="77777777" w:rsidR="00A20B0D" w:rsidRPr="00A20B0D" w:rsidRDefault="00A20B0D" w:rsidP="00A20B0D">
      <w:pPr>
        <w:numPr>
          <w:ilvl w:val="0"/>
          <w:numId w:val="110"/>
        </w:numPr>
        <w:shd w:val="clear" w:color="auto" w:fill="FFFFFF"/>
        <w:suppressAutoHyphens w:val="0"/>
        <w:spacing w:after="120"/>
        <w:ind w:left="709" w:hanging="357"/>
        <w:rPr>
          <w:color w:val="000000"/>
          <w:sz w:val="22"/>
          <w:szCs w:val="22"/>
          <w:lang w:eastAsia="fr-BE"/>
        </w:rPr>
      </w:pPr>
      <w:r w:rsidRPr="00A20B0D">
        <w:rPr>
          <w:color w:val="000000"/>
          <w:sz w:val="22"/>
          <w:szCs w:val="22"/>
          <w:lang w:eastAsia="fr-BE"/>
        </w:rPr>
        <w:t xml:space="preserve">Le ou la bénéficiaire doit restituer le matériel mis à disposition dans un parfait état de propreté et dans les conditionnements ad hoc (disposition dans les caisses de transport, rangement des barrières Nadar, propreté des chapiteaux, ...) et aux jours et heures prévus. </w:t>
      </w:r>
    </w:p>
    <w:p w14:paraId="208A4AF0" w14:textId="77777777" w:rsidR="00A20B0D" w:rsidRPr="00A20B0D" w:rsidRDefault="00A20B0D" w:rsidP="00A20B0D">
      <w:pPr>
        <w:numPr>
          <w:ilvl w:val="0"/>
          <w:numId w:val="110"/>
        </w:numPr>
        <w:shd w:val="clear" w:color="auto" w:fill="FFFFFF"/>
        <w:suppressAutoHyphens w:val="0"/>
        <w:spacing w:after="240"/>
        <w:ind w:left="709" w:hanging="357"/>
        <w:rPr>
          <w:color w:val="000000"/>
          <w:sz w:val="22"/>
          <w:szCs w:val="22"/>
          <w:lang w:eastAsia="fr-BE"/>
        </w:rPr>
      </w:pPr>
      <w:r w:rsidRPr="00A20B0D">
        <w:rPr>
          <w:color w:val="000000"/>
          <w:sz w:val="22"/>
          <w:szCs w:val="22"/>
          <w:lang w:eastAsia="fr-BE"/>
        </w:rPr>
        <w:t>Le ou la bénéficiaire est tenu pour responsable de tout évènement se produisant postérieurement à la mise à disposition du matériel.</w:t>
      </w:r>
    </w:p>
    <w:p w14:paraId="7469A47D" w14:textId="77777777" w:rsidR="00A20B0D" w:rsidRPr="00A20B0D" w:rsidRDefault="00A20B0D" w:rsidP="00A20B0D">
      <w:pPr>
        <w:shd w:val="clear" w:color="auto" w:fill="FFFFFF"/>
        <w:suppressAutoHyphens w:val="0"/>
        <w:spacing w:after="240"/>
        <w:rPr>
          <w:color w:val="000000"/>
          <w:sz w:val="22"/>
          <w:szCs w:val="22"/>
          <w:lang w:eastAsia="fr-BE"/>
        </w:rPr>
      </w:pPr>
      <w:r w:rsidRPr="00A20B0D">
        <w:rPr>
          <w:color w:val="000000"/>
          <w:sz w:val="22"/>
          <w:szCs w:val="22"/>
          <w:lang w:eastAsia="fr-BE"/>
        </w:rPr>
        <w:t> </w:t>
      </w:r>
      <w:r w:rsidRPr="00A20B0D">
        <w:rPr>
          <w:b/>
          <w:bCs/>
          <w:color w:val="000000"/>
          <w:sz w:val="22"/>
          <w:szCs w:val="22"/>
          <w:lang w:eastAsia="fr-BE"/>
        </w:rPr>
        <w:t>Article 4 : Sanction en cas de non-respect des conditions de mise à disposition</w:t>
      </w:r>
    </w:p>
    <w:p w14:paraId="13D83E4F" w14:textId="77777777" w:rsidR="00A20B0D" w:rsidRPr="00A20B0D" w:rsidRDefault="00A20B0D" w:rsidP="00A20B0D">
      <w:pPr>
        <w:shd w:val="clear" w:color="auto" w:fill="FFFFFF"/>
        <w:suppressAutoHyphens w:val="0"/>
        <w:spacing w:after="240"/>
        <w:rPr>
          <w:color w:val="000000"/>
          <w:sz w:val="22"/>
          <w:szCs w:val="22"/>
          <w:lang w:eastAsia="fr-BE"/>
        </w:rPr>
      </w:pPr>
      <w:r w:rsidRPr="00A20B0D">
        <w:rPr>
          <w:color w:val="000000"/>
          <w:sz w:val="22"/>
          <w:szCs w:val="22"/>
          <w:lang w:eastAsia="fr-BE"/>
        </w:rPr>
        <w:t>En cas de retour de matériel abimé ou de non-retour du matériel, le bénéficiaire devra rembourser la valeur vénale du matériel au moment du prêt. </w:t>
      </w:r>
    </w:p>
    <w:p w14:paraId="69DB0994" w14:textId="77777777" w:rsidR="00A20B0D" w:rsidRPr="00A20B0D" w:rsidRDefault="00A20B0D" w:rsidP="00A20B0D">
      <w:pPr>
        <w:shd w:val="clear" w:color="auto" w:fill="FFFFFF"/>
        <w:suppressAutoHyphens w:val="0"/>
        <w:spacing w:after="240"/>
        <w:rPr>
          <w:color w:val="000000"/>
          <w:sz w:val="22"/>
          <w:szCs w:val="22"/>
          <w:lang w:eastAsia="fr-BE"/>
        </w:rPr>
      </w:pPr>
      <w:r w:rsidRPr="00A20B0D">
        <w:rPr>
          <w:b/>
          <w:bCs/>
          <w:color w:val="000000"/>
          <w:sz w:val="22"/>
          <w:szCs w:val="22"/>
          <w:lang w:eastAsia="fr-BE"/>
        </w:rPr>
        <w:t>Article 5 : Assurance</w:t>
      </w:r>
    </w:p>
    <w:p w14:paraId="130B6B67" w14:textId="77777777" w:rsidR="00A20B0D" w:rsidRPr="00A20B0D" w:rsidRDefault="00A20B0D" w:rsidP="00A20B0D">
      <w:pPr>
        <w:shd w:val="clear" w:color="auto" w:fill="FFFFFF"/>
        <w:suppressAutoHyphens w:val="0"/>
        <w:spacing w:after="120"/>
        <w:rPr>
          <w:color w:val="000000"/>
          <w:sz w:val="22"/>
          <w:szCs w:val="22"/>
          <w:lang w:eastAsia="fr-BE"/>
        </w:rPr>
      </w:pPr>
      <w:r w:rsidRPr="00A20B0D">
        <w:rPr>
          <w:color w:val="000000"/>
          <w:sz w:val="22"/>
          <w:szCs w:val="22"/>
          <w:lang w:eastAsia="fr-BE"/>
        </w:rPr>
        <w:t xml:space="preserve">Il est recommandé au ou à la bénéficiaire de souscrire une assurance « tous risques » auprès d'une compagnie d'assurance de son choix en vue de couvrir les pertes, vols, dégradations du matériel. </w:t>
      </w:r>
    </w:p>
    <w:p w14:paraId="382412D4" w14:textId="77777777" w:rsidR="00A20B0D" w:rsidRPr="00A20B0D" w:rsidRDefault="00A20B0D" w:rsidP="00A20B0D">
      <w:pPr>
        <w:shd w:val="clear" w:color="auto" w:fill="FFFFFF"/>
        <w:suppressAutoHyphens w:val="0"/>
        <w:spacing w:after="120"/>
        <w:rPr>
          <w:color w:val="000000"/>
          <w:sz w:val="22"/>
          <w:szCs w:val="22"/>
          <w:lang w:eastAsia="fr-BE"/>
        </w:rPr>
      </w:pPr>
      <w:r w:rsidRPr="00A20B0D">
        <w:rPr>
          <w:color w:val="000000"/>
          <w:sz w:val="22"/>
          <w:szCs w:val="22"/>
          <w:lang w:eastAsia="fr-BE"/>
        </w:rPr>
        <w:t>En cas de vol, le ou la bénéficiaire devra, dans les 24h de son constat, déclarer celui-ci auprès des services de Police et adresser sa déclaration auprès de sa compagnie d'assurance ainsi qu'à la Commune.</w:t>
      </w:r>
    </w:p>
    <w:p w14:paraId="5AF322A2" w14:textId="77777777" w:rsidR="00A20B0D" w:rsidRPr="00A20B0D" w:rsidRDefault="00A20B0D" w:rsidP="00A20B0D">
      <w:pPr>
        <w:shd w:val="clear" w:color="auto" w:fill="FFFFFF"/>
        <w:suppressAutoHyphens w:val="0"/>
        <w:spacing w:after="240"/>
        <w:rPr>
          <w:color w:val="000000"/>
          <w:sz w:val="22"/>
          <w:szCs w:val="22"/>
          <w:lang w:eastAsia="fr-BE"/>
        </w:rPr>
      </w:pPr>
      <w:r w:rsidRPr="00A20B0D">
        <w:rPr>
          <w:color w:val="000000"/>
          <w:sz w:val="22"/>
          <w:szCs w:val="22"/>
          <w:lang w:eastAsia="fr-BE"/>
        </w:rPr>
        <w:t> </w:t>
      </w:r>
      <w:r w:rsidRPr="00A20B0D">
        <w:rPr>
          <w:b/>
          <w:bCs/>
          <w:color w:val="000000"/>
          <w:sz w:val="22"/>
          <w:szCs w:val="22"/>
          <w:lang w:eastAsia="fr-BE"/>
        </w:rPr>
        <w:t>Article 6</w:t>
      </w:r>
    </w:p>
    <w:p w14:paraId="3C8495F7" w14:textId="77777777" w:rsidR="00A20B0D" w:rsidRPr="00A20B0D" w:rsidRDefault="00A20B0D" w:rsidP="00A20B0D">
      <w:pPr>
        <w:shd w:val="clear" w:color="auto" w:fill="FFFFFF"/>
        <w:suppressAutoHyphens w:val="0"/>
        <w:rPr>
          <w:color w:val="000000"/>
          <w:sz w:val="22"/>
          <w:szCs w:val="22"/>
          <w:lang w:eastAsia="fr-BE"/>
        </w:rPr>
      </w:pPr>
      <w:r w:rsidRPr="00A20B0D">
        <w:rPr>
          <w:color w:val="000000"/>
          <w:sz w:val="22"/>
          <w:szCs w:val="22"/>
          <w:lang w:eastAsia="fr-BE"/>
        </w:rPr>
        <w:t>Tout renseignement utile peut être obtenu auprès du service des travaux entre 8h et 12 heures et de 13h à 16 heures par téléphone au 0498/50.65.43 ou par courrier électronique </w:t>
      </w:r>
      <w:hyperlink r:id="rId9" w:history="1">
        <w:r w:rsidRPr="00A20B0D">
          <w:rPr>
            <w:color w:val="467886"/>
            <w:sz w:val="22"/>
            <w:szCs w:val="22"/>
            <w:u w:val="single"/>
            <w:lang w:eastAsia="fr-BE"/>
          </w:rPr>
          <w:t>commune@saint-georges-sur-meuse.be</w:t>
        </w:r>
      </w:hyperlink>
      <w:r w:rsidRPr="00A20B0D">
        <w:rPr>
          <w:color w:val="000000"/>
          <w:sz w:val="22"/>
          <w:szCs w:val="22"/>
          <w:lang w:eastAsia="fr-BE"/>
        </w:rPr>
        <w:t>.</w:t>
      </w:r>
    </w:p>
    <w:p w14:paraId="6E1B10F6" w14:textId="156851ED" w:rsidR="00FD0D71" w:rsidRPr="00FD0D71" w:rsidRDefault="00FD0D71" w:rsidP="00440D18">
      <w:pPr>
        <w:suppressAutoHyphens w:val="0"/>
        <w:rPr>
          <w:szCs w:val="24"/>
          <w:lang w:val="fr-FR" w:eastAsia="fr-FR"/>
        </w:rPr>
      </w:pPr>
    </w:p>
    <w:p w14:paraId="085F3B5D" w14:textId="77777777" w:rsidR="00440D18" w:rsidRPr="008737EF" w:rsidRDefault="00440D18" w:rsidP="00440D18">
      <w:pPr>
        <w:suppressAutoHyphens w:val="0"/>
        <w:rPr>
          <w:b/>
          <w:bCs/>
          <w:szCs w:val="24"/>
          <w:u w:val="single"/>
          <w:lang w:val="fr-FR" w:eastAsia="fr-FR"/>
        </w:rPr>
      </w:pPr>
    </w:p>
    <w:p w14:paraId="1924CE08" w14:textId="77777777" w:rsidR="008737EF" w:rsidRPr="008737EF" w:rsidRDefault="008737EF" w:rsidP="008737EF">
      <w:pPr>
        <w:widowControl w:val="0"/>
        <w:numPr>
          <w:ilvl w:val="0"/>
          <w:numId w:val="105"/>
        </w:numPr>
        <w:suppressAutoHyphens w:val="0"/>
        <w:autoSpaceDN w:val="0"/>
        <w:rPr>
          <w:rFonts w:eastAsia="SimSun" w:cs="Mangal"/>
          <w:b/>
          <w:bCs/>
          <w:kern w:val="3"/>
          <w:szCs w:val="24"/>
          <w:u w:val="single"/>
          <w:lang w:bidi="hi-IN"/>
        </w:rPr>
      </w:pPr>
      <w:r w:rsidRPr="008737EF">
        <w:rPr>
          <w:rFonts w:eastAsia="SimSun" w:cs="Mangal"/>
          <w:b/>
          <w:bCs/>
          <w:kern w:val="3"/>
          <w:szCs w:val="24"/>
          <w:u w:val="single"/>
          <w:lang w:bidi="hi-IN"/>
        </w:rPr>
        <w:t>Fabrique d’Eglise Notre Dame de STOCKAY – Compte de l’exercice 2024. Adoption.</w:t>
      </w:r>
    </w:p>
    <w:p w14:paraId="5A650AA0" w14:textId="77777777" w:rsidR="00D6241C" w:rsidRDefault="00D6241C" w:rsidP="00D6241C">
      <w:pPr>
        <w:suppressAutoHyphens w:val="0"/>
        <w:rPr>
          <w:b/>
          <w:bCs/>
          <w:u w:val="single"/>
          <w:lang w:val="fr-FR" w:eastAsia="fr-FR"/>
        </w:rPr>
      </w:pPr>
    </w:p>
    <w:p w14:paraId="31693DC5" w14:textId="77777777" w:rsidR="00D6241C" w:rsidRPr="00D6241C" w:rsidRDefault="00D6241C" w:rsidP="00D6241C">
      <w:pPr>
        <w:rPr>
          <w:szCs w:val="24"/>
          <w:lang w:val="fr-FR"/>
        </w:rPr>
      </w:pPr>
      <w:r w:rsidRPr="00D6241C">
        <w:rPr>
          <w:szCs w:val="24"/>
          <w:lang w:val="fr-FR"/>
        </w:rPr>
        <w:t>Le Conseil communal, réuni en séance publique ;</w:t>
      </w:r>
    </w:p>
    <w:p w14:paraId="2D738110" w14:textId="77777777" w:rsidR="00D6241C" w:rsidRPr="00D6241C" w:rsidRDefault="00D6241C" w:rsidP="00D6241C">
      <w:pPr>
        <w:rPr>
          <w:szCs w:val="24"/>
          <w:lang w:val="fr-FR"/>
        </w:rPr>
      </w:pPr>
    </w:p>
    <w:p w14:paraId="432B1C21" w14:textId="77777777" w:rsidR="00D6241C" w:rsidRPr="00D6241C" w:rsidRDefault="00D6241C" w:rsidP="00D6241C">
      <w:pPr>
        <w:rPr>
          <w:szCs w:val="24"/>
          <w:lang w:val="fr-FR"/>
        </w:rPr>
      </w:pPr>
      <w:r w:rsidRPr="00D6241C">
        <w:rPr>
          <w:szCs w:val="24"/>
          <w:lang w:val="fr-FR"/>
        </w:rPr>
        <w:t>Vu la loi du 04 mars 1870 sur le temporel des cultes telle que modifiée ;</w:t>
      </w:r>
    </w:p>
    <w:p w14:paraId="67E2E53E" w14:textId="77777777" w:rsidR="00D6241C" w:rsidRPr="00D6241C" w:rsidRDefault="00D6241C" w:rsidP="00D6241C">
      <w:pPr>
        <w:rPr>
          <w:szCs w:val="24"/>
          <w:lang w:val="fr-FR"/>
        </w:rPr>
      </w:pPr>
    </w:p>
    <w:p w14:paraId="068171C4" w14:textId="77777777" w:rsidR="00D6241C" w:rsidRPr="00D6241C" w:rsidRDefault="00D6241C" w:rsidP="00D6241C">
      <w:pPr>
        <w:rPr>
          <w:szCs w:val="24"/>
          <w:lang w:val="fr-FR"/>
        </w:rPr>
      </w:pPr>
      <w:r w:rsidRPr="00D6241C">
        <w:rPr>
          <w:szCs w:val="24"/>
          <w:lang w:val="fr-FR"/>
        </w:rPr>
        <w:lastRenderedPageBreak/>
        <w:t>Vu le décret du 04 octobre 2018 modifiant le Code de la Démocratie locale et de la Décentralisation ainsi que diverses dispositions relatives à la tutelle sur les actes des établissements chargés de la gestion du temporel des cultes reconnus ;</w:t>
      </w:r>
    </w:p>
    <w:p w14:paraId="2EF61172" w14:textId="77777777" w:rsidR="00D6241C" w:rsidRPr="00D6241C" w:rsidRDefault="00D6241C" w:rsidP="00D6241C">
      <w:pPr>
        <w:rPr>
          <w:szCs w:val="24"/>
          <w:lang w:val="fr-FR"/>
        </w:rPr>
      </w:pPr>
    </w:p>
    <w:p w14:paraId="31080075" w14:textId="77777777" w:rsidR="00D6241C" w:rsidRPr="00D6241C" w:rsidRDefault="00D6241C" w:rsidP="00D6241C">
      <w:pPr>
        <w:rPr>
          <w:szCs w:val="24"/>
          <w:lang w:val="fr-FR"/>
        </w:rPr>
      </w:pPr>
      <w:r w:rsidRPr="00D6241C">
        <w:rPr>
          <w:szCs w:val="24"/>
          <w:lang w:val="fr-FR"/>
        </w:rPr>
        <w:t xml:space="preserve">Attendu que toutes les dispositions relatives à la tutelle sur les actes des établissements chargés de la gestion du temporel des cultes reconnus ont été rassemblées et intégrées dans le Code de la Démocratie locale et de la Décentralisation, plus précisément dans le </w:t>
      </w:r>
      <w:r w:rsidRPr="00D6241C">
        <w:rPr>
          <w:b/>
          <w:szCs w:val="24"/>
          <w:lang w:val="fr-FR"/>
        </w:rPr>
        <w:t>titre VI du livre premier de la troisième partie du Code, article L3161-1 et suivants</w:t>
      </w:r>
      <w:r w:rsidRPr="00D6241C">
        <w:rPr>
          <w:szCs w:val="24"/>
          <w:lang w:val="fr-FR"/>
        </w:rPr>
        <w:t> ;</w:t>
      </w:r>
    </w:p>
    <w:p w14:paraId="1B064B45" w14:textId="77777777" w:rsidR="00D6241C" w:rsidRPr="00D6241C" w:rsidRDefault="00D6241C" w:rsidP="00D6241C">
      <w:pPr>
        <w:rPr>
          <w:szCs w:val="24"/>
          <w:lang w:val="fr-FR"/>
        </w:rPr>
      </w:pPr>
    </w:p>
    <w:p w14:paraId="5B824379" w14:textId="77777777" w:rsidR="00D6241C" w:rsidRPr="00D6241C" w:rsidRDefault="00D6241C" w:rsidP="00D6241C">
      <w:pPr>
        <w:rPr>
          <w:szCs w:val="24"/>
          <w:lang w:val="fr-FR"/>
        </w:rPr>
      </w:pPr>
      <w:r w:rsidRPr="00D6241C">
        <w:rPr>
          <w:szCs w:val="24"/>
          <w:lang w:val="fr-FR"/>
        </w:rPr>
        <w:t>Vu la circulaire du 21 janvier 2019 de Madame Valérie DE BUE, Ministre wallonne des Pouvoirs locaux, du Logement et des Infrastructures sportives portant sur la tutelle sur les actes des établissements chargés de la gestion du temporel des cultes reconnus ;</w:t>
      </w:r>
    </w:p>
    <w:p w14:paraId="2F6355A5" w14:textId="77777777" w:rsidR="00D6241C" w:rsidRPr="00D6241C" w:rsidRDefault="00D6241C" w:rsidP="00D6241C">
      <w:pPr>
        <w:rPr>
          <w:szCs w:val="24"/>
          <w:lang w:val="fr-FR"/>
        </w:rPr>
      </w:pPr>
    </w:p>
    <w:p w14:paraId="10D968DF" w14:textId="77777777" w:rsidR="00D6241C" w:rsidRPr="00D6241C" w:rsidRDefault="00D6241C" w:rsidP="00D6241C">
      <w:pPr>
        <w:rPr>
          <w:szCs w:val="24"/>
          <w:lang w:val="fr-FR"/>
        </w:rPr>
      </w:pPr>
      <w:r w:rsidRPr="00D6241C">
        <w:rPr>
          <w:szCs w:val="24"/>
          <w:lang w:val="fr-FR"/>
        </w:rPr>
        <w:t>Vu le compte de l’exercice 2024 arrêté par le Conseil de Fabrique d’Eglise de la paroisse Notre-Dame de STOCKAY, commune de SAINT-GEORGES S/M, en séance du 03 mars 2025 ;</w:t>
      </w:r>
    </w:p>
    <w:p w14:paraId="7F98E2E3" w14:textId="77777777" w:rsidR="00D6241C" w:rsidRPr="00D6241C" w:rsidRDefault="00D6241C" w:rsidP="00D6241C">
      <w:pPr>
        <w:rPr>
          <w:szCs w:val="24"/>
          <w:lang w:val="fr-FR"/>
        </w:rPr>
      </w:pPr>
    </w:p>
    <w:p w14:paraId="2745214B" w14:textId="77777777" w:rsidR="00D6241C" w:rsidRPr="00D6241C" w:rsidRDefault="00D6241C" w:rsidP="00D6241C">
      <w:pPr>
        <w:rPr>
          <w:szCs w:val="24"/>
          <w:lang w:val="fr-FR"/>
        </w:rPr>
      </w:pPr>
      <w:r w:rsidRPr="00D6241C">
        <w:rPr>
          <w:szCs w:val="24"/>
          <w:lang w:val="fr-FR"/>
        </w:rPr>
        <w:t>Attendu que ledit compte est parvenu au Collège communal le 05 mars 2025, qu’il comprend la délibération du Conseil de Fabrique ainsi que les pièces justificatives requises ;</w:t>
      </w:r>
    </w:p>
    <w:p w14:paraId="221AF36B" w14:textId="77777777" w:rsidR="00D6241C" w:rsidRPr="00D6241C" w:rsidRDefault="00D6241C" w:rsidP="00D6241C">
      <w:pPr>
        <w:rPr>
          <w:szCs w:val="24"/>
          <w:lang w:val="fr-FR"/>
        </w:rPr>
      </w:pPr>
    </w:p>
    <w:p w14:paraId="7EF91A0C" w14:textId="77777777" w:rsidR="00D6241C" w:rsidRPr="00D6241C" w:rsidRDefault="00D6241C" w:rsidP="00D6241C">
      <w:pPr>
        <w:rPr>
          <w:szCs w:val="24"/>
          <w:lang w:val="fr-FR"/>
        </w:rPr>
      </w:pPr>
      <w:r w:rsidRPr="00D6241C">
        <w:rPr>
          <w:szCs w:val="24"/>
          <w:lang w:val="fr-FR"/>
        </w:rPr>
        <w:t>Vu le rapport du Chef diocésain dressé en date du 14 mars 2025 reçu le 14 mars 2025 par courriel ;</w:t>
      </w:r>
    </w:p>
    <w:p w14:paraId="356937D2" w14:textId="77777777" w:rsidR="00D6241C" w:rsidRPr="00D6241C" w:rsidRDefault="00D6241C" w:rsidP="00D6241C">
      <w:pPr>
        <w:rPr>
          <w:szCs w:val="24"/>
          <w:lang w:val="fr-FR"/>
        </w:rPr>
      </w:pPr>
    </w:p>
    <w:p w14:paraId="208F37B3" w14:textId="77777777" w:rsidR="00D6241C" w:rsidRPr="00D6241C" w:rsidRDefault="00D6241C" w:rsidP="00D6241C">
      <w:pPr>
        <w:rPr>
          <w:i/>
          <w:szCs w:val="24"/>
          <w:lang w:val="fr-FR"/>
        </w:rPr>
      </w:pPr>
      <w:r w:rsidRPr="00D6241C">
        <w:rPr>
          <w:szCs w:val="24"/>
          <w:lang w:val="fr-FR"/>
        </w:rPr>
        <w:t>Considérant que le Chef diocésain a arrêté et approuvé le compte dont question sans remarque ;</w:t>
      </w:r>
    </w:p>
    <w:p w14:paraId="3158A1A6" w14:textId="77777777" w:rsidR="00D6241C" w:rsidRPr="00D6241C" w:rsidRDefault="00D6241C" w:rsidP="00D6241C">
      <w:pPr>
        <w:rPr>
          <w:i/>
          <w:szCs w:val="24"/>
          <w:lang w:val="fr-FR"/>
        </w:rPr>
      </w:pPr>
    </w:p>
    <w:p w14:paraId="303E2C0E" w14:textId="77777777" w:rsidR="00D6241C" w:rsidRPr="00D6241C" w:rsidRDefault="00D6241C" w:rsidP="00D6241C">
      <w:pPr>
        <w:rPr>
          <w:szCs w:val="24"/>
          <w:lang w:val="fr-FR"/>
        </w:rPr>
      </w:pPr>
      <w:r w:rsidRPr="00D6241C">
        <w:rPr>
          <w:szCs w:val="24"/>
          <w:lang w:val="fr-FR"/>
        </w:rPr>
        <w:t>Considérant que le compte pour l’exercice 2024 susvisé a été arrêté aux chiffres suivants par le Conseil de fabrique :</w:t>
      </w:r>
    </w:p>
    <w:p w14:paraId="5C2CEB41" w14:textId="77777777" w:rsidR="00D6241C" w:rsidRPr="00D6241C" w:rsidRDefault="00D6241C" w:rsidP="00D6241C">
      <w:pPr>
        <w:rPr>
          <w:szCs w:val="24"/>
          <w:lang w:val="fr-FR"/>
        </w:rPr>
      </w:pPr>
      <w:r w:rsidRPr="00D6241C">
        <w:rPr>
          <w:szCs w:val="24"/>
          <w:lang w:val="fr-FR"/>
        </w:rPr>
        <w:t>Recettes :</w:t>
      </w:r>
      <w:r w:rsidRPr="00D6241C">
        <w:rPr>
          <w:szCs w:val="24"/>
          <w:lang w:val="fr-FR"/>
        </w:rPr>
        <w:tab/>
        <w:t xml:space="preserve"> 27.581,86 €</w:t>
      </w:r>
    </w:p>
    <w:p w14:paraId="4249F21B" w14:textId="77777777" w:rsidR="00D6241C" w:rsidRPr="00D6241C" w:rsidRDefault="00D6241C" w:rsidP="00D6241C">
      <w:pPr>
        <w:rPr>
          <w:szCs w:val="24"/>
          <w:lang w:val="fr-FR"/>
        </w:rPr>
      </w:pPr>
      <w:r w:rsidRPr="00D6241C">
        <w:rPr>
          <w:szCs w:val="24"/>
          <w:lang w:val="fr-FR"/>
        </w:rPr>
        <w:t xml:space="preserve">Dépenses : </w:t>
      </w:r>
      <w:r w:rsidRPr="00D6241C">
        <w:rPr>
          <w:szCs w:val="24"/>
          <w:lang w:val="fr-FR"/>
        </w:rPr>
        <w:tab/>
        <w:t xml:space="preserve"> 15.762,43 €</w:t>
      </w:r>
    </w:p>
    <w:p w14:paraId="29D9D951" w14:textId="77777777" w:rsidR="00D6241C" w:rsidRPr="00D6241C" w:rsidRDefault="00D6241C" w:rsidP="00D6241C">
      <w:pPr>
        <w:rPr>
          <w:szCs w:val="24"/>
          <w:lang w:val="fr-FR"/>
        </w:rPr>
      </w:pPr>
      <w:r w:rsidRPr="00D6241C">
        <w:rPr>
          <w:szCs w:val="24"/>
          <w:lang w:val="fr-FR"/>
        </w:rPr>
        <w:t>Excédent :</w:t>
      </w:r>
      <w:r w:rsidRPr="00D6241C">
        <w:rPr>
          <w:szCs w:val="24"/>
          <w:lang w:val="fr-FR"/>
        </w:rPr>
        <w:tab/>
        <w:t xml:space="preserve"> 11.819,43 € ;</w:t>
      </w:r>
    </w:p>
    <w:p w14:paraId="2572B44C" w14:textId="77777777" w:rsidR="00D6241C" w:rsidRPr="00D6241C" w:rsidRDefault="00D6241C" w:rsidP="00D6241C">
      <w:pPr>
        <w:rPr>
          <w:szCs w:val="24"/>
          <w:lang w:val="fr-FR"/>
        </w:rPr>
      </w:pPr>
    </w:p>
    <w:p w14:paraId="3C7B801B" w14:textId="77777777" w:rsidR="00D6241C" w:rsidRPr="00D6241C" w:rsidRDefault="00D6241C" w:rsidP="00D6241C">
      <w:pPr>
        <w:rPr>
          <w:szCs w:val="24"/>
          <w:lang w:val="fr-FR"/>
        </w:rPr>
      </w:pPr>
      <w:r w:rsidRPr="00D6241C">
        <w:rPr>
          <w:szCs w:val="24"/>
          <w:lang w:val="fr-FR"/>
        </w:rPr>
        <w:t>Considérant que l’examen du compte par l’autorité communale ne suscite aucune observation de sa part ;</w:t>
      </w:r>
    </w:p>
    <w:p w14:paraId="68EE63FF" w14:textId="77777777" w:rsidR="00D6241C" w:rsidRPr="00D6241C" w:rsidRDefault="00D6241C" w:rsidP="00D6241C">
      <w:pPr>
        <w:rPr>
          <w:szCs w:val="24"/>
          <w:lang w:val="fr-FR"/>
        </w:rPr>
      </w:pPr>
    </w:p>
    <w:p w14:paraId="1C7F25D3" w14:textId="77777777" w:rsidR="00D6241C" w:rsidRPr="00D6241C" w:rsidRDefault="00D6241C" w:rsidP="00D6241C">
      <w:pPr>
        <w:rPr>
          <w:szCs w:val="24"/>
          <w:lang w:val="fr-FR"/>
        </w:rPr>
      </w:pPr>
      <w:r w:rsidRPr="00D6241C">
        <w:rPr>
          <w:szCs w:val="24"/>
          <w:lang w:val="fr-FR"/>
        </w:rPr>
        <w:t>Considérant que le compte ne viole pas la loi ;</w:t>
      </w:r>
    </w:p>
    <w:p w14:paraId="54DAD09D" w14:textId="77777777" w:rsidR="00D6241C" w:rsidRPr="00D6241C" w:rsidRDefault="00D6241C" w:rsidP="00D6241C">
      <w:pPr>
        <w:rPr>
          <w:i/>
          <w:szCs w:val="24"/>
          <w:lang w:val="fr-FR"/>
        </w:rPr>
      </w:pPr>
    </w:p>
    <w:p w14:paraId="69820361" w14:textId="77777777" w:rsidR="00D6241C" w:rsidRPr="00D6241C" w:rsidRDefault="00D6241C" w:rsidP="00D6241C">
      <w:pPr>
        <w:rPr>
          <w:i/>
          <w:szCs w:val="24"/>
          <w:lang w:val="fr-FR"/>
        </w:rPr>
      </w:pPr>
      <w:r w:rsidRPr="00D6241C">
        <w:rPr>
          <w:szCs w:val="24"/>
          <w:lang w:val="fr-FR"/>
        </w:rPr>
        <w:t>Attendu qu’il y a lieu d’approuver le compte de l’exercice 2024 de la Fabrique d’Eglise Notre Dame STOCKAY ;</w:t>
      </w:r>
    </w:p>
    <w:p w14:paraId="3BC8931B" w14:textId="77777777" w:rsidR="00D6241C" w:rsidRPr="00D6241C" w:rsidRDefault="00D6241C" w:rsidP="00D6241C">
      <w:pPr>
        <w:rPr>
          <w:szCs w:val="24"/>
          <w:lang w:val="fr-FR"/>
        </w:rPr>
      </w:pPr>
    </w:p>
    <w:p w14:paraId="18C037BF" w14:textId="77777777" w:rsidR="00D6241C" w:rsidRPr="00D6241C" w:rsidRDefault="00D6241C" w:rsidP="00D6241C">
      <w:pPr>
        <w:rPr>
          <w:szCs w:val="24"/>
          <w:lang w:val="fr-FR"/>
        </w:rPr>
      </w:pPr>
      <w:r w:rsidRPr="00D6241C">
        <w:rPr>
          <w:szCs w:val="24"/>
          <w:lang w:val="fr-FR"/>
        </w:rPr>
        <w:t>Par 12 voix pour et 5 abstentions de Mesdames HAIDON, ETIENNE et THIRY et Messieurs Stacy LEJEUNE et DETAILLE :</w:t>
      </w:r>
    </w:p>
    <w:p w14:paraId="21275210" w14:textId="77777777" w:rsidR="00D6241C" w:rsidRPr="00D6241C" w:rsidRDefault="00D6241C" w:rsidP="00D6241C">
      <w:pPr>
        <w:rPr>
          <w:szCs w:val="24"/>
          <w:lang w:val="fr-FR"/>
        </w:rPr>
      </w:pPr>
    </w:p>
    <w:p w14:paraId="7C83E1B6" w14:textId="77777777" w:rsidR="00D6241C" w:rsidRPr="00D6241C" w:rsidRDefault="00D6241C" w:rsidP="00D6241C">
      <w:pPr>
        <w:rPr>
          <w:b/>
          <w:szCs w:val="24"/>
          <w:lang w:val="fr-FR"/>
        </w:rPr>
      </w:pPr>
      <w:r w:rsidRPr="00D6241C">
        <w:rPr>
          <w:b/>
          <w:szCs w:val="24"/>
          <w:u w:val="single"/>
          <w:lang w:val="fr-FR"/>
        </w:rPr>
        <w:t>ARRETE</w:t>
      </w:r>
      <w:r w:rsidRPr="00D6241C">
        <w:rPr>
          <w:b/>
          <w:szCs w:val="24"/>
          <w:lang w:val="fr-FR"/>
        </w:rPr>
        <w:t> :</w:t>
      </w:r>
    </w:p>
    <w:p w14:paraId="6A770245" w14:textId="77777777" w:rsidR="00D6241C" w:rsidRPr="00D6241C" w:rsidRDefault="00D6241C" w:rsidP="00D6241C">
      <w:pPr>
        <w:rPr>
          <w:szCs w:val="24"/>
          <w:lang w:val="fr-FR"/>
        </w:rPr>
      </w:pPr>
    </w:p>
    <w:p w14:paraId="729EF458" w14:textId="77777777" w:rsidR="00D6241C" w:rsidRPr="00D6241C" w:rsidRDefault="00D6241C" w:rsidP="00D6241C">
      <w:pPr>
        <w:rPr>
          <w:szCs w:val="24"/>
          <w:lang w:val="fr-FR"/>
        </w:rPr>
      </w:pPr>
      <w:r w:rsidRPr="00D6241C">
        <w:rPr>
          <w:szCs w:val="24"/>
          <w:u w:val="single"/>
          <w:lang w:val="fr-FR"/>
        </w:rPr>
        <w:t>Article 1</w:t>
      </w:r>
      <w:r w:rsidRPr="00D6241C">
        <w:rPr>
          <w:szCs w:val="24"/>
          <w:u w:val="single"/>
          <w:vertAlign w:val="superscript"/>
          <w:lang w:val="fr-FR"/>
        </w:rPr>
        <w:t>er</w:t>
      </w:r>
      <w:r w:rsidRPr="00D6241C">
        <w:rPr>
          <w:szCs w:val="24"/>
          <w:lang w:val="fr-FR"/>
        </w:rPr>
        <w:t> :</w:t>
      </w:r>
    </w:p>
    <w:p w14:paraId="5710C7A8" w14:textId="77777777" w:rsidR="00D6241C" w:rsidRPr="00D6241C" w:rsidRDefault="00D6241C" w:rsidP="00D6241C">
      <w:pPr>
        <w:rPr>
          <w:szCs w:val="24"/>
          <w:lang w:val="fr-FR"/>
        </w:rPr>
      </w:pPr>
      <w:r w:rsidRPr="00D6241C">
        <w:rPr>
          <w:b/>
          <w:szCs w:val="24"/>
          <w:lang w:val="fr-FR"/>
        </w:rPr>
        <w:t>Est approuvé</w:t>
      </w:r>
      <w:r w:rsidRPr="00D6241C">
        <w:rPr>
          <w:szCs w:val="24"/>
          <w:lang w:val="fr-FR"/>
        </w:rPr>
        <w:t>, en accord avec le Chef diocésain</w:t>
      </w:r>
      <w:r w:rsidRPr="00D6241C">
        <w:rPr>
          <w:i/>
          <w:szCs w:val="24"/>
          <w:lang w:val="fr-FR"/>
        </w:rPr>
        <w:t xml:space="preserve">, </w:t>
      </w:r>
      <w:r w:rsidRPr="00D6241C">
        <w:rPr>
          <w:szCs w:val="24"/>
          <w:lang w:val="fr-FR"/>
        </w:rPr>
        <w:t>le compte de l’exercice 2024 de la Fabrique d’Eglise de la paroisse Notre Dame de STOCKAY, commune de SAINT-GEORGES S/M, arrêté par son Conseil de fabrique comme suit :</w:t>
      </w:r>
    </w:p>
    <w:p w14:paraId="39C86341" w14:textId="77777777" w:rsidR="00D6241C" w:rsidRPr="00D6241C" w:rsidRDefault="00D6241C" w:rsidP="00D6241C">
      <w:pPr>
        <w:numPr>
          <w:ilvl w:val="0"/>
          <w:numId w:val="114"/>
        </w:numPr>
        <w:contextualSpacing/>
        <w:rPr>
          <w:szCs w:val="24"/>
          <w:u w:val="single"/>
          <w:lang w:val="fr-FR"/>
        </w:rPr>
      </w:pPr>
      <w:r w:rsidRPr="00D6241C">
        <w:rPr>
          <w:szCs w:val="24"/>
          <w:u w:val="single"/>
          <w:lang w:val="fr-FR"/>
        </w:rPr>
        <w:t>Récapitulation des résultats</w:t>
      </w:r>
      <w:r w:rsidRPr="00D6241C">
        <w:rPr>
          <w:szCs w:val="24"/>
          <w:lang w:val="fr-FR"/>
        </w:rPr>
        <w:t> :</w:t>
      </w:r>
    </w:p>
    <w:p w14:paraId="57948BAE" w14:textId="77777777" w:rsidR="00D6241C" w:rsidRPr="00D6241C" w:rsidRDefault="00D6241C" w:rsidP="00D6241C">
      <w:pPr>
        <w:numPr>
          <w:ilvl w:val="0"/>
          <w:numId w:val="114"/>
        </w:numPr>
        <w:contextualSpacing/>
        <w:rPr>
          <w:b/>
          <w:bCs/>
          <w:szCs w:val="24"/>
          <w:lang w:val="fr-FR"/>
        </w:rPr>
      </w:pPr>
      <w:r w:rsidRPr="00D6241C">
        <w:rPr>
          <w:szCs w:val="24"/>
          <w:lang w:val="fr-FR"/>
        </w:rPr>
        <w:lastRenderedPageBreak/>
        <w:t>Recettes totales :</w:t>
      </w:r>
      <w:r w:rsidRPr="00D6241C">
        <w:rPr>
          <w:szCs w:val="24"/>
          <w:lang w:val="fr-FR"/>
        </w:rPr>
        <w:tab/>
        <w:t xml:space="preserve"> </w:t>
      </w:r>
      <w:r w:rsidRPr="00D6241C">
        <w:rPr>
          <w:b/>
          <w:bCs/>
          <w:szCs w:val="24"/>
          <w:lang w:val="fr-FR"/>
        </w:rPr>
        <w:t>27.581,86 €</w:t>
      </w:r>
    </w:p>
    <w:p w14:paraId="78BF6E98" w14:textId="77777777" w:rsidR="00D6241C" w:rsidRPr="00D6241C" w:rsidRDefault="00D6241C" w:rsidP="00D6241C">
      <w:pPr>
        <w:numPr>
          <w:ilvl w:val="0"/>
          <w:numId w:val="114"/>
        </w:numPr>
        <w:contextualSpacing/>
        <w:rPr>
          <w:szCs w:val="24"/>
          <w:lang w:val="fr-FR"/>
        </w:rPr>
      </w:pPr>
      <w:r w:rsidRPr="00D6241C">
        <w:rPr>
          <w:szCs w:val="24"/>
          <w:lang w:val="fr-FR"/>
        </w:rPr>
        <w:t xml:space="preserve">Dépenses totales : </w:t>
      </w:r>
      <w:r w:rsidRPr="00D6241C">
        <w:rPr>
          <w:szCs w:val="24"/>
          <w:lang w:val="fr-FR"/>
        </w:rPr>
        <w:tab/>
        <w:t xml:space="preserve"> </w:t>
      </w:r>
      <w:r w:rsidRPr="00D6241C">
        <w:rPr>
          <w:b/>
          <w:bCs/>
          <w:szCs w:val="24"/>
          <w:lang w:val="fr-FR"/>
        </w:rPr>
        <w:t>15.762,43 €</w:t>
      </w:r>
    </w:p>
    <w:p w14:paraId="6302BBFF" w14:textId="77777777" w:rsidR="00D6241C" w:rsidRPr="00D6241C" w:rsidRDefault="00D6241C" w:rsidP="00D6241C">
      <w:pPr>
        <w:numPr>
          <w:ilvl w:val="0"/>
          <w:numId w:val="114"/>
        </w:numPr>
        <w:contextualSpacing/>
        <w:rPr>
          <w:szCs w:val="24"/>
          <w:lang w:val="fr-FR"/>
        </w:rPr>
      </w:pPr>
      <w:r w:rsidRPr="00D6241C">
        <w:rPr>
          <w:szCs w:val="24"/>
          <w:lang w:val="fr-FR"/>
        </w:rPr>
        <w:t>Excédent :</w:t>
      </w:r>
      <w:r w:rsidRPr="00D6241C">
        <w:rPr>
          <w:szCs w:val="24"/>
          <w:lang w:val="fr-FR"/>
        </w:rPr>
        <w:tab/>
        <w:t xml:space="preserve"> </w:t>
      </w:r>
      <w:r w:rsidRPr="00D6241C">
        <w:rPr>
          <w:szCs w:val="24"/>
          <w:lang w:val="fr-FR"/>
        </w:rPr>
        <w:tab/>
        <w:t xml:space="preserve"> </w:t>
      </w:r>
      <w:r w:rsidRPr="00D6241C">
        <w:rPr>
          <w:b/>
          <w:bCs/>
          <w:szCs w:val="24"/>
          <w:lang w:val="fr-FR"/>
        </w:rPr>
        <w:t>11.819,43 €</w:t>
      </w:r>
      <w:r w:rsidRPr="00D6241C">
        <w:rPr>
          <w:szCs w:val="24"/>
          <w:lang w:val="fr-FR"/>
        </w:rPr>
        <w:t> </w:t>
      </w:r>
    </w:p>
    <w:p w14:paraId="7AF30C5C" w14:textId="77777777" w:rsidR="00D6241C" w:rsidRPr="00D6241C" w:rsidRDefault="00D6241C" w:rsidP="00D6241C">
      <w:pPr>
        <w:rPr>
          <w:i/>
          <w:szCs w:val="24"/>
          <w:lang w:val="fr-FR"/>
        </w:rPr>
      </w:pPr>
    </w:p>
    <w:p w14:paraId="592E26BF" w14:textId="77777777" w:rsidR="00D6241C" w:rsidRPr="00D6241C" w:rsidRDefault="00D6241C" w:rsidP="00D6241C">
      <w:pPr>
        <w:rPr>
          <w:szCs w:val="24"/>
          <w:lang w:val="fr-FR"/>
        </w:rPr>
      </w:pPr>
      <w:r w:rsidRPr="00D6241C">
        <w:rPr>
          <w:szCs w:val="24"/>
          <w:u w:val="single"/>
          <w:lang w:val="fr-FR"/>
        </w:rPr>
        <w:t>Article 2</w:t>
      </w:r>
      <w:r w:rsidRPr="00D6241C">
        <w:rPr>
          <w:szCs w:val="24"/>
          <w:lang w:val="fr-FR"/>
        </w:rPr>
        <w:t> :</w:t>
      </w:r>
    </w:p>
    <w:p w14:paraId="5A915B01" w14:textId="77777777" w:rsidR="00D6241C" w:rsidRPr="00D6241C" w:rsidRDefault="00D6241C" w:rsidP="00D6241C">
      <w:pPr>
        <w:rPr>
          <w:szCs w:val="24"/>
          <w:lang w:val="fr-FR"/>
        </w:rPr>
      </w:pPr>
      <w:r w:rsidRPr="00D6241C">
        <w:rPr>
          <w:szCs w:val="24"/>
          <w:lang w:val="fr-FR"/>
        </w:rPr>
        <w:t>En cas de refus d’approbation de l’acte ou d’approbation partielle, un recours auprès du Gouverneur de la Province est ouvert à l’organe représentatif agréé ou l’établissement local dans les trente jours de la réception de la présente décision du Conseil communal.</w:t>
      </w:r>
    </w:p>
    <w:p w14:paraId="155D2B9A" w14:textId="77777777" w:rsidR="00D6241C" w:rsidRPr="00D6241C" w:rsidRDefault="00D6241C" w:rsidP="00D6241C">
      <w:pPr>
        <w:rPr>
          <w:szCs w:val="24"/>
          <w:lang w:val="fr-FR"/>
        </w:rPr>
      </w:pPr>
    </w:p>
    <w:p w14:paraId="325E7E8D" w14:textId="77777777" w:rsidR="00D6241C" w:rsidRPr="00D6241C" w:rsidRDefault="00D6241C" w:rsidP="00D6241C">
      <w:pPr>
        <w:rPr>
          <w:szCs w:val="24"/>
          <w:lang w:val="fr-FR"/>
        </w:rPr>
      </w:pPr>
      <w:r w:rsidRPr="00D6241C">
        <w:rPr>
          <w:szCs w:val="24"/>
          <w:u w:val="single"/>
          <w:lang w:val="fr-FR"/>
        </w:rPr>
        <w:t>Article 3</w:t>
      </w:r>
      <w:r w:rsidRPr="00D6241C">
        <w:rPr>
          <w:szCs w:val="24"/>
          <w:lang w:val="fr-FR"/>
        </w:rPr>
        <w:t> :</w:t>
      </w:r>
    </w:p>
    <w:p w14:paraId="6E29A543" w14:textId="77777777" w:rsidR="00D6241C" w:rsidRPr="00D6241C" w:rsidRDefault="00D6241C" w:rsidP="00D6241C">
      <w:pPr>
        <w:rPr>
          <w:szCs w:val="24"/>
          <w:lang w:val="fr-FR"/>
        </w:rPr>
      </w:pPr>
      <w:r w:rsidRPr="00D6241C">
        <w:rPr>
          <w:szCs w:val="24"/>
          <w:lang w:val="fr-FR"/>
        </w:rPr>
        <w:t>La présente décision sera notifiée par envoi recommandé :</w:t>
      </w:r>
    </w:p>
    <w:p w14:paraId="4EB5E477" w14:textId="77777777" w:rsidR="00D6241C" w:rsidRPr="00D6241C" w:rsidRDefault="00D6241C" w:rsidP="00D6241C">
      <w:pPr>
        <w:numPr>
          <w:ilvl w:val="0"/>
          <w:numId w:val="39"/>
        </w:numPr>
        <w:contextualSpacing/>
        <w:rPr>
          <w:szCs w:val="24"/>
          <w:lang w:val="fr-FR"/>
        </w:rPr>
      </w:pPr>
      <w:r w:rsidRPr="00D6241C">
        <w:rPr>
          <w:szCs w:val="24"/>
          <w:lang w:val="fr-FR"/>
        </w:rPr>
        <w:t>au Conseil de la Fabrique d’Eglise de la paroisse Notre Dame de STOCKAY, commune de SAINT-GEORGES S/M,</w:t>
      </w:r>
    </w:p>
    <w:p w14:paraId="330A7D14" w14:textId="77777777" w:rsidR="00D6241C" w:rsidRPr="00D6241C" w:rsidRDefault="00D6241C" w:rsidP="00D6241C">
      <w:pPr>
        <w:numPr>
          <w:ilvl w:val="0"/>
          <w:numId w:val="39"/>
        </w:numPr>
        <w:contextualSpacing/>
        <w:rPr>
          <w:szCs w:val="24"/>
          <w:lang w:val="fr-FR"/>
        </w:rPr>
      </w:pPr>
      <w:r w:rsidRPr="00D6241C">
        <w:rPr>
          <w:szCs w:val="24"/>
          <w:lang w:val="fr-FR"/>
        </w:rPr>
        <w:t>à Monsieur l’Evêque de Liège.</w:t>
      </w:r>
    </w:p>
    <w:p w14:paraId="346D258F" w14:textId="322865D5" w:rsidR="00D6241C" w:rsidRPr="00D6241C" w:rsidRDefault="00D6241C" w:rsidP="00D6241C">
      <w:pPr>
        <w:rPr>
          <w:szCs w:val="24"/>
          <w:lang w:val="fr-FR"/>
        </w:rPr>
      </w:pPr>
      <w:r w:rsidRPr="00D6241C">
        <w:rPr>
          <w:szCs w:val="24"/>
          <w:lang w:val="fr-FR"/>
        </w:rPr>
        <w:t>La présente décision sera notifiée sous pli ordinaire :</w:t>
      </w:r>
    </w:p>
    <w:p w14:paraId="5A46A8C1" w14:textId="77777777" w:rsidR="00D6241C" w:rsidRPr="00D6241C" w:rsidRDefault="00D6241C" w:rsidP="00D6241C">
      <w:pPr>
        <w:numPr>
          <w:ilvl w:val="0"/>
          <w:numId w:val="40"/>
        </w:numPr>
        <w:contextualSpacing/>
        <w:rPr>
          <w:szCs w:val="24"/>
          <w:lang w:val="fr-FR"/>
        </w:rPr>
      </w:pPr>
      <w:r w:rsidRPr="00D6241C">
        <w:rPr>
          <w:szCs w:val="24"/>
          <w:lang w:val="fr-FR"/>
        </w:rPr>
        <w:t>à Madame la Directrice financière de la Commune de SAINT-GEORGES S/M.</w:t>
      </w:r>
    </w:p>
    <w:p w14:paraId="7858E25B" w14:textId="77777777" w:rsidR="00D6241C" w:rsidRDefault="00D6241C" w:rsidP="00D6241C">
      <w:pPr>
        <w:suppressAutoHyphens w:val="0"/>
        <w:rPr>
          <w:b/>
          <w:bCs/>
          <w:u w:val="single"/>
          <w:lang w:val="fr-FR" w:eastAsia="fr-FR"/>
        </w:rPr>
      </w:pPr>
    </w:p>
    <w:p w14:paraId="0A77020E" w14:textId="77777777" w:rsidR="00D6241C" w:rsidRPr="008737EF" w:rsidRDefault="00D6241C" w:rsidP="00D6241C">
      <w:pPr>
        <w:suppressAutoHyphens w:val="0"/>
        <w:rPr>
          <w:b/>
          <w:bCs/>
          <w:u w:val="single"/>
          <w:lang w:val="fr-FR" w:eastAsia="fr-FR"/>
        </w:rPr>
      </w:pPr>
    </w:p>
    <w:p w14:paraId="1D5015DE" w14:textId="77777777" w:rsidR="008737EF" w:rsidRPr="008737EF" w:rsidRDefault="008737EF" w:rsidP="008737EF">
      <w:pPr>
        <w:widowControl w:val="0"/>
        <w:numPr>
          <w:ilvl w:val="0"/>
          <w:numId w:val="105"/>
        </w:numPr>
        <w:suppressAutoHyphens w:val="0"/>
        <w:autoSpaceDN w:val="0"/>
        <w:rPr>
          <w:rFonts w:eastAsia="SimSun" w:cs="Mangal"/>
          <w:b/>
          <w:bCs/>
          <w:kern w:val="3"/>
          <w:szCs w:val="24"/>
          <w:u w:val="single"/>
          <w:lang w:bidi="hi-IN"/>
        </w:rPr>
      </w:pPr>
      <w:r w:rsidRPr="008737EF">
        <w:rPr>
          <w:rFonts w:eastAsia="SimSun" w:cs="Mangal"/>
          <w:b/>
          <w:bCs/>
          <w:kern w:val="3"/>
          <w:szCs w:val="24"/>
          <w:u w:val="single"/>
          <w:lang w:bidi="hi-IN"/>
        </w:rPr>
        <w:t>Achat de tribunes télescopiques pour le Centre culturel – Approbation des conditions et du mode de passation.</w:t>
      </w:r>
    </w:p>
    <w:p w14:paraId="2463AE08" w14:textId="77777777" w:rsidR="008737EF" w:rsidRDefault="008737EF" w:rsidP="00D6241C">
      <w:pPr>
        <w:suppressAutoHyphens w:val="0"/>
        <w:rPr>
          <w:b/>
          <w:bCs/>
          <w:u w:val="single"/>
          <w:lang w:val="fr-FR" w:eastAsia="fr-FR"/>
        </w:rPr>
      </w:pPr>
    </w:p>
    <w:p w14:paraId="11374F63" w14:textId="08665B59" w:rsidR="00D6241C" w:rsidRDefault="00D6241C" w:rsidP="00D6241C">
      <w:pPr>
        <w:suppressAutoHyphens w:val="0"/>
        <w:rPr>
          <w:lang w:val="fr-FR" w:eastAsia="fr-FR"/>
        </w:rPr>
      </w:pPr>
      <w:r>
        <w:rPr>
          <w:u w:val="single"/>
          <w:lang w:val="fr-FR" w:eastAsia="fr-FR"/>
        </w:rPr>
        <w:t>Monsieur WANTEN</w:t>
      </w:r>
      <w:r>
        <w:rPr>
          <w:lang w:val="fr-FR" w:eastAsia="fr-FR"/>
        </w:rPr>
        <w:t xml:space="preserve"> explique que les points 6 et 7 sont relatifs à des investissements repris dans les aides indirectes du Plan d’investissement adopté en décembre 2024.</w:t>
      </w:r>
    </w:p>
    <w:p w14:paraId="62916BB1" w14:textId="77777777" w:rsidR="00D6241C" w:rsidRDefault="00D6241C" w:rsidP="00D6241C">
      <w:pPr>
        <w:suppressAutoHyphens w:val="0"/>
        <w:rPr>
          <w:lang w:val="fr-FR" w:eastAsia="fr-FR"/>
        </w:rPr>
      </w:pPr>
    </w:p>
    <w:p w14:paraId="6A38A6CB" w14:textId="45554505" w:rsidR="00D6241C" w:rsidRDefault="00D6241C" w:rsidP="00D6241C">
      <w:pPr>
        <w:suppressAutoHyphens w:val="0"/>
        <w:rPr>
          <w:lang w:val="fr-FR" w:eastAsia="fr-FR"/>
        </w:rPr>
      </w:pPr>
      <w:r w:rsidRPr="00D6241C">
        <w:rPr>
          <w:u w:val="single"/>
          <w:lang w:val="fr-FR" w:eastAsia="fr-FR"/>
        </w:rPr>
        <w:t>Monsieur WANTEN</w:t>
      </w:r>
      <w:r>
        <w:rPr>
          <w:lang w:val="fr-FR" w:eastAsia="fr-FR"/>
        </w:rPr>
        <w:t xml:space="preserve"> cite les principales exigences techniques contenues dans le cahier spécial des charges.</w:t>
      </w:r>
    </w:p>
    <w:p w14:paraId="54FE0631" w14:textId="77777777" w:rsidR="00D6241C" w:rsidRDefault="00D6241C" w:rsidP="00D6241C">
      <w:pPr>
        <w:suppressAutoHyphens w:val="0"/>
        <w:rPr>
          <w:lang w:val="fr-FR" w:eastAsia="fr-FR"/>
        </w:rPr>
      </w:pPr>
    </w:p>
    <w:p w14:paraId="3B2D4C87" w14:textId="77777777" w:rsidR="00CE78C7" w:rsidRPr="00CE78C7" w:rsidRDefault="00CE78C7" w:rsidP="00CE78C7">
      <w:pPr>
        <w:suppressAutoHyphens w:val="0"/>
        <w:rPr>
          <w:lang w:val="fr-FR" w:eastAsia="fr-FR"/>
        </w:rPr>
      </w:pPr>
      <w:r w:rsidRPr="00CE78C7">
        <w:rPr>
          <w:lang w:val="fr-FR" w:eastAsia="fr-FR"/>
        </w:rPr>
        <w:t>Le Conseil communal,</w:t>
      </w:r>
    </w:p>
    <w:p w14:paraId="53DDA7E4" w14:textId="77777777" w:rsidR="00CE78C7" w:rsidRPr="00CE78C7" w:rsidRDefault="00CE78C7" w:rsidP="00CE78C7">
      <w:pPr>
        <w:suppressAutoHyphens w:val="0"/>
        <w:rPr>
          <w:noProof/>
          <w:lang w:eastAsia="fr-FR"/>
        </w:rPr>
      </w:pPr>
    </w:p>
    <w:p w14:paraId="797EAF4A" w14:textId="77777777" w:rsidR="00CE78C7" w:rsidRPr="00CE78C7" w:rsidRDefault="00CE78C7" w:rsidP="00CE78C7">
      <w:pPr>
        <w:suppressAutoHyphens w:val="0"/>
        <w:rPr>
          <w:noProof/>
          <w:lang w:eastAsia="fr-FR"/>
        </w:rPr>
      </w:pPr>
      <w:r w:rsidRPr="00CE78C7">
        <w:rPr>
          <w:noProof/>
          <w:lang w:eastAsia="fr-FR"/>
        </w:rPr>
        <w:t>Vu le Code de la démocratie locale et de la décentralisation et ses modifications ultérieures, notamment l'article L1222-3 §1 relatif aux compétences du Conseil communal et les articles L3111-1 et suivants relatifs à la tutelle ;</w:t>
      </w:r>
    </w:p>
    <w:p w14:paraId="0C17A571" w14:textId="77777777" w:rsidR="00CE78C7" w:rsidRPr="00CE78C7" w:rsidRDefault="00CE78C7" w:rsidP="00CE78C7">
      <w:pPr>
        <w:suppressAutoHyphens w:val="0"/>
        <w:rPr>
          <w:noProof/>
          <w:lang w:eastAsia="fr-FR"/>
        </w:rPr>
      </w:pPr>
    </w:p>
    <w:p w14:paraId="0232A7C3" w14:textId="77777777" w:rsidR="00CE78C7" w:rsidRPr="00CE78C7" w:rsidRDefault="00CE78C7" w:rsidP="00CE78C7">
      <w:pPr>
        <w:suppressAutoHyphens w:val="0"/>
        <w:rPr>
          <w:noProof/>
          <w:lang w:eastAsia="fr-FR"/>
        </w:rPr>
      </w:pPr>
      <w:r w:rsidRPr="00CE78C7">
        <w:rPr>
          <w:noProof/>
          <w:lang w:eastAsia="fr-FR"/>
        </w:rPr>
        <w:t>Vu la loi du 17 juin 2013 relative à la motivation, à l'information et aux voies de recours en matière de marchés publics, de certains marchés de travaux, de fournitures et de services et de concessions et ses modifications ultérieures ;</w:t>
      </w:r>
    </w:p>
    <w:p w14:paraId="6C5A90CB" w14:textId="77777777" w:rsidR="00CE78C7" w:rsidRPr="00CE78C7" w:rsidRDefault="00CE78C7" w:rsidP="00CE78C7">
      <w:pPr>
        <w:suppressAutoHyphens w:val="0"/>
        <w:rPr>
          <w:noProof/>
          <w:lang w:eastAsia="fr-FR"/>
        </w:rPr>
      </w:pPr>
    </w:p>
    <w:p w14:paraId="6971BB59" w14:textId="77777777" w:rsidR="00CE78C7" w:rsidRPr="00CE78C7" w:rsidRDefault="00CE78C7" w:rsidP="00CE78C7">
      <w:pPr>
        <w:suppressAutoHyphens w:val="0"/>
        <w:rPr>
          <w:noProof/>
          <w:lang w:eastAsia="fr-FR"/>
        </w:rPr>
      </w:pPr>
      <w:r w:rsidRPr="00CE78C7">
        <w:rPr>
          <w:noProof/>
          <w:lang w:eastAsia="fr-FR"/>
        </w:rPr>
        <w:t>Vu la loi du 17 juin 2016 relative aux marchés publics et ses modifications ultérieures, notamment l'article 36 ;</w:t>
      </w:r>
    </w:p>
    <w:p w14:paraId="4B2D42FD" w14:textId="77777777" w:rsidR="00CE78C7" w:rsidRPr="00CE78C7" w:rsidRDefault="00CE78C7" w:rsidP="00CE78C7">
      <w:pPr>
        <w:suppressAutoHyphens w:val="0"/>
        <w:rPr>
          <w:noProof/>
          <w:lang w:eastAsia="fr-FR"/>
        </w:rPr>
      </w:pPr>
    </w:p>
    <w:p w14:paraId="226FAED7" w14:textId="77777777" w:rsidR="00CE78C7" w:rsidRPr="00CE78C7" w:rsidRDefault="00CE78C7" w:rsidP="00CE78C7">
      <w:pPr>
        <w:suppressAutoHyphens w:val="0"/>
        <w:rPr>
          <w:noProof/>
          <w:lang w:eastAsia="fr-FR"/>
        </w:rPr>
      </w:pPr>
      <w:r w:rsidRPr="00CE78C7">
        <w:rPr>
          <w:noProof/>
          <w:lang w:eastAsia="fr-FR"/>
        </w:rPr>
        <w:t>Vu l'arrêté royal du 14 janvier 2013 établissant les règles générales d'exécution des marchés publics et ses modifications ultérieures ;</w:t>
      </w:r>
    </w:p>
    <w:p w14:paraId="31933A29" w14:textId="77777777" w:rsidR="00CE78C7" w:rsidRPr="00CE78C7" w:rsidRDefault="00CE78C7" w:rsidP="00CE78C7">
      <w:pPr>
        <w:suppressAutoHyphens w:val="0"/>
        <w:rPr>
          <w:noProof/>
          <w:lang w:eastAsia="fr-FR"/>
        </w:rPr>
      </w:pPr>
    </w:p>
    <w:p w14:paraId="782AF861" w14:textId="77777777" w:rsidR="00CE78C7" w:rsidRPr="00CE78C7" w:rsidRDefault="00CE78C7" w:rsidP="00CE78C7">
      <w:pPr>
        <w:suppressAutoHyphens w:val="0"/>
        <w:rPr>
          <w:noProof/>
          <w:lang w:eastAsia="fr-FR"/>
        </w:rPr>
      </w:pPr>
      <w:r w:rsidRPr="00CE78C7">
        <w:rPr>
          <w:noProof/>
          <w:lang w:eastAsia="fr-FR"/>
        </w:rPr>
        <w:t>Vu l'arrêté royal du 18 avril 2017 relatif à la passation des marchés publics dans les secteurs classiques et ses modifications ultérieures ;</w:t>
      </w:r>
    </w:p>
    <w:p w14:paraId="23879800" w14:textId="77777777" w:rsidR="00CE78C7" w:rsidRPr="00CE78C7" w:rsidRDefault="00CE78C7" w:rsidP="00CE78C7">
      <w:pPr>
        <w:suppressAutoHyphens w:val="0"/>
        <w:rPr>
          <w:noProof/>
          <w:lang w:eastAsia="fr-FR"/>
        </w:rPr>
      </w:pPr>
    </w:p>
    <w:p w14:paraId="23DF0E18" w14:textId="77777777" w:rsidR="00CE78C7" w:rsidRPr="00CE78C7" w:rsidRDefault="00CE78C7" w:rsidP="00CE78C7">
      <w:pPr>
        <w:suppressAutoHyphens w:val="0"/>
        <w:rPr>
          <w:noProof/>
          <w:lang w:eastAsia="fr-FR"/>
        </w:rPr>
      </w:pPr>
      <w:r w:rsidRPr="00CE78C7">
        <w:rPr>
          <w:noProof/>
          <w:lang w:eastAsia="fr-FR"/>
        </w:rPr>
        <w:t>Considérant le cahier des charges N° 2025-480 relatif au marché “Achat de tribunes télescopiques pour le Centre Culturel” établi par le Centre culturel de Saint-Georges ;</w:t>
      </w:r>
    </w:p>
    <w:p w14:paraId="3F2C7D3E" w14:textId="77777777" w:rsidR="00CE78C7" w:rsidRPr="00CE78C7" w:rsidRDefault="00CE78C7" w:rsidP="00CE78C7">
      <w:pPr>
        <w:suppressAutoHyphens w:val="0"/>
        <w:rPr>
          <w:noProof/>
          <w:lang w:eastAsia="fr-FR"/>
        </w:rPr>
      </w:pPr>
    </w:p>
    <w:p w14:paraId="28CD9B27" w14:textId="77777777" w:rsidR="00CE78C7" w:rsidRPr="00CE78C7" w:rsidRDefault="00CE78C7" w:rsidP="00CE78C7">
      <w:pPr>
        <w:suppressAutoHyphens w:val="0"/>
        <w:rPr>
          <w:noProof/>
          <w:lang w:eastAsia="fr-FR"/>
        </w:rPr>
      </w:pPr>
      <w:r w:rsidRPr="00CE78C7">
        <w:rPr>
          <w:noProof/>
          <w:lang w:eastAsia="fr-FR"/>
        </w:rPr>
        <w:lastRenderedPageBreak/>
        <w:t>Considérant que le montant estimé de ce marché s'élève à 99.173,55 € hors TVA ou 120.000,00 €, 21% TVA comprise ;</w:t>
      </w:r>
    </w:p>
    <w:p w14:paraId="72C5E2A9" w14:textId="77777777" w:rsidR="00CE78C7" w:rsidRPr="00CE78C7" w:rsidRDefault="00CE78C7" w:rsidP="00CE78C7">
      <w:pPr>
        <w:suppressAutoHyphens w:val="0"/>
        <w:rPr>
          <w:noProof/>
          <w:lang w:eastAsia="fr-FR"/>
        </w:rPr>
      </w:pPr>
    </w:p>
    <w:p w14:paraId="2C954FC7" w14:textId="77777777" w:rsidR="00CE78C7" w:rsidRPr="00CE78C7" w:rsidRDefault="00CE78C7" w:rsidP="00CE78C7">
      <w:pPr>
        <w:suppressAutoHyphens w:val="0"/>
        <w:rPr>
          <w:noProof/>
          <w:lang w:eastAsia="fr-FR"/>
        </w:rPr>
      </w:pPr>
      <w:r w:rsidRPr="00CE78C7">
        <w:rPr>
          <w:noProof/>
          <w:lang w:eastAsia="fr-FR"/>
        </w:rPr>
        <w:t>Considérant qu'il est proposé de passer le marché par procédure ouverte ;</w:t>
      </w:r>
    </w:p>
    <w:p w14:paraId="77224BCC" w14:textId="77777777" w:rsidR="00CE78C7" w:rsidRPr="00CE78C7" w:rsidRDefault="00CE78C7" w:rsidP="00CE78C7">
      <w:pPr>
        <w:suppressAutoHyphens w:val="0"/>
        <w:rPr>
          <w:noProof/>
          <w:lang w:eastAsia="fr-FR"/>
        </w:rPr>
      </w:pPr>
    </w:p>
    <w:p w14:paraId="79C2CE63" w14:textId="77777777" w:rsidR="00CE78C7" w:rsidRPr="00CE78C7" w:rsidRDefault="00CE78C7" w:rsidP="00CE78C7">
      <w:pPr>
        <w:suppressAutoHyphens w:val="0"/>
        <w:rPr>
          <w:lang w:eastAsia="fr-FR"/>
        </w:rPr>
      </w:pPr>
      <w:r w:rsidRPr="00CE78C7">
        <w:rPr>
          <w:noProof/>
          <w:lang w:eastAsia="fr-FR"/>
        </w:rPr>
        <w:t xml:space="preserve">Considérant que le crédit permettant cette dépense est inscrit au budget extraordinaire de l’exercice 2025, article 762/724-54 (n° de projet 20250009) </w:t>
      </w:r>
    </w:p>
    <w:p w14:paraId="4174A0C7" w14:textId="77777777" w:rsidR="00CE78C7" w:rsidRPr="00CE78C7" w:rsidRDefault="00CE78C7" w:rsidP="00CE78C7">
      <w:pPr>
        <w:suppressAutoHyphens w:val="0"/>
        <w:rPr>
          <w:noProof/>
          <w:lang w:eastAsia="fr-FR"/>
        </w:rPr>
      </w:pPr>
    </w:p>
    <w:p w14:paraId="3248D307" w14:textId="77777777" w:rsidR="00CE78C7" w:rsidRPr="00CE78C7" w:rsidRDefault="00CE78C7" w:rsidP="00CE78C7">
      <w:pPr>
        <w:suppressAutoHyphens w:val="0"/>
        <w:rPr>
          <w:lang w:eastAsia="fr-FR"/>
        </w:rPr>
      </w:pPr>
      <w:r w:rsidRPr="00CE78C7">
        <w:rPr>
          <w:noProof/>
          <w:lang w:eastAsia="fr-FR"/>
        </w:rPr>
        <w:t>Considérant qu'une demande afin d’obtenir l'avis de légalité obligatoire a été soumise le 11 mars 2025, un avis de légalité favorable a été accordé par le directeur financier le 14 mars 2025 ;</w:t>
      </w:r>
    </w:p>
    <w:p w14:paraId="2ED47A20" w14:textId="77777777" w:rsidR="00CE78C7" w:rsidRPr="00CE78C7" w:rsidRDefault="00CE78C7" w:rsidP="00CE78C7">
      <w:pPr>
        <w:suppressAutoHyphens w:val="0"/>
        <w:rPr>
          <w:noProof/>
          <w:lang w:eastAsia="fr-FR"/>
        </w:rPr>
      </w:pPr>
    </w:p>
    <w:p w14:paraId="285DFB83" w14:textId="77777777" w:rsidR="00CE78C7" w:rsidRPr="00CE78C7" w:rsidRDefault="00CE78C7" w:rsidP="00CE78C7">
      <w:pPr>
        <w:suppressAutoHyphens w:val="0"/>
        <w:rPr>
          <w:lang w:eastAsia="fr-FR"/>
        </w:rPr>
      </w:pPr>
      <w:r w:rsidRPr="00CE78C7">
        <w:rPr>
          <w:noProof/>
          <w:lang w:eastAsia="fr-FR"/>
        </w:rPr>
        <w:t>Considérant que le directeur financier avait un délai de 10 jours ouvrables pour remettre son avis de légalité, soit au plus tard le 24 mars 2025 ;</w:t>
      </w:r>
    </w:p>
    <w:p w14:paraId="38869AEB" w14:textId="77777777" w:rsidR="00CE78C7" w:rsidRPr="00CE78C7" w:rsidRDefault="00CE78C7" w:rsidP="00CE78C7">
      <w:pPr>
        <w:suppressAutoHyphens w:val="0"/>
        <w:rPr>
          <w:lang w:val="fr-FR" w:eastAsia="fr-FR"/>
        </w:rPr>
      </w:pPr>
    </w:p>
    <w:p w14:paraId="1EF20A68" w14:textId="77777777" w:rsidR="00CE78C7" w:rsidRPr="00CE78C7" w:rsidRDefault="00CE78C7" w:rsidP="00CE78C7">
      <w:pPr>
        <w:suppressAutoHyphens w:val="0"/>
        <w:rPr>
          <w:lang w:val="fr-FR" w:eastAsia="fr-FR"/>
        </w:rPr>
      </w:pPr>
      <w:r w:rsidRPr="00CE78C7">
        <w:rPr>
          <w:lang w:val="fr-FR" w:eastAsia="fr-FR"/>
        </w:rPr>
        <w:t>Sur proposition du Collège communal ;</w:t>
      </w:r>
    </w:p>
    <w:p w14:paraId="4685F3E0" w14:textId="77777777" w:rsidR="00CE78C7" w:rsidRPr="00CE78C7" w:rsidRDefault="00CE78C7" w:rsidP="00CE78C7">
      <w:pPr>
        <w:suppressAutoHyphens w:val="0"/>
        <w:rPr>
          <w:lang w:val="fr-FR" w:eastAsia="fr-FR"/>
        </w:rPr>
      </w:pPr>
    </w:p>
    <w:p w14:paraId="1BE9A5C7" w14:textId="77777777" w:rsidR="00CE78C7" w:rsidRPr="00CE78C7" w:rsidRDefault="00CE78C7" w:rsidP="00CE78C7">
      <w:pPr>
        <w:suppressAutoHyphens w:val="0"/>
        <w:rPr>
          <w:lang w:val="fr-FR" w:eastAsia="fr-FR"/>
        </w:rPr>
      </w:pPr>
      <w:r w:rsidRPr="00CE78C7">
        <w:rPr>
          <w:lang w:val="fr-FR" w:eastAsia="fr-FR"/>
        </w:rPr>
        <w:t>Après en avoir délibéré ;</w:t>
      </w:r>
    </w:p>
    <w:p w14:paraId="6D898F1E" w14:textId="77777777" w:rsidR="00CE78C7" w:rsidRPr="00CE78C7" w:rsidRDefault="00CE78C7" w:rsidP="00CE78C7">
      <w:pPr>
        <w:suppressAutoHyphens w:val="0"/>
        <w:rPr>
          <w:lang w:val="fr-FR" w:eastAsia="fr-FR"/>
        </w:rPr>
      </w:pPr>
    </w:p>
    <w:p w14:paraId="51446B35" w14:textId="77777777" w:rsidR="00CE78C7" w:rsidRPr="00CE78C7" w:rsidRDefault="00CE78C7" w:rsidP="00CE78C7">
      <w:pPr>
        <w:suppressAutoHyphens w:val="0"/>
        <w:rPr>
          <w:lang w:val="fr-FR" w:eastAsia="fr-FR"/>
        </w:rPr>
      </w:pPr>
      <w:r w:rsidRPr="00CE78C7">
        <w:rPr>
          <w:lang w:val="fr-FR" w:eastAsia="fr-FR"/>
        </w:rPr>
        <w:t>A l’unanimité :</w:t>
      </w:r>
    </w:p>
    <w:p w14:paraId="48D1AD17" w14:textId="77777777" w:rsidR="00CE78C7" w:rsidRPr="00CE78C7" w:rsidRDefault="00CE78C7" w:rsidP="00CE78C7">
      <w:pPr>
        <w:suppressAutoHyphens w:val="0"/>
        <w:rPr>
          <w:lang w:val="fr-FR" w:eastAsia="fr-FR"/>
        </w:rPr>
      </w:pPr>
    </w:p>
    <w:p w14:paraId="2EEA2738" w14:textId="28B5564B" w:rsidR="00CE78C7" w:rsidRPr="00CE78C7" w:rsidRDefault="00147C3A" w:rsidP="00CE78C7">
      <w:pPr>
        <w:suppressAutoHyphens w:val="0"/>
        <w:rPr>
          <w:b/>
          <w:lang w:val="en-US" w:eastAsia="fr-FR"/>
        </w:rPr>
      </w:pPr>
      <w:r w:rsidRPr="00CE78C7">
        <w:rPr>
          <w:b/>
          <w:lang w:val="en-US" w:eastAsia="fr-FR"/>
        </w:rPr>
        <w:t>DECIDE:</w:t>
      </w:r>
    </w:p>
    <w:p w14:paraId="67EF5D58" w14:textId="30001109" w:rsidR="00CE78C7" w:rsidRPr="00CE78C7" w:rsidRDefault="00CE78C7" w:rsidP="00CE78C7">
      <w:pPr>
        <w:suppressAutoHyphens w:val="0"/>
        <w:rPr>
          <w:lang w:val="en-US" w:eastAsia="fr-FR"/>
        </w:rPr>
      </w:pPr>
      <w:r w:rsidRPr="00CE78C7">
        <w:rPr>
          <w:u w:val="single"/>
          <w:lang w:val="en-US" w:eastAsia="fr-FR"/>
        </w:rPr>
        <w:t>Article 1</w:t>
      </w:r>
      <w:r w:rsidR="00147C3A" w:rsidRPr="00CE78C7">
        <w:rPr>
          <w:u w:val="single"/>
          <w:lang w:val="en-US" w:eastAsia="fr-FR"/>
        </w:rPr>
        <w:t>er</w:t>
      </w:r>
      <w:r w:rsidR="00147C3A" w:rsidRPr="00CE78C7">
        <w:rPr>
          <w:lang w:val="en-US" w:eastAsia="fr-FR"/>
        </w:rPr>
        <w:t>:</w:t>
      </w:r>
    </w:p>
    <w:p w14:paraId="64DCD62D" w14:textId="77777777" w:rsidR="00CE78C7" w:rsidRPr="00CE78C7" w:rsidRDefault="00CE78C7" w:rsidP="00CE78C7">
      <w:pPr>
        <w:suppressAutoHyphens w:val="0"/>
        <w:rPr>
          <w:noProof/>
          <w:lang w:val="en-US" w:eastAsia="fr-FR"/>
        </w:rPr>
      </w:pPr>
      <w:r w:rsidRPr="00CE78C7">
        <w:rPr>
          <w:noProof/>
          <w:lang w:val="en-US" w:eastAsia="fr-FR"/>
        </w:rPr>
        <w:t>D'approuver le cahier des charges N° 2025-480 et le montant estimé du marché “Achat de tribunes télescopiques pour le Centre Culturel”, établis par le Centre culturel de Saint-Georges. Les conditions sont fixées comme prévu au cahier des charges et par les règles générales d'exécution des marchés publics. Le montant estimé s'élève à 99.173,55 € hors TVA ou 120.000,00 €, 21% TVA comprise.</w:t>
      </w:r>
    </w:p>
    <w:p w14:paraId="07117B0E" w14:textId="7D6BB140" w:rsidR="00CE78C7" w:rsidRPr="00CE78C7" w:rsidRDefault="00CE78C7" w:rsidP="00CE78C7">
      <w:pPr>
        <w:suppressAutoHyphens w:val="0"/>
        <w:rPr>
          <w:lang w:val="en-US" w:eastAsia="fr-FR"/>
        </w:rPr>
      </w:pPr>
      <w:r w:rsidRPr="00CE78C7">
        <w:rPr>
          <w:u w:val="single"/>
          <w:lang w:val="en-US" w:eastAsia="fr-FR"/>
        </w:rPr>
        <w:t xml:space="preserve">Article </w:t>
      </w:r>
      <w:r w:rsidR="00147C3A" w:rsidRPr="00CE78C7">
        <w:rPr>
          <w:u w:val="single"/>
          <w:lang w:val="en-US" w:eastAsia="fr-FR"/>
        </w:rPr>
        <w:t>2</w:t>
      </w:r>
      <w:r w:rsidR="00147C3A" w:rsidRPr="00CE78C7">
        <w:rPr>
          <w:lang w:val="en-US" w:eastAsia="fr-FR"/>
        </w:rPr>
        <w:t>:</w:t>
      </w:r>
    </w:p>
    <w:p w14:paraId="44AA817B" w14:textId="77777777" w:rsidR="00CE78C7" w:rsidRPr="00CE78C7" w:rsidRDefault="00CE78C7" w:rsidP="00CE78C7">
      <w:pPr>
        <w:suppressAutoHyphens w:val="0"/>
        <w:rPr>
          <w:noProof/>
          <w:lang w:val="en-US" w:eastAsia="fr-FR"/>
        </w:rPr>
      </w:pPr>
      <w:r w:rsidRPr="00CE78C7">
        <w:rPr>
          <w:noProof/>
          <w:lang w:val="en-US" w:eastAsia="fr-FR"/>
        </w:rPr>
        <w:t>De passer le marché par la procédure ouverte.</w:t>
      </w:r>
    </w:p>
    <w:p w14:paraId="5C362AC4" w14:textId="122020B3" w:rsidR="00CE78C7" w:rsidRPr="00CE78C7" w:rsidRDefault="00CE78C7" w:rsidP="00CE78C7">
      <w:pPr>
        <w:suppressAutoHyphens w:val="0"/>
        <w:rPr>
          <w:lang w:val="en-US" w:eastAsia="fr-FR"/>
        </w:rPr>
      </w:pPr>
      <w:r w:rsidRPr="00CE78C7">
        <w:rPr>
          <w:u w:val="single"/>
          <w:lang w:val="en-US" w:eastAsia="fr-FR"/>
        </w:rPr>
        <w:t xml:space="preserve">Article </w:t>
      </w:r>
      <w:r w:rsidR="00147C3A" w:rsidRPr="00CE78C7">
        <w:rPr>
          <w:u w:val="single"/>
          <w:lang w:val="en-US" w:eastAsia="fr-FR"/>
        </w:rPr>
        <w:t>3</w:t>
      </w:r>
      <w:r w:rsidR="00147C3A" w:rsidRPr="00CE78C7">
        <w:rPr>
          <w:lang w:val="en-US" w:eastAsia="fr-FR"/>
        </w:rPr>
        <w:t>:</w:t>
      </w:r>
    </w:p>
    <w:p w14:paraId="25138E4D" w14:textId="77777777" w:rsidR="00CE78C7" w:rsidRPr="00CE78C7" w:rsidRDefault="00CE78C7" w:rsidP="00CE78C7">
      <w:pPr>
        <w:suppressAutoHyphens w:val="0"/>
        <w:rPr>
          <w:noProof/>
          <w:lang w:val="en-US" w:eastAsia="fr-FR"/>
        </w:rPr>
      </w:pPr>
      <w:r w:rsidRPr="00CE78C7">
        <w:rPr>
          <w:noProof/>
          <w:lang w:val="en-US" w:eastAsia="fr-FR"/>
        </w:rPr>
        <w:t>De compléter, d'approuver et d'envoyer l'avis de marché au niveau national.</w:t>
      </w:r>
    </w:p>
    <w:p w14:paraId="7A46E56E" w14:textId="651A6483" w:rsidR="00CE78C7" w:rsidRPr="00CE78C7" w:rsidRDefault="00CE78C7" w:rsidP="00CE78C7">
      <w:pPr>
        <w:suppressAutoHyphens w:val="0"/>
        <w:rPr>
          <w:lang w:val="en-US" w:eastAsia="fr-FR"/>
        </w:rPr>
      </w:pPr>
      <w:r w:rsidRPr="00CE78C7">
        <w:rPr>
          <w:u w:val="single"/>
          <w:lang w:val="en-US" w:eastAsia="fr-FR"/>
        </w:rPr>
        <w:t xml:space="preserve">Article </w:t>
      </w:r>
      <w:r w:rsidR="00147C3A" w:rsidRPr="00CE78C7">
        <w:rPr>
          <w:u w:val="single"/>
          <w:lang w:val="en-US" w:eastAsia="fr-FR"/>
        </w:rPr>
        <w:t>4</w:t>
      </w:r>
      <w:r w:rsidR="00147C3A" w:rsidRPr="00CE78C7">
        <w:rPr>
          <w:lang w:val="en-US" w:eastAsia="fr-FR"/>
        </w:rPr>
        <w:t>:</w:t>
      </w:r>
    </w:p>
    <w:p w14:paraId="0CDC956A" w14:textId="77777777" w:rsidR="00CE78C7" w:rsidRPr="00CE78C7" w:rsidRDefault="00CE78C7" w:rsidP="00CE78C7">
      <w:pPr>
        <w:suppressAutoHyphens w:val="0"/>
        <w:rPr>
          <w:noProof/>
          <w:lang w:val="en-US" w:eastAsia="fr-FR"/>
        </w:rPr>
      </w:pPr>
      <w:r w:rsidRPr="00CE78C7">
        <w:rPr>
          <w:noProof/>
          <w:lang w:val="en-US" w:eastAsia="fr-FR"/>
        </w:rPr>
        <w:t>De financer cette dépense par le crédit inscrit au budget extraordinaire de l’exercice 2025, article 762/724-54 (n° de projet 20250009).</w:t>
      </w:r>
    </w:p>
    <w:p w14:paraId="055CBF14" w14:textId="4C33CFEB" w:rsidR="00CE78C7" w:rsidRPr="00CE78C7" w:rsidRDefault="00CE78C7" w:rsidP="00CE78C7">
      <w:pPr>
        <w:suppressAutoHyphens w:val="0"/>
        <w:rPr>
          <w:lang w:val="en-US" w:eastAsia="fr-FR"/>
        </w:rPr>
      </w:pPr>
      <w:r w:rsidRPr="00CE78C7">
        <w:rPr>
          <w:u w:val="single"/>
          <w:lang w:val="en-US" w:eastAsia="fr-FR"/>
        </w:rPr>
        <w:t xml:space="preserve">Article </w:t>
      </w:r>
      <w:r w:rsidR="00147C3A" w:rsidRPr="00CE78C7">
        <w:rPr>
          <w:u w:val="single"/>
          <w:lang w:val="en-US" w:eastAsia="fr-FR"/>
        </w:rPr>
        <w:t>5</w:t>
      </w:r>
      <w:r w:rsidR="00147C3A" w:rsidRPr="00CE78C7">
        <w:rPr>
          <w:lang w:val="en-US" w:eastAsia="fr-FR"/>
        </w:rPr>
        <w:t>:</w:t>
      </w:r>
    </w:p>
    <w:p w14:paraId="521B2540" w14:textId="77777777" w:rsidR="00CE78C7" w:rsidRPr="00CE78C7" w:rsidRDefault="00CE78C7" w:rsidP="00CE78C7">
      <w:pPr>
        <w:suppressAutoHyphens w:val="0"/>
        <w:rPr>
          <w:lang w:eastAsia="fr-FR"/>
        </w:rPr>
      </w:pPr>
      <w:r w:rsidRPr="00CE78C7">
        <w:rPr>
          <w:noProof/>
          <w:lang w:eastAsia="fr-FR"/>
        </w:rPr>
        <w:t>Cette décision est portée sur la liste récapitulative qui est transmise à l’Autorité supérieure</w:t>
      </w:r>
      <w:r w:rsidRPr="00CE78C7">
        <w:rPr>
          <w:rFonts w:cs="Tahoma"/>
          <w:lang w:eastAsia="fr-FR"/>
        </w:rPr>
        <w:t>.</w:t>
      </w:r>
    </w:p>
    <w:p w14:paraId="3073EA52" w14:textId="77777777" w:rsidR="00D6241C" w:rsidRDefault="00D6241C" w:rsidP="00D6241C">
      <w:pPr>
        <w:suppressAutoHyphens w:val="0"/>
        <w:rPr>
          <w:lang w:val="fr-FR" w:eastAsia="fr-FR"/>
        </w:rPr>
      </w:pPr>
    </w:p>
    <w:p w14:paraId="0124F5B4" w14:textId="77777777" w:rsidR="00CE78C7" w:rsidRPr="00D6241C" w:rsidRDefault="00CE78C7" w:rsidP="00D6241C">
      <w:pPr>
        <w:suppressAutoHyphens w:val="0"/>
        <w:rPr>
          <w:lang w:val="fr-FR" w:eastAsia="fr-FR"/>
        </w:rPr>
      </w:pPr>
    </w:p>
    <w:p w14:paraId="1F182E38" w14:textId="77777777" w:rsidR="008737EF" w:rsidRPr="008737EF" w:rsidRDefault="008737EF" w:rsidP="008737EF">
      <w:pPr>
        <w:widowControl w:val="0"/>
        <w:numPr>
          <w:ilvl w:val="0"/>
          <w:numId w:val="105"/>
        </w:numPr>
        <w:suppressAutoHyphens w:val="0"/>
        <w:autoSpaceDN w:val="0"/>
        <w:rPr>
          <w:rFonts w:eastAsia="SimSun" w:cs="Mangal"/>
          <w:b/>
          <w:bCs/>
          <w:kern w:val="3"/>
          <w:szCs w:val="24"/>
          <w:u w:val="single"/>
          <w:lang w:bidi="hi-IN"/>
        </w:rPr>
      </w:pPr>
      <w:r w:rsidRPr="008737EF">
        <w:rPr>
          <w:rFonts w:eastAsia="SimSun" w:cs="Mangal"/>
          <w:b/>
          <w:bCs/>
          <w:kern w:val="3"/>
          <w:szCs w:val="24"/>
          <w:u w:val="single"/>
          <w:lang w:bidi="hi-IN"/>
        </w:rPr>
        <w:t>Mise en conformité gaz des chaufferies du Centre culturel – Approbation des conditions et des firmes à consulter.</w:t>
      </w:r>
    </w:p>
    <w:p w14:paraId="7DB1CE7E" w14:textId="77777777" w:rsidR="008737EF" w:rsidRDefault="008737EF" w:rsidP="008737EF">
      <w:pPr>
        <w:tabs>
          <w:tab w:val="left" w:pos="993"/>
        </w:tabs>
        <w:autoSpaceDN w:val="0"/>
        <w:textAlignment w:val="baseline"/>
        <w:rPr>
          <w:b/>
          <w:bCs/>
          <w:u w:val="single"/>
          <w:lang w:val="fr-FR" w:eastAsia="fr-FR"/>
        </w:rPr>
      </w:pPr>
      <w:bookmarkStart w:id="3" w:name="_Hlk147928737"/>
    </w:p>
    <w:p w14:paraId="0CFA42E7" w14:textId="5276FFF1" w:rsidR="00CE78C7" w:rsidRDefault="00CE78C7" w:rsidP="00CE78C7">
      <w:pPr>
        <w:suppressAutoHyphens w:val="0"/>
        <w:rPr>
          <w:lang w:val="fr-FR" w:eastAsia="fr-FR"/>
        </w:rPr>
      </w:pPr>
      <w:r w:rsidRPr="00D6241C">
        <w:rPr>
          <w:u w:val="single"/>
          <w:lang w:val="fr-FR" w:eastAsia="fr-FR"/>
        </w:rPr>
        <w:t>Monsieur WANTEN</w:t>
      </w:r>
      <w:r>
        <w:rPr>
          <w:lang w:val="fr-FR" w:eastAsia="fr-FR"/>
        </w:rPr>
        <w:t xml:space="preserve"> explique que le marché est réparti en 2 lots et que exigences techniques doivent rencontrer les remarques formulées par l’organisme de contrôle agréé.</w:t>
      </w:r>
    </w:p>
    <w:p w14:paraId="677A51C5" w14:textId="77777777" w:rsidR="00CE78C7" w:rsidRDefault="00CE78C7" w:rsidP="00CE78C7">
      <w:pPr>
        <w:suppressAutoHyphens w:val="0"/>
        <w:rPr>
          <w:lang w:val="fr-FR" w:eastAsia="fr-FR"/>
        </w:rPr>
      </w:pPr>
    </w:p>
    <w:p w14:paraId="411250B3" w14:textId="413017B5" w:rsidR="00CE78C7" w:rsidRDefault="00CE78C7" w:rsidP="00951847">
      <w:pPr>
        <w:rPr>
          <w:lang w:val="fr-FR" w:eastAsia="fr-FR"/>
        </w:rPr>
      </w:pPr>
      <w:r w:rsidRPr="00CE78C7">
        <w:rPr>
          <w:u w:val="single"/>
          <w:lang w:val="fr-FR" w:eastAsia="fr-FR"/>
        </w:rPr>
        <w:t>Madame HAIDON</w:t>
      </w:r>
      <w:r>
        <w:rPr>
          <w:lang w:val="fr-FR" w:eastAsia="fr-FR"/>
        </w:rPr>
        <w:t xml:space="preserve"> </w:t>
      </w:r>
      <w:r w:rsidRPr="00CE78C7">
        <w:rPr>
          <w:lang w:val="fr-FR" w:eastAsia="fr-FR"/>
        </w:rPr>
        <w:t xml:space="preserve">voudrait quand même </w:t>
      </w:r>
      <w:r>
        <w:rPr>
          <w:lang w:val="fr-FR" w:eastAsia="fr-FR"/>
        </w:rPr>
        <w:t>une amélioration quant au nombre d’activités organisées par le Centre culturel. Elle trouve que</w:t>
      </w:r>
      <w:r w:rsidRPr="00CE78C7">
        <w:rPr>
          <w:lang w:val="fr-FR" w:eastAsia="fr-FR"/>
        </w:rPr>
        <w:t xml:space="preserve"> c'est bien de faire des investissements pour la culture, pour le bien-être</w:t>
      </w:r>
      <w:r>
        <w:rPr>
          <w:lang w:val="fr-FR" w:eastAsia="fr-FR"/>
        </w:rPr>
        <w:t xml:space="preserve"> d</w:t>
      </w:r>
      <w:r w:rsidRPr="00CE78C7">
        <w:rPr>
          <w:lang w:val="fr-FR" w:eastAsia="fr-FR"/>
        </w:rPr>
        <w:t xml:space="preserve">es gens qui fréquentent le centre culturel, mais quand </w:t>
      </w:r>
      <w:r>
        <w:rPr>
          <w:lang w:val="fr-FR" w:eastAsia="fr-FR"/>
        </w:rPr>
        <w:t>elle</w:t>
      </w:r>
      <w:r w:rsidRPr="00CE78C7">
        <w:rPr>
          <w:lang w:val="fr-FR" w:eastAsia="fr-FR"/>
        </w:rPr>
        <w:t xml:space="preserve"> voi</w:t>
      </w:r>
      <w:r>
        <w:rPr>
          <w:lang w:val="fr-FR" w:eastAsia="fr-FR"/>
        </w:rPr>
        <w:t>t</w:t>
      </w:r>
      <w:r w:rsidRPr="00CE78C7">
        <w:rPr>
          <w:lang w:val="fr-FR" w:eastAsia="fr-FR"/>
        </w:rPr>
        <w:t xml:space="preserve"> </w:t>
      </w:r>
      <w:r>
        <w:rPr>
          <w:lang w:val="fr-FR" w:eastAsia="fr-FR"/>
        </w:rPr>
        <w:t xml:space="preserve">que </w:t>
      </w:r>
      <w:r w:rsidRPr="00CE78C7">
        <w:rPr>
          <w:lang w:val="fr-FR" w:eastAsia="fr-FR"/>
        </w:rPr>
        <w:t>dans</w:t>
      </w:r>
      <w:r>
        <w:rPr>
          <w:lang w:val="fr-FR" w:eastAsia="fr-FR"/>
        </w:rPr>
        <w:t xml:space="preserve"> l</w:t>
      </w:r>
      <w:r w:rsidRPr="00CE78C7">
        <w:rPr>
          <w:lang w:val="fr-FR" w:eastAsia="fr-FR"/>
        </w:rPr>
        <w:t xml:space="preserve">e </w:t>
      </w:r>
      <w:r>
        <w:rPr>
          <w:lang w:val="fr-FR" w:eastAsia="fr-FR"/>
        </w:rPr>
        <w:t>« V</w:t>
      </w:r>
      <w:r w:rsidRPr="00CE78C7">
        <w:rPr>
          <w:lang w:val="fr-FR" w:eastAsia="fr-FR"/>
        </w:rPr>
        <w:t>ivre à Saint Georges</w:t>
      </w:r>
      <w:r>
        <w:rPr>
          <w:lang w:val="fr-FR" w:eastAsia="fr-FR"/>
        </w:rPr>
        <w:t> »</w:t>
      </w:r>
      <w:r w:rsidRPr="00CE78C7">
        <w:rPr>
          <w:lang w:val="fr-FR" w:eastAsia="fr-FR"/>
        </w:rPr>
        <w:t xml:space="preserve"> reçu aujourd'hui</w:t>
      </w:r>
      <w:r>
        <w:rPr>
          <w:lang w:val="fr-FR" w:eastAsia="fr-FR"/>
        </w:rPr>
        <w:t xml:space="preserve"> e</w:t>
      </w:r>
      <w:r w:rsidRPr="00CE78C7">
        <w:rPr>
          <w:lang w:val="fr-FR" w:eastAsia="fr-FR"/>
        </w:rPr>
        <w:t xml:space="preserve">t </w:t>
      </w:r>
      <w:r w:rsidR="00951847">
        <w:rPr>
          <w:lang w:val="fr-FR" w:eastAsia="fr-FR"/>
        </w:rPr>
        <w:t xml:space="preserve">dans </w:t>
      </w:r>
      <w:r w:rsidRPr="00CE78C7">
        <w:rPr>
          <w:lang w:val="fr-FR" w:eastAsia="fr-FR"/>
        </w:rPr>
        <w:t xml:space="preserve">le Journal du </w:t>
      </w:r>
      <w:r>
        <w:rPr>
          <w:lang w:val="fr-FR" w:eastAsia="fr-FR"/>
        </w:rPr>
        <w:t>C</w:t>
      </w:r>
      <w:r w:rsidRPr="00CE78C7">
        <w:rPr>
          <w:lang w:val="fr-FR" w:eastAsia="fr-FR"/>
        </w:rPr>
        <w:t xml:space="preserve">entre culturel </w:t>
      </w:r>
      <w:r w:rsidR="00951847" w:rsidRPr="00CE78C7">
        <w:rPr>
          <w:lang w:val="fr-FR" w:eastAsia="fr-FR"/>
        </w:rPr>
        <w:t xml:space="preserve">on </w:t>
      </w:r>
      <w:r w:rsidR="00951847" w:rsidRPr="00CE78C7">
        <w:rPr>
          <w:lang w:val="fr-FR" w:eastAsia="fr-FR"/>
        </w:rPr>
        <w:lastRenderedPageBreak/>
        <w:t>mentionne</w:t>
      </w:r>
      <w:r w:rsidR="00951847">
        <w:rPr>
          <w:lang w:val="fr-FR" w:eastAsia="fr-FR"/>
        </w:rPr>
        <w:t xml:space="preserve"> des dates différentes</w:t>
      </w:r>
      <w:r w:rsidRPr="00CE78C7">
        <w:rPr>
          <w:lang w:val="fr-FR" w:eastAsia="fr-FR"/>
        </w:rPr>
        <w:t xml:space="preserve"> pour les mêmes activités, ça </w:t>
      </w:r>
      <w:r w:rsidR="00951847">
        <w:rPr>
          <w:lang w:val="fr-FR" w:eastAsia="fr-FR"/>
        </w:rPr>
        <w:t>lui fait peur</w:t>
      </w:r>
      <w:r w:rsidRPr="00CE78C7">
        <w:rPr>
          <w:lang w:val="fr-FR" w:eastAsia="fr-FR"/>
        </w:rPr>
        <w:t xml:space="preserve">. </w:t>
      </w:r>
      <w:r w:rsidR="00951847">
        <w:rPr>
          <w:lang w:val="fr-FR" w:eastAsia="fr-FR"/>
        </w:rPr>
        <w:t>Elle souhaite que l’argent investi par la Commune le soit à bon escient.</w:t>
      </w:r>
    </w:p>
    <w:p w14:paraId="49F983A3" w14:textId="77777777" w:rsidR="00951847" w:rsidRDefault="00951847" w:rsidP="00951847">
      <w:pPr>
        <w:rPr>
          <w:lang w:val="fr-FR" w:eastAsia="fr-FR"/>
        </w:rPr>
      </w:pPr>
    </w:p>
    <w:p w14:paraId="57524139" w14:textId="77777777" w:rsidR="00951847" w:rsidRDefault="00951847" w:rsidP="00951847">
      <w:pPr>
        <w:rPr>
          <w:lang w:val="fr-FR" w:eastAsia="fr-FR"/>
        </w:rPr>
      </w:pPr>
      <w:r w:rsidRPr="00951847">
        <w:rPr>
          <w:u w:val="single"/>
          <w:lang w:val="fr-FR" w:eastAsia="fr-FR"/>
        </w:rPr>
        <w:t>Monsieur WANTEN</w:t>
      </w:r>
      <w:r>
        <w:rPr>
          <w:lang w:val="fr-FR" w:eastAsia="fr-FR"/>
        </w:rPr>
        <w:t xml:space="preserve"> indique qu’</w:t>
      </w:r>
      <w:r w:rsidRPr="00951847">
        <w:rPr>
          <w:lang w:val="fr-FR" w:eastAsia="fr-FR"/>
        </w:rPr>
        <w:t>il y a le Conseil d'administration et</w:t>
      </w:r>
      <w:r>
        <w:rPr>
          <w:lang w:val="fr-FR" w:eastAsia="fr-FR"/>
        </w:rPr>
        <w:t xml:space="preserve"> l’A</w:t>
      </w:r>
      <w:r w:rsidRPr="00951847">
        <w:rPr>
          <w:lang w:val="fr-FR" w:eastAsia="fr-FR"/>
        </w:rPr>
        <w:t xml:space="preserve">ssemblée générale </w:t>
      </w:r>
      <w:r>
        <w:rPr>
          <w:lang w:val="fr-FR" w:eastAsia="fr-FR"/>
        </w:rPr>
        <w:t>du C</w:t>
      </w:r>
      <w:r w:rsidRPr="00951847">
        <w:rPr>
          <w:lang w:val="fr-FR" w:eastAsia="fr-FR"/>
        </w:rPr>
        <w:t>entre culturel où il y a des représentations</w:t>
      </w:r>
      <w:r>
        <w:rPr>
          <w:lang w:val="fr-FR" w:eastAsia="fr-FR"/>
        </w:rPr>
        <w:t xml:space="preserve"> politiques de la majorité et de la minorité : il pense que c’est dans ces instances que de tels problèmes doivent être soulevés.</w:t>
      </w:r>
    </w:p>
    <w:p w14:paraId="6A22A911" w14:textId="77777777" w:rsidR="00951847" w:rsidRDefault="00951847" w:rsidP="00951847">
      <w:pPr>
        <w:rPr>
          <w:lang w:val="fr-FR" w:eastAsia="fr-FR"/>
        </w:rPr>
      </w:pPr>
    </w:p>
    <w:p w14:paraId="0880BD34" w14:textId="1AA40DCB" w:rsidR="00951847" w:rsidRDefault="00951847" w:rsidP="00951847">
      <w:pPr>
        <w:rPr>
          <w:lang w:val="fr-FR" w:eastAsia="fr-FR"/>
        </w:rPr>
      </w:pPr>
      <w:r w:rsidRPr="00951847">
        <w:rPr>
          <w:u w:val="single"/>
          <w:lang w:val="fr-FR" w:eastAsia="fr-FR"/>
        </w:rPr>
        <w:t>Madame HAIDON</w:t>
      </w:r>
      <w:r w:rsidRPr="00951847">
        <w:rPr>
          <w:lang w:val="fr-FR" w:eastAsia="fr-FR"/>
        </w:rPr>
        <w:t xml:space="preserve"> répond qu’elle intervient en tant que Conseillère communale</w:t>
      </w:r>
      <w:r>
        <w:rPr>
          <w:lang w:val="fr-FR" w:eastAsia="fr-FR"/>
        </w:rPr>
        <w:t xml:space="preserve"> parce qu’il s’agit d’’investissement public qui doit être utilisé à bon escient.</w:t>
      </w:r>
    </w:p>
    <w:p w14:paraId="1C001189" w14:textId="77777777" w:rsidR="00951847" w:rsidRDefault="00951847" w:rsidP="00951847">
      <w:pPr>
        <w:rPr>
          <w:lang w:val="fr-FR" w:eastAsia="fr-FR"/>
        </w:rPr>
      </w:pPr>
    </w:p>
    <w:p w14:paraId="79B2E00C" w14:textId="73A12262" w:rsidR="00B56DB6" w:rsidRPr="00B56DB6" w:rsidRDefault="00951847" w:rsidP="00B56DB6">
      <w:pPr>
        <w:rPr>
          <w:lang w:val="fr-FR" w:eastAsia="fr-FR"/>
        </w:rPr>
      </w:pPr>
      <w:r w:rsidRPr="00951847">
        <w:rPr>
          <w:u w:val="single"/>
          <w:lang w:val="fr-FR" w:eastAsia="fr-FR"/>
        </w:rPr>
        <w:t>Monsieur le Bourgmestre</w:t>
      </w:r>
      <w:r>
        <w:rPr>
          <w:lang w:val="fr-FR" w:eastAsia="fr-FR"/>
        </w:rPr>
        <w:t xml:space="preserve"> explique </w:t>
      </w:r>
      <w:r w:rsidR="00B56DB6">
        <w:rPr>
          <w:lang w:val="fr-FR" w:eastAsia="fr-FR"/>
        </w:rPr>
        <w:t xml:space="preserve">que les nouvelles tribunes qu’on envisage d’acquérir auront des sièges rétractables </w:t>
      </w:r>
      <w:r w:rsidR="00B56DB6" w:rsidRPr="00B56DB6">
        <w:rPr>
          <w:lang w:val="fr-FR" w:eastAsia="fr-FR"/>
        </w:rPr>
        <w:t xml:space="preserve">dans les 2 sens, </w:t>
      </w:r>
      <w:r w:rsidR="00B56DB6">
        <w:rPr>
          <w:lang w:val="fr-FR" w:eastAsia="fr-FR"/>
        </w:rPr>
        <w:t xml:space="preserve">qu’il sera par conséquent possible de les </w:t>
      </w:r>
      <w:r w:rsidR="00B56DB6" w:rsidRPr="00B56DB6">
        <w:rPr>
          <w:lang w:val="fr-FR" w:eastAsia="fr-FR"/>
        </w:rPr>
        <w:t>rassembler et les réétendre sans qu'il ne soit nécessaire qu'un organisme de contrôle intervienne</w:t>
      </w:r>
      <w:r w:rsidR="00B56DB6">
        <w:rPr>
          <w:lang w:val="fr-FR" w:eastAsia="fr-FR"/>
        </w:rPr>
        <w:t xml:space="preserve"> ce qui </w:t>
      </w:r>
      <w:r w:rsidR="00B56DB6" w:rsidRPr="00B56DB6">
        <w:rPr>
          <w:lang w:val="fr-FR" w:eastAsia="fr-FR"/>
        </w:rPr>
        <w:t xml:space="preserve">est positif pour le centre culturel. </w:t>
      </w:r>
    </w:p>
    <w:p w14:paraId="201CE12D" w14:textId="5E4A14A8" w:rsidR="00951847" w:rsidRPr="00951847" w:rsidRDefault="00951847" w:rsidP="00951847">
      <w:pPr>
        <w:rPr>
          <w:lang w:val="fr-FR" w:eastAsia="fr-FR"/>
        </w:rPr>
      </w:pPr>
    </w:p>
    <w:p w14:paraId="005B0E03" w14:textId="77777777" w:rsidR="00CE78C7" w:rsidRPr="00CE78C7" w:rsidRDefault="00CE78C7" w:rsidP="00CE78C7">
      <w:pPr>
        <w:suppressAutoHyphens w:val="0"/>
        <w:rPr>
          <w:lang w:val="fr-FR" w:eastAsia="fr-FR"/>
        </w:rPr>
      </w:pPr>
      <w:r w:rsidRPr="00CE78C7">
        <w:rPr>
          <w:lang w:val="fr-FR" w:eastAsia="fr-FR"/>
        </w:rPr>
        <w:t>Le Conseil communal,</w:t>
      </w:r>
    </w:p>
    <w:p w14:paraId="40353AC5" w14:textId="77777777" w:rsidR="00CE78C7" w:rsidRPr="00CE78C7" w:rsidRDefault="00CE78C7" w:rsidP="00CE78C7">
      <w:pPr>
        <w:suppressAutoHyphens w:val="0"/>
        <w:rPr>
          <w:noProof/>
          <w:lang w:eastAsia="fr-FR"/>
        </w:rPr>
      </w:pPr>
    </w:p>
    <w:p w14:paraId="551C5B74" w14:textId="77777777" w:rsidR="00CE78C7" w:rsidRPr="00CE78C7" w:rsidRDefault="00CE78C7" w:rsidP="00CE78C7">
      <w:pPr>
        <w:suppressAutoHyphens w:val="0"/>
        <w:rPr>
          <w:noProof/>
          <w:lang w:eastAsia="fr-FR"/>
        </w:rPr>
      </w:pPr>
      <w:r w:rsidRPr="00CE78C7">
        <w:rPr>
          <w:noProof/>
          <w:lang w:eastAsia="fr-FR"/>
        </w:rPr>
        <w:t>Vu le Code de la démocratie locale et de la décentralisation et ses modifications ultérieures, notamment l'article L1222-3 §1 relatif aux compétences du Conseil communal et les articles L3111-1 et suivants relatifs à la tutelle ;</w:t>
      </w:r>
    </w:p>
    <w:p w14:paraId="3BED48BB" w14:textId="77777777" w:rsidR="00CE78C7" w:rsidRPr="00CE78C7" w:rsidRDefault="00CE78C7" w:rsidP="00CE78C7">
      <w:pPr>
        <w:suppressAutoHyphens w:val="0"/>
        <w:rPr>
          <w:noProof/>
          <w:lang w:eastAsia="fr-FR"/>
        </w:rPr>
      </w:pPr>
    </w:p>
    <w:p w14:paraId="190C14BD" w14:textId="77777777" w:rsidR="00CE78C7" w:rsidRPr="00CE78C7" w:rsidRDefault="00CE78C7" w:rsidP="00CE78C7">
      <w:pPr>
        <w:suppressAutoHyphens w:val="0"/>
        <w:rPr>
          <w:noProof/>
          <w:lang w:eastAsia="fr-FR"/>
        </w:rPr>
      </w:pPr>
      <w:r w:rsidRPr="00CE78C7">
        <w:rPr>
          <w:noProof/>
          <w:lang w:eastAsia="fr-FR"/>
        </w:rPr>
        <w:t>Vu la loi du 17 juin 2013 relative à la motivation, à l'information et aux voies de recours en matière de marchés publics, de certains marchés de travaux, de fournitures et de services et de concessions et ses modifications ultérieures ;</w:t>
      </w:r>
    </w:p>
    <w:p w14:paraId="7F845239" w14:textId="77777777" w:rsidR="00CE78C7" w:rsidRPr="00CE78C7" w:rsidRDefault="00CE78C7" w:rsidP="00CE78C7">
      <w:pPr>
        <w:suppressAutoHyphens w:val="0"/>
        <w:rPr>
          <w:noProof/>
          <w:lang w:eastAsia="fr-FR"/>
        </w:rPr>
      </w:pPr>
    </w:p>
    <w:p w14:paraId="1253646C" w14:textId="77777777" w:rsidR="00CE78C7" w:rsidRPr="00CE78C7" w:rsidRDefault="00CE78C7" w:rsidP="00CE78C7">
      <w:pPr>
        <w:suppressAutoHyphens w:val="0"/>
        <w:rPr>
          <w:noProof/>
          <w:lang w:eastAsia="fr-FR"/>
        </w:rPr>
      </w:pPr>
      <w:r w:rsidRPr="00CE78C7">
        <w:rPr>
          <w:noProof/>
          <w:lang w:eastAsia="fr-FR"/>
        </w:rPr>
        <w:t>Vu la loi du 17 juin 2016 relative aux marchés publics et ses modifications ultérieures, notamment l’article 42, § 1, 1° a) (la dépense à approuver HTVA n'atteint pas le seuil de 143.000,00 €) ;</w:t>
      </w:r>
    </w:p>
    <w:p w14:paraId="244045B3" w14:textId="77777777" w:rsidR="00CE78C7" w:rsidRPr="00CE78C7" w:rsidRDefault="00CE78C7" w:rsidP="00CE78C7">
      <w:pPr>
        <w:suppressAutoHyphens w:val="0"/>
        <w:rPr>
          <w:noProof/>
          <w:lang w:eastAsia="fr-FR"/>
        </w:rPr>
      </w:pPr>
    </w:p>
    <w:p w14:paraId="50BE9BEC" w14:textId="77777777" w:rsidR="00CE78C7" w:rsidRPr="00CE78C7" w:rsidRDefault="00CE78C7" w:rsidP="00CE78C7">
      <w:pPr>
        <w:suppressAutoHyphens w:val="0"/>
        <w:rPr>
          <w:noProof/>
          <w:lang w:eastAsia="fr-FR"/>
        </w:rPr>
      </w:pPr>
      <w:r w:rsidRPr="00CE78C7">
        <w:rPr>
          <w:noProof/>
          <w:lang w:eastAsia="fr-FR"/>
        </w:rPr>
        <w:t>Vu l'arrêté royal du 14 janvier 2013 établissant les règles générales d'exécution des marchés publics et ses modifications ultérieures ;</w:t>
      </w:r>
    </w:p>
    <w:p w14:paraId="3B7099E8" w14:textId="77777777" w:rsidR="00CE78C7" w:rsidRPr="00CE78C7" w:rsidRDefault="00CE78C7" w:rsidP="00CE78C7">
      <w:pPr>
        <w:suppressAutoHyphens w:val="0"/>
        <w:rPr>
          <w:noProof/>
          <w:lang w:eastAsia="fr-FR"/>
        </w:rPr>
      </w:pPr>
    </w:p>
    <w:p w14:paraId="69CD25B5" w14:textId="77777777" w:rsidR="00CE78C7" w:rsidRPr="00CE78C7" w:rsidRDefault="00CE78C7" w:rsidP="00CE78C7">
      <w:pPr>
        <w:suppressAutoHyphens w:val="0"/>
        <w:rPr>
          <w:noProof/>
          <w:lang w:eastAsia="fr-FR"/>
        </w:rPr>
      </w:pPr>
      <w:r w:rsidRPr="00CE78C7">
        <w:rPr>
          <w:noProof/>
          <w:lang w:eastAsia="fr-FR"/>
        </w:rPr>
        <w:t>Vu l'arrêté royal du 18 avril 2017 relatif à la passation des marchés publics dans les secteurs classiques et ses modifications ultérieures, notamment l'article 90, 1° ;</w:t>
      </w:r>
    </w:p>
    <w:p w14:paraId="7E2C7514" w14:textId="77777777" w:rsidR="00CE78C7" w:rsidRPr="00CE78C7" w:rsidRDefault="00CE78C7" w:rsidP="00CE78C7">
      <w:pPr>
        <w:suppressAutoHyphens w:val="0"/>
        <w:rPr>
          <w:noProof/>
          <w:lang w:eastAsia="fr-FR"/>
        </w:rPr>
      </w:pPr>
    </w:p>
    <w:p w14:paraId="0A9488CA" w14:textId="77777777" w:rsidR="00CE78C7" w:rsidRPr="00CE78C7" w:rsidRDefault="00CE78C7" w:rsidP="00CE78C7">
      <w:pPr>
        <w:suppressAutoHyphens w:val="0"/>
        <w:rPr>
          <w:noProof/>
          <w:lang w:eastAsia="fr-FR"/>
        </w:rPr>
      </w:pPr>
      <w:r w:rsidRPr="00CE78C7">
        <w:rPr>
          <w:noProof/>
          <w:lang w:eastAsia="fr-FR"/>
        </w:rPr>
        <w:t>Considérant le cahier des charges N° 2025-491 relatif au marché “Mise en conformité gaz des chaufferies du Centre Culturel” établi par la Commune de Saint-Georges-Sur-Meuse ;</w:t>
      </w:r>
    </w:p>
    <w:p w14:paraId="7F505F0F" w14:textId="77777777" w:rsidR="00CE78C7" w:rsidRPr="00CE78C7" w:rsidRDefault="00CE78C7" w:rsidP="00CE78C7">
      <w:pPr>
        <w:suppressAutoHyphens w:val="0"/>
        <w:rPr>
          <w:noProof/>
          <w:lang w:eastAsia="fr-FR"/>
        </w:rPr>
      </w:pPr>
    </w:p>
    <w:p w14:paraId="495BACB3" w14:textId="77777777" w:rsidR="00CE78C7" w:rsidRPr="00CE78C7" w:rsidRDefault="00CE78C7" w:rsidP="00CE78C7">
      <w:pPr>
        <w:suppressAutoHyphens w:val="0"/>
        <w:rPr>
          <w:noProof/>
          <w:lang w:eastAsia="fr-FR"/>
        </w:rPr>
      </w:pPr>
      <w:r w:rsidRPr="00CE78C7">
        <w:rPr>
          <w:noProof/>
          <w:lang w:eastAsia="fr-FR"/>
        </w:rPr>
        <w:t>Considérant que ce marché est divisé en lots :</w:t>
      </w:r>
      <w:r w:rsidRPr="00CE78C7">
        <w:rPr>
          <w:noProof/>
          <w:lang w:eastAsia="fr-FR"/>
        </w:rPr>
        <w:br/>
        <w:t>* Lot 1 (Mise en conformité installation gaz - CHAUFFAGISTE), estimé à 25.000,00 € hors TVA ou 30.250,00 €, 21% TVA comprise ;</w:t>
      </w:r>
      <w:r w:rsidRPr="00CE78C7">
        <w:rPr>
          <w:noProof/>
          <w:lang w:eastAsia="fr-FR"/>
        </w:rPr>
        <w:br/>
        <w:t>* Lot 2 (Mise en conformité installation gaz - MENUISERIE), estimé à 10.000,00 € hors TVA ou 12.100,00 €, 21% TVA comprise ;</w:t>
      </w:r>
    </w:p>
    <w:p w14:paraId="5CFD1861" w14:textId="77777777" w:rsidR="00CE78C7" w:rsidRPr="00CE78C7" w:rsidRDefault="00CE78C7" w:rsidP="00CE78C7">
      <w:pPr>
        <w:suppressAutoHyphens w:val="0"/>
        <w:rPr>
          <w:noProof/>
          <w:lang w:eastAsia="fr-FR"/>
        </w:rPr>
      </w:pPr>
    </w:p>
    <w:p w14:paraId="749D3AC5" w14:textId="77777777" w:rsidR="00CE78C7" w:rsidRPr="00CE78C7" w:rsidRDefault="00CE78C7" w:rsidP="00CE78C7">
      <w:pPr>
        <w:suppressAutoHyphens w:val="0"/>
        <w:rPr>
          <w:noProof/>
          <w:lang w:eastAsia="fr-FR"/>
        </w:rPr>
      </w:pPr>
      <w:r w:rsidRPr="00CE78C7">
        <w:rPr>
          <w:noProof/>
          <w:lang w:eastAsia="fr-FR"/>
        </w:rPr>
        <w:t>Considérant que le montant global estimé de ce marché s'élève à 35.000,00 € hors TVA ou 42.350,00 €, 21% TVA comprise ;</w:t>
      </w:r>
    </w:p>
    <w:p w14:paraId="4EE4893B" w14:textId="77777777" w:rsidR="00CE78C7" w:rsidRPr="00CE78C7" w:rsidRDefault="00CE78C7" w:rsidP="00CE78C7">
      <w:pPr>
        <w:suppressAutoHyphens w:val="0"/>
        <w:rPr>
          <w:noProof/>
          <w:lang w:eastAsia="fr-FR"/>
        </w:rPr>
      </w:pPr>
    </w:p>
    <w:p w14:paraId="30718B67" w14:textId="77777777" w:rsidR="00CE78C7" w:rsidRPr="00CE78C7" w:rsidRDefault="00CE78C7" w:rsidP="00CE78C7">
      <w:pPr>
        <w:suppressAutoHyphens w:val="0"/>
        <w:rPr>
          <w:noProof/>
          <w:lang w:eastAsia="fr-FR"/>
        </w:rPr>
      </w:pPr>
      <w:r w:rsidRPr="00CE78C7">
        <w:rPr>
          <w:noProof/>
          <w:lang w:eastAsia="fr-FR"/>
        </w:rPr>
        <w:t>Considérant qu'il est proposé de passer le marché par procédure négociée sans publication préalable ;</w:t>
      </w:r>
    </w:p>
    <w:p w14:paraId="0EFDC8A3" w14:textId="77777777" w:rsidR="00CE78C7" w:rsidRPr="00CE78C7" w:rsidRDefault="00CE78C7" w:rsidP="00CE78C7">
      <w:pPr>
        <w:suppressAutoHyphens w:val="0"/>
        <w:rPr>
          <w:noProof/>
          <w:lang w:eastAsia="fr-FR"/>
        </w:rPr>
      </w:pPr>
    </w:p>
    <w:p w14:paraId="3906BD01" w14:textId="77777777" w:rsidR="00CE78C7" w:rsidRPr="00CE78C7" w:rsidRDefault="00CE78C7" w:rsidP="00CE78C7">
      <w:pPr>
        <w:suppressAutoHyphens w:val="0"/>
        <w:rPr>
          <w:noProof/>
          <w:lang w:eastAsia="fr-FR"/>
        </w:rPr>
      </w:pPr>
      <w:r w:rsidRPr="00CE78C7">
        <w:rPr>
          <w:noProof/>
          <w:lang w:eastAsia="fr-FR"/>
        </w:rPr>
        <w:lastRenderedPageBreak/>
        <w:t>Considérant que la date du 11 avril 2025 à 09h00 est proposée comme date limite d'introduction des offres ;</w:t>
      </w:r>
    </w:p>
    <w:p w14:paraId="528D9426" w14:textId="77777777" w:rsidR="00CE78C7" w:rsidRPr="00CE78C7" w:rsidRDefault="00CE78C7" w:rsidP="00CE78C7">
      <w:pPr>
        <w:suppressAutoHyphens w:val="0"/>
        <w:rPr>
          <w:noProof/>
          <w:lang w:eastAsia="fr-FR"/>
        </w:rPr>
      </w:pPr>
    </w:p>
    <w:p w14:paraId="1C7945E8" w14:textId="77777777" w:rsidR="00CE78C7" w:rsidRPr="00CE78C7" w:rsidRDefault="00CE78C7" w:rsidP="00CE78C7">
      <w:pPr>
        <w:suppressAutoHyphens w:val="0"/>
        <w:rPr>
          <w:lang w:eastAsia="fr-FR"/>
        </w:rPr>
      </w:pPr>
      <w:r w:rsidRPr="00CE78C7">
        <w:rPr>
          <w:noProof/>
          <w:lang w:eastAsia="fr-FR"/>
        </w:rPr>
        <w:t>Considérant que le crédit permettant cette dépense est inscrit au budget extraordinaire de l’exercice 2025, article 762/724-60 (n° de projet 20250020;</w:t>
      </w:r>
    </w:p>
    <w:p w14:paraId="737B8F6C" w14:textId="77777777" w:rsidR="00CE78C7" w:rsidRPr="00CE78C7" w:rsidRDefault="00CE78C7" w:rsidP="00CE78C7">
      <w:pPr>
        <w:suppressAutoHyphens w:val="0"/>
        <w:rPr>
          <w:noProof/>
          <w:lang w:eastAsia="fr-FR"/>
        </w:rPr>
      </w:pPr>
    </w:p>
    <w:p w14:paraId="663A20A3" w14:textId="77777777" w:rsidR="00CE78C7" w:rsidRPr="00CE78C7" w:rsidRDefault="00CE78C7" w:rsidP="00CE78C7">
      <w:pPr>
        <w:suppressAutoHyphens w:val="0"/>
        <w:rPr>
          <w:lang w:eastAsia="fr-FR"/>
        </w:rPr>
      </w:pPr>
      <w:r w:rsidRPr="00CE78C7">
        <w:rPr>
          <w:noProof/>
          <w:lang w:eastAsia="fr-FR"/>
        </w:rPr>
        <w:t>Considérant qu'une demande afin d’obtenir l'avis de légalité obligatoire a été soumise le 12 mars 2025, un avis de légalité favorable a été accordé par le directeur financier le 14 mars 2025 ;</w:t>
      </w:r>
    </w:p>
    <w:p w14:paraId="5F02F789" w14:textId="77777777" w:rsidR="00CE78C7" w:rsidRPr="00CE78C7" w:rsidRDefault="00CE78C7" w:rsidP="00CE78C7">
      <w:pPr>
        <w:suppressAutoHyphens w:val="0"/>
        <w:rPr>
          <w:noProof/>
          <w:lang w:eastAsia="fr-FR"/>
        </w:rPr>
      </w:pPr>
    </w:p>
    <w:p w14:paraId="0FDF394F" w14:textId="77777777" w:rsidR="00CE78C7" w:rsidRPr="00CE78C7" w:rsidRDefault="00CE78C7" w:rsidP="00CE78C7">
      <w:pPr>
        <w:suppressAutoHyphens w:val="0"/>
        <w:rPr>
          <w:lang w:eastAsia="fr-FR"/>
        </w:rPr>
      </w:pPr>
      <w:r w:rsidRPr="00CE78C7">
        <w:rPr>
          <w:noProof/>
          <w:lang w:eastAsia="fr-FR"/>
        </w:rPr>
        <w:t>Considérant que le directeur financier avait un délai de 10 jours ouvrables pour remettre son avis de légalité, soit au plus tard le 25 mars 2025 ;</w:t>
      </w:r>
    </w:p>
    <w:p w14:paraId="01A64CD1" w14:textId="77777777" w:rsidR="00CE78C7" w:rsidRPr="00CE78C7" w:rsidRDefault="00CE78C7" w:rsidP="00CE78C7">
      <w:pPr>
        <w:suppressAutoHyphens w:val="0"/>
        <w:rPr>
          <w:lang w:val="fr-FR" w:eastAsia="fr-FR"/>
        </w:rPr>
      </w:pPr>
    </w:p>
    <w:p w14:paraId="63DD9B7B" w14:textId="77777777" w:rsidR="00CE78C7" w:rsidRPr="00CE78C7" w:rsidRDefault="00CE78C7" w:rsidP="00CE78C7">
      <w:pPr>
        <w:suppressAutoHyphens w:val="0"/>
        <w:rPr>
          <w:lang w:val="fr-FR" w:eastAsia="fr-FR"/>
        </w:rPr>
      </w:pPr>
      <w:r w:rsidRPr="00CE78C7">
        <w:rPr>
          <w:lang w:val="fr-FR" w:eastAsia="fr-FR"/>
        </w:rPr>
        <w:t>Sur proposition du Collège communal ;</w:t>
      </w:r>
    </w:p>
    <w:p w14:paraId="47A2A84F" w14:textId="77777777" w:rsidR="00CE78C7" w:rsidRPr="00CE78C7" w:rsidRDefault="00CE78C7" w:rsidP="00CE78C7">
      <w:pPr>
        <w:suppressAutoHyphens w:val="0"/>
        <w:rPr>
          <w:lang w:val="fr-FR" w:eastAsia="fr-FR"/>
        </w:rPr>
      </w:pPr>
    </w:p>
    <w:p w14:paraId="461FAFD9" w14:textId="77777777" w:rsidR="00CE78C7" w:rsidRPr="00CE78C7" w:rsidRDefault="00CE78C7" w:rsidP="00CE78C7">
      <w:pPr>
        <w:suppressAutoHyphens w:val="0"/>
        <w:rPr>
          <w:lang w:val="fr-FR" w:eastAsia="fr-FR"/>
        </w:rPr>
      </w:pPr>
      <w:r w:rsidRPr="00CE78C7">
        <w:rPr>
          <w:lang w:val="fr-FR" w:eastAsia="fr-FR"/>
        </w:rPr>
        <w:t>Après en avoir délibéré ;</w:t>
      </w:r>
    </w:p>
    <w:p w14:paraId="48A9E6CE" w14:textId="77777777" w:rsidR="00CE78C7" w:rsidRPr="00CE78C7" w:rsidRDefault="00CE78C7" w:rsidP="00CE78C7">
      <w:pPr>
        <w:suppressAutoHyphens w:val="0"/>
        <w:rPr>
          <w:lang w:val="fr-FR" w:eastAsia="fr-FR"/>
        </w:rPr>
      </w:pPr>
    </w:p>
    <w:p w14:paraId="390857E9" w14:textId="77777777" w:rsidR="00CE78C7" w:rsidRPr="00CE78C7" w:rsidRDefault="00CE78C7" w:rsidP="00CE78C7">
      <w:pPr>
        <w:suppressAutoHyphens w:val="0"/>
        <w:rPr>
          <w:lang w:val="fr-FR" w:eastAsia="fr-FR"/>
        </w:rPr>
      </w:pPr>
      <w:r w:rsidRPr="00CE78C7">
        <w:rPr>
          <w:lang w:val="fr-FR" w:eastAsia="fr-FR"/>
        </w:rPr>
        <w:t>A l’unanimité :</w:t>
      </w:r>
    </w:p>
    <w:p w14:paraId="10214EC7" w14:textId="77777777" w:rsidR="00CE78C7" w:rsidRPr="00CE78C7" w:rsidRDefault="00CE78C7" w:rsidP="00CE78C7">
      <w:pPr>
        <w:suppressAutoHyphens w:val="0"/>
        <w:rPr>
          <w:lang w:val="fr-FR" w:eastAsia="fr-FR"/>
        </w:rPr>
      </w:pPr>
    </w:p>
    <w:p w14:paraId="68D7E68E" w14:textId="77777777" w:rsidR="00CE78C7" w:rsidRPr="00CE78C7" w:rsidRDefault="00CE78C7" w:rsidP="00CE78C7">
      <w:pPr>
        <w:suppressAutoHyphens w:val="0"/>
        <w:rPr>
          <w:b/>
          <w:lang w:val="en-US" w:eastAsia="fr-FR"/>
        </w:rPr>
      </w:pPr>
      <w:r w:rsidRPr="00CE78C7">
        <w:rPr>
          <w:b/>
          <w:lang w:val="en-US" w:eastAsia="fr-FR"/>
        </w:rPr>
        <w:t>DECIDE:</w:t>
      </w:r>
    </w:p>
    <w:p w14:paraId="3DB4D39E" w14:textId="77777777" w:rsidR="00CE78C7" w:rsidRPr="00CE78C7" w:rsidRDefault="00CE78C7" w:rsidP="00CE78C7">
      <w:pPr>
        <w:suppressAutoHyphens w:val="0"/>
        <w:rPr>
          <w:lang w:val="en-US" w:eastAsia="fr-FR"/>
        </w:rPr>
      </w:pPr>
      <w:r w:rsidRPr="00CE78C7">
        <w:rPr>
          <w:u w:val="single"/>
          <w:lang w:val="en-US" w:eastAsia="fr-FR"/>
        </w:rPr>
        <w:t>Article 1er</w:t>
      </w:r>
      <w:r w:rsidRPr="00CE78C7">
        <w:rPr>
          <w:lang w:val="en-US" w:eastAsia="fr-FR"/>
        </w:rPr>
        <w:t>:</w:t>
      </w:r>
    </w:p>
    <w:p w14:paraId="5D271BCE" w14:textId="77777777" w:rsidR="00CE78C7" w:rsidRPr="00CE78C7" w:rsidRDefault="00CE78C7" w:rsidP="00CE78C7">
      <w:pPr>
        <w:suppressAutoHyphens w:val="0"/>
        <w:rPr>
          <w:noProof/>
          <w:lang w:val="en-US" w:eastAsia="fr-FR"/>
        </w:rPr>
      </w:pPr>
      <w:r w:rsidRPr="00CE78C7">
        <w:rPr>
          <w:noProof/>
          <w:lang w:val="en-US" w:eastAsia="fr-FR"/>
        </w:rPr>
        <w:t>D'approuver le cahier des charges N° 2025-491 et le montant estimé du marché “Mise en conformité gaz des chaufferies du Centre Culturel”, établis par la Commune de Saint-Georges-Sur-Meuse. Les conditions sont fixées comme prévu au cahier des charges et par les règles générales d'exécution des marchés publics. Le montant estimé s'élève à 35.000,00 € hors TVA ou 42.350,00 €, 21% TVA comprise.</w:t>
      </w:r>
    </w:p>
    <w:p w14:paraId="40628BA5" w14:textId="77777777" w:rsidR="00CE78C7" w:rsidRPr="00CE78C7" w:rsidRDefault="00CE78C7" w:rsidP="00CE78C7">
      <w:pPr>
        <w:suppressAutoHyphens w:val="0"/>
        <w:rPr>
          <w:lang w:val="en-US" w:eastAsia="fr-FR"/>
        </w:rPr>
      </w:pPr>
      <w:r w:rsidRPr="00CE78C7">
        <w:rPr>
          <w:u w:val="single"/>
          <w:lang w:val="en-US" w:eastAsia="fr-FR"/>
        </w:rPr>
        <w:t>Article 2</w:t>
      </w:r>
      <w:r w:rsidRPr="00CE78C7">
        <w:rPr>
          <w:lang w:val="en-US" w:eastAsia="fr-FR"/>
        </w:rPr>
        <w:t>:</w:t>
      </w:r>
    </w:p>
    <w:p w14:paraId="1F9422AB" w14:textId="77777777" w:rsidR="00CE78C7" w:rsidRPr="00CE78C7" w:rsidRDefault="00CE78C7" w:rsidP="00CE78C7">
      <w:pPr>
        <w:suppressAutoHyphens w:val="0"/>
        <w:rPr>
          <w:noProof/>
          <w:lang w:val="en-US" w:eastAsia="fr-FR"/>
        </w:rPr>
      </w:pPr>
      <w:r w:rsidRPr="00CE78C7">
        <w:rPr>
          <w:noProof/>
          <w:lang w:val="en-US" w:eastAsia="fr-FR"/>
        </w:rPr>
        <w:t>De passer le marché par la procédure négociée sans publication préalable.</w:t>
      </w:r>
    </w:p>
    <w:p w14:paraId="1102B8EA" w14:textId="77777777" w:rsidR="00CE78C7" w:rsidRPr="00CE78C7" w:rsidRDefault="00CE78C7" w:rsidP="00CE78C7">
      <w:pPr>
        <w:suppressAutoHyphens w:val="0"/>
        <w:rPr>
          <w:lang w:val="en-US" w:eastAsia="fr-FR"/>
        </w:rPr>
      </w:pPr>
      <w:r w:rsidRPr="00CE78C7">
        <w:rPr>
          <w:u w:val="single"/>
          <w:lang w:val="en-US" w:eastAsia="fr-FR"/>
        </w:rPr>
        <w:t>Article 3</w:t>
      </w:r>
      <w:r w:rsidRPr="00CE78C7">
        <w:rPr>
          <w:lang w:val="en-US" w:eastAsia="fr-FR"/>
        </w:rPr>
        <w:t>:</w:t>
      </w:r>
    </w:p>
    <w:p w14:paraId="307CA4BA" w14:textId="77777777" w:rsidR="00CE78C7" w:rsidRPr="00CE78C7" w:rsidRDefault="00CE78C7" w:rsidP="00CE78C7">
      <w:pPr>
        <w:suppressAutoHyphens w:val="0"/>
        <w:rPr>
          <w:noProof/>
          <w:lang w:val="en-US" w:eastAsia="fr-FR"/>
        </w:rPr>
      </w:pPr>
      <w:r w:rsidRPr="00CE78C7">
        <w:rPr>
          <w:noProof/>
          <w:lang w:val="en-US" w:eastAsia="fr-FR"/>
        </w:rPr>
        <w:t>De consulter les opérateurs économiques suivants dans le cadre de la procédure négociée sans publication préalable :</w:t>
      </w:r>
      <w:r w:rsidRPr="00CE78C7">
        <w:rPr>
          <w:noProof/>
          <w:lang w:val="en-US" w:eastAsia="fr-FR"/>
        </w:rPr>
        <w:br/>
        <w:t>- Rudi Tilliere Chauffage Service, Rue Yernawe, 6 à 4470 Saint-Georges-sur-Meuse ;</w:t>
      </w:r>
      <w:r w:rsidRPr="00CE78C7">
        <w:rPr>
          <w:noProof/>
          <w:lang w:val="en-US" w:eastAsia="fr-FR"/>
        </w:rPr>
        <w:br/>
        <w:t>- COVERSANIT SPRL, rue Joseph Wauters 155 à 4470 Saint-Georges-sur-Meuse ;</w:t>
      </w:r>
      <w:r w:rsidRPr="00CE78C7">
        <w:rPr>
          <w:noProof/>
          <w:lang w:val="en-US" w:eastAsia="fr-FR"/>
        </w:rPr>
        <w:br/>
        <w:t>- MTC-CHAUFFAGE Cerexhe, rue des Artisans, 30 à 4632 Cerexhe-Heuseux ;</w:t>
      </w:r>
      <w:r w:rsidRPr="00CE78C7">
        <w:rPr>
          <w:noProof/>
          <w:lang w:val="en-US" w:eastAsia="fr-FR"/>
        </w:rPr>
        <w:br/>
        <w:t>- JERY-REMY SPRL, Chaussee De Chokier 150 à 4400 Awirs-Flemalle ;</w:t>
      </w:r>
      <w:r w:rsidRPr="00CE78C7">
        <w:rPr>
          <w:noProof/>
          <w:lang w:val="en-US" w:eastAsia="fr-FR"/>
        </w:rPr>
        <w:br/>
        <w:t>- CHAUFFAGE TRAMONTE &amp; FILS SPRL, Rue Du Docteur Renard 2 à 4540 Amay ;</w:t>
      </w:r>
      <w:r w:rsidRPr="00CE78C7">
        <w:rPr>
          <w:noProof/>
          <w:lang w:val="en-US" w:eastAsia="fr-FR"/>
        </w:rPr>
        <w:br/>
        <w:t>- KEYEN-PAULUS CHAUFFAGE SANITAIRE SPRL, Vinave Des Streats 23/2 à 4537 Verlaine ;</w:t>
      </w:r>
      <w:r w:rsidRPr="00CE78C7">
        <w:rPr>
          <w:noProof/>
          <w:lang w:val="en-US" w:eastAsia="fr-FR"/>
        </w:rPr>
        <w:br/>
        <w:t>- ENTREPRISES COLLIGNON MARCEL ET FILS SPRL, Rue Dothee 73 à 4430 Ans ;</w:t>
      </w:r>
      <w:r w:rsidRPr="00CE78C7">
        <w:rPr>
          <w:noProof/>
          <w:lang w:val="en-US" w:eastAsia="fr-FR"/>
        </w:rPr>
        <w:br/>
        <w:t>- CHASSEUR Alain, Vinâve des Stréats, 36 à 4537 Verlaine ;</w:t>
      </w:r>
      <w:r w:rsidRPr="00CE78C7">
        <w:rPr>
          <w:noProof/>
          <w:lang w:val="en-US" w:eastAsia="fr-FR"/>
        </w:rPr>
        <w:br/>
        <w:t>- BMDC Chassis, Rue de la Bourse, 78 à 4470 Saint-Georges-sur-meuse ;</w:t>
      </w:r>
      <w:r w:rsidRPr="00CE78C7">
        <w:rPr>
          <w:noProof/>
          <w:lang w:val="en-US" w:eastAsia="fr-FR"/>
        </w:rPr>
        <w:br/>
        <w:t>- BURE SA, Rue  Favray 9 à 4367 Crisnee ;</w:t>
      </w:r>
      <w:r w:rsidRPr="00CE78C7">
        <w:rPr>
          <w:noProof/>
          <w:lang w:val="en-US" w:eastAsia="fr-FR"/>
        </w:rPr>
        <w:br/>
        <w:t>- Access Systems, Rue de l’entreprise 15 à 4530 Villers-le-Bouillet.</w:t>
      </w:r>
    </w:p>
    <w:p w14:paraId="38C8447E" w14:textId="77777777" w:rsidR="00CE78C7" w:rsidRPr="00CE78C7" w:rsidRDefault="00CE78C7" w:rsidP="00CE78C7">
      <w:pPr>
        <w:suppressAutoHyphens w:val="0"/>
        <w:rPr>
          <w:lang w:val="en-US" w:eastAsia="fr-FR"/>
        </w:rPr>
      </w:pPr>
      <w:r w:rsidRPr="00CE78C7">
        <w:rPr>
          <w:u w:val="single"/>
          <w:lang w:val="en-US" w:eastAsia="fr-FR"/>
        </w:rPr>
        <w:t>Article 4</w:t>
      </w:r>
      <w:r w:rsidRPr="00CE78C7">
        <w:rPr>
          <w:lang w:val="en-US" w:eastAsia="fr-FR"/>
        </w:rPr>
        <w:t>:</w:t>
      </w:r>
    </w:p>
    <w:p w14:paraId="75F87634" w14:textId="77777777" w:rsidR="00CE78C7" w:rsidRPr="00CE78C7" w:rsidRDefault="00CE78C7" w:rsidP="00CE78C7">
      <w:pPr>
        <w:suppressAutoHyphens w:val="0"/>
        <w:rPr>
          <w:noProof/>
          <w:lang w:val="en-US" w:eastAsia="fr-FR"/>
        </w:rPr>
      </w:pPr>
      <w:r w:rsidRPr="00CE78C7">
        <w:rPr>
          <w:noProof/>
          <w:lang w:val="en-US" w:eastAsia="fr-FR"/>
        </w:rPr>
        <w:t>De fixer la date limite pour faire parvenir les offres à l'administration au 11 avril 2025 à 09h00.</w:t>
      </w:r>
    </w:p>
    <w:p w14:paraId="1FA27EAD" w14:textId="77777777" w:rsidR="00CE78C7" w:rsidRPr="00CE78C7" w:rsidRDefault="00CE78C7" w:rsidP="00CE78C7">
      <w:pPr>
        <w:suppressAutoHyphens w:val="0"/>
        <w:rPr>
          <w:lang w:val="en-US" w:eastAsia="fr-FR"/>
        </w:rPr>
      </w:pPr>
      <w:r w:rsidRPr="00CE78C7">
        <w:rPr>
          <w:u w:val="single"/>
          <w:lang w:val="en-US" w:eastAsia="fr-FR"/>
        </w:rPr>
        <w:t>Article 5</w:t>
      </w:r>
      <w:r w:rsidRPr="00CE78C7">
        <w:rPr>
          <w:lang w:val="en-US" w:eastAsia="fr-FR"/>
        </w:rPr>
        <w:t>:</w:t>
      </w:r>
    </w:p>
    <w:p w14:paraId="37E26341" w14:textId="77777777" w:rsidR="00CE78C7" w:rsidRPr="00CE78C7" w:rsidRDefault="00CE78C7" w:rsidP="00CE78C7">
      <w:pPr>
        <w:suppressAutoHyphens w:val="0"/>
        <w:rPr>
          <w:noProof/>
          <w:lang w:val="en-US" w:eastAsia="fr-FR"/>
        </w:rPr>
      </w:pPr>
      <w:r w:rsidRPr="00CE78C7">
        <w:rPr>
          <w:noProof/>
          <w:lang w:val="en-US" w:eastAsia="fr-FR"/>
        </w:rPr>
        <w:t>De financer cette dépense par le crédit inscrit au budget extraordinaire de l’exercice 2025, article 762/724-60 (n° de projet 20250020).</w:t>
      </w:r>
    </w:p>
    <w:p w14:paraId="03067521" w14:textId="77777777" w:rsidR="00CE78C7" w:rsidRPr="00CE78C7" w:rsidRDefault="00CE78C7" w:rsidP="00CE78C7">
      <w:pPr>
        <w:suppressAutoHyphens w:val="0"/>
        <w:rPr>
          <w:lang w:val="en-US" w:eastAsia="fr-FR"/>
        </w:rPr>
      </w:pPr>
      <w:r w:rsidRPr="00CE78C7">
        <w:rPr>
          <w:u w:val="single"/>
          <w:lang w:val="en-US" w:eastAsia="fr-FR"/>
        </w:rPr>
        <w:t>Article 6</w:t>
      </w:r>
      <w:r w:rsidRPr="00CE78C7">
        <w:rPr>
          <w:lang w:val="en-US" w:eastAsia="fr-FR"/>
        </w:rPr>
        <w:t>:</w:t>
      </w:r>
    </w:p>
    <w:p w14:paraId="29C83587" w14:textId="77777777" w:rsidR="00CE78C7" w:rsidRPr="00CE78C7" w:rsidRDefault="00CE78C7" w:rsidP="00CE78C7">
      <w:pPr>
        <w:suppressAutoHyphens w:val="0"/>
        <w:rPr>
          <w:lang w:eastAsia="fr-FR"/>
        </w:rPr>
      </w:pPr>
      <w:r w:rsidRPr="00CE78C7">
        <w:rPr>
          <w:noProof/>
          <w:lang w:eastAsia="fr-FR"/>
        </w:rPr>
        <w:lastRenderedPageBreak/>
        <w:t>Cette décision est portée sur la liste récapitulative qui est transmise à l’Autorité supérieure</w:t>
      </w:r>
      <w:r w:rsidRPr="00CE78C7">
        <w:rPr>
          <w:rFonts w:cs="Tahoma"/>
          <w:lang w:eastAsia="fr-FR"/>
        </w:rPr>
        <w:t>.</w:t>
      </w:r>
    </w:p>
    <w:p w14:paraId="00BA3AEA" w14:textId="77777777" w:rsidR="00CE78C7" w:rsidRDefault="00CE78C7" w:rsidP="00CE78C7">
      <w:pPr>
        <w:suppressAutoHyphens w:val="0"/>
        <w:rPr>
          <w:b/>
          <w:lang w:val="fr-FR" w:eastAsia="fr-FR"/>
        </w:rPr>
      </w:pPr>
    </w:p>
    <w:p w14:paraId="32944DA9" w14:textId="77777777" w:rsidR="00CE78C7" w:rsidRPr="008737EF" w:rsidRDefault="00CE78C7" w:rsidP="008737EF">
      <w:pPr>
        <w:tabs>
          <w:tab w:val="left" w:pos="993"/>
        </w:tabs>
        <w:autoSpaceDN w:val="0"/>
        <w:textAlignment w:val="baseline"/>
        <w:rPr>
          <w:b/>
          <w:bCs/>
          <w:u w:val="single"/>
          <w:lang w:val="fr-FR" w:eastAsia="fr-FR"/>
        </w:rPr>
      </w:pPr>
    </w:p>
    <w:bookmarkEnd w:id="3"/>
    <w:p w14:paraId="294BA1CC" w14:textId="77777777" w:rsidR="008737EF" w:rsidRPr="008737EF" w:rsidRDefault="008737EF" w:rsidP="008737EF">
      <w:pPr>
        <w:numPr>
          <w:ilvl w:val="0"/>
          <w:numId w:val="105"/>
        </w:numPr>
        <w:suppressAutoHyphens w:val="0"/>
        <w:jc w:val="both"/>
        <w:rPr>
          <w:b/>
          <w:bCs/>
          <w:szCs w:val="24"/>
          <w:u w:val="single"/>
          <w:lang w:val="fr-FR" w:eastAsia="fr-FR"/>
        </w:rPr>
      </w:pPr>
      <w:r w:rsidRPr="008737EF">
        <w:rPr>
          <w:b/>
          <w:bCs/>
          <w:szCs w:val="24"/>
          <w:u w:val="single"/>
          <w:lang w:val="fr-FR" w:eastAsia="fr-FR"/>
        </w:rPr>
        <w:t xml:space="preserve">Règlement complémentaire sur la police de la sécurité routière – Rue Georges </w:t>
      </w:r>
      <w:proofErr w:type="spellStart"/>
      <w:r w:rsidRPr="008737EF">
        <w:rPr>
          <w:b/>
          <w:bCs/>
          <w:szCs w:val="24"/>
          <w:u w:val="single"/>
          <w:lang w:val="fr-FR" w:eastAsia="fr-FR"/>
        </w:rPr>
        <w:t>Berotte</w:t>
      </w:r>
      <w:proofErr w:type="spellEnd"/>
      <w:r w:rsidRPr="008737EF">
        <w:rPr>
          <w:b/>
          <w:bCs/>
          <w:szCs w:val="24"/>
          <w:u w:val="single"/>
          <w:lang w:val="fr-FR" w:eastAsia="fr-FR"/>
        </w:rPr>
        <w:t xml:space="preserve"> : aménagement d’un emplacement pour personnes handicapées. Adoption. </w:t>
      </w:r>
    </w:p>
    <w:p w14:paraId="558AE9D9" w14:textId="77777777" w:rsidR="008737EF" w:rsidRDefault="008737EF" w:rsidP="00B56DB6">
      <w:pPr>
        <w:suppressAutoHyphens w:val="0"/>
        <w:rPr>
          <w:b/>
          <w:bCs/>
          <w:szCs w:val="24"/>
          <w:u w:val="single"/>
          <w:lang w:val="fr-FR" w:eastAsia="fr-FR"/>
        </w:rPr>
      </w:pPr>
    </w:p>
    <w:p w14:paraId="1566524B" w14:textId="77777777" w:rsidR="00B56DB6" w:rsidRPr="00B56DB6" w:rsidRDefault="00B56DB6" w:rsidP="00B56DB6">
      <w:pPr>
        <w:jc w:val="both"/>
        <w:rPr>
          <w:kern w:val="2"/>
          <w:szCs w:val="24"/>
          <w:lang w:val="fr-FR"/>
        </w:rPr>
      </w:pPr>
      <w:r w:rsidRPr="00B56DB6">
        <w:rPr>
          <w:kern w:val="2"/>
          <w:szCs w:val="24"/>
          <w:lang w:val="fr-FR"/>
        </w:rPr>
        <w:t>Le</w:t>
      </w:r>
      <w:r w:rsidRPr="00B56DB6">
        <w:rPr>
          <w:rFonts w:eastAsia="Bookman Old Style"/>
          <w:kern w:val="2"/>
          <w:szCs w:val="24"/>
          <w:lang w:val="fr-FR"/>
        </w:rPr>
        <w:t xml:space="preserve"> </w:t>
      </w:r>
      <w:r w:rsidRPr="00B56DB6">
        <w:rPr>
          <w:kern w:val="2"/>
          <w:szCs w:val="24"/>
          <w:lang w:val="fr-FR"/>
        </w:rPr>
        <w:t>Conseil</w:t>
      </w:r>
      <w:r w:rsidRPr="00B56DB6">
        <w:rPr>
          <w:rFonts w:eastAsia="Bookman Old Style"/>
          <w:kern w:val="2"/>
          <w:szCs w:val="24"/>
          <w:lang w:val="fr-FR"/>
        </w:rPr>
        <w:t xml:space="preserve"> </w:t>
      </w:r>
      <w:r w:rsidRPr="00B56DB6">
        <w:rPr>
          <w:kern w:val="2"/>
          <w:szCs w:val="24"/>
          <w:lang w:val="fr-FR"/>
        </w:rPr>
        <w:t>communal,</w:t>
      </w:r>
      <w:r w:rsidRPr="00B56DB6">
        <w:rPr>
          <w:rFonts w:eastAsia="Bookman Old Style"/>
          <w:kern w:val="2"/>
          <w:szCs w:val="24"/>
          <w:lang w:val="fr-FR"/>
        </w:rPr>
        <w:t xml:space="preserve"> </w:t>
      </w:r>
      <w:r w:rsidRPr="00B56DB6">
        <w:rPr>
          <w:kern w:val="2"/>
          <w:szCs w:val="24"/>
          <w:lang w:val="fr-FR"/>
        </w:rPr>
        <w:t>réuni</w:t>
      </w:r>
      <w:r w:rsidRPr="00B56DB6">
        <w:rPr>
          <w:rFonts w:eastAsia="Bookman Old Style"/>
          <w:kern w:val="2"/>
          <w:szCs w:val="24"/>
          <w:lang w:val="fr-FR"/>
        </w:rPr>
        <w:t xml:space="preserve"> </w:t>
      </w:r>
      <w:r w:rsidRPr="00B56DB6">
        <w:rPr>
          <w:kern w:val="2"/>
          <w:szCs w:val="24"/>
          <w:lang w:val="fr-FR"/>
        </w:rPr>
        <w:t>en</w:t>
      </w:r>
      <w:r w:rsidRPr="00B56DB6">
        <w:rPr>
          <w:rFonts w:eastAsia="Bookman Old Style"/>
          <w:kern w:val="2"/>
          <w:szCs w:val="24"/>
          <w:lang w:val="fr-FR"/>
        </w:rPr>
        <w:t xml:space="preserve"> </w:t>
      </w:r>
      <w:r w:rsidRPr="00B56DB6">
        <w:rPr>
          <w:kern w:val="2"/>
          <w:szCs w:val="24"/>
          <w:lang w:val="fr-FR"/>
        </w:rPr>
        <w:t>séance</w:t>
      </w:r>
      <w:r w:rsidRPr="00B56DB6">
        <w:rPr>
          <w:rFonts w:eastAsia="Bookman Old Style"/>
          <w:kern w:val="2"/>
          <w:szCs w:val="24"/>
          <w:lang w:val="fr-FR"/>
        </w:rPr>
        <w:t xml:space="preserve"> </w:t>
      </w:r>
      <w:r w:rsidRPr="00B56DB6">
        <w:rPr>
          <w:kern w:val="2"/>
          <w:szCs w:val="24"/>
          <w:lang w:val="fr-FR"/>
        </w:rPr>
        <w:t>publique ;</w:t>
      </w:r>
      <w:r w:rsidRPr="00B56DB6">
        <w:rPr>
          <w:rFonts w:eastAsia="Bookman Old Style"/>
          <w:kern w:val="2"/>
          <w:szCs w:val="24"/>
          <w:lang w:val="fr-FR"/>
        </w:rPr>
        <w:t xml:space="preserve"> </w:t>
      </w:r>
    </w:p>
    <w:p w14:paraId="116FBC99" w14:textId="77777777" w:rsidR="00B56DB6" w:rsidRPr="00B56DB6" w:rsidRDefault="00B56DB6" w:rsidP="00B56DB6">
      <w:pPr>
        <w:ind w:firstLine="567"/>
        <w:jc w:val="both"/>
        <w:rPr>
          <w:kern w:val="2"/>
          <w:szCs w:val="24"/>
          <w:lang w:val="fr-FR"/>
        </w:rPr>
      </w:pPr>
    </w:p>
    <w:p w14:paraId="06A2F9A6" w14:textId="77777777" w:rsidR="00B56DB6" w:rsidRPr="00B56DB6" w:rsidRDefault="00B56DB6" w:rsidP="00B56DB6">
      <w:pPr>
        <w:ind w:firstLine="567"/>
        <w:jc w:val="both"/>
        <w:rPr>
          <w:kern w:val="2"/>
          <w:szCs w:val="24"/>
          <w:lang w:val="fr-FR"/>
        </w:rPr>
      </w:pPr>
      <w:r w:rsidRPr="00B56DB6">
        <w:rPr>
          <w:kern w:val="2"/>
          <w:szCs w:val="24"/>
          <w:lang w:val="fr-FR"/>
        </w:rPr>
        <w:t xml:space="preserve">Vu l’article 119 de la Nouvelle loi communale ; </w:t>
      </w:r>
    </w:p>
    <w:p w14:paraId="35501465" w14:textId="77777777" w:rsidR="00B56DB6" w:rsidRPr="00B56DB6" w:rsidRDefault="00B56DB6" w:rsidP="00B56DB6">
      <w:pPr>
        <w:ind w:firstLine="567"/>
        <w:jc w:val="both"/>
        <w:rPr>
          <w:kern w:val="2"/>
          <w:szCs w:val="24"/>
          <w:lang w:val="fr-FR"/>
        </w:rPr>
      </w:pPr>
    </w:p>
    <w:p w14:paraId="5C2B3E48" w14:textId="77777777" w:rsidR="00B56DB6" w:rsidRPr="00B56DB6" w:rsidRDefault="00B56DB6" w:rsidP="00B56DB6">
      <w:pPr>
        <w:ind w:firstLine="567"/>
        <w:jc w:val="both"/>
        <w:rPr>
          <w:kern w:val="2"/>
          <w:szCs w:val="24"/>
          <w:lang w:val="fr-FR"/>
        </w:rPr>
      </w:pPr>
      <w:r w:rsidRPr="00B56DB6">
        <w:rPr>
          <w:kern w:val="2"/>
          <w:szCs w:val="24"/>
          <w:lang w:val="fr-FR"/>
        </w:rPr>
        <w:t xml:space="preserve">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du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020136F6" w14:textId="77777777" w:rsidR="00B56DB6" w:rsidRPr="00B56DB6" w:rsidRDefault="00B56DB6" w:rsidP="00B56DB6">
      <w:pPr>
        <w:ind w:firstLine="567"/>
        <w:jc w:val="both"/>
        <w:rPr>
          <w:kern w:val="2"/>
          <w:szCs w:val="24"/>
          <w:lang w:val="fr-FR"/>
        </w:rPr>
      </w:pPr>
    </w:p>
    <w:p w14:paraId="03A636F0" w14:textId="77777777" w:rsidR="00B56DB6" w:rsidRPr="00B56DB6" w:rsidRDefault="00B56DB6" w:rsidP="00B56DB6">
      <w:pPr>
        <w:ind w:firstLine="567"/>
        <w:jc w:val="both"/>
        <w:rPr>
          <w:b/>
          <w:bCs/>
          <w:kern w:val="2"/>
          <w:szCs w:val="24"/>
          <w:lang w:val="fr-FR"/>
        </w:rPr>
      </w:pPr>
      <w:r w:rsidRPr="00B56DB6">
        <w:rPr>
          <w:bCs/>
          <w:kern w:val="2"/>
          <w:szCs w:val="24"/>
          <w:lang w:val="fr-FR"/>
        </w:rPr>
        <w:t>Vu</w:t>
      </w:r>
      <w:r w:rsidRPr="00B56DB6">
        <w:rPr>
          <w:rFonts w:eastAsia="Bookman Old Style"/>
          <w:bCs/>
          <w:kern w:val="2"/>
          <w:szCs w:val="24"/>
          <w:lang w:val="fr-FR"/>
        </w:rPr>
        <w:t xml:space="preserve"> </w:t>
      </w:r>
      <w:r w:rsidRPr="00B56DB6">
        <w:rPr>
          <w:bCs/>
          <w:kern w:val="2"/>
          <w:szCs w:val="24"/>
          <w:lang w:val="fr-FR"/>
        </w:rPr>
        <w:t>l’arrêté royal du 1</w:t>
      </w:r>
      <w:r w:rsidRPr="00B56DB6">
        <w:rPr>
          <w:bCs/>
          <w:kern w:val="2"/>
          <w:szCs w:val="24"/>
          <w:vertAlign w:val="superscript"/>
          <w:lang w:val="fr-FR"/>
        </w:rPr>
        <w:t>er</w:t>
      </w:r>
      <w:r w:rsidRPr="00B56DB6">
        <w:rPr>
          <w:bCs/>
          <w:kern w:val="2"/>
          <w:szCs w:val="24"/>
          <w:lang w:val="fr-FR"/>
        </w:rPr>
        <w:t xml:space="preserve"> décembre 1975 portant règlement</w:t>
      </w:r>
      <w:r w:rsidRPr="00B56DB6">
        <w:rPr>
          <w:rFonts w:eastAsia="Bookman Old Style"/>
          <w:bCs/>
          <w:kern w:val="2"/>
          <w:szCs w:val="24"/>
          <w:lang w:val="fr-FR"/>
        </w:rPr>
        <w:t xml:space="preserve"> </w:t>
      </w:r>
      <w:r w:rsidRPr="00B56DB6">
        <w:rPr>
          <w:bCs/>
          <w:kern w:val="2"/>
          <w:szCs w:val="24"/>
          <w:lang w:val="fr-FR"/>
        </w:rPr>
        <w:t>général</w:t>
      </w:r>
      <w:r w:rsidRPr="00B56DB6">
        <w:rPr>
          <w:rFonts w:eastAsia="Bookman Old Style"/>
          <w:bCs/>
          <w:kern w:val="2"/>
          <w:szCs w:val="24"/>
          <w:lang w:val="fr-FR"/>
        </w:rPr>
        <w:t xml:space="preserve"> </w:t>
      </w:r>
      <w:r w:rsidRPr="00B56DB6">
        <w:rPr>
          <w:bCs/>
          <w:kern w:val="2"/>
          <w:szCs w:val="24"/>
          <w:lang w:val="fr-FR"/>
        </w:rPr>
        <w:t>sur</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police</w:t>
      </w:r>
      <w:r w:rsidRPr="00B56DB6">
        <w:rPr>
          <w:rFonts w:eastAsia="Bookman Old Style"/>
          <w:bCs/>
          <w:kern w:val="2"/>
          <w:szCs w:val="24"/>
          <w:lang w:val="fr-FR"/>
        </w:rPr>
        <w:t xml:space="preserve"> </w:t>
      </w:r>
      <w:r w:rsidRPr="00B56DB6">
        <w:rPr>
          <w:bCs/>
          <w:kern w:val="2"/>
          <w:szCs w:val="24"/>
          <w:lang w:val="fr-FR"/>
        </w:rPr>
        <w:t>de</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circulation</w:t>
      </w:r>
      <w:r w:rsidRPr="00B56DB6">
        <w:rPr>
          <w:rFonts w:eastAsia="Bookman Old Style"/>
          <w:bCs/>
          <w:kern w:val="2"/>
          <w:szCs w:val="24"/>
          <w:lang w:val="fr-FR"/>
        </w:rPr>
        <w:t xml:space="preserve"> </w:t>
      </w:r>
      <w:r w:rsidRPr="00B56DB6">
        <w:rPr>
          <w:bCs/>
          <w:kern w:val="2"/>
          <w:szCs w:val="24"/>
          <w:lang w:val="fr-FR"/>
        </w:rPr>
        <w:t>routière et l’usage de la voie publique ;</w:t>
      </w:r>
    </w:p>
    <w:p w14:paraId="1A96582E" w14:textId="77777777" w:rsidR="00B56DB6" w:rsidRPr="00B56DB6" w:rsidRDefault="00B56DB6" w:rsidP="00B56DB6">
      <w:pPr>
        <w:ind w:firstLine="567"/>
        <w:jc w:val="both"/>
        <w:rPr>
          <w:kern w:val="2"/>
          <w:szCs w:val="24"/>
          <w:lang w:val="fr-FR"/>
        </w:rPr>
      </w:pPr>
    </w:p>
    <w:p w14:paraId="60B0D80A" w14:textId="0FF67076" w:rsidR="00B56DB6" w:rsidRPr="00B56DB6" w:rsidRDefault="00B56DB6" w:rsidP="00B56DB6">
      <w:pPr>
        <w:ind w:firstLine="567"/>
        <w:jc w:val="both"/>
        <w:rPr>
          <w:kern w:val="2"/>
          <w:szCs w:val="24"/>
          <w:lang w:val="fr-FR"/>
        </w:rPr>
      </w:pPr>
      <w:r w:rsidRPr="00B56DB6">
        <w:rPr>
          <w:kern w:val="2"/>
          <w:szCs w:val="24"/>
          <w:lang w:val="fr-FR"/>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08 octobre 2009 relatif aux délégations de pouvoirs au Service public de Wallonie ;</w:t>
      </w:r>
    </w:p>
    <w:p w14:paraId="7B5CDC12" w14:textId="77777777" w:rsidR="00B56DB6" w:rsidRPr="00B56DB6" w:rsidRDefault="00B56DB6" w:rsidP="00B56DB6">
      <w:pPr>
        <w:ind w:firstLine="567"/>
        <w:jc w:val="both"/>
        <w:rPr>
          <w:kern w:val="2"/>
          <w:szCs w:val="24"/>
          <w:lang w:val="fr-FR"/>
        </w:rPr>
      </w:pPr>
    </w:p>
    <w:p w14:paraId="34739E5E" w14:textId="77777777" w:rsidR="00B56DB6" w:rsidRPr="00B56DB6" w:rsidRDefault="00B56DB6" w:rsidP="00B56DB6">
      <w:pPr>
        <w:ind w:firstLine="567"/>
        <w:jc w:val="both"/>
        <w:rPr>
          <w:kern w:val="2"/>
          <w:szCs w:val="24"/>
          <w:lang w:val="fr-FR"/>
        </w:rPr>
      </w:pPr>
      <w:r w:rsidRPr="00B56DB6">
        <w:rPr>
          <w:kern w:val="2"/>
          <w:szCs w:val="24"/>
          <w:lang w:val="fr-FR"/>
        </w:rPr>
        <w:t>Vu l’arrêté ministériel du 11 octobre 1976 fixant les dimensions minimales</w:t>
      </w:r>
      <w:r w:rsidRPr="00B56DB6">
        <w:rPr>
          <w:rFonts w:eastAsia="Bookman Old Style"/>
          <w:kern w:val="2"/>
          <w:szCs w:val="24"/>
          <w:lang w:val="fr-FR"/>
        </w:rPr>
        <w:t xml:space="preserve"> </w:t>
      </w:r>
      <w:r w:rsidRPr="00B56DB6">
        <w:rPr>
          <w:kern w:val="2"/>
          <w:szCs w:val="24"/>
          <w:lang w:val="fr-FR"/>
        </w:rPr>
        <w:t>et</w:t>
      </w:r>
      <w:r w:rsidRPr="00B56DB6">
        <w:rPr>
          <w:rFonts w:eastAsia="Bookman Old Style"/>
          <w:kern w:val="2"/>
          <w:szCs w:val="24"/>
          <w:lang w:val="fr-FR"/>
        </w:rPr>
        <w:t xml:space="preserve"> </w:t>
      </w:r>
      <w:r w:rsidRPr="00B56DB6">
        <w:rPr>
          <w:kern w:val="2"/>
          <w:szCs w:val="24"/>
          <w:lang w:val="fr-FR"/>
        </w:rPr>
        <w:t>les</w:t>
      </w:r>
      <w:r w:rsidRPr="00B56DB6">
        <w:rPr>
          <w:rFonts w:eastAsia="Bookman Old Style"/>
          <w:kern w:val="2"/>
          <w:szCs w:val="24"/>
          <w:lang w:val="fr-FR"/>
        </w:rPr>
        <w:t xml:space="preserve"> </w:t>
      </w:r>
      <w:r w:rsidRPr="00B56DB6">
        <w:rPr>
          <w:kern w:val="2"/>
          <w:szCs w:val="24"/>
          <w:lang w:val="fr-FR"/>
        </w:rPr>
        <w:t>conditions</w:t>
      </w:r>
      <w:r w:rsidRPr="00B56DB6">
        <w:rPr>
          <w:rFonts w:eastAsia="Bookman Old Style"/>
          <w:kern w:val="2"/>
          <w:szCs w:val="24"/>
          <w:lang w:val="fr-FR"/>
        </w:rPr>
        <w:t xml:space="preserve"> </w:t>
      </w:r>
      <w:r w:rsidRPr="00B56DB6">
        <w:rPr>
          <w:kern w:val="2"/>
          <w:szCs w:val="24"/>
          <w:lang w:val="fr-FR"/>
        </w:rPr>
        <w:t>particulières</w:t>
      </w:r>
      <w:r w:rsidRPr="00B56DB6">
        <w:rPr>
          <w:rFonts w:eastAsia="Bookman Old Style"/>
          <w:kern w:val="2"/>
          <w:szCs w:val="24"/>
          <w:lang w:val="fr-FR"/>
        </w:rPr>
        <w:t xml:space="preserve"> </w:t>
      </w:r>
      <w:r w:rsidRPr="00B56DB6">
        <w:rPr>
          <w:kern w:val="2"/>
          <w:szCs w:val="24"/>
          <w:lang w:val="fr-FR"/>
        </w:rPr>
        <w:t>du</w:t>
      </w:r>
      <w:r w:rsidRPr="00B56DB6">
        <w:rPr>
          <w:rFonts w:eastAsia="Bookman Old Style"/>
          <w:kern w:val="2"/>
          <w:szCs w:val="24"/>
          <w:lang w:val="fr-FR"/>
        </w:rPr>
        <w:t xml:space="preserve"> </w:t>
      </w:r>
      <w:r w:rsidRPr="00B56DB6">
        <w:rPr>
          <w:kern w:val="2"/>
          <w:szCs w:val="24"/>
          <w:lang w:val="fr-FR"/>
        </w:rPr>
        <w:t>placement</w:t>
      </w:r>
      <w:r w:rsidRPr="00B56DB6">
        <w:rPr>
          <w:rFonts w:eastAsia="Bookman Old Style"/>
          <w:kern w:val="2"/>
          <w:szCs w:val="24"/>
          <w:lang w:val="fr-FR"/>
        </w:rPr>
        <w:t xml:space="preserve"> </w:t>
      </w:r>
      <w:r w:rsidRPr="00B56DB6">
        <w:rPr>
          <w:kern w:val="2"/>
          <w:szCs w:val="24"/>
          <w:lang w:val="fr-FR"/>
        </w:rPr>
        <w:t>de</w:t>
      </w:r>
      <w:r w:rsidRPr="00B56DB6">
        <w:rPr>
          <w:rFonts w:eastAsia="Bookman Old Style"/>
          <w:kern w:val="2"/>
          <w:szCs w:val="24"/>
          <w:lang w:val="fr-FR"/>
        </w:rPr>
        <w:t xml:space="preserve"> </w:t>
      </w:r>
      <w:r w:rsidRPr="00B56DB6">
        <w:rPr>
          <w:kern w:val="2"/>
          <w:szCs w:val="24"/>
          <w:lang w:val="fr-FR"/>
        </w:rPr>
        <w:t>la</w:t>
      </w:r>
      <w:r w:rsidRPr="00B56DB6">
        <w:rPr>
          <w:rFonts w:eastAsia="Bookman Old Style"/>
          <w:kern w:val="2"/>
          <w:szCs w:val="24"/>
          <w:lang w:val="fr-FR"/>
        </w:rPr>
        <w:t xml:space="preserve"> </w:t>
      </w:r>
      <w:r w:rsidRPr="00B56DB6">
        <w:rPr>
          <w:kern w:val="2"/>
          <w:szCs w:val="24"/>
          <w:lang w:val="fr-FR"/>
        </w:rPr>
        <w:t>signalisation</w:t>
      </w:r>
      <w:r w:rsidRPr="00B56DB6">
        <w:rPr>
          <w:rFonts w:eastAsia="Bookman Old Style"/>
          <w:kern w:val="2"/>
          <w:szCs w:val="24"/>
          <w:lang w:val="fr-FR"/>
        </w:rPr>
        <w:t xml:space="preserve"> </w:t>
      </w:r>
      <w:r w:rsidRPr="00B56DB6">
        <w:rPr>
          <w:kern w:val="2"/>
          <w:szCs w:val="24"/>
          <w:lang w:val="fr-FR"/>
        </w:rPr>
        <w:t>routière et ses annexes ;</w:t>
      </w:r>
    </w:p>
    <w:p w14:paraId="528F517E" w14:textId="77777777" w:rsidR="00B56DB6" w:rsidRPr="00B56DB6" w:rsidRDefault="00B56DB6" w:rsidP="00B56DB6">
      <w:pPr>
        <w:ind w:firstLine="567"/>
        <w:jc w:val="both"/>
        <w:rPr>
          <w:kern w:val="2"/>
          <w:szCs w:val="24"/>
          <w:lang w:val="fr-FR"/>
        </w:rPr>
      </w:pPr>
    </w:p>
    <w:p w14:paraId="5F362457" w14:textId="77777777" w:rsidR="00B56DB6" w:rsidRPr="00B56DB6" w:rsidRDefault="00B56DB6" w:rsidP="00B56DB6">
      <w:pPr>
        <w:ind w:firstLine="567"/>
        <w:jc w:val="both"/>
        <w:rPr>
          <w:b/>
          <w:bCs/>
          <w:kern w:val="2"/>
          <w:szCs w:val="24"/>
          <w:lang w:val="fr-FR"/>
        </w:rPr>
      </w:pPr>
      <w:r w:rsidRPr="00B56DB6">
        <w:rPr>
          <w:bCs/>
          <w:kern w:val="2"/>
          <w:szCs w:val="24"/>
          <w:lang w:val="fr-FR"/>
        </w:rPr>
        <w:t>Vu</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circulaire</w:t>
      </w:r>
      <w:r w:rsidRPr="00B56DB6">
        <w:rPr>
          <w:rFonts w:eastAsia="Bookman Old Style"/>
          <w:bCs/>
          <w:kern w:val="2"/>
          <w:szCs w:val="24"/>
          <w:lang w:val="fr-FR"/>
        </w:rPr>
        <w:t xml:space="preserve"> </w:t>
      </w:r>
      <w:r w:rsidRPr="00B56DB6">
        <w:rPr>
          <w:bCs/>
          <w:kern w:val="2"/>
          <w:szCs w:val="24"/>
          <w:lang w:val="fr-FR"/>
        </w:rPr>
        <w:t>ministérielle</w:t>
      </w:r>
      <w:r w:rsidRPr="00B56DB6">
        <w:rPr>
          <w:rFonts w:eastAsia="Bookman Old Style"/>
          <w:bCs/>
          <w:kern w:val="2"/>
          <w:szCs w:val="24"/>
          <w:lang w:val="fr-FR"/>
        </w:rPr>
        <w:t xml:space="preserve"> du 10 avril 2019 </w:t>
      </w:r>
      <w:r w:rsidRPr="00B56DB6">
        <w:rPr>
          <w:bCs/>
          <w:kern w:val="2"/>
          <w:szCs w:val="24"/>
          <w:lang w:val="fr-FR"/>
        </w:rPr>
        <w:t>relative</w:t>
      </w:r>
      <w:r w:rsidRPr="00B56DB6">
        <w:rPr>
          <w:rFonts w:eastAsia="Bookman Old Style"/>
          <w:bCs/>
          <w:kern w:val="2"/>
          <w:szCs w:val="24"/>
          <w:lang w:val="fr-FR"/>
        </w:rPr>
        <w:t xml:space="preserve"> </w:t>
      </w:r>
      <w:r w:rsidRPr="00B56DB6">
        <w:rPr>
          <w:bCs/>
          <w:kern w:val="2"/>
          <w:szCs w:val="24"/>
          <w:lang w:val="fr-FR"/>
        </w:rPr>
        <w:t>aux</w:t>
      </w:r>
      <w:r w:rsidRPr="00B56DB6">
        <w:rPr>
          <w:rFonts w:eastAsia="Bookman Old Style"/>
          <w:bCs/>
          <w:kern w:val="2"/>
          <w:szCs w:val="24"/>
          <w:lang w:val="fr-FR"/>
        </w:rPr>
        <w:t xml:space="preserve"> </w:t>
      </w:r>
      <w:r w:rsidRPr="00B56DB6">
        <w:rPr>
          <w:bCs/>
          <w:kern w:val="2"/>
          <w:szCs w:val="24"/>
          <w:lang w:val="fr-FR"/>
        </w:rPr>
        <w:t>règlements</w:t>
      </w:r>
      <w:r w:rsidRPr="00B56DB6">
        <w:rPr>
          <w:rFonts w:eastAsia="Bookman Old Style"/>
          <w:bCs/>
          <w:kern w:val="2"/>
          <w:szCs w:val="24"/>
          <w:lang w:val="fr-FR"/>
        </w:rPr>
        <w:t xml:space="preserve"> </w:t>
      </w:r>
      <w:r w:rsidRPr="00B56DB6">
        <w:rPr>
          <w:bCs/>
          <w:kern w:val="2"/>
          <w:szCs w:val="24"/>
          <w:lang w:val="fr-FR"/>
        </w:rPr>
        <w:t>complémentaires de circulation routière</w:t>
      </w:r>
      <w:r w:rsidRPr="00B56DB6">
        <w:rPr>
          <w:rFonts w:eastAsia="Bookman Old Style"/>
          <w:bCs/>
          <w:kern w:val="2"/>
          <w:szCs w:val="24"/>
          <w:lang w:val="fr-FR"/>
        </w:rPr>
        <w:t xml:space="preserve"> </w:t>
      </w:r>
      <w:r w:rsidRPr="00B56DB6">
        <w:rPr>
          <w:bCs/>
          <w:kern w:val="2"/>
          <w:szCs w:val="24"/>
          <w:lang w:val="fr-FR"/>
        </w:rPr>
        <w:t>et</w:t>
      </w:r>
      <w:r w:rsidRPr="00B56DB6">
        <w:rPr>
          <w:rFonts w:eastAsia="Bookman Old Style"/>
          <w:bCs/>
          <w:kern w:val="2"/>
          <w:szCs w:val="24"/>
          <w:lang w:val="fr-FR"/>
        </w:rPr>
        <w:t xml:space="preserve"> </w:t>
      </w:r>
      <w:r w:rsidRPr="00B56DB6">
        <w:rPr>
          <w:bCs/>
          <w:kern w:val="2"/>
          <w:szCs w:val="24"/>
          <w:lang w:val="fr-FR"/>
        </w:rPr>
        <w:t>au</w:t>
      </w:r>
      <w:r w:rsidRPr="00B56DB6">
        <w:rPr>
          <w:rFonts w:eastAsia="Bookman Old Style"/>
          <w:bCs/>
          <w:kern w:val="2"/>
          <w:szCs w:val="24"/>
          <w:lang w:val="fr-FR"/>
        </w:rPr>
        <w:t xml:space="preserve"> </w:t>
      </w:r>
      <w:r w:rsidRPr="00B56DB6">
        <w:rPr>
          <w:bCs/>
          <w:kern w:val="2"/>
          <w:szCs w:val="24"/>
          <w:lang w:val="fr-FR"/>
        </w:rPr>
        <w:t>placement</w:t>
      </w:r>
      <w:r w:rsidRPr="00B56DB6">
        <w:rPr>
          <w:rFonts w:eastAsia="Bookman Old Style"/>
          <w:bCs/>
          <w:kern w:val="2"/>
          <w:szCs w:val="24"/>
          <w:lang w:val="fr-FR"/>
        </w:rPr>
        <w:t xml:space="preserve"> </w:t>
      </w:r>
      <w:r w:rsidRPr="00B56DB6">
        <w:rPr>
          <w:bCs/>
          <w:kern w:val="2"/>
          <w:szCs w:val="24"/>
          <w:lang w:val="fr-FR"/>
        </w:rPr>
        <w:t>de</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signalisation</w:t>
      </w:r>
      <w:r w:rsidRPr="00B56DB6">
        <w:rPr>
          <w:rFonts w:eastAsia="Bookman Old Style"/>
          <w:bCs/>
          <w:kern w:val="2"/>
          <w:szCs w:val="24"/>
          <w:lang w:val="fr-FR"/>
        </w:rPr>
        <w:t xml:space="preserve"> </w:t>
      </w:r>
      <w:r w:rsidRPr="00B56DB6">
        <w:rPr>
          <w:bCs/>
          <w:kern w:val="2"/>
          <w:szCs w:val="24"/>
          <w:lang w:val="fr-FR"/>
        </w:rPr>
        <w:t>routière ;</w:t>
      </w:r>
    </w:p>
    <w:p w14:paraId="3B1D0814" w14:textId="77777777" w:rsidR="00B56DB6" w:rsidRPr="00B56DB6" w:rsidRDefault="00B56DB6" w:rsidP="00B56DB6">
      <w:pPr>
        <w:ind w:firstLine="567"/>
        <w:jc w:val="both"/>
        <w:rPr>
          <w:bCs/>
          <w:kern w:val="2"/>
          <w:szCs w:val="24"/>
          <w:lang w:val="fr-FR"/>
        </w:rPr>
      </w:pPr>
    </w:p>
    <w:p w14:paraId="63CBC560" w14:textId="77777777" w:rsidR="00B56DB6" w:rsidRPr="00B56DB6" w:rsidRDefault="00B56DB6" w:rsidP="00B56DB6">
      <w:pPr>
        <w:ind w:firstLine="567"/>
        <w:jc w:val="both"/>
        <w:rPr>
          <w:b/>
          <w:bCs/>
          <w:kern w:val="2"/>
          <w:szCs w:val="24"/>
          <w:lang w:val="fr-FR"/>
        </w:rPr>
      </w:pPr>
      <w:r w:rsidRPr="00B56DB6">
        <w:rPr>
          <w:bCs/>
          <w:kern w:val="2"/>
          <w:szCs w:val="24"/>
          <w:lang w:val="fr-FR"/>
        </w:rPr>
        <w:t>Vu</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demande</w:t>
      </w:r>
      <w:r w:rsidRPr="00B56DB6">
        <w:rPr>
          <w:rFonts w:eastAsia="Bookman Old Style"/>
          <w:bCs/>
          <w:kern w:val="2"/>
          <w:szCs w:val="24"/>
          <w:lang w:val="fr-FR"/>
        </w:rPr>
        <w:t xml:space="preserve"> </w:t>
      </w:r>
      <w:r w:rsidRPr="00B56DB6">
        <w:rPr>
          <w:bCs/>
          <w:kern w:val="2"/>
          <w:szCs w:val="24"/>
          <w:lang w:val="fr-FR"/>
        </w:rPr>
        <w:t>de M. Claudy CHARLIER,</w:t>
      </w:r>
      <w:r w:rsidRPr="00B56DB6">
        <w:rPr>
          <w:rFonts w:eastAsia="Bookman Old Style"/>
          <w:bCs/>
          <w:kern w:val="2"/>
          <w:szCs w:val="24"/>
          <w:lang w:val="fr-FR"/>
        </w:rPr>
        <w:t xml:space="preserve"> </w:t>
      </w:r>
      <w:r w:rsidRPr="00B56DB6">
        <w:rPr>
          <w:bCs/>
          <w:kern w:val="2"/>
          <w:szCs w:val="24"/>
          <w:lang w:val="fr-FR"/>
        </w:rPr>
        <w:t xml:space="preserve">domicilié 32 rue Georges </w:t>
      </w:r>
      <w:proofErr w:type="spellStart"/>
      <w:r w:rsidRPr="00B56DB6">
        <w:rPr>
          <w:bCs/>
          <w:kern w:val="2"/>
          <w:szCs w:val="24"/>
          <w:lang w:val="fr-FR"/>
        </w:rPr>
        <w:t>Berotte</w:t>
      </w:r>
      <w:proofErr w:type="spellEnd"/>
      <w:r w:rsidRPr="00B56DB6">
        <w:rPr>
          <w:bCs/>
          <w:kern w:val="2"/>
          <w:szCs w:val="24"/>
          <w:lang w:val="fr-FR"/>
        </w:rPr>
        <w:t>, sollicitant</w:t>
      </w:r>
      <w:r w:rsidRPr="00B56DB6">
        <w:rPr>
          <w:rFonts w:eastAsia="Bookman Old Style"/>
          <w:bCs/>
          <w:kern w:val="2"/>
          <w:szCs w:val="24"/>
          <w:lang w:val="fr-FR"/>
        </w:rPr>
        <w:t xml:space="preserve"> </w:t>
      </w:r>
      <w:r w:rsidRPr="00B56DB6">
        <w:rPr>
          <w:bCs/>
          <w:kern w:val="2"/>
          <w:szCs w:val="24"/>
          <w:lang w:val="fr-FR"/>
        </w:rPr>
        <w:t>un</w:t>
      </w:r>
      <w:r w:rsidRPr="00B56DB6">
        <w:rPr>
          <w:rFonts w:eastAsia="Bookman Old Style"/>
          <w:bCs/>
          <w:kern w:val="2"/>
          <w:szCs w:val="24"/>
          <w:lang w:val="fr-FR"/>
        </w:rPr>
        <w:t xml:space="preserve"> </w:t>
      </w:r>
      <w:r w:rsidRPr="00B56DB6">
        <w:rPr>
          <w:bCs/>
          <w:kern w:val="2"/>
          <w:szCs w:val="24"/>
          <w:lang w:val="fr-FR"/>
        </w:rPr>
        <w:t>emplacement</w:t>
      </w:r>
      <w:r w:rsidRPr="00B56DB6">
        <w:rPr>
          <w:rFonts w:eastAsia="Bookman Old Style"/>
          <w:bCs/>
          <w:kern w:val="2"/>
          <w:szCs w:val="24"/>
          <w:lang w:val="fr-FR"/>
        </w:rPr>
        <w:t xml:space="preserve"> </w:t>
      </w:r>
      <w:r w:rsidRPr="00B56DB6">
        <w:rPr>
          <w:rFonts w:eastAsia="Bookman Old Style"/>
          <w:bCs/>
          <w:kern w:val="2"/>
          <w:szCs w:val="24"/>
          <w:shd w:val="clear" w:color="auto" w:fill="FFFFFF"/>
          <w:lang w:val="fr-FR"/>
        </w:rPr>
        <w:t xml:space="preserve">de stationnement pour personnes handicapées </w:t>
      </w:r>
      <w:r w:rsidRPr="00B56DB6">
        <w:rPr>
          <w:rFonts w:eastAsia="Bookman Old Style"/>
          <w:bCs/>
          <w:kern w:val="2"/>
          <w:szCs w:val="24"/>
          <w:lang w:val="fr-FR"/>
        </w:rPr>
        <w:t xml:space="preserve">à hauteur de son habitation </w:t>
      </w:r>
      <w:r w:rsidRPr="00B56DB6">
        <w:rPr>
          <w:bCs/>
          <w:kern w:val="2"/>
          <w:szCs w:val="24"/>
          <w:lang w:val="fr-FR"/>
        </w:rPr>
        <w:t>;</w:t>
      </w:r>
    </w:p>
    <w:p w14:paraId="1B5FD31D" w14:textId="77777777" w:rsidR="00B56DB6" w:rsidRPr="00B56DB6" w:rsidRDefault="00B56DB6" w:rsidP="00B56DB6">
      <w:pPr>
        <w:ind w:firstLine="567"/>
        <w:jc w:val="both"/>
        <w:rPr>
          <w:bCs/>
          <w:kern w:val="2"/>
          <w:szCs w:val="24"/>
          <w:lang w:val="fr-FR"/>
        </w:rPr>
      </w:pPr>
    </w:p>
    <w:p w14:paraId="4632ADD7" w14:textId="77777777" w:rsidR="00B56DB6" w:rsidRPr="00B56DB6" w:rsidRDefault="00B56DB6" w:rsidP="00B56DB6">
      <w:pPr>
        <w:ind w:firstLine="567"/>
        <w:jc w:val="both"/>
        <w:rPr>
          <w:b/>
          <w:bCs/>
          <w:kern w:val="2"/>
          <w:szCs w:val="24"/>
          <w:lang w:val="fr-FR"/>
        </w:rPr>
      </w:pPr>
      <w:r w:rsidRPr="00B56DB6">
        <w:rPr>
          <w:bCs/>
          <w:kern w:val="2"/>
          <w:szCs w:val="24"/>
          <w:lang w:val="fr-FR"/>
        </w:rPr>
        <w:t>Considérant</w:t>
      </w:r>
      <w:r w:rsidRPr="00B56DB6">
        <w:rPr>
          <w:rFonts w:eastAsia="Bookman Old Style"/>
          <w:bCs/>
          <w:kern w:val="2"/>
          <w:szCs w:val="24"/>
          <w:lang w:val="fr-FR"/>
        </w:rPr>
        <w:t xml:space="preserve"> </w:t>
      </w:r>
      <w:r w:rsidRPr="00B56DB6">
        <w:rPr>
          <w:bCs/>
          <w:kern w:val="2"/>
          <w:szCs w:val="24"/>
          <w:lang w:val="fr-FR"/>
        </w:rPr>
        <w:t>que</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mesure</w:t>
      </w:r>
      <w:r w:rsidRPr="00B56DB6">
        <w:rPr>
          <w:rFonts w:eastAsia="Bookman Old Style"/>
          <w:bCs/>
          <w:kern w:val="2"/>
          <w:szCs w:val="24"/>
          <w:lang w:val="fr-FR"/>
        </w:rPr>
        <w:t xml:space="preserve"> </w:t>
      </w:r>
      <w:r w:rsidRPr="00B56DB6">
        <w:rPr>
          <w:bCs/>
          <w:kern w:val="2"/>
          <w:szCs w:val="24"/>
          <w:lang w:val="fr-FR"/>
        </w:rPr>
        <w:t>s</w:t>
      </w:r>
      <w:r w:rsidRPr="00B56DB6">
        <w:rPr>
          <w:rFonts w:eastAsia="Bookman Old Style"/>
          <w:bCs/>
          <w:kern w:val="2"/>
          <w:szCs w:val="24"/>
          <w:lang w:val="fr-FR"/>
        </w:rPr>
        <w:t>’</w:t>
      </w:r>
      <w:r w:rsidRPr="00B56DB6">
        <w:rPr>
          <w:bCs/>
          <w:kern w:val="2"/>
          <w:szCs w:val="24"/>
          <w:lang w:val="fr-FR"/>
        </w:rPr>
        <w:t>applique</w:t>
      </w:r>
      <w:r w:rsidRPr="00B56DB6">
        <w:rPr>
          <w:rFonts w:eastAsia="Bookman Old Style"/>
          <w:bCs/>
          <w:kern w:val="2"/>
          <w:szCs w:val="24"/>
          <w:lang w:val="fr-FR"/>
        </w:rPr>
        <w:t xml:space="preserve"> </w:t>
      </w:r>
      <w:r w:rsidRPr="00B56DB6">
        <w:rPr>
          <w:bCs/>
          <w:kern w:val="2"/>
          <w:szCs w:val="24"/>
          <w:lang w:val="fr-FR"/>
        </w:rPr>
        <w:t>à</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voirie</w:t>
      </w:r>
      <w:r w:rsidRPr="00B56DB6">
        <w:rPr>
          <w:rFonts w:eastAsia="Bookman Old Style"/>
          <w:bCs/>
          <w:kern w:val="2"/>
          <w:szCs w:val="24"/>
          <w:lang w:val="fr-FR"/>
        </w:rPr>
        <w:t xml:space="preserve"> </w:t>
      </w:r>
      <w:r w:rsidRPr="00B56DB6">
        <w:rPr>
          <w:bCs/>
          <w:kern w:val="2"/>
          <w:szCs w:val="24"/>
          <w:lang w:val="fr-FR"/>
        </w:rPr>
        <w:t xml:space="preserve">communale ; que le stationnement dans cette rue est basé sur le stationnement alternatif par quinzaine ; qu’il y a lieu de créer un emplacement de chaque côté de la voirie à hauteur des numéros 32 et face au 32 ;  </w:t>
      </w:r>
    </w:p>
    <w:p w14:paraId="2143F4B0" w14:textId="77777777" w:rsidR="00B56DB6" w:rsidRPr="00B56DB6" w:rsidRDefault="00B56DB6" w:rsidP="00B56DB6">
      <w:pPr>
        <w:ind w:firstLine="567"/>
        <w:jc w:val="both"/>
        <w:rPr>
          <w:bCs/>
          <w:kern w:val="2"/>
          <w:szCs w:val="24"/>
          <w:lang w:val="fr-FR"/>
        </w:rPr>
      </w:pPr>
    </w:p>
    <w:p w14:paraId="470EC6C6" w14:textId="77777777" w:rsidR="00B56DB6" w:rsidRPr="00B56DB6" w:rsidRDefault="00B56DB6" w:rsidP="00B56DB6">
      <w:pPr>
        <w:ind w:firstLine="567"/>
        <w:jc w:val="both"/>
        <w:rPr>
          <w:b/>
          <w:bCs/>
          <w:kern w:val="2"/>
          <w:szCs w:val="24"/>
          <w:lang w:val="fr-FR"/>
        </w:rPr>
      </w:pPr>
      <w:r w:rsidRPr="00B56DB6">
        <w:rPr>
          <w:bCs/>
          <w:kern w:val="2"/>
          <w:szCs w:val="24"/>
          <w:lang w:val="fr-FR"/>
        </w:rPr>
        <w:t>Vu</w:t>
      </w:r>
      <w:r w:rsidRPr="00B56DB6">
        <w:rPr>
          <w:rFonts w:eastAsia="Bookman Old Style"/>
          <w:bCs/>
          <w:kern w:val="2"/>
          <w:szCs w:val="24"/>
          <w:lang w:val="fr-FR"/>
        </w:rPr>
        <w:t xml:space="preserve"> </w:t>
      </w:r>
      <w:r w:rsidRPr="00B56DB6">
        <w:rPr>
          <w:bCs/>
          <w:kern w:val="2"/>
          <w:szCs w:val="24"/>
          <w:lang w:val="fr-FR"/>
        </w:rPr>
        <w:t>le</w:t>
      </w:r>
      <w:r w:rsidRPr="00B56DB6">
        <w:rPr>
          <w:rFonts w:eastAsia="Bookman Old Style"/>
          <w:bCs/>
          <w:kern w:val="2"/>
          <w:szCs w:val="24"/>
          <w:lang w:val="fr-FR"/>
        </w:rPr>
        <w:t xml:space="preserve"> </w:t>
      </w:r>
      <w:r w:rsidRPr="00B56DB6">
        <w:rPr>
          <w:bCs/>
          <w:kern w:val="2"/>
          <w:szCs w:val="24"/>
          <w:lang w:val="fr-FR"/>
        </w:rPr>
        <w:t>Code</w:t>
      </w:r>
      <w:r w:rsidRPr="00B56DB6">
        <w:rPr>
          <w:rFonts w:eastAsia="Bookman Old Style"/>
          <w:bCs/>
          <w:kern w:val="2"/>
          <w:szCs w:val="24"/>
          <w:lang w:val="fr-FR"/>
        </w:rPr>
        <w:t xml:space="preserve"> </w:t>
      </w:r>
      <w:r w:rsidRPr="00B56DB6">
        <w:rPr>
          <w:bCs/>
          <w:kern w:val="2"/>
          <w:szCs w:val="24"/>
          <w:lang w:val="fr-FR"/>
        </w:rPr>
        <w:t>de</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démocratie</w:t>
      </w:r>
      <w:r w:rsidRPr="00B56DB6">
        <w:rPr>
          <w:rFonts w:eastAsia="Bookman Old Style"/>
          <w:bCs/>
          <w:kern w:val="2"/>
          <w:szCs w:val="24"/>
          <w:lang w:val="fr-FR"/>
        </w:rPr>
        <w:t xml:space="preserve"> </w:t>
      </w:r>
      <w:r w:rsidRPr="00B56DB6">
        <w:rPr>
          <w:bCs/>
          <w:kern w:val="2"/>
          <w:szCs w:val="24"/>
          <w:lang w:val="fr-FR"/>
        </w:rPr>
        <w:t>locale</w:t>
      </w:r>
      <w:r w:rsidRPr="00B56DB6">
        <w:rPr>
          <w:rFonts w:eastAsia="Bookman Old Style"/>
          <w:bCs/>
          <w:kern w:val="2"/>
          <w:szCs w:val="24"/>
          <w:lang w:val="fr-FR"/>
        </w:rPr>
        <w:t xml:space="preserve"> </w:t>
      </w:r>
      <w:r w:rsidRPr="00B56DB6">
        <w:rPr>
          <w:bCs/>
          <w:kern w:val="2"/>
          <w:szCs w:val="24"/>
          <w:lang w:val="fr-FR"/>
        </w:rPr>
        <w:t>et</w:t>
      </w:r>
      <w:r w:rsidRPr="00B56DB6">
        <w:rPr>
          <w:rFonts w:eastAsia="Bookman Old Style"/>
          <w:bCs/>
          <w:kern w:val="2"/>
          <w:szCs w:val="24"/>
          <w:lang w:val="fr-FR"/>
        </w:rPr>
        <w:t xml:space="preserve"> </w:t>
      </w:r>
      <w:r w:rsidRPr="00B56DB6">
        <w:rPr>
          <w:bCs/>
          <w:kern w:val="2"/>
          <w:szCs w:val="24"/>
          <w:lang w:val="fr-FR"/>
        </w:rPr>
        <w:t>de</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décentralisation ;</w:t>
      </w:r>
      <w:r w:rsidRPr="00B56DB6">
        <w:rPr>
          <w:rFonts w:eastAsia="Bookman Old Style"/>
          <w:bCs/>
          <w:kern w:val="2"/>
          <w:szCs w:val="24"/>
          <w:lang w:val="fr-FR"/>
        </w:rPr>
        <w:t xml:space="preserve"> </w:t>
      </w:r>
    </w:p>
    <w:p w14:paraId="1CEC74AC" w14:textId="77777777" w:rsidR="00B56DB6" w:rsidRPr="00B56DB6" w:rsidRDefault="00B56DB6" w:rsidP="00B56DB6">
      <w:pPr>
        <w:ind w:firstLine="567"/>
        <w:jc w:val="both"/>
        <w:rPr>
          <w:bCs/>
          <w:kern w:val="2"/>
          <w:szCs w:val="24"/>
          <w:lang w:val="fr-FR"/>
        </w:rPr>
      </w:pPr>
    </w:p>
    <w:p w14:paraId="36449CB0" w14:textId="77777777" w:rsidR="00B56DB6" w:rsidRPr="00B56DB6" w:rsidRDefault="00B56DB6" w:rsidP="00B56DB6">
      <w:pPr>
        <w:ind w:firstLine="567"/>
        <w:jc w:val="both"/>
        <w:rPr>
          <w:b/>
          <w:bCs/>
          <w:kern w:val="2"/>
          <w:szCs w:val="24"/>
          <w:lang w:val="fr-FR"/>
        </w:rPr>
      </w:pPr>
      <w:r w:rsidRPr="00B56DB6">
        <w:rPr>
          <w:bCs/>
          <w:kern w:val="2"/>
          <w:szCs w:val="24"/>
          <w:lang w:val="fr-FR"/>
        </w:rPr>
        <w:t>Après</w:t>
      </w:r>
      <w:r w:rsidRPr="00B56DB6">
        <w:rPr>
          <w:rFonts w:eastAsia="Bookman Old Style"/>
          <w:bCs/>
          <w:kern w:val="2"/>
          <w:szCs w:val="24"/>
          <w:lang w:val="fr-FR"/>
        </w:rPr>
        <w:t xml:space="preserve"> </w:t>
      </w:r>
      <w:r w:rsidRPr="00B56DB6">
        <w:rPr>
          <w:bCs/>
          <w:kern w:val="2"/>
          <w:szCs w:val="24"/>
          <w:lang w:val="fr-FR"/>
        </w:rPr>
        <w:t>en</w:t>
      </w:r>
      <w:r w:rsidRPr="00B56DB6">
        <w:rPr>
          <w:rFonts w:eastAsia="Bookman Old Style"/>
          <w:bCs/>
          <w:kern w:val="2"/>
          <w:szCs w:val="24"/>
          <w:lang w:val="fr-FR"/>
        </w:rPr>
        <w:t xml:space="preserve"> </w:t>
      </w:r>
      <w:r w:rsidRPr="00B56DB6">
        <w:rPr>
          <w:bCs/>
          <w:kern w:val="2"/>
          <w:szCs w:val="24"/>
          <w:lang w:val="fr-FR"/>
        </w:rPr>
        <w:t>avoir</w:t>
      </w:r>
      <w:r w:rsidRPr="00B56DB6">
        <w:rPr>
          <w:rFonts w:eastAsia="Bookman Old Style"/>
          <w:bCs/>
          <w:kern w:val="2"/>
          <w:szCs w:val="24"/>
          <w:lang w:val="fr-FR"/>
        </w:rPr>
        <w:t xml:space="preserve"> </w:t>
      </w:r>
      <w:r w:rsidRPr="00B56DB6">
        <w:rPr>
          <w:bCs/>
          <w:kern w:val="2"/>
          <w:szCs w:val="24"/>
          <w:lang w:val="fr-FR"/>
        </w:rPr>
        <w:t>délibéré ;</w:t>
      </w:r>
    </w:p>
    <w:p w14:paraId="013BDA3E" w14:textId="77777777" w:rsidR="00B56DB6" w:rsidRPr="00B56DB6" w:rsidRDefault="00B56DB6" w:rsidP="00B56DB6">
      <w:pPr>
        <w:ind w:firstLine="567"/>
        <w:jc w:val="both"/>
        <w:rPr>
          <w:b/>
          <w:bCs/>
          <w:kern w:val="2"/>
          <w:szCs w:val="24"/>
          <w:lang w:val="fr-FR"/>
        </w:rPr>
      </w:pPr>
    </w:p>
    <w:p w14:paraId="703028E1" w14:textId="77777777" w:rsidR="00B56DB6" w:rsidRPr="00B56DB6" w:rsidRDefault="00B56DB6" w:rsidP="00B56DB6">
      <w:pPr>
        <w:ind w:firstLine="567"/>
        <w:jc w:val="both"/>
        <w:rPr>
          <w:b/>
          <w:bCs/>
          <w:kern w:val="2"/>
          <w:szCs w:val="24"/>
          <w:lang w:val="fr-FR"/>
        </w:rPr>
      </w:pPr>
      <w:r w:rsidRPr="00B56DB6">
        <w:rPr>
          <w:b/>
          <w:bCs/>
          <w:kern w:val="2"/>
          <w:szCs w:val="24"/>
          <w:lang w:val="fr-FR"/>
        </w:rPr>
        <w:t>A l’unanimité :</w:t>
      </w:r>
    </w:p>
    <w:p w14:paraId="029D2DF7" w14:textId="77777777" w:rsidR="00B56DB6" w:rsidRPr="00B56DB6" w:rsidRDefault="00B56DB6" w:rsidP="00B56DB6">
      <w:pPr>
        <w:ind w:firstLine="567"/>
        <w:jc w:val="both"/>
        <w:rPr>
          <w:kern w:val="2"/>
          <w:sz w:val="16"/>
          <w:szCs w:val="16"/>
          <w:lang w:val="fr-FR"/>
        </w:rPr>
      </w:pPr>
    </w:p>
    <w:p w14:paraId="62F8FCDF" w14:textId="77777777" w:rsidR="00B56DB6" w:rsidRPr="00B56DB6" w:rsidRDefault="00B56DB6" w:rsidP="00B56DB6">
      <w:pPr>
        <w:ind w:firstLine="567"/>
        <w:jc w:val="both"/>
        <w:rPr>
          <w:kern w:val="2"/>
          <w:szCs w:val="24"/>
          <w:lang w:val="fr-FR"/>
        </w:rPr>
      </w:pPr>
      <w:r w:rsidRPr="00B56DB6">
        <w:rPr>
          <w:kern w:val="2"/>
          <w:szCs w:val="24"/>
          <w:lang w:val="fr-FR"/>
        </w:rPr>
        <w:t>DECIDE :</w:t>
      </w:r>
    </w:p>
    <w:p w14:paraId="0509F44C" w14:textId="77777777" w:rsidR="00B56DB6" w:rsidRPr="00B56DB6" w:rsidRDefault="00B56DB6" w:rsidP="00B56DB6">
      <w:pPr>
        <w:ind w:firstLine="567"/>
        <w:jc w:val="both"/>
        <w:rPr>
          <w:kern w:val="2"/>
          <w:szCs w:val="24"/>
          <w:lang w:val="fr-FR"/>
        </w:rPr>
      </w:pPr>
    </w:p>
    <w:p w14:paraId="69EDC6B2" w14:textId="77777777" w:rsidR="00B56DB6" w:rsidRPr="00B56DB6" w:rsidRDefault="00B56DB6" w:rsidP="00B56DB6">
      <w:pPr>
        <w:ind w:firstLine="567"/>
        <w:jc w:val="both"/>
        <w:rPr>
          <w:kern w:val="2"/>
          <w:szCs w:val="24"/>
          <w:lang w:val="fr-FR"/>
        </w:rPr>
      </w:pPr>
      <w:r w:rsidRPr="00B56DB6">
        <w:rPr>
          <w:b/>
          <w:kern w:val="2"/>
          <w:szCs w:val="24"/>
          <w:u w:val="single"/>
          <w:lang w:val="fr-FR"/>
        </w:rPr>
        <w:t>ARTICLE</w:t>
      </w:r>
      <w:r w:rsidRPr="00B56DB6">
        <w:rPr>
          <w:rFonts w:eastAsia="Bookman Old Style"/>
          <w:b/>
          <w:kern w:val="2"/>
          <w:szCs w:val="24"/>
          <w:u w:val="single"/>
          <w:lang w:val="fr-FR"/>
        </w:rPr>
        <w:t xml:space="preserve"> </w:t>
      </w:r>
      <w:r w:rsidRPr="00B56DB6">
        <w:rPr>
          <w:b/>
          <w:kern w:val="2"/>
          <w:szCs w:val="24"/>
          <w:u w:val="single"/>
          <w:lang w:val="fr-FR"/>
        </w:rPr>
        <w:t>1 :</w:t>
      </w:r>
    </w:p>
    <w:p w14:paraId="61EC989E" w14:textId="77777777" w:rsidR="00B56DB6" w:rsidRPr="00B56DB6" w:rsidRDefault="00B56DB6" w:rsidP="00B56DB6">
      <w:pPr>
        <w:ind w:firstLine="567"/>
        <w:jc w:val="both"/>
        <w:rPr>
          <w:rFonts w:eastAsia="Bookman Old Style"/>
          <w:kern w:val="2"/>
          <w:szCs w:val="24"/>
          <w:lang w:val="fr-FR"/>
        </w:rPr>
      </w:pPr>
    </w:p>
    <w:p w14:paraId="4CA7CC33" w14:textId="77777777" w:rsidR="00B56DB6" w:rsidRPr="00B56DB6" w:rsidRDefault="00B56DB6" w:rsidP="00B56DB6">
      <w:pPr>
        <w:ind w:firstLine="624"/>
        <w:jc w:val="both"/>
        <w:rPr>
          <w:kern w:val="2"/>
          <w:szCs w:val="24"/>
          <w:lang w:val="fr-FR"/>
        </w:rPr>
      </w:pPr>
      <w:r w:rsidRPr="00B56DB6">
        <w:rPr>
          <w:b/>
          <w:bCs/>
          <w:kern w:val="2"/>
          <w:szCs w:val="24"/>
          <w:lang w:val="fr-FR"/>
        </w:rPr>
        <w:lastRenderedPageBreak/>
        <w:t>Un</w:t>
      </w:r>
      <w:r w:rsidRPr="00B56DB6">
        <w:rPr>
          <w:rFonts w:eastAsia="Bookman Old Style"/>
          <w:b/>
          <w:bCs/>
          <w:kern w:val="2"/>
          <w:szCs w:val="24"/>
          <w:lang w:val="fr-FR"/>
        </w:rPr>
        <w:t xml:space="preserve"> </w:t>
      </w:r>
      <w:r w:rsidRPr="00B56DB6">
        <w:rPr>
          <w:b/>
          <w:bCs/>
          <w:kern w:val="2"/>
          <w:szCs w:val="24"/>
          <w:lang w:val="fr-FR"/>
        </w:rPr>
        <w:t>emplacement</w:t>
      </w:r>
      <w:r w:rsidRPr="00B56DB6">
        <w:rPr>
          <w:rFonts w:eastAsia="Bookman Old Style"/>
          <w:b/>
          <w:bCs/>
          <w:kern w:val="2"/>
          <w:szCs w:val="24"/>
          <w:lang w:val="fr-FR"/>
        </w:rPr>
        <w:t xml:space="preserve"> alterné </w:t>
      </w:r>
      <w:r w:rsidRPr="00B56DB6">
        <w:rPr>
          <w:b/>
          <w:bCs/>
          <w:kern w:val="2"/>
          <w:szCs w:val="24"/>
          <w:lang w:val="fr-FR"/>
        </w:rPr>
        <w:t>de</w:t>
      </w:r>
      <w:r w:rsidRPr="00B56DB6">
        <w:rPr>
          <w:rFonts w:eastAsia="Bookman Old Style"/>
          <w:b/>
          <w:bCs/>
          <w:kern w:val="2"/>
          <w:szCs w:val="24"/>
          <w:lang w:val="fr-FR"/>
        </w:rPr>
        <w:t xml:space="preserve"> </w:t>
      </w:r>
      <w:r w:rsidRPr="00B56DB6">
        <w:rPr>
          <w:b/>
          <w:bCs/>
          <w:kern w:val="2"/>
          <w:szCs w:val="24"/>
          <w:lang w:val="fr-FR"/>
        </w:rPr>
        <w:t>stationnement</w:t>
      </w:r>
      <w:r w:rsidRPr="00B56DB6">
        <w:rPr>
          <w:rFonts w:eastAsia="Bookman Old Style"/>
          <w:b/>
          <w:bCs/>
          <w:kern w:val="2"/>
          <w:szCs w:val="24"/>
          <w:lang w:val="fr-FR"/>
        </w:rPr>
        <w:t xml:space="preserve"> </w:t>
      </w:r>
      <w:r w:rsidRPr="00B56DB6">
        <w:rPr>
          <w:b/>
          <w:bCs/>
          <w:kern w:val="2"/>
          <w:szCs w:val="24"/>
          <w:lang w:val="fr-FR"/>
        </w:rPr>
        <w:t>pour</w:t>
      </w:r>
      <w:r w:rsidRPr="00B56DB6">
        <w:rPr>
          <w:rFonts w:eastAsia="Bookman Old Style"/>
          <w:b/>
          <w:bCs/>
          <w:kern w:val="2"/>
          <w:szCs w:val="24"/>
          <w:lang w:val="fr-FR"/>
        </w:rPr>
        <w:t xml:space="preserve"> </w:t>
      </w:r>
      <w:r w:rsidRPr="00B56DB6">
        <w:rPr>
          <w:rFonts w:eastAsia="Bookman Old Style"/>
          <w:b/>
          <w:bCs/>
          <w:kern w:val="2"/>
          <w:szCs w:val="24"/>
          <w:shd w:val="clear" w:color="auto" w:fill="FFFFFF"/>
          <w:lang w:val="fr-FR"/>
        </w:rPr>
        <w:t>personnes handicapées</w:t>
      </w:r>
      <w:r w:rsidRPr="00B56DB6">
        <w:rPr>
          <w:rFonts w:eastAsia="Bookman Old Style"/>
          <w:b/>
          <w:bCs/>
          <w:kern w:val="2"/>
          <w:szCs w:val="24"/>
          <w:lang w:val="fr-FR"/>
        </w:rPr>
        <w:t xml:space="preserve"> </w:t>
      </w:r>
      <w:r w:rsidRPr="00B56DB6">
        <w:rPr>
          <w:kern w:val="2"/>
          <w:szCs w:val="24"/>
          <w:lang w:val="fr-FR"/>
        </w:rPr>
        <w:t>sera</w:t>
      </w:r>
      <w:r w:rsidRPr="00B56DB6">
        <w:rPr>
          <w:rFonts w:eastAsia="Bookman Old Style"/>
          <w:kern w:val="2"/>
          <w:szCs w:val="24"/>
          <w:lang w:val="fr-FR"/>
        </w:rPr>
        <w:t xml:space="preserve"> </w:t>
      </w:r>
      <w:r w:rsidRPr="00B56DB6">
        <w:rPr>
          <w:kern w:val="2"/>
          <w:szCs w:val="24"/>
          <w:lang w:val="fr-FR"/>
        </w:rPr>
        <w:t>réservé</w:t>
      </w:r>
      <w:r w:rsidRPr="00B56DB6">
        <w:rPr>
          <w:rFonts w:eastAsia="Bookman Old Style"/>
          <w:kern w:val="2"/>
          <w:szCs w:val="24"/>
          <w:lang w:val="fr-FR"/>
        </w:rPr>
        <w:t xml:space="preserve"> rue Georges </w:t>
      </w:r>
      <w:proofErr w:type="spellStart"/>
      <w:r w:rsidRPr="00B56DB6">
        <w:rPr>
          <w:rFonts w:eastAsia="Bookman Old Style"/>
          <w:kern w:val="2"/>
          <w:szCs w:val="24"/>
          <w:lang w:val="fr-FR"/>
        </w:rPr>
        <w:t>Berotte</w:t>
      </w:r>
      <w:proofErr w:type="spellEnd"/>
      <w:r w:rsidRPr="00B56DB6">
        <w:rPr>
          <w:rFonts w:eastAsia="Bookman Old Style"/>
          <w:kern w:val="2"/>
          <w:szCs w:val="24"/>
          <w:lang w:val="fr-FR"/>
        </w:rPr>
        <w:t xml:space="preserve"> </w:t>
      </w:r>
      <w:r w:rsidRPr="00B56DB6">
        <w:rPr>
          <w:kern w:val="2"/>
          <w:szCs w:val="24"/>
          <w:lang w:val="fr-FR"/>
        </w:rPr>
        <w:t>à</w:t>
      </w:r>
      <w:r w:rsidRPr="00B56DB6">
        <w:rPr>
          <w:rFonts w:eastAsia="Bookman Old Style"/>
          <w:kern w:val="2"/>
          <w:szCs w:val="24"/>
          <w:lang w:val="fr-FR"/>
        </w:rPr>
        <w:t xml:space="preserve"> </w:t>
      </w:r>
      <w:r w:rsidRPr="00B56DB6">
        <w:rPr>
          <w:kern w:val="2"/>
          <w:szCs w:val="24"/>
          <w:lang w:val="fr-FR"/>
        </w:rPr>
        <w:t>hauteur</w:t>
      </w:r>
      <w:r w:rsidRPr="00B56DB6">
        <w:rPr>
          <w:rFonts w:eastAsia="Bookman Old Style"/>
          <w:kern w:val="2"/>
          <w:szCs w:val="24"/>
          <w:lang w:val="fr-FR"/>
        </w:rPr>
        <w:t xml:space="preserve"> </w:t>
      </w:r>
      <w:r w:rsidRPr="00B56DB6">
        <w:rPr>
          <w:kern w:val="2"/>
          <w:szCs w:val="24"/>
          <w:lang w:val="fr-FR"/>
        </w:rPr>
        <w:t>des</w:t>
      </w:r>
      <w:r w:rsidRPr="00B56DB6">
        <w:rPr>
          <w:rFonts w:eastAsia="Bookman Old Style"/>
          <w:kern w:val="2"/>
          <w:szCs w:val="24"/>
          <w:lang w:val="fr-FR"/>
        </w:rPr>
        <w:t xml:space="preserve"> </w:t>
      </w:r>
      <w:r w:rsidRPr="00B56DB6">
        <w:rPr>
          <w:kern w:val="2"/>
          <w:szCs w:val="24"/>
          <w:lang w:val="fr-FR"/>
        </w:rPr>
        <w:t>numéros 32 et face au 32</w:t>
      </w:r>
      <w:r w:rsidRPr="00B56DB6">
        <w:rPr>
          <w:rFonts w:eastAsia="Bookman Old Style"/>
          <w:kern w:val="2"/>
          <w:szCs w:val="24"/>
          <w:lang w:val="fr-FR"/>
        </w:rPr>
        <w:t>.</w:t>
      </w:r>
    </w:p>
    <w:p w14:paraId="5C51A275" w14:textId="77777777" w:rsidR="00B56DB6" w:rsidRPr="00B56DB6" w:rsidRDefault="00B56DB6" w:rsidP="00B56DB6">
      <w:pPr>
        <w:jc w:val="both"/>
        <w:rPr>
          <w:kern w:val="2"/>
          <w:sz w:val="20"/>
          <w:lang w:val="fr-FR"/>
        </w:rPr>
      </w:pPr>
    </w:p>
    <w:p w14:paraId="42D24BDA" w14:textId="77777777" w:rsidR="00B56DB6" w:rsidRPr="00B56DB6" w:rsidRDefault="00B56DB6" w:rsidP="00B56DB6">
      <w:pPr>
        <w:ind w:firstLine="567"/>
        <w:jc w:val="both"/>
        <w:rPr>
          <w:kern w:val="2"/>
          <w:szCs w:val="24"/>
          <w:lang w:val="fr-FR"/>
        </w:rPr>
      </w:pPr>
      <w:r w:rsidRPr="00B56DB6">
        <w:rPr>
          <w:b/>
          <w:bCs/>
          <w:color w:val="000000"/>
          <w:kern w:val="2"/>
          <w:szCs w:val="24"/>
          <w:u w:val="single"/>
          <w:lang w:val="fr-FR"/>
        </w:rPr>
        <w:t>ARTICLE</w:t>
      </w:r>
      <w:r w:rsidRPr="00B56DB6">
        <w:rPr>
          <w:rFonts w:eastAsia="Bookman Old Style"/>
          <w:b/>
          <w:bCs/>
          <w:color w:val="000000"/>
          <w:kern w:val="2"/>
          <w:szCs w:val="24"/>
          <w:u w:val="single"/>
          <w:shd w:val="clear" w:color="auto" w:fill="FFFFFF"/>
          <w:lang w:val="fr-FR"/>
        </w:rPr>
        <w:t xml:space="preserve"> </w:t>
      </w:r>
      <w:r w:rsidRPr="00B56DB6">
        <w:rPr>
          <w:b/>
          <w:bCs/>
          <w:color w:val="000000"/>
          <w:kern w:val="2"/>
          <w:szCs w:val="24"/>
          <w:u w:val="single"/>
          <w:shd w:val="clear" w:color="auto" w:fill="FFFFFF"/>
          <w:lang w:val="fr-FR"/>
        </w:rPr>
        <w:t xml:space="preserve">2 </w:t>
      </w:r>
      <w:r w:rsidRPr="00B56DB6">
        <w:rPr>
          <w:b/>
          <w:bCs/>
          <w:color w:val="000000"/>
          <w:kern w:val="2"/>
          <w:szCs w:val="24"/>
          <w:u w:val="single"/>
          <w:lang w:val="fr-FR"/>
        </w:rPr>
        <w:t>:</w:t>
      </w:r>
      <w:r w:rsidRPr="00B56DB6">
        <w:rPr>
          <w:rFonts w:eastAsia="Bookman Old Style"/>
          <w:b/>
          <w:bCs/>
          <w:color w:val="000000"/>
          <w:kern w:val="2"/>
          <w:szCs w:val="24"/>
          <w:lang w:val="fr-FR"/>
        </w:rPr>
        <w:t xml:space="preserve"> </w:t>
      </w:r>
    </w:p>
    <w:p w14:paraId="18B4D2DF" w14:textId="77777777" w:rsidR="00B56DB6" w:rsidRPr="00B56DB6" w:rsidRDefault="00B56DB6" w:rsidP="00B56DB6">
      <w:pPr>
        <w:ind w:firstLine="567"/>
        <w:jc w:val="both"/>
        <w:rPr>
          <w:color w:val="000000"/>
          <w:kern w:val="2"/>
          <w:szCs w:val="24"/>
          <w:lang w:val="fr-FR"/>
        </w:rPr>
      </w:pPr>
    </w:p>
    <w:p w14:paraId="6C0A8555" w14:textId="77777777" w:rsidR="00B56DB6" w:rsidRPr="00B56DB6" w:rsidRDefault="00B56DB6" w:rsidP="00B56DB6">
      <w:pPr>
        <w:ind w:firstLine="567"/>
        <w:jc w:val="both"/>
        <w:rPr>
          <w:kern w:val="2"/>
          <w:szCs w:val="24"/>
          <w:lang w:val="fr-FR"/>
        </w:rPr>
      </w:pPr>
      <w:r w:rsidRPr="00B56DB6">
        <w:rPr>
          <w:rFonts w:eastAsia="Bookman Old Style"/>
          <w:color w:val="000000"/>
          <w:kern w:val="2"/>
          <w:szCs w:val="24"/>
          <w:shd w:val="clear" w:color="auto" w:fill="FFFFFF"/>
          <w:lang w:val="fr-FR"/>
        </w:rPr>
        <w:t>La mesure est matérialisée par un signal E9a complété du pictogramme des personnes handicapées et d'une flèche de réglementation sur courte distance avec la mention '</w:t>
      </w:r>
      <w:r w:rsidRPr="00B56DB6">
        <w:rPr>
          <w:rFonts w:eastAsia="Bookman Old Style"/>
          <w:i/>
          <w:iCs/>
          <w:color w:val="000000"/>
          <w:kern w:val="2"/>
          <w:szCs w:val="24"/>
          <w:shd w:val="clear" w:color="auto" w:fill="FFFFFF"/>
          <w:lang w:val="fr-FR"/>
        </w:rPr>
        <w:t>'6 m</w:t>
      </w:r>
      <w:r w:rsidRPr="00B56DB6">
        <w:rPr>
          <w:rFonts w:eastAsia="Bookman Old Style"/>
          <w:color w:val="000000"/>
          <w:kern w:val="2"/>
          <w:szCs w:val="24"/>
          <w:shd w:val="clear" w:color="auto" w:fill="FFFFFF"/>
          <w:lang w:val="fr-FR"/>
        </w:rPr>
        <w:t>''.</w:t>
      </w:r>
    </w:p>
    <w:p w14:paraId="6AAA034A" w14:textId="77777777" w:rsidR="00B56DB6" w:rsidRPr="00B56DB6" w:rsidRDefault="00B56DB6" w:rsidP="00B56DB6">
      <w:pPr>
        <w:ind w:left="567"/>
        <w:jc w:val="both"/>
        <w:rPr>
          <w:color w:val="000000"/>
          <w:kern w:val="2"/>
          <w:szCs w:val="24"/>
          <w:shd w:val="clear" w:color="auto" w:fill="FFFFFF"/>
          <w:lang w:val="fr-FR"/>
        </w:rPr>
      </w:pPr>
    </w:p>
    <w:p w14:paraId="174D2000" w14:textId="1F4DB719" w:rsidR="00B56DB6" w:rsidRPr="00B56DB6" w:rsidRDefault="00B56DB6" w:rsidP="00B56DB6">
      <w:pPr>
        <w:jc w:val="center"/>
        <w:rPr>
          <w:strike/>
          <w:color w:val="FF0000"/>
          <w:kern w:val="2"/>
          <w:sz w:val="20"/>
          <w:lang w:val="fr-FR"/>
        </w:rPr>
      </w:pPr>
      <w:r w:rsidRPr="00B56DB6">
        <w:rPr>
          <w:strike/>
          <w:noProof/>
          <w:color w:val="FF0000"/>
          <w:kern w:val="2"/>
          <w:sz w:val="20"/>
          <w:lang w:val="fr-FR"/>
        </w:rPr>
        <w:drawing>
          <wp:inline distT="0" distB="0" distL="0" distR="0" wp14:anchorId="06A77E3D" wp14:editId="03760BE8">
            <wp:extent cx="333375" cy="676275"/>
            <wp:effectExtent l="19050" t="19050" r="28575" b="28575"/>
            <wp:docPr id="683540204" name="Image 2" descr="Une image contenant cercle, symbole, logo,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540204" name="Image 2" descr="Une image contenant cercle, symbole, logo, Police&#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 cy="676275"/>
                    </a:xfrm>
                    <a:prstGeom prst="rect">
                      <a:avLst/>
                    </a:prstGeom>
                    <a:solidFill>
                      <a:srgbClr val="FFFFFF"/>
                    </a:solidFill>
                    <a:ln w="1270" cmpd="sng">
                      <a:solidFill>
                        <a:srgbClr val="808080"/>
                      </a:solidFill>
                      <a:miter lim="800000"/>
                      <a:headEnd/>
                      <a:tailEnd/>
                    </a:ln>
                    <a:effectLst/>
                  </pic:spPr>
                </pic:pic>
              </a:graphicData>
            </a:graphic>
          </wp:inline>
        </w:drawing>
      </w:r>
      <w:r w:rsidRPr="00B56DB6">
        <w:rPr>
          <w:strike/>
          <w:color w:val="FF0000"/>
          <w:kern w:val="2"/>
          <w:sz w:val="20"/>
          <w:lang w:val="fr-FR"/>
        </w:rPr>
        <w:t xml:space="preserve">   </w:t>
      </w:r>
      <w:r w:rsidRPr="00B56DB6">
        <w:rPr>
          <w:strike/>
          <w:noProof/>
          <w:color w:val="FF0000"/>
          <w:kern w:val="2"/>
          <w:sz w:val="20"/>
          <w:lang w:val="fr-FR"/>
        </w:rPr>
        <w:drawing>
          <wp:inline distT="0" distB="0" distL="0" distR="0" wp14:anchorId="62A2AA26" wp14:editId="5D1FAE5E">
            <wp:extent cx="219075" cy="685800"/>
            <wp:effectExtent l="19050" t="19050" r="28575" b="19050"/>
            <wp:docPr id="8240305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075" cy="685800"/>
                    </a:xfrm>
                    <a:prstGeom prst="rect">
                      <a:avLst/>
                    </a:prstGeom>
                    <a:solidFill>
                      <a:srgbClr val="FFFFFF"/>
                    </a:solidFill>
                    <a:ln w="1270" cmpd="sng">
                      <a:solidFill>
                        <a:srgbClr val="808080"/>
                      </a:solidFill>
                      <a:miter lim="800000"/>
                      <a:headEnd/>
                      <a:tailEnd/>
                    </a:ln>
                    <a:effectLst/>
                  </pic:spPr>
                </pic:pic>
              </a:graphicData>
            </a:graphic>
          </wp:inline>
        </w:drawing>
      </w:r>
    </w:p>
    <w:p w14:paraId="04D16BFB" w14:textId="77777777" w:rsidR="00B56DB6" w:rsidRPr="00B56DB6" w:rsidRDefault="00B56DB6" w:rsidP="00B56DB6">
      <w:pPr>
        <w:jc w:val="both"/>
        <w:rPr>
          <w:strike/>
          <w:color w:val="FF0000"/>
          <w:kern w:val="2"/>
          <w:sz w:val="20"/>
          <w:lang w:val="fr-FR"/>
        </w:rPr>
      </w:pPr>
    </w:p>
    <w:p w14:paraId="712836B3" w14:textId="77777777" w:rsidR="00B56DB6" w:rsidRPr="00B56DB6" w:rsidRDefault="00B56DB6" w:rsidP="00B56DB6">
      <w:pPr>
        <w:ind w:firstLine="567"/>
        <w:jc w:val="both"/>
        <w:rPr>
          <w:kern w:val="2"/>
          <w:szCs w:val="24"/>
          <w:lang w:val="fr-FR"/>
        </w:rPr>
      </w:pPr>
      <w:r w:rsidRPr="00B56DB6">
        <w:rPr>
          <w:b/>
          <w:kern w:val="2"/>
          <w:szCs w:val="24"/>
          <w:u w:val="single"/>
          <w:lang w:val="fr-FR"/>
        </w:rPr>
        <w:t>ARTICLE</w:t>
      </w:r>
      <w:r w:rsidRPr="00B56DB6">
        <w:rPr>
          <w:rFonts w:eastAsia="Bookman Old Style"/>
          <w:b/>
          <w:kern w:val="2"/>
          <w:szCs w:val="24"/>
          <w:u w:val="single"/>
          <w:lang w:val="fr-FR"/>
        </w:rPr>
        <w:t xml:space="preserve"> 3</w:t>
      </w:r>
      <w:r w:rsidRPr="00B56DB6">
        <w:rPr>
          <w:b/>
          <w:kern w:val="2"/>
          <w:szCs w:val="24"/>
          <w:u w:val="single"/>
          <w:shd w:val="clear" w:color="auto" w:fill="FFFFFF"/>
          <w:lang w:val="fr-FR"/>
        </w:rPr>
        <w:t xml:space="preserve"> </w:t>
      </w:r>
      <w:r w:rsidRPr="00B56DB6">
        <w:rPr>
          <w:b/>
          <w:kern w:val="2"/>
          <w:szCs w:val="24"/>
          <w:u w:val="single"/>
          <w:lang w:val="fr-FR"/>
        </w:rPr>
        <w:t>:</w:t>
      </w:r>
      <w:r w:rsidRPr="00B56DB6">
        <w:rPr>
          <w:rFonts w:eastAsia="Bookman Old Style"/>
          <w:kern w:val="2"/>
          <w:szCs w:val="24"/>
          <w:lang w:val="fr-FR"/>
        </w:rPr>
        <w:t xml:space="preserve"> </w:t>
      </w:r>
      <w:r w:rsidRPr="00B56DB6">
        <w:rPr>
          <w:kern w:val="2"/>
          <w:szCs w:val="24"/>
          <w:lang w:val="fr-FR"/>
        </w:rPr>
        <w:t>Une</w:t>
      </w:r>
      <w:r w:rsidRPr="00B56DB6">
        <w:rPr>
          <w:rFonts w:eastAsia="Bookman Old Style"/>
          <w:kern w:val="2"/>
          <w:szCs w:val="24"/>
          <w:lang w:val="fr-FR"/>
        </w:rPr>
        <w:t xml:space="preserve"> </w:t>
      </w:r>
      <w:r w:rsidRPr="00B56DB6">
        <w:rPr>
          <w:kern w:val="2"/>
          <w:szCs w:val="24"/>
          <w:lang w:val="fr-FR"/>
        </w:rPr>
        <w:t>copie</w:t>
      </w:r>
      <w:r w:rsidRPr="00B56DB6">
        <w:rPr>
          <w:rFonts w:eastAsia="Bookman Old Style"/>
          <w:kern w:val="2"/>
          <w:szCs w:val="24"/>
          <w:lang w:val="fr-FR"/>
        </w:rPr>
        <w:t xml:space="preserve"> </w:t>
      </w:r>
      <w:r w:rsidRPr="00B56DB6">
        <w:rPr>
          <w:kern w:val="2"/>
          <w:szCs w:val="24"/>
          <w:lang w:val="fr-FR"/>
        </w:rPr>
        <w:t>du</w:t>
      </w:r>
      <w:r w:rsidRPr="00B56DB6">
        <w:rPr>
          <w:rFonts w:eastAsia="Bookman Old Style"/>
          <w:kern w:val="2"/>
          <w:szCs w:val="24"/>
          <w:lang w:val="fr-FR"/>
        </w:rPr>
        <w:t xml:space="preserve"> formulaire de demande de réservation de stationnement pour PPH </w:t>
      </w:r>
      <w:r w:rsidRPr="00B56DB6">
        <w:rPr>
          <w:kern w:val="2"/>
          <w:szCs w:val="24"/>
          <w:lang w:val="fr-FR"/>
        </w:rPr>
        <w:t>et</w:t>
      </w:r>
      <w:r w:rsidRPr="00B56DB6">
        <w:rPr>
          <w:rFonts w:eastAsia="Bookman Old Style"/>
          <w:kern w:val="2"/>
          <w:szCs w:val="24"/>
          <w:lang w:val="fr-FR"/>
        </w:rPr>
        <w:t xml:space="preserve"> </w:t>
      </w:r>
      <w:r w:rsidRPr="00B56DB6">
        <w:rPr>
          <w:kern w:val="2"/>
          <w:szCs w:val="24"/>
          <w:lang w:val="fr-FR"/>
        </w:rPr>
        <w:t>de l’esquisse d’implantation</w:t>
      </w:r>
      <w:r w:rsidRPr="00B56DB6">
        <w:rPr>
          <w:rFonts w:eastAsia="Bookman Old Style"/>
          <w:kern w:val="2"/>
          <w:szCs w:val="24"/>
          <w:lang w:val="fr-FR"/>
        </w:rPr>
        <w:t xml:space="preserve"> </w:t>
      </w:r>
      <w:r w:rsidRPr="00B56DB6">
        <w:rPr>
          <w:kern w:val="2"/>
          <w:szCs w:val="24"/>
          <w:lang w:val="fr-FR"/>
        </w:rPr>
        <w:t>sont</w:t>
      </w:r>
      <w:r w:rsidRPr="00B56DB6">
        <w:rPr>
          <w:rFonts w:eastAsia="Bookman Old Style"/>
          <w:kern w:val="2"/>
          <w:szCs w:val="24"/>
          <w:lang w:val="fr-FR"/>
        </w:rPr>
        <w:t xml:space="preserve"> </w:t>
      </w:r>
      <w:r w:rsidRPr="00B56DB6">
        <w:rPr>
          <w:kern w:val="2"/>
          <w:szCs w:val="24"/>
          <w:lang w:val="fr-FR"/>
        </w:rPr>
        <w:t>annexées</w:t>
      </w:r>
      <w:r w:rsidRPr="00B56DB6">
        <w:rPr>
          <w:rFonts w:eastAsia="Bookman Old Style"/>
          <w:kern w:val="2"/>
          <w:szCs w:val="24"/>
          <w:lang w:val="fr-FR"/>
        </w:rPr>
        <w:t xml:space="preserve"> </w:t>
      </w:r>
      <w:r w:rsidRPr="00B56DB6">
        <w:rPr>
          <w:kern w:val="2"/>
          <w:szCs w:val="24"/>
          <w:lang w:val="fr-FR"/>
        </w:rPr>
        <w:t>au</w:t>
      </w:r>
      <w:r w:rsidRPr="00B56DB6">
        <w:rPr>
          <w:rFonts w:eastAsia="Bookman Old Style"/>
          <w:kern w:val="2"/>
          <w:szCs w:val="24"/>
          <w:lang w:val="fr-FR"/>
        </w:rPr>
        <w:t xml:space="preserve"> </w:t>
      </w:r>
      <w:r w:rsidRPr="00B56DB6">
        <w:rPr>
          <w:kern w:val="2"/>
          <w:szCs w:val="24"/>
          <w:lang w:val="fr-FR"/>
        </w:rPr>
        <w:t>présent.</w:t>
      </w:r>
    </w:p>
    <w:p w14:paraId="2EC76BE9" w14:textId="77777777" w:rsidR="00B56DB6" w:rsidRPr="00B56DB6" w:rsidRDefault="00B56DB6" w:rsidP="00B56DB6">
      <w:pPr>
        <w:jc w:val="both"/>
        <w:rPr>
          <w:kern w:val="2"/>
          <w:sz w:val="20"/>
          <w:lang w:val="fr-FR"/>
        </w:rPr>
      </w:pPr>
    </w:p>
    <w:p w14:paraId="33839F4A" w14:textId="77777777" w:rsidR="00B56DB6" w:rsidRPr="00B56DB6" w:rsidRDefault="00B56DB6" w:rsidP="00B56DB6">
      <w:pPr>
        <w:ind w:firstLine="567"/>
        <w:jc w:val="both"/>
        <w:rPr>
          <w:kern w:val="2"/>
          <w:szCs w:val="24"/>
          <w:lang w:val="fr-FR"/>
        </w:rPr>
      </w:pPr>
      <w:r w:rsidRPr="00B56DB6">
        <w:rPr>
          <w:b/>
          <w:kern w:val="2"/>
          <w:szCs w:val="24"/>
          <w:u w:val="single"/>
          <w:lang w:val="fr-FR"/>
        </w:rPr>
        <w:t>ARTICLE 4 :</w:t>
      </w:r>
      <w:r w:rsidRPr="00B56DB6">
        <w:rPr>
          <w:rFonts w:eastAsia="Bookman Old Style"/>
          <w:kern w:val="2"/>
          <w:szCs w:val="24"/>
          <w:lang w:val="fr-FR"/>
        </w:rPr>
        <w:t xml:space="preserve"> </w:t>
      </w:r>
      <w:r w:rsidRPr="00B56DB6">
        <w:rPr>
          <w:kern w:val="2"/>
          <w:szCs w:val="24"/>
          <w:lang w:val="fr-FR"/>
        </w:rPr>
        <w:t>Le</w:t>
      </w:r>
      <w:r w:rsidRPr="00B56DB6">
        <w:rPr>
          <w:rFonts w:eastAsia="Bookman Old Style"/>
          <w:kern w:val="2"/>
          <w:szCs w:val="24"/>
          <w:lang w:val="fr-FR"/>
        </w:rPr>
        <w:t xml:space="preserve"> </w:t>
      </w:r>
      <w:r w:rsidRPr="00B56DB6">
        <w:rPr>
          <w:kern w:val="2"/>
          <w:szCs w:val="24"/>
          <w:lang w:val="fr-FR"/>
        </w:rPr>
        <w:t>présent</w:t>
      </w:r>
      <w:r w:rsidRPr="00B56DB6">
        <w:rPr>
          <w:rFonts w:eastAsia="Bookman Old Style"/>
          <w:kern w:val="2"/>
          <w:szCs w:val="24"/>
          <w:lang w:val="fr-FR"/>
        </w:rPr>
        <w:t xml:space="preserve"> </w:t>
      </w:r>
      <w:r w:rsidRPr="00B56DB6">
        <w:rPr>
          <w:kern w:val="2"/>
          <w:szCs w:val="24"/>
          <w:lang w:val="fr-FR"/>
        </w:rPr>
        <w:t>Règlement</w:t>
      </w:r>
      <w:r w:rsidRPr="00B56DB6">
        <w:rPr>
          <w:rFonts w:eastAsia="Bookman Old Style"/>
          <w:kern w:val="2"/>
          <w:szCs w:val="24"/>
          <w:lang w:val="fr-FR"/>
        </w:rPr>
        <w:t xml:space="preserve"> </w:t>
      </w:r>
      <w:r w:rsidRPr="00B56DB6">
        <w:rPr>
          <w:kern w:val="2"/>
          <w:szCs w:val="24"/>
          <w:lang w:val="fr-FR"/>
        </w:rPr>
        <w:t>Complémentaire</w:t>
      </w:r>
      <w:r w:rsidRPr="00B56DB6">
        <w:rPr>
          <w:rFonts w:eastAsia="Bookman Old Style"/>
          <w:kern w:val="2"/>
          <w:szCs w:val="24"/>
          <w:lang w:val="fr-FR"/>
        </w:rPr>
        <w:t xml:space="preserve"> </w:t>
      </w:r>
      <w:r w:rsidRPr="00B56DB6">
        <w:rPr>
          <w:kern w:val="2"/>
          <w:szCs w:val="24"/>
          <w:lang w:val="fr-FR"/>
        </w:rPr>
        <w:t>sera</w:t>
      </w:r>
      <w:r w:rsidRPr="00B56DB6">
        <w:rPr>
          <w:rFonts w:eastAsia="Bookman Old Style"/>
          <w:kern w:val="2"/>
          <w:szCs w:val="24"/>
          <w:lang w:val="fr-FR"/>
        </w:rPr>
        <w:t xml:space="preserve"> </w:t>
      </w:r>
      <w:r w:rsidRPr="00B56DB6">
        <w:rPr>
          <w:kern w:val="2"/>
          <w:szCs w:val="24"/>
          <w:lang w:val="fr-FR"/>
        </w:rPr>
        <w:t>transmis</w:t>
      </w:r>
      <w:r w:rsidRPr="00B56DB6">
        <w:rPr>
          <w:rFonts w:eastAsia="Bookman Old Style"/>
          <w:kern w:val="2"/>
          <w:szCs w:val="24"/>
          <w:lang w:val="fr-FR"/>
        </w:rPr>
        <w:t xml:space="preserve"> </w:t>
      </w:r>
      <w:r w:rsidRPr="00B56DB6">
        <w:rPr>
          <w:kern w:val="2"/>
          <w:szCs w:val="24"/>
          <w:lang w:val="fr-FR"/>
        </w:rPr>
        <w:t>aux</w:t>
      </w:r>
      <w:r w:rsidRPr="00B56DB6">
        <w:rPr>
          <w:rFonts w:eastAsia="Bookman Old Style"/>
          <w:kern w:val="2"/>
          <w:szCs w:val="24"/>
          <w:lang w:val="fr-FR"/>
        </w:rPr>
        <w:t xml:space="preserve"> </w:t>
      </w:r>
      <w:r w:rsidRPr="00B56DB6">
        <w:rPr>
          <w:kern w:val="2"/>
          <w:szCs w:val="24"/>
          <w:lang w:val="fr-FR"/>
        </w:rPr>
        <w:t>autorités</w:t>
      </w:r>
      <w:r w:rsidRPr="00B56DB6">
        <w:rPr>
          <w:rFonts w:eastAsia="Bookman Old Style"/>
          <w:kern w:val="2"/>
          <w:szCs w:val="24"/>
          <w:lang w:val="fr-FR"/>
        </w:rPr>
        <w:t xml:space="preserve"> </w:t>
      </w:r>
      <w:r w:rsidRPr="00B56DB6">
        <w:rPr>
          <w:kern w:val="2"/>
          <w:szCs w:val="24"/>
          <w:lang w:val="fr-FR"/>
        </w:rPr>
        <w:t>compétentes</w:t>
      </w:r>
      <w:r w:rsidRPr="00B56DB6">
        <w:rPr>
          <w:rFonts w:eastAsia="Bookman Old Style"/>
          <w:kern w:val="2"/>
          <w:szCs w:val="24"/>
          <w:lang w:val="fr-FR"/>
        </w:rPr>
        <w:t xml:space="preserve"> </w:t>
      </w:r>
      <w:r w:rsidRPr="00B56DB6">
        <w:rPr>
          <w:kern w:val="2"/>
          <w:szCs w:val="24"/>
          <w:lang w:val="fr-FR"/>
        </w:rPr>
        <w:t>et</w:t>
      </w:r>
      <w:r w:rsidRPr="00B56DB6">
        <w:rPr>
          <w:rFonts w:eastAsia="Bookman Old Style"/>
          <w:kern w:val="2"/>
          <w:szCs w:val="24"/>
          <w:lang w:val="fr-FR"/>
        </w:rPr>
        <w:t xml:space="preserve"> </w:t>
      </w:r>
      <w:r w:rsidRPr="00B56DB6">
        <w:rPr>
          <w:kern w:val="2"/>
          <w:szCs w:val="24"/>
          <w:lang w:val="fr-FR"/>
        </w:rPr>
        <w:t>notamment</w:t>
      </w:r>
      <w:r w:rsidRPr="00B56DB6">
        <w:rPr>
          <w:rFonts w:eastAsia="Bookman Old Style"/>
          <w:kern w:val="2"/>
          <w:szCs w:val="24"/>
          <w:lang w:val="fr-FR"/>
        </w:rPr>
        <w:t xml:space="preserve"> </w:t>
      </w:r>
      <w:r w:rsidRPr="00B56DB6">
        <w:rPr>
          <w:kern w:val="2"/>
          <w:szCs w:val="24"/>
          <w:lang w:val="fr-FR"/>
        </w:rPr>
        <w:t>au</w:t>
      </w:r>
      <w:r w:rsidRPr="00B56DB6">
        <w:rPr>
          <w:rFonts w:eastAsia="Bookman Old Style"/>
          <w:kern w:val="2"/>
          <w:szCs w:val="24"/>
          <w:lang w:val="fr-FR"/>
        </w:rPr>
        <w:t xml:space="preserve"> </w:t>
      </w:r>
      <w:r w:rsidRPr="00B56DB6">
        <w:rPr>
          <w:kern w:val="2"/>
          <w:szCs w:val="24"/>
          <w:lang w:val="fr-FR"/>
        </w:rPr>
        <w:t>S.P.W,</w:t>
      </w:r>
      <w:r w:rsidRPr="00B56DB6">
        <w:rPr>
          <w:rFonts w:eastAsia="Bookman Old Style"/>
          <w:kern w:val="2"/>
          <w:szCs w:val="24"/>
          <w:lang w:val="fr-FR"/>
        </w:rPr>
        <w:t xml:space="preserve"> </w:t>
      </w:r>
      <w:r w:rsidRPr="00B56DB6">
        <w:rPr>
          <w:kern w:val="2"/>
          <w:szCs w:val="24"/>
          <w:lang w:val="fr-FR"/>
        </w:rPr>
        <w:t>Direction</w:t>
      </w:r>
      <w:r w:rsidRPr="00B56DB6">
        <w:rPr>
          <w:rFonts w:eastAsia="Bookman Old Style"/>
          <w:kern w:val="2"/>
          <w:szCs w:val="24"/>
          <w:lang w:val="fr-FR"/>
        </w:rPr>
        <w:t xml:space="preserve"> </w:t>
      </w:r>
      <w:r w:rsidRPr="00B56DB6">
        <w:rPr>
          <w:kern w:val="2"/>
          <w:szCs w:val="24"/>
          <w:lang w:val="fr-FR"/>
        </w:rPr>
        <w:t>de</w:t>
      </w:r>
      <w:r w:rsidRPr="00B56DB6">
        <w:rPr>
          <w:rFonts w:eastAsia="Bookman Old Style"/>
          <w:kern w:val="2"/>
          <w:szCs w:val="24"/>
          <w:lang w:val="fr-FR"/>
        </w:rPr>
        <w:t xml:space="preserve"> </w:t>
      </w:r>
      <w:r w:rsidRPr="00B56DB6">
        <w:rPr>
          <w:kern w:val="2"/>
          <w:szCs w:val="24"/>
          <w:lang w:val="fr-FR"/>
        </w:rPr>
        <w:t>la</w:t>
      </w:r>
      <w:r w:rsidRPr="00B56DB6">
        <w:rPr>
          <w:rFonts w:eastAsia="Bookman Old Style"/>
          <w:kern w:val="2"/>
          <w:szCs w:val="24"/>
          <w:lang w:val="fr-FR"/>
        </w:rPr>
        <w:t xml:space="preserve"> </w:t>
      </w:r>
      <w:r w:rsidRPr="00B56DB6">
        <w:rPr>
          <w:kern w:val="2"/>
          <w:szCs w:val="24"/>
          <w:lang w:val="fr-FR"/>
        </w:rPr>
        <w:t>Coordination</w:t>
      </w:r>
      <w:r w:rsidRPr="00B56DB6">
        <w:rPr>
          <w:rFonts w:eastAsia="Bookman Old Style"/>
          <w:kern w:val="2"/>
          <w:szCs w:val="24"/>
          <w:lang w:val="fr-FR"/>
        </w:rPr>
        <w:t xml:space="preserve"> </w:t>
      </w:r>
      <w:r w:rsidRPr="00B56DB6">
        <w:rPr>
          <w:kern w:val="2"/>
          <w:szCs w:val="24"/>
          <w:lang w:val="fr-FR"/>
        </w:rPr>
        <w:t>et</w:t>
      </w:r>
      <w:r w:rsidRPr="00B56DB6">
        <w:rPr>
          <w:rFonts w:eastAsia="Bookman Old Style"/>
          <w:kern w:val="2"/>
          <w:szCs w:val="24"/>
          <w:lang w:val="fr-FR"/>
        </w:rPr>
        <w:t xml:space="preserve"> </w:t>
      </w:r>
      <w:r w:rsidRPr="00B56DB6">
        <w:rPr>
          <w:kern w:val="2"/>
          <w:szCs w:val="24"/>
          <w:lang w:val="fr-FR"/>
        </w:rPr>
        <w:t>du</w:t>
      </w:r>
      <w:r w:rsidRPr="00B56DB6">
        <w:rPr>
          <w:rFonts w:eastAsia="Bookman Old Style"/>
          <w:kern w:val="2"/>
          <w:szCs w:val="24"/>
          <w:lang w:val="fr-FR"/>
        </w:rPr>
        <w:t xml:space="preserve"> </w:t>
      </w:r>
      <w:r w:rsidRPr="00B56DB6">
        <w:rPr>
          <w:kern w:val="2"/>
          <w:szCs w:val="24"/>
          <w:lang w:val="fr-FR"/>
        </w:rPr>
        <w:t>Transport,</w:t>
      </w:r>
      <w:r w:rsidRPr="00B56DB6">
        <w:rPr>
          <w:rFonts w:eastAsia="Bookman Old Style"/>
          <w:kern w:val="2"/>
          <w:szCs w:val="24"/>
          <w:lang w:val="fr-FR"/>
        </w:rPr>
        <w:t xml:space="preserve"> </w:t>
      </w:r>
      <w:r w:rsidRPr="00B56DB6">
        <w:rPr>
          <w:kern w:val="2"/>
          <w:szCs w:val="24"/>
          <w:lang w:val="fr-FR"/>
        </w:rPr>
        <w:t>pour</w:t>
      </w:r>
      <w:r w:rsidRPr="00B56DB6">
        <w:rPr>
          <w:rFonts w:eastAsia="Bookman Old Style"/>
          <w:kern w:val="2"/>
          <w:szCs w:val="24"/>
          <w:lang w:val="fr-FR"/>
        </w:rPr>
        <w:t xml:space="preserve"> </w:t>
      </w:r>
      <w:r w:rsidRPr="00B56DB6">
        <w:rPr>
          <w:kern w:val="2"/>
          <w:szCs w:val="24"/>
          <w:lang w:val="fr-FR"/>
        </w:rPr>
        <w:t>approbation.</w:t>
      </w:r>
    </w:p>
    <w:p w14:paraId="5B82A4F6" w14:textId="77777777" w:rsidR="00B56DB6" w:rsidRPr="00B56DB6" w:rsidRDefault="00B56DB6" w:rsidP="00B56DB6">
      <w:pPr>
        <w:jc w:val="both"/>
        <w:rPr>
          <w:kern w:val="2"/>
          <w:sz w:val="20"/>
          <w:lang w:val="fr-FR"/>
        </w:rPr>
      </w:pPr>
    </w:p>
    <w:p w14:paraId="3DFF4B5B" w14:textId="77777777" w:rsidR="00B56DB6" w:rsidRPr="00B56DB6" w:rsidRDefault="00B56DB6" w:rsidP="00B56DB6">
      <w:pPr>
        <w:ind w:firstLine="567"/>
        <w:jc w:val="both"/>
        <w:rPr>
          <w:kern w:val="2"/>
          <w:szCs w:val="24"/>
          <w:lang w:val="fr-FR"/>
        </w:rPr>
      </w:pPr>
      <w:r w:rsidRPr="00B56DB6">
        <w:rPr>
          <w:b/>
          <w:kern w:val="2"/>
          <w:szCs w:val="24"/>
          <w:u w:val="single"/>
          <w:lang w:val="fr-FR"/>
        </w:rPr>
        <w:t>ARTICLE 5 :</w:t>
      </w:r>
      <w:r w:rsidRPr="00B56DB6">
        <w:rPr>
          <w:rFonts w:eastAsia="Bookman Old Style"/>
          <w:kern w:val="2"/>
          <w:szCs w:val="24"/>
          <w:lang w:val="fr-FR"/>
        </w:rPr>
        <w:t xml:space="preserve"> </w:t>
      </w:r>
      <w:r w:rsidRPr="00B56DB6">
        <w:rPr>
          <w:kern w:val="2"/>
          <w:szCs w:val="24"/>
          <w:lang w:val="fr-FR"/>
        </w:rPr>
        <w:t>Le</w:t>
      </w:r>
      <w:r w:rsidRPr="00B56DB6">
        <w:rPr>
          <w:rFonts w:eastAsia="Bookman Old Style"/>
          <w:kern w:val="2"/>
          <w:szCs w:val="24"/>
          <w:lang w:val="fr-FR"/>
        </w:rPr>
        <w:t xml:space="preserve"> </w:t>
      </w:r>
      <w:r w:rsidRPr="00B56DB6">
        <w:rPr>
          <w:kern w:val="2"/>
          <w:szCs w:val="24"/>
          <w:lang w:val="fr-FR"/>
        </w:rPr>
        <w:t>présent</w:t>
      </w:r>
      <w:r w:rsidRPr="00B56DB6">
        <w:rPr>
          <w:rFonts w:eastAsia="Bookman Old Style"/>
          <w:kern w:val="2"/>
          <w:szCs w:val="24"/>
          <w:lang w:val="fr-FR"/>
        </w:rPr>
        <w:t xml:space="preserve"> </w:t>
      </w:r>
      <w:r w:rsidRPr="00B56DB6">
        <w:rPr>
          <w:kern w:val="2"/>
          <w:szCs w:val="24"/>
          <w:lang w:val="fr-FR"/>
        </w:rPr>
        <w:t>Règlement</w:t>
      </w:r>
      <w:r w:rsidRPr="00B56DB6">
        <w:rPr>
          <w:rFonts w:eastAsia="Bookman Old Style"/>
          <w:kern w:val="2"/>
          <w:szCs w:val="24"/>
          <w:lang w:val="fr-FR"/>
        </w:rPr>
        <w:t xml:space="preserve"> </w:t>
      </w:r>
      <w:r w:rsidRPr="00B56DB6">
        <w:rPr>
          <w:kern w:val="2"/>
          <w:szCs w:val="24"/>
          <w:lang w:val="fr-FR"/>
        </w:rPr>
        <w:t>Complémentaire</w:t>
      </w:r>
      <w:r w:rsidRPr="00B56DB6">
        <w:rPr>
          <w:rFonts w:eastAsia="Bookman Old Style"/>
          <w:kern w:val="2"/>
          <w:szCs w:val="24"/>
          <w:lang w:val="fr-FR"/>
        </w:rPr>
        <w:t xml:space="preserve"> </w:t>
      </w:r>
      <w:r w:rsidRPr="00B56DB6">
        <w:rPr>
          <w:kern w:val="2"/>
          <w:szCs w:val="24"/>
          <w:lang w:val="fr-FR"/>
        </w:rPr>
        <w:t>sera</w:t>
      </w:r>
      <w:r w:rsidRPr="00B56DB6">
        <w:rPr>
          <w:rFonts w:eastAsia="Bookman Old Style"/>
          <w:kern w:val="2"/>
          <w:szCs w:val="24"/>
          <w:lang w:val="fr-FR"/>
        </w:rPr>
        <w:t xml:space="preserve"> </w:t>
      </w:r>
      <w:r w:rsidRPr="00B56DB6">
        <w:rPr>
          <w:kern w:val="2"/>
          <w:szCs w:val="24"/>
          <w:lang w:val="fr-FR"/>
        </w:rPr>
        <w:t>d</w:t>
      </w:r>
      <w:r w:rsidRPr="00B56DB6">
        <w:rPr>
          <w:rFonts w:eastAsia="Bookman Old Style"/>
          <w:kern w:val="2"/>
          <w:szCs w:val="24"/>
          <w:lang w:val="fr-FR"/>
        </w:rPr>
        <w:t>’</w:t>
      </w:r>
      <w:r w:rsidRPr="00B56DB6">
        <w:rPr>
          <w:kern w:val="2"/>
          <w:szCs w:val="24"/>
          <w:lang w:val="fr-FR"/>
        </w:rPr>
        <w:t>application</w:t>
      </w:r>
      <w:r w:rsidRPr="00B56DB6">
        <w:rPr>
          <w:rFonts w:eastAsia="Bookman Old Style"/>
          <w:kern w:val="2"/>
          <w:szCs w:val="24"/>
          <w:lang w:val="fr-FR"/>
        </w:rPr>
        <w:t xml:space="preserve"> </w:t>
      </w:r>
      <w:r w:rsidRPr="00B56DB6">
        <w:rPr>
          <w:kern w:val="2"/>
          <w:szCs w:val="24"/>
          <w:lang w:val="fr-FR"/>
        </w:rPr>
        <w:t>dès</w:t>
      </w:r>
      <w:r w:rsidRPr="00B56DB6">
        <w:rPr>
          <w:rFonts w:eastAsia="Bookman Old Style"/>
          <w:kern w:val="2"/>
          <w:szCs w:val="24"/>
          <w:lang w:val="fr-FR"/>
        </w:rPr>
        <w:t xml:space="preserve"> </w:t>
      </w:r>
      <w:r w:rsidRPr="00B56DB6">
        <w:rPr>
          <w:kern w:val="2"/>
          <w:szCs w:val="24"/>
          <w:lang w:val="fr-FR"/>
        </w:rPr>
        <w:t>réception</w:t>
      </w:r>
      <w:r w:rsidRPr="00B56DB6">
        <w:rPr>
          <w:rFonts w:eastAsia="Bookman Old Style"/>
          <w:kern w:val="2"/>
          <w:szCs w:val="24"/>
          <w:lang w:val="fr-FR"/>
        </w:rPr>
        <w:t xml:space="preserve"> </w:t>
      </w:r>
      <w:r w:rsidRPr="00B56DB6">
        <w:rPr>
          <w:kern w:val="2"/>
          <w:szCs w:val="24"/>
          <w:lang w:val="fr-FR"/>
        </w:rPr>
        <w:t>de</w:t>
      </w:r>
      <w:r w:rsidRPr="00B56DB6">
        <w:rPr>
          <w:rFonts w:eastAsia="Bookman Old Style"/>
          <w:kern w:val="2"/>
          <w:szCs w:val="24"/>
          <w:lang w:val="fr-FR"/>
        </w:rPr>
        <w:t xml:space="preserve"> </w:t>
      </w:r>
      <w:r w:rsidRPr="00B56DB6">
        <w:rPr>
          <w:kern w:val="2"/>
          <w:szCs w:val="24"/>
          <w:lang w:val="fr-FR"/>
        </w:rPr>
        <w:t>l</w:t>
      </w:r>
      <w:r w:rsidRPr="00B56DB6">
        <w:rPr>
          <w:rFonts w:eastAsia="Bookman Old Style"/>
          <w:kern w:val="2"/>
          <w:szCs w:val="24"/>
          <w:lang w:val="fr-FR"/>
        </w:rPr>
        <w:t>’</w:t>
      </w:r>
      <w:r w:rsidRPr="00B56DB6">
        <w:rPr>
          <w:kern w:val="2"/>
          <w:szCs w:val="24"/>
          <w:lang w:val="fr-FR"/>
        </w:rPr>
        <w:t>autorisation</w:t>
      </w:r>
      <w:r w:rsidRPr="00B56DB6">
        <w:rPr>
          <w:rFonts w:eastAsia="Bookman Old Style"/>
          <w:kern w:val="2"/>
          <w:szCs w:val="24"/>
          <w:lang w:val="fr-FR"/>
        </w:rPr>
        <w:t xml:space="preserve"> </w:t>
      </w:r>
      <w:r w:rsidRPr="00B56DB6">
        <w:rPr>
          <w:kern w:val="2"/>
          <w:szCs w:val="24"/>
          <w:lang w:val="fr-FR"/>
        </w:rPr>
        <w:t>de</w:t>
      </w:r>
      <w:r w:rsidRPr="00B56DB6">
        <w:rPr>
          <w:rFonts w:eastAsia="Bookman Old Style"/>
          <w:kern w:val="2"/>
          <w:szCs w:val="24"/>
          <w:lang w:val="fr-FR"/>
        </w:rPr>
        <w:t xml:space="preserve"> </w:t>
      </w:r>
      <w:r w:rsidRPr="00B56DB6">
        <w:rPr>
          <w:kern w:val="2"/>
          <w:szCs w:val="24"/>
          <w:lang w:val="fr-FR"/>
        </w:rPr>
        <w:t>tutelle.</w:t>
      </w:r>
    </w:p>
    <w:p w14:paraId="2BD52C8D" w14:textId="77777777" w:rsidR="00B56DB6" w:rsidRDefault="00B56DB6" w:rsidP="00B56DB6">
      <w:pPr>
        <w:suppressAutoHyphens w:val="0"/>
        <w:rPr>
          <w:b/>
          <w:bCs/>
          <w:szCs w:val="24"/>
          <w:u w:val="single"/>
          <w:lang w:val="fr-FR" w:eastAsia="fr-FR"/>
        </w:rPr>
      </w:pPr>
    </w:p>
    <w:p w14:paraId="7559C563" w14:textId="77777777" w:rsidR="00B56DB6" w:rsidRPr="008737EF" w:rsidRDefault="00B56DB6" w:rsidP="00B56DB6">
      <w:pPr>
        <w:suppressAutoHyphens w:val="0"/>
        <w:rPr>
          <w:b/>
          <w:bCs/>
          <w:szCs w:val="24"/>
          <w:u w:val="single"/>
          <w:lang w:val="fr-FR" w:eastAsia="fr-FR"/>
        </w:rPr>
      </w:pPr>
    </w:p>
    <w:p w14:paraId="4D3A0266" w14:textId="77777777" w:rsidR="008737EF" w:rsidRPr="008737EF" w:rsidRDefault="008737EF" w:rsidP="008737EF">
      <w:pPr>
        <w:numPr>
          <w:ilvl w:val="0"/>
          <w:numId w:val="105"/>
        </w:numPr>
        <w:suppressAutoHyphens w:val="0"/>
        <w:jc w:val="both"/>
        <w:rPr>
          <w:b/>
          <w:bCs/>
          <w:szCs w:val="24"/>
          <w:u w:val="single"/>
          <w:lang w:val="fr-FR" w:eastAsia="fr-FR"/>
        </w:rPr>
      </w:pPr>
      <w:r w:rsidRPr="008737EF">
        <w:rPr>
          <w:b/>
          <w:bCs/>
          <w:szCs w:val="24"/>
          <w:u w:val="single"/>
          <w:lang w:val="fr-FR" w:eastAsia="fr-FR"/>
        </w:rPr>
        <w:t xml:space="preserve">Règlement complémentaire sur la police de la sécurité routière – Rue du Parc : aménagement d’un emplacement pour personnes handicapées. Adoption. </w:t>
      </w:r>
    </w:p>
    <w:p w14:paraId="457AD15B" w14:textId="77777777" w:rsidR="008737EF" w:rsidRDefault="008737EF" w:rsidP="00B56DB6">
      <w:pPr>
        <w:suppressAutoHyphens w:val="0"/>
        <w:rPr>
          <w:b/>
          <w:bCs/>
          <w:szCs w:val="24"/>
          <w:u w:val="single"/>
          <w:lang w:val="fr-FR" w:eastAsia="fr-FR"/>
        </w:rPr>
      </w:pPr>
    </w:p>
    <w:p w14:paraId="384FCF07" w14:textId="77777777" w:rsidR="00B56DB6" w:rsidRPr="00B56DB6" w:rsidRDefault="00B56DB6" w:rsidP="00B56DB6">
      <w:pPr>
        <w:jc w:val="both"/>
        <w:rPr>
          <w:kern w:val="2"/>
          <w:szCs w:val="24"/>
          <w:lang w:val="fr-FR"/>
        </w:rPr>
      </w:pPr>
      <w:r w:rsidRPr="00B56DB6">
        <w:rPr>
          <w:kern w:val="2"/>
          <w:szCs w:val="24"/>
          <w:lang w:val="fr-FR"/>
        </w:rPr>
        <w:t>Le</w:t>
      </w:r>
      <w:r w:rsidRPr="00B56DB6">
        <w:rPr>
          <w:rFonts w:eastAsia="Bookman Old Style"/>
          <w:kern w:val="2"/>
          <w:szCs w:val="24"/>
          <w:lang w:val="fr-FR"/>
        </w:rPr>
        <w:t xml:space="preserve"> </w:t>
      </w:r>
      <w:r w:rsidRPr="00B56DB6">
        <w:rPr>
          <w:kern w:val="2"/>
          <w:szCs w:val="24"/>
          <w:lang w:val="fr-FR"/>
        </w:rPr>
        <w:t>Conseil</w:t>
      </w:r>
      <w:r w:rsidRPr="00B56DB6">
        <w:rPr>
          <w:rFonts w:eastAsia="Bookman Old Style"/>
          <w:kern w:val="2"/>
          <w:szCs w:val="24"/>
          <w:lang w:val="fr-FR"/>
        </w:rPr>
        <w:t xml:space="preserve"> </w:t>
      </w:r>
      <w:r w:rsidRPr="00B56DB6">
        <w:rPr>
          <w:kern w:val="2"/>
          <w:szCs w:val="24"/>
          <w:lang w:val="fr-FR"/>
        </w:rPr>
        <w:t>communal,</w:t>
      </w:r>
      <w:r w:rsidRPr="00B56DB6">
        <w:rPr>
          <w:rFonts w:eastAsia="Bookman Old Style"/>
          <w:kern w:val="2"/>
          <w:szCs w:val="24"/>
          <w:lang w:val="fr-FR"/>
        </w:rPr>
        <w:t xml:space="preserve"> </w:t>
      </w:r>
      <w:r w:rsidRPr="00B56DB6">
        <w:rPr>
          <w:kern w:val="2"/>
          <w:szCs w:val="24"/>
          <w:lang w:val="fr-FR"/>
        </w:rPr>
        <w:t>réuni</w:t>
      </w:r>
      <w:r w:rsidRPr="00B56DB6">
        <w:rPr>
          <w:rFonts w:eastAsia="Bookman Old Style"/>
          <w:kern w:val="2"/>
          <w:szCs w:val="24"/>
          <w:lang w:val="fr-FR"/>
        </w:rPr>
        <w:t xml:space="preserve"> </w:t>
      </w:r>
      <w:r w:rsidRPr="00B56DB6">
        <w:rPr>
          <w:kern w:val="2"/>
          <w:szCs w:val="24"/>
          <w:lang w:val="fr-FR"/>
        </w:rPr>
        <w:t>en</w:t>
      </w:r>
      <w:r w:rsidRPr="00B56DB6">
        <w:rPr>
          <w:rFonts w:eastAsia="Bookman Old Style"/>
          <w:kern w:val="2"/>
          <w:szCs w:val="24"/>
          <w:lang w:val="fr-FR"/>
        </w:rPr>
        <w:t xml:space="preserve"> </w:t>
      </w:r>
      <w:r w:rsidRPr="00B56DB6">
        <w:rPr>
          <w:kern w:val="2"/>
          <w:szCs w:val="24"/>
          <w:lang w:val="fr-FR"/>
        </w:rPr>
        <w:t>séance</w:t>
      </w:r>
      <w:r w:rsidRPr="00B56DB6">
        <w:rPr>
          <w:rFonts w:eastAsia="Bookman Old Style"/>
          <w:kern w:val="2"/>
          <w:szCs w:val="24"/>
          <w:lang w:val="fr-FR"/>
        </w:rPr>
        <w:t xml:space="preserve"> </w:t>
      </w:r>
      <w:r w:rsidRPr="00B56DB6">
        <w:rPr>
          <w:kern w:val="2"/>
          <w:szCs w:val="24"/>
          <w:lang w:val="fr-FR"/>
        </w:rPr>
        <w:t>publique ;</w:t>
      </w:r>
      <w:r w:rsidRPr="00B56DB6">
        <w:rPr>
          <w:rFonts w:eastAsia="Bookman Old Style"/>
          <w:kern w:val="2"/>
          <w:szCs w:val="24"/>
          <w:lang w:val="fr-FR"/>
        </w:rPr>
        <w:t xml:space="preserve"> </w:t>
      </w:r>
    </w:p>
    <w:p w14:paraId="68C6218C" w14:textId="77777777" w:rsidR="00B56DB6" w:rsidRPr="00B56DB6" w:rsidRDefault="00B56DB6" w:rsidP="00B56DB6">
      <w:pPr>
        <w:ind w:firstLine="567"/>
        <w:jc w:val="both"/>
        <w:rPr>
          <w:kern w:val="2"/>
          <w:szCs w:val="24"/>
          <w:lang w:val="fr-FR"/>
        </w:rPr>
      </w:pPr>
    </w:p>
    <w:p w14:paraId="1401E82E" w14:textId="77777777" w:rsidR="00B56DB6" w:rsidRPr="00B56DB6" w:rsidRDefault="00B56DB6" w:rsidP="00B56DB6">
      <w:pPr>
        <w:ind w:firstLine="567"/>
        <w:jc w:val="both"/>
        <w:rPr>
          <w:kern w:val="2"/>
          <w:szCs w:val="24"/>
          <w:lang w:val="fr-FR"/>
        </w:rPr>
      </w:pPr>
      <w:r w:rsidRPr="00B56DB6">
        <w:rPr>
          <w:kern w:val="2"/>
          <w:szCs w:val="24"/>
          <w:lang w:val="fr-FR"/>
        </w:rPr>
        <w:t xml:space="preserve">Vu l’article 119 de la Nouvelle loi communale ; </w:t>
      </w:r>
    </w:p>
    <w:p w14:paraId="2834EAE7" w14:textId="77777777" w:rsidR="00B56DB6" w:rsidRPr="00B56DB6" w:rsidRDefault="00B56DB6" w:rsidP="00B56DB6">
      <w:pPr>
        <w:ind w:firstLine="567"/>
        <w:jc w:val="both"/>
        <w:rPr>
          <w:kern w:val="2"/>
          <w:szCs w:val="24"/>
          <w:lang w:val="fr-FR"/>
        </w:rPr>
      </w:pPr>
    </w:p>
    <w:p w14:paraId="1124709E" w14:textId="77777777" w:rsidR="00B56DB6" w:rsidRPr="00B56DB6" w:rsidRDefault="00B56DB6" w:rsidP="00B56DB6">
      <w:pPr>
        <w:ind w:firstLine="567"/>
        <w:jc w:val="both"/>
        <w:rPr>
          <w:kern w:val="2"/>
          <w:szCs w:val="24"/>
          <w:lang w:val="fr-FR"/>
        </w:rPr>
      </w:pPr>
      <w:r w:rsidRPr="00B56DB6">
        <w:rPr>
          <w:kern w:val="2"/>
          <w:szCs w:val="24"/>
          <w:lang w:val="fr-FR"/>
        </w:rPr>
        <w:t xml:space="preserve">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du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3E0128ED" w14:textId="77777777" w:rsidR="00B56DB6" w:rsidRPr="00B56DB6" w:rsidRDefault="00B56DB6" w:rsidP="00B56DB6">
      <w:pPr>
        <w:ind w:firstLine="567"/>
        <w:jc w:val="both"/>
        <w:rPr>
          <w:kern w:val="2"/>
          <w:szCs w:val="24"/>
          <w:lang w:val="fr-FR"/>
        </w:rPr>
      </w:pPr>
    </w:p>
    <w:p w14:paraId="4D8BE988" w14:textId="77777777" w:rsidR="00B56DB6" w:rsidRPr="00B56DB6" w:rsidRDefault="00B56DB6" w:rsidP="00B56DB6">
      <w:pPr>
        <w:ind w:firstLine="567"/>
        <w:jc w:val="both"/>
        <w:rPr>
          <w:b/>
          <w:bCs/>
          <w:kern w:val="2"/>
          <w:szCs w:val="24"/>
          <w:lang w:val="fr-FR"/>
        </w:rPr>
      </w:pPr>
      <w:r w:rsidRPr="00B56DB6">
        <w:rPr>
          <w:bCs/>
          <w:kern w:val="2"/>
          <w:szCs w:val="24"/>
          <w:lang w:val="fr-FR"/>
        </w:rPr>
        <w:t>Vu</w:t>
      </w:r>
      <w:r w:rsidRPr="00B56DB6">
        <w:rPr>
          <w:rFonts w:eastAsia="Bookman Old Style"/>
          <w:bCs/>
          <w:kern w:val="2"/>
          <w:szCs w:val="24"/>
          <w:lang w:val="fr-FR"/>
        </w:rPr>
        <w:t xml:space="preserve"> </w:t>
      </w:r>
      <w:r w:rsidRPr="00B56DB6">
        <w:rPr>
          <w:bCs/>
          <w:kern w:val="2"/>
          <w:szCs w:val="24"/>
          <w:lang w:val="fr-FR"/>
        </w:rPr>
        <w:t>l’arrêté royal du 1</w:t>
      </w:r>
      <w:r w:rsidRPr="00B56DB6">
        <w:rPr>
          <w:bCs/>
          <w:kern w:val="2"/>
          <w:szCs w:val="24"/>
          <w:vertAlign w:val="superscript"/>
          <w:lang w:val="fr-FR"/>
        </w:rPr>
        <w:t>er</w:t>
      </w:r>
      <w:r w:rsidRPr="00B56DB6">
        <w:rPr>
          <w:bCs/>
          <w:kern w:val="2"/>
          <w:szCs w:val="24"/>
          <w:lang w:val="fr-FR"/>
        </w:rPr>
        <w:t xml:space="preserve"> décembre 1975 portant règlement</w:t>
      </w:r>
      <w:r w:rsidRPr="00B56DB6">
        <w:rPr>
          <w:rFonts w:eastAsia="Bookman Old Style"/>
          <w:bCs/>
          <w:kern w:val="2"/>
          <w:szCs w:val="24"/>
          <w:lang w:val="fr-FR"/>
        </w:rPr>
        <w:t xml:space="preserve"> </w:t>
      </w:r>
      <w:r w:rsidRPr="00B56DB6">
        <w:rPr>
          <w:bCs/>
          <w:kern w:val="2"/>
          <w:szCs w:val="24"/>
          <w:lang w:val="fr-FR"/>
        </w:rPr>
        <w:t>général</w:t>
      </w:r>
      <w:r w:rsidRPr="00B56DB6">
        <w:rPr>
          <w:rFonts w:eastAsia="Bookman Old Style"/>
          <w:bCs/>
          <w:kern w:val="2"/>
          <w:szCs w:val="24"/>
          <w:lang w:val="fr-FR"/>
        </w:rPr>
        <w:t xml:space="preserve"> </w:t>
      </w:r>
      <w:r w:rsidRPr="00B56DB6">
        <w:rPr>
          <w:bCs/>
          <w:kern w:val="2"/>
          <w:szCs w:val="24"/>
          <w:lang w:val="fr-FR"/>
        </w:rPr>
        <w:t>sur</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police</w:t>
      </w:r>
      <w:r w:rsidRPr="00B56DB6">
        <w:rPr>
          <w:rFonts w:eastAsia="Bookman Old Style"/>
          <w:bCs/>
          <w:kern w:val="2"/>
          <w:szCs w:val="24"/>
          <w:lang w:val="fr-FR"/>
        </w:rPr>
        <w:t xml:space="preserve"> </w:t>
      </w:r>
      <w:r w:rsidRPr="00B56DB6">
        <w:rPr>
          <w:bCs/>
          <w:kern w:val="2"/>
          <w:szCs w:val="24"/>
          <w:lang w:val="fr-FR"/>
        </w:rPr>
        <w:t>de</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circulation</w:t>
      </w:r>
      <w:r w:rsidRPr="00B56DB6">
        <w:rPr>
          <w:rFonts w:eastAsia="Bookman Old Style"/>
          <w:bCs/>
          <w:kern w:val="2"/>
          <w:szCs w:val="24"/>
          <w:lang w:val="fr-FR"/>
        </w:rPr>
        <w:t xml:space="preserve"> </w:t>
      </w:r>
      <w:r w:rsidRPr="00B56DB6">
        <w:rPr>
          <w:bCs/>
          <w:kern w:val="2"/>
          <w:szCs w:val="24"/>
          <w:lang w:val="fr-FR"/>
        </w:rPr>
        <w:t>routière et l’usage de la voie publique ;</w:t>
      </w:r>
    </w:p>
    <w:p w14:paraId="0B8AF3A8" w14:textId="77777777" w:rsidR="00B56DB6" w:rsidRPr="00B56DB6" w:rsidRDefault="00B56DB6" w:rsidP="00B56DB6">
      <w:pPr>
        <w:ind w:firstLine="567"/>
        <w:jc w:val="both"/>
        <w:rPr>
          <w:kern w:val="2"/>
          <w:szCs w:val="24"/>
          <w:lang w:val="fr-FR"/>
        </w:rPr>
      </w:pPr>
    </w:p>
    <w:p w14:paraId="08AB4306" w14:textId="10DB9A7C" w:rsidR="00B56DB6" w:rsidRPr="00B56DB6" w:rsidRDefault="00B56DB6" w:rsidP="00B56DB6">
      <w:pPr>
        <w:ind w:firstLine="567"/>
        <w:jc w:val="both"/>
        <w:rPr>
          <w:kern w:val="2"/>
          <w:szCs w:val="24"/>
          <w:lang w:val="fr-FR"/>
        </w:rPr>
      </w:pPr>
      <w:r w:rsidRPr="00B56DB6">
        <w:rPr>
          <w:kern w:val="2"/>
          <w:szCs w:val="24"/>
          <w:lang w:val="fr-FR"/>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08 octobre 2009 relatif aux délégations de pouvoirs au Service public de Wallonie ;</w:t>
      </w:r>
    </w:p>
    <w:p w14:paraId="2D36F959" w14:textId="77777777" w:rsidR="00B56DB6" w:rsidRPr="00B56DB6" w:rsidRDefault="00B56DB6" w:rsidP="00B56DB6">
      <w:pPr>
        <w:ind w:firstLine="567"/>
        <w:jc w:val="both"/>
        <w:rPr>
          <w:kern w:val="2"/>
          <w:szCs w:val="24"/>
          <w:lang w:val="fr-FR"/>
        </w:rPr>
      </w:pPr>
    </w:p>
    <w:p w14:paraId="31089FB4" w14:textId="77777777" w:rsidR="00B56DB6" w:rsidRPr="00B56DB6" w:rsidRDefault="00B56DB6" w:rsidP="00B56DB6">
      <w:pPr>
        <w:ind w:firstLine="567"/>
        <w:jc w:val="both"/>
        <w:rPr>
          <w:kern w:val="2"/>
          <w:szCs w:val="24"/>
          <w:lang w:val="fr-FR"/>
        </w:rPr>
      </w:pPr>
      <w:r w:rsidRPr="00B56DB6">
        <w:rPr>
          <w:kern w:val="2"/>
          <w:szCs w:val="24"/>
          <w:lang w:val="fr-FR"/>
        </w:rPr>
        <w:t>Vu l’arrêté ministériel du 11 octobre 1976 fixant les dimensions minimales</w:t>
      </w:r>
      <w:r w:rsidRPr="00B56DB6">
        <w:rPr>
          <w:rFonts w:eastAsia="Bookman Old Style"/>
          <w:kern w:val="2"/>
          <w:szCs w:val="24"/>
          <w:lang w:val="fr-FR"/>
        </w:rPr>
        <w:t xml:space="preserve"> </w:t>
      </w:r>
      <w:r w:rsidRPr="00B56DB6">
        <w:rPr>
          <w:kern w:val="2"/>
          <w:szCs w:val="24"/>
          <w:lang w:val="fr-FR"/>
        </w:rPr>
        <w:t>et</w:t>
      </w:r>
      <w:r w:rsidRPr="00B56DB6">
        <w:rPr>
          <w:rFonts w:eastAsia="Bookman Old Style"/>
          <w:kern w:val="2"/>
          <w:szCs w:val="24"/>
          <w:lang w:val="fr-FR"/>
        </w:rPr>
        <w:t xml:space="preserve"> </w:t>
      </w:r>
      <w:r w:rsidRPr="00B56DB6">
        <w:rPr>
          <w:kern w:val="2"/>
          <w:szCs w:val="24"/>
          <w:lang w:val="fr-FR"/>
        </w:rPr>
        <w:t>les</w:t>
      </w:r>
      <w:r w:rsidRPr="00B56DB6">
        <w:rPr>
          <w:rFonts w:eastAsia="Bookman Old Style"/>
          <w:kern w:val="2"/>
          <w:szCs w:val="24"/>
          <w:lang w:val="fr-FR"/>
        </w:rPr>
        <w:t xml:space="preserve"> </w:t>
      </w:r>
      <w:r w:rsidRPr="00B56DB6">
        <w:rPr>
          <w:kern w:val="2"/>
          <w:szCs w:val="24"/>
          <w:lang w:val="fr-FR"/>
        </w:rPr>
        <w:t>conditions</w:t>
      </w:r>
      <w:r w:rsidRPr="00B56DB6">
        <w:rPr>
          <w:rFonts w:eastAsia="Bookman Old Style"/>
          <w:kern w:val="2"/>
          <w:szCs w:val="24"/>
          <w:lang w:val="fr-FR"/>
        </w:rPr>
        <w:t xml:space="preserve"> </w:t>
      </w:r>
      <w:r w:rsidRPr="00B56DB6">
        <w:rPr>
          <w:kern w:val="2"/>
          <w:szCs w:val="24"/>
          <w:lang w:val="fr-FR"/>
        </w:rPr>
        <w:t>particulières</w:t>
      </w:r>
      <w:r w:rsidRPr="00B56DB6">
        <w:rPr>
          <w:rFonts w:eastAsia="Bookman Old Style"/>
          <w:kern w:val="2"/>
          <w:szCs w:val="24"/>
          <w:lang w:val="fr-FR"/>
        </w:rPr>
        <w:t xml:space="preserve"> </w:t>
      </w:r>
      <w:r w:rsidRPr="00B56DB6">
        <w:rPr>
          <w:kern w:val="2"/>
          <w:szCs w:val="24"/>
          <w:lang w:val="fr-FR"/>
        </w:rPr>
        <w:t>du</w:t>
      </w:r>
      <w:r w:rsidRPr="00B56DB6">
        <w:rPr>
          <w:rFonts w:eastAsia="Bookman Old Style"/>
          <w:kern w:val="2"/>
          <w:szCs w:val="24"/>
          <w:lang w:val="fr-FR"/>
        </w:rPr>
        <w:t xml:space="preserve"> </w:t>
      </w:r>
      <w:r w:rsidRPr="00B56DB6">
        <w:rPr>
          <w:kern w:val="2"/>
          <w:szCs w:val="24"/>
          <w:lang w:val="fr-FR"/>
        </w:rPr>
        <w:t>placement</w:t>
      </w:r>
      <w:r w:rsidRPr="00B56DB6">
        <w:rPr>
          <w:rFonts w:eastAsia="Bookman Old Style"/>
          <w:kern w:val="2"/>
          <w:szCs w:val="24"/>
          <w:lang w:val="fr-FR"/>
        </w:rPr>
        <w:t xml:space="preserve"> </w:t>
      </w:r>
      <w:r w:rsidRPr="00B56DB6">
        <w:rPr>
          <w:kern w:val="2"/>
          <w:szCs w:val="24"/>
          <w:lang w:val="fr-FR"/>
        </w:rPr>
        <w:t>de</w:t>
      </w:r>
      <w:r w:rsidRPr="00B56DB6">
        <w:rPr>
          <w:rFonts w:eastAsia="Bookman Old Style"/>
          <w:kern w:val="2"/>
          <w:szCs w:val="24"/>
          <w:lang w:val="fr-FR"/>
        </w:rPr>
        <w:t xml:space="preserve"> </w:t>
      </w:r>
      <w:r w:rsidRPr="00B56DB6">
        <w:rPr>
          <w:kern w:val="2"/>
          <w:szCs w:val="24"/>
          <w:lang w:val="fr-FR"/>
        </w:rPr>
        <w:t>la</w:t>
      </w:r>
      <w:r w:rsidRPr="00B56DB6">
        <w:rPr>
          <w:rFonts w:eastAsia="Bookman Old Style"/>
          <w:kern w:val="2"/>
          <w:szCs w:val="24"/>
          <w:lang w:val="fr-FR"/>
        </w:rPr>
        <w:t xml:space="preserve"> </w:t>
      </w:r>
      <w:r w:rsidRPr="00B56DB6">
        <w:rPr>
          <w:kern w:val="2"/>
          <w:szCs w:val="24"/>
          <w:lang w:val="fr-FR"/>
        </w:rPr>
        <w:t>signalisation</w:t>
      </w:r>
      <w:r w:rsidRPr="00B56DB6">
        <w:rPr>
          <w:rFonts w:eastAsia="Bookman Old Style"/>
          <w:kern w:val="2"/>
          <w:szCs w:val="24"/>
          <w:lang w:val="fr-FR"/>
        </w:rPr>
        <w:t xml:space="preserve"> </w:t>
      </w:r>
      <w:r w:rsidRPr="00B56DB6">
        <w:rPr>
          <w:kern w:val="2"/>
          <w:szCs w:val="24"/>
          <w:lang w:val="fr-FR"/>
        </w:rPr>
        <w:t>routière et ses annexes ;</w:t>
      </w:r>
    </w:p>
    <w:p w14:paraId="32E38419" w14:textId="77777777" w:rsidR="00B56DB6" w:rsidRPr="00B56DB6" w:rsidRDefault="00B56DB6" w:rsidP="00B56DB6">
      <w:pPr>
        <w:ind w:firstLine="567"/>
        <w:jc w:val="both"/>
        <w:rPr>
          <w:kern w:val="2"/>
          <w:szCs w:val="24"/>
          <w:lang w:val="fr-FR"/>
        </w:rPr>
      </w:pPr>
    </w:p>
    <w:p w14:paraId="5D4F8667" w14:textId="77777777" w:rsidR="00B56DB6" w:rsidRPr="00B56DB6" w:rsidRDefault="00B56DB6" w:rsidP="00B56DB6">
      <w:pPr>
        <w:ind w:firstLine="567"/>
        <w:jc w:val="both"/>
        <w:rPr>
          <w:b/>
          <w:bCs/>
          <w:kern w:val="2"/>
          <w:szCs w:val="24"/>
          <w:lang w:val="fr-FR"/>
        </w:rPr>
      </w:pPr>
      <w:r w:rsidRPr="00B56DB6">
        <w:rPr>
          <w:bCs/>
          <w:kern w:val="2"/>
          <w:szCs w:val="24"/>
          <w:lang w:val="fr-FR"/>
        </w:rPr>
        <w:t>Vu</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circulaire</w:t>
      </w:r>
      <w:r w:rsidRPr="00B56DB6">
        <w:rPr>
          <w:rFonts w:eastAsia="Bookman Old Style"/>
          <w:bCs/>
          <w:kern w:val="2"/>
          <w:szCs w:val="24"/>
          <w:lang w:val="fr-FR"/>
        </w:rPr>
        <w:t xml:space="preserve"> </w:t>
      </w:r>
      <w:r w:rsidRPr="00B56DB6">
        <w:rPr>
          <w:bCs/>
          <w:kern w:val="2"/>
          <w:szCs w:val="24"/>
          <w:lang w:val="fr-FR"/>
        </w:rPr>
        <w:t>ministérielle</w:t>
      </w:r>
      <w:r w:rsidRPr="00B56DB6">
        <w:rPr>
          <w:rFonts w:eastAsia="Bookman Old Style"/>
          <w:bCs/>
          <w:kern w:val="2"/>
          <w:szCs w:val="24"/>
          <w:lang w:val="fr-FR"/>
        </w:rPr>
        <w:t xml:space="preserve"> du 10 avril 2019 </w:t>
      </w:r>
      <w:r w:rsidRPr="00B56DB6">
        <w:rPr>
          <w:bCs/>
          <w:kern w:val="2"/>
          <w:szCs w:val="24"/>
          <w:lang w:val="fr-FR"/>
        </w:rPr>
        <w:t>relative</w:t>
      </w:r>
      <w:r w:rsidRPr="00B56DB6">
        <w:rPr>
          <w:rFonts w:eastAsia="Bookman Old Style"/>
          <w:bCs/>
          <w:kern w:val="2"/>
          <w:szCs w:val="24"/>
          <w:lang w:val="fr-FR"/>
        </w:rPr>
        <w:t xml:space="preserve"> </w:t>
      </w:r>
      <w:r w:rsidRPr="00B56DB6">
        <w:rPr>
          <w:bCs/>
          <w:kern w:val="2"/>
          <w:szCs w:val="24"/>
          <w:lang w:val="fr-FR"/>
        </w:rPr>
        <w:t>aux</w:t>
      </w:r>
      <w:r w:rsidRPr="00B56DB6">
        <w:rPr>
          <w:rFonts w:eastAsia="Bookman Old Style"/>
          <w:bCs/>
          <w:kern w:val="2"/>
          <w:szCs w:val="24"/>
          <w:lang w:val="fr-FR"/>
        </w:rPr>
        <w:t xml:space="preserve"> </w:t>
      </w:r>
      <w:r w:rsidRPr="00B56DB6">
        <w:rPr>
          <w:bCs/>
          <w:kern w:val="2"/>
          <w:szCs w:val="24"/>
          <w:lang w:val="fr-FR"/>
        </w:rPr>
        <w:t>règlements</w:t>
      </w:r>
      <w:r w:rsidRPr="00B56DB6">
        <w:rPr>
          <w:rFonts w:eastAsia="Bookman Old Style"/>
          <w:bCs/>
          <w:kern w:val="2"/>
          <w:szCs w:val="24"/>
          <w:lang w:val="fr-FR"/>
        </w:rPr>
        <w:t xml:space="preserve"> </w:t>
      </w:r>
      <w:r w:rsidRPr="00B56DB6">
        <w:rPr>
          <w:bCs/>
          <w:kern w:val="2"/>
          <w:szCs w:val="24"/>
          <w:lang w:val="fr-FR"/>
        </w:rPr>
        <w:t>complémentaires de circulation routière</w:t>
      </w:r>
      <w:r w:rsidRPr="00B56DB6">
        <w:rPr>
          <w:rFonts w:eastAsia="Bookman Old Style"/>
          <w:bCs/>
          <w:kern w:val="2"/>
          <w:szCs w:val="24"/>
          <w:lang w:val="fr-FR"/>
        </w:rPr>
        <w:t xml:space="preserve"> </w:t>
      </w:r>
      <w:r w:rsidRPr="00B56DB6">
        <w:rPr>
          <w:bCs/>
          <w:kern w:val="2"/>
          <w:szCs w:val="24"/>
          <w:lang w:val="fr-FR"/>
        </w:rPr>
        <w:t>et</w:t>
      </w:r>
      <w:r w:rsidRPr="00B56DB6">
        <w:rPr>
          <w:rFonts w:eastAsia="Bookman Old Style"/>
          <w:bCs/>
          <w:kern w:val="2"/>
          <w:szCs w:val="24"/>
          <w:lang w:val="fr-FR"/>
        </w:rPr>
        <w:t xml:space="preserve"> </w:t>
      </w:r>
      <w:r w:rsidRPr="00B56DB6">
        <w:rPr>
          <w:bCs/>
          <w:kern w:val="2"/>
          <w:szCs w:val="24"/>
          <w:lang w:val="fr-FR"/>
        </w:rPr>
        <w:t>au</w:t>
      </w:r>
      <w:r w:rsidRPr="00B56DB6">
        <w:rPr>
          <w:rFonts w:eastAsia="Bookman Old Style"/>
          <w:bCs/>
          <w:kern w:val="2"/>
          <w:szCs w:val="24"/>
          <w:lang w:val="fr-FR"/>
        </w:rPr>
        <w:t xml:space="preserve"> </w:t>
      </w:r>
      <w:r w:rsidRPr="00B56DB6">
        <w:rPr>
          <w:bCs/>
          <w:kern w:val="2"/>
          <w:szCs w:val="24"/>
          <w:lang w:val="fr-FR"/>
        </w:rPr>
        <w:t>placement</w:t>
      </w:r>
      <w:r w:rsidRPr="00B56DB6">
        <w:rPr>
          <w:rFonts w:eastAsia="Bookman Old Style"/>
          <w:bCs/>
          <w:kern w:val="2"/>
          <w:szCs w:val="24"/>
          <w:lang w:val="fr-FR"/>
        </w:rPr>
        <w:t xml:space="preserve"> </w:t>
      </w:r>
      <w:r w:rsidRPr="00B56DB6">
        <w:rPr>
          <w:bCs/>
          <w:kern w:val="2"/>
          <w:szCs w:val="24"/>
          <w:lang w:val="fr-FR"/>
        </w:rPr>
        <w:t>de</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signalisation</w:t>
      </w:r>
      <w:r w:rsidRPr="00B56DB6">
        <w:rPr>
          <w:rFonts w:eastAsia="Bookman Old Style"/>
          <w:bCs/>
          <w:kern w:val="2"/>
          <w:szCs w:val="24"/>
          <w:lang w:val="fr-FR"/>
        </w:rPr>
        <w:t xml:space="preserve"> </w:t>
      </w:r>
      <w:r w:rsidRPr="00B56DB6">
        <w:rPr>
          <w:bCs/>
          <w:kern w:val="2"/>
          <w:szCs w:val="24"/>
          <w:lang w:val="fr-FR"/>
        </w:rPr>
        <w:t>routière ;</w:t>
      </w:r>
    </w:p>
    <w:p w14:paraId="4EE3F6A8" w14:textId="77777777" w:rsidR="00B56DB6" w:rsidRPr="00B56DB6" w:rsidRDefault="00B56DB6" w:rsidP="00B56DB6">
      <w:pPr>
        <w:ind w:firstLine="567"/>
        <w:jc w:val="both"/>
        <w:rPr>
          <w:bCs/>
          <w:kern w:val="2"/>
          <w:szCs w:val="24"/>
          <w:lang w:val="fr-FR"/>
        </w:rPr>
      </w:pPr>
    </w:p>
    <w:p w14:paraId="1A7A71B0" w14:textId="77777777" w:rsidR="00B56DB6" w:rsidRPr="00B56DB6" w:rsidRDefault="00B56DB6" w:rsidP="00B56DB6">
      <w:pPr>
        <w:ind w:firstLine="567"/>
        <w:jc w:val="both"/>
        <w:rPr>
          <w:b/>
          <w:bCs/>
          <w:kern w:val="2"/>
          <w:szCs w:val="24"/>
          <w:lang w:val="fr-FR"/>
        </w:rPr>
      </w:pPr>
      <w:r w:rsidRPr="00B56DB6">
        <w:rPr>
          <w:bCs/>
          <w:kern w:val="2"/>
          <w:szCs w:val="24"/>
          <w:lang w:val="fr-FR"/>
        </w:rPr>
        <w:t>Vu</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demande</w:t>
      </w:r>
      <w:r w:rsidRPr="00B56DB6">
        <w:rPr>
          <w:rFonts w:eastAsia="Bookman Old Style"/>
          <w:bCs/>
          <w:kern w:val="2"/>
          <w:szCs w:val="24"/>
          <w:lang w:val="fr-FR"/>
        </w:rPr>
        <w:t xml:space="preserve"> </w:t>
      </w:r>
      <w:r w:rsidRPr="00B56DB6">
        <w:rPr>
          <w:bCs/>
          <w:kern w:val="2"/>
          <w:szCs w:val="24"/>
          <w:lang w:val="fr-FR"/>
        </w:rPr>
        <w:t>de M. Carmelo FAVAZZA,</w:t>
      </w:r>
      <w:r w:rsidRPr="00B56DB6">
        <w:rPr>
          <w:rFonts w:eastAsia="Bookman Old Style"/>
          <w:bCs/>
          <w:kern w:val="2"/>
          <w:szCs w:val="24"/>
          <w:lang w:val="fr-FR"/>
        </w:rPr>
        <w:t xml:space="preserve"> </w:t>
      </w:r>
      <w:r w:rsidRPr="00B56DB6">
        <w:rPr>
          <w:bCs/>
          <w:kern w:val="2"/>
          <w:szCs w:val="24"/>
          <w:lang w:val="fr-FR"/>
        </w:rPr>
        <w:t>domicilié 20 rue du Parc, sollicitant</w:t>
      </w:r>
      <w:r w:rsidRPr="00B56DB6">
        <w:rPr>
          <w:rFonts w:eastAsia="Bookman Old Style"/>
          <w:bCs/>
          <w:kern w:val="2"/>
          <w:szCs w:val="24"/>
          <w:lang w:val="fr-FR"/>
        </w:rPr>
        <w:t xml:space="preserve"> </w:t>
      </w:r>
      <w:r w:rsidRPr="00B56DB6">
        <w:rPr>
          <w:bCs/>
          <w:kern w:val="2"/>
          <w:szCs w:val="24"/>
          <w:lang w:val="fr-FR"/>
        </w:rPr>
        <w:t>un</w:t>
      </w:r>
      <w:r w:rsidRPr="00B56DB6">
        <w:rPr>
          <w:rFonts w:eastAsia="Bookman Old Style"/>
          <w:bCs/>
          <w:kern w:val="2"/>
          <w:szCs w:val="24"/>
          <w:lang w:val="fr-FR"/>
        </w:rPr>
        <w:t xml:space="preserve"> </w:t>
      </w:r>
      <w:r w:rsidRPr="00B56DB6">
        <w:rPr>
          <w:bCs/>
          <w:kern w:val="2"/>
          <w:szCs w:val="24"/>
          <w:lang w:val="fr-FR"/>
        </w:rPr>
        <w:t>emplacement</w:t>
      </w:r>
      <w:r w:rsidRPr="00B56DB6">
        <w:rPr>
          <w:rFonts w:eastAsia="Bookman Old Style"/>
          <w:bCs/>
          <w:kern w:val="2"/>
          <w:szCs w:val="24"/>
          <w:lang w:val="fr-FR"/>
        </w:rPr>
        <w:t xml:space="preserve"> </w:t>
      </w:r>
      <w:r w:rsidRPr="00B56DB6">
        <w:rPr>
          <w:rFonts w:eastAsia="Bookman Old Style"/>
          <w:bCs/>
          <w:kern w:val="2"/>
          <w:szCs w:val="24"/>
          <w:shd w:val="clear" w:color="auto" w:fill="FFFFFF"/>
          <w:lang w:val="fr-FR"/>
        </w:rPr>
        <w:t xml:space="preserve">de stationnement pour personnes handicapées </w:t>
      </w:r>
      <w:r w:rsidRPr="00B56DB6">
        <w:rPr>
          <w:rFonts w:eastAsia="Bookman Old Style"/>
          <w:bCs/>
          <w:kern w:val="2"/>
          <w:szCs w:val="24"/>
          <w:lang w:val="fr-FR"/>
        </w:rPr>
        <w:t xml:space="preserve">à hauteur de son habitation </w:t>
      </w:r>
      <w:r w:rsidRPr="00B56DB6">
        <w:rPr>
          <w:bCs/>
          <w:kern w:val="2"/>
          <w:szCs w:val="24"/>
          <w:lang w:val="fr-FR"/>
        </w:rPr>
        <w:t>;</w:t>
      </w:r>
    </w:p>
    <w:p w14:paraId="66681A91" w14:textId="77777777" w:rsidR="00B56DB6" w:rsidRPr="00B56DB6" w:rsidRDefault="00B56DB6" w:rsidP="00B56DB6">
      <w:pPr>
        <w:ind w:firstLine="567"/>
        <w:jc w:val="both"/>
        <w:rPr>
          <w:bCs/>
          <w:kern w:val="2"/>
          <w:szCs w:val="24"/>
          <w:lang w:val="fr-FR"/>
        </w:rPr>
      </w:pPr>
    </w:p>
    <w:p w14:paraId="42D01E44" w14:textId="5B7B185B" w:rsidR="00B56DB6" w:rsidRPr="00B56DB6" w:rsidRDefault="00B56DB6" w:rsidP="00B56DB6">
      <w:pPr>
        <w:ind w:firstLine="567"/>
        <w:jc w:val="both"/>
        <w:rPr>
          <w:b/>
          <w:bCs/>
          <w:kern w:val="2"/>
          <w:szCs w:val="24"/>
          <w:lang w:val="fr-FR"/>
        </w:rPr>
      </w:pPr>
      <w:r w:rsidRPr="00B56DB6">
        <w:rPr>
          <w:bCs/>
          <w:kern w:val="2"/>
          <w:szCs w:val="24"/>
          <w:lang w:val="fr-FR"/>
        </w:rPr>
        <w:t>Considérant</w:t>
      </w:r>
      <w:r w:rsidRPr="00B56DB6">
        <w:rPr>
          <w:rFonts w:eastAsia="Bookman Old Style"/>
          <w:bCs/>
          <w:kern w:val="2"/>
          <w:szCs w:val="24"/>
          <w:lang w:val="fr-FR"/>
        </w:rPr>
        <w:t xml:space="preserve"> </w:t>
      </w:r>
      <w:r w:rsidRPr="00B56DB6">
        <w:rPr>
          <w:bCs/>
          <w:kern w:val="2"/>
          <w:szCs w:val="24"/>
          <w:lang w:val="fr-FR"/>
        </w:rPr>
        <w:t>que</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mesure</w:t>
      </w:r>
      <w:r w:rsidRPr="00B56DB6">
        <w:rPr>
          <w:rFonts w:eastAsia="Bookman Old Style"/>
          <w:bCs/>
          <w:kern w:val="2"/>
          <w:szCs w:val="24"/>
          <w:lang w:val="fr-FR"/>
        </w:rPr>
        <w:t xml:space="preserve"> </w:t>
      </w:r>
      <w:r w:rsidRPr="00B56DB6">
        <w:rPr>
          <w:bCs/>
          <w:kern w:val="2"/>
          <w:szCs w:val="24"/>
          <w:lang w:val="fr-FR"/>
        </w:rPr>
        <w:t>s</w:t>
      </w:r>
      <w:r w:rsidRPr="00B56DB6">
        <w:rPr>
          <w:rFonts w:eastAsia="Bookman Old Style"/>
          <w:bCs/>
          <w:kern w:val="2"/>
          <w:szCs w:val="24"/>
          <w:lang w:val="fr-FR"/>
        </w:rPr>
        <w:t>’</w:t>
      </w:r>
      <w:r w:rsidRPr="00B56DB6">
        <w:rPr>
          <w:bCs/>
          <w:kern w:val="2"/>
          <w:szCs w:val="24"/>
          <w:lang w:val="fr-FR"/>
        </w:rPr>
        <w:t>applique</w:t>
      </w:r>
      <w:r w:rsidRPr="00B56DB6">
        <w:rPr>
          <w:rFonts w:eastAsia="Bookman Old Style"/>
          <w:bCs/>
          <w:kern w:val="2"/>
          <w:szCs w:val="24"/>
          <w:lang w:val="fr-FR"/>
        </w:rPr>
        <w:t xml:space="preserve"> </w:t>
      </w:r>
      <w:r w:rsidRPr="00B56DB6">
        <w:rPr>
          <w:bCs/>
          <w:kern w:val="2"/>
          <w:szCs w:val="24"/>
          <w:lang w:val="fr-FR"/>
        </w:rPr>
        <w:t>à</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voirie</w:t>
      </w:r>
      <w:r w:rsidRPr="00B56DB6">
        <w:rPr>
          <w:rFonts w:eastAsia="Bookman Old Style"/>
          <w:bCs/>
          <w:kern w:val="2"/>
          <w:szCs w:val="24"/>
          <w:lang w:val="fr-FR"/>
        </w:rPr>
        <w:t xml:space="preserve"> </w:t>
      </w:r>
      <w:r w:rsidRPr="00B56DB6">
        <w:rPr>
          <w:bCs/>
          <w:kern w:val="2"/>
          <w:szCs w:val="24"/>
          <w:lang w:val="fr-FR"/>
        </w:rPr>
        <w:t>communale ; que le stationnement dans cette rue est basé sur le stationnement alternatif par quinzaine ; qu’il y a lieu de créer un emplacement de chaque côté de la voirie à hauteur du numéro 20</w:t>
      </w:r>
      <w:r w:rsidR="00D87EE1">
        <w:rPr>
          <w:bCs/>
          <w:kern w:val="2"/>
          <w:szCs w:val="24"/>
          <w:lang w:val="fr-FR"/>
        </w:rPr>
        <w:t xml:space="preserve"> </w:t>
      </w:r>
      <w:r w:rsidRPr="00B56DB6">
        <w:rPr>
          <w:bCs/>
          <w:kern w:val="2"/>
          <w:szCs w:val="24"/>
          <w:lang w:val="fr-FR"/>
        </w:rPr>
        <w:t xml:space="preserve">;  </w:t>
      </w:r>
    </w:p>
    <w:p w14:paraId="4525FEA1" w14:textId="77777777" w:rsidR="00B56DB6" w:rsidRPr="00B56DB6" w:rsidRDefault="00B56DB6" w:rsidP="00B56DB6">
      <w:pPr>
        <w:ind w:firstLine="567"/>
        <w:jc w:val="both"/>
        <w:rPr>
          <w:bCs/>
          <w:kern w:val="2"/>
          <w:szCs w:val="24"/>
          <w:lang w:val="fr-FR"/>
        </w:rPr>
      </w:pPr>
    </w:p>
    <w:p w14:paraId="5DA63DDA" w14:textId="77777777" w:rsidR="00B56DB6" w:rsidRPr="00B56DB6" w:rsidRDefault="00B56DB6" w:rsidP="00B56DB6">
      <w:pPr>
        <w:ind w:firstLine="567"/>
        <w:jc w:val="both"/>
        <w:rPr>
          <w:b/>
          <w:bCs/>
          <w:kern w:val="2"/>
          <w:szCs w:val="24"/>
          <w:lang w:val="fr-FR"/>
        </w:rPr>
      </w:pPr>
      <w:r w:rsidRPr="00B56DB6">
        <w:rPr>
          <w:bCs/>
          <w:kern w:val="2"/>
          <w:szCs w:val="24"/>
          <w:lang w:val="fr-FR"/>
        </w:rPr>
        <w:t>Vu</w:t>
      </w:r>
      <w:r w:rsidRPr="00B56DB6">
        <w:rPr>
          <w:rFonts w:eastAsia="Bookman Old Style"/>
          <w:bCs/>
          <w:kern w:val="2"/>
          <w:szCs w:val="24"/>
          <w:lang w:val="fr-FR"/>
        </w:rPr>
        <w:t xml:space="preserve"> </w:t>
      </w:r>
      <w:r w:rsidRPr="00B56DB6">
        <w:rPr>
          <w:bCs/>
          <w:kern w:val="2"/>
          <w:szCs w:val="24"/>
          <w:lang w:val="fr-FR"/>
        </w:rPr>
        <w:t>le</w:t>
      </w:r>
      <w:r w:rsidRPr="00B56DB6">
        <w:rPr>
          <w:rFonts w:eastAsia="Bookman Old Style"/>
          <w:bCs/>
          <w:kern w:val="2"/>
          <w:szCs w:val="24"/>
          <w:lang w:val="fr-FR"/>
        </w:rPr>
        <w:t xml:space="preserve"> </w:t>
      </w:r>
      <w:r w:rsidRPr="00B56DB6">
        <w:rPr>
          <w:bCs/>
          <w:kern w:val="2"/>
          <w:szCs w:val="24"/>
          <w:lang w:val="fr-FR"/>
        </w:rPr>
        <w:t>Code</w:t>
      </w:r>
      <w:r w:rsidRPr="00B56DB6">
        <w:rPr>
          <w:rFonts w:eastAsia="Bookman Old Style"/>
          <w:bCs/>
          <w:kern w:val="2"/>
          <w:szCs w:val="24"/>
          <w:lang w:val="fr-FR"/>
        </w:rPr>
        <w:t xml:space="preserve"> </w:t>
      </w:r>
      <w:r w:rsidRPr="00B56DB6">
        <w:rPr>
          <w:bCs/>
          <w:kern w:val="2"/>
          <w:szCs w:val="24"/>
          <w:lang w:val="fr-FR"/>
        </w:rPr>
        <w:t>de</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démocratie</w:t>
      </w:r>
      <w:r w:rsidRPr="00B56DB6">
        <w:rPr>
          <w:rFonts w:eastAsia="Bookman Old Style"/>
          <w:bCs/>
          <w:kern w:val="2"/>
          <w:szCs w:val="24"/>
          <w:lang w:val="fr-FR"/>
        </w:rPr>
        <w:t xml:space="preserve"> </w:t>
      </w:r>
      <w:r w:rsidRPr="00B56DB6">
        <w:rPr>
          <w:bCs/>
          <w:kern w:val="2"/>
          <w:szCs w:val="24"/>
          <w:lang w:val="fr-FR"/>
        </w:rPr>
        <w:t>locale</w:t>
      </w:r>
      <w:r w:rsidRPr="00B56DB6">
        <w:rPr>
          <w:rFonts w:eastAsia="Bookman Old Style"/>
          <w:bCs/>
          <w:kern w:val="2"/>
          <w:szCs w:val="24"/>
          <w:lang w:val="fr-FR"/>
        </w:rPr>
        <w:t xml:space="preserve"> </w:t>
      </w:r>
      <w:r w:rsidRPr="00B56DB6">
        <w:rPr>
          <w:bCs/>
          <w:kern w:val="2"/>
          <w:szCs w:val="24"/>
          <w:lang w:val="fr-FR"/>
        </w:rPr>
        <w:t>et</w:t>
      </w:r>
      <w:r w:rsidRPr="00B56DB6">
        <w:rPr>
          <w:rFonts w:eastAsia="Bookman Old Style"/>
          <w:bCs/>
          <w:kern w:val="2"/>
          <w:szCs w:val="24"/>
          <w:lang w:val="fr-FR"/>
        </w:rPr>
        <w:t xml:space="preserve"> </w:t>
      </w:r>
      <w:r w:rsidRPr="00B56DB6">
        <w:rPr>
          <w:bCs/>
          <w:kern w:val="2"/>
          <w:szCs w:val="24"/>
          <w:lang w:val="fr-FR"/>
        </w:rPr>
        <w:t>de</w:t>
      </w:r>
      <w:r w:rsidRPr="00B56DB6">
        <w:rPr>
          <w:rFonts w:eastAsia="Bookman Old Style"/>
          <w:bCs/>
          <w:kern w:val="2"/>
          <w:szCs w:val="24"/>
          <w:lang w:val="fr-FR"/>
        </w:rPr>
        <w:t xml:space="preserve"> </w:t>
      </w:r>
      <w:r w:rsidRPr="00B56DB6">
        <w:rPr>
          <w:bCs/>
          <w:kern w:val="2"/>
          <w:szCs w:val="24"/>
          <w:lang w:val="fr-FR"/>
        </w:rPr>
        <w:t>la</w:t>
      </w:r>
      <w:r w:rsidRPr="00B56DB6">
        <w:rPr>
          <w:rFonts w:eastAsia="Bookman Old Style"/>
          <w:bCs/>
          <w:kern w:val="2"/>
          <w:szCs w:val="24"/>
          <w:lang w:val="fr-FR"/>
        </w:rPr>
        <w:t xml:space="preserve"> </w:t>
      </w:r>
      <w:r w:rsidRPr="00B56DB6">
        <w:rPr>
          <w:bCs/>
          <w:kern w:val="2"/>
          <w:szCs w:val="24"/>
          <w:lang w:val="fr-FR"/>
        </w:rPr>
        <w:t>décentralisation ;</w:t>
      </w:r>
      <w:r w:rsidRPr="00B56DB6">
        <w:rPr>
          <w:rFonts w:eastAsia="Bookman Old Style"/>
          <w:bCs/>
          <w:kern w:val="2"/>
          <w:szCs w:val="24"/>
          <w:lang w:val="fr-FR"/>
        </w:rPr>
        <w:t xml:space="preserve"> </w:t>
      </w:r>
    </w:p>
    <w:p w14:paraId="4D9FCC74" w14:textId="77777777" w:rsidR="00B56DB6" w:rsidRPr="00B56DB6" w:rsidRDefault="00B56DB6" w:rsidP="00B56DB6">
      <w:pPr>
        <w:ind w:firstLine="567"/>
        <w:jc w:val="both"/>
        <w:rPr>
          <w:bCs/>
          <w:kern w:val="2"/>
          <w:szCs w:val="24"/>
          <w:lang w:val="fr-FR"/>
        </w:rPr>
      </w:pPr>
    </w:p>
    <w:p w14:paraId="06736C70" w14:textId="77777777" w:rsidR="00B56DB6" w:rsidRPr="00B56DB6" w:rsidRDefault="00B56DB6" w:rsidP="00B56DB6">
      <w:pPr>
        <w:ind w:firstLine="567"/>
        <w:jc w:val="both"/>
        <w:rPr>
          <w:b/>
          <w:bCs/>
          <w:kern w:val="2"/>
          <w:szCs w:val="24"/>
          <w:lang w:val="fr-FR"/>
        </w:rPr>
      </w:pPr>
      <w:r w:rsidRPr="00B56DB6">
        <w:rPr>
          <w:bCs/>
          <w:kern w:val="2"/>
          <w:szCs w:val="24"/>
          <w:lang w:val="fr-FR"/>
        </w:rPr>
        <w:t>Après</w:t>
      </w:r>
      <w:r w:rsidRPr="00B56DB6">
        <w:rPr>
          <w:rFonts w:eastAsia="Bookman Old Style"/>
          <w:bCs/>
          <w:kern w:val="2"/>
          <w:szCs w:val="24"/>
          <w:lang w:val="fr-FR"/>
        </w:rPr>
        <w:t xml:space="preserve"> </w:t>
      </w:r>
      <w:r w:rsidRPr="00B56DB6">
        <w:rPr>
          <w:bCs/>
          <w:kern w:val="2"/>
          <w:szCs w:val="24"/>
          <w:lang w:val="fr-FR"/>
        </w:rPr>
        <w:t>en</w:t>
      </w:r>
      <w:r w:rsidRPr="00B56DB6">
        <w:rPr>
          <w:rFonts w:eastAsia="Bookman Old Style"/>
          <w:bCs/>
          <w:kern w:val="2"/>
          <w:szCs w:val="24"/>
          <w:lang w:val="fr-FR"/>
        </w:rPr>
        <w:t xml:space="preserve"> </w:t>
      </w:r>
      <w:r w:rsidRPr="00B56DB6">
        <w:rPr>
          <w:bCs/>
          <w:kern w:val="2"/>
          <w:szCs w:val="24"/>
          <w:lang w:val="fr-FR"/>
        </w:rPr>
        <w:t>avoir</w:t>
      </w:r>
      <w:r w:rsidRPr="00B56DB6">
        <w:rPr>
          <w:rFonts w:eastAsia="Bookman Old Style"/>
          <w:bCs/>
          <w:kern w:val="2"/>
          <w:szCs w:val="24"/>
          <w:lang w:val="fr-FR"/>
        </w:rPr>
        <w:t xml:space="preserve"> </w:t>
      </w:r>
      <w:r w:rsidRPr="00B56DB6">
        <w:rPr>
          <w:bCs/>
          <w:kern w:val="2"/>
          <w:szCs w:val="24"/>
          <w:lang w:val="fr-FR"/>
        </w:rPr>
        <w:t>délibéré ;</w:t>
      </w:r>
    </w:p>
    <w:p w14:paraId="1513C68D" w14:textId="77777777" w:rsidR="00B56DB6" w:rsidRPr="00B56DB6" w:rsidRDefault="00B56DB6" w:rsidP="00B56DB6">
      <w:pPr>
        <w:ind w:firstLine="567"/>
        <w:jc w:val="both"/>
        <w:rPr>
          <w:b/>
          <w:bCs/>
          <w:kern w:val="2"/>
          <w:szCs w:val="24"/>
          <w:lang w:val="fr-FR"/>
        </w:rPr>
      </w:pPr>
    </w:p>
    <w:p w14:paraId="32B4DC1A" w14:textId="77777777" w:rsidR="00B56DB6" w:rsidRPr="00B56DB6" w:rsidRDefault="00B56DB6" w:rsidP="00B56DB6">
      <w:pPr>
        <w:ind w:firstLine="567"/>
        <w:jc w:val="both"/>
        <w:rPr>
          <w:kern w:val="2"/>
          <w:szCs w:val="24"/>
          <w:lang w:val="fr-FR"/>
        </w:rPr>
      </w:pPr>
      <w:r w:rsidRPr="00B56DB6">
        <w:rPr>
          <w:kern w:val="2"/>
          <w:szCs w:val="24"/>
          <w:lang w:val="fr-FR"/>
        </w:rPr>
        <w:t>A l’unanimité :</w:t>
      </w:r>
    </w:p>
    <w:p w14:paraId="5F6C92DB" w14:textId="77777777" w:rsidR="00B56DB6" w:rsidRPr="00B56DB6" w:rsidRDefault="00B56DB6" w:rsidP="00B56DB6">
      <w:pPr>
        <w:ind w:firstLine="567"/>
        <w:jc w:val="both"/>
        <w:rPr>
          <w:kern w:val="2"/>
          <w:szCs w:val="24"/>
          <w:lang w:val="fr-FR"/>
        </w:rPr>
      </w:pPr>
    </w:p>
    <w:p w14:paraId="634ACB5A" w14:textId="77777777" w:rsidR="00B56DB6" w:rsidRPr="00B56DB6" w:rsidRDefault="00B56DB6" w:rsidP="00B56DB6">
      <w:pPr>
        <w:ind w:firstLine="567"/>
        <w:jc w:val="both"/>
        <w:rPr>
          <w:kern w:val="2"/>
          <w:szCs w:val="24"/>
          <w:lang w:val="fr-FR"/>
        </w:rPr>
      </w:pPr>
    </w:p>
    <w:p w14:paraId="476815D5" w14:textId="77777777" w:rsidR="00B56DB6" w:rsidRPr="00B56DB6" w:rsidRDefault="00B56DB6" w:rsidP="00B56DB6">
      <w:pPr>
        <w:ind w:firstLine="567"/>
        <w:jc w:val="both"/>
        <w:rPr>
          <w:kern w:val="2"/>
          <w:szCs w:val="24"/>
          <w:lang w:val="fr-FR"/>
        </w:rPr>
      </w:pPr>
      <w:r w:rsidRPr="00B56DB6">
        <w:rPr>
          <w:kern w:val="2"/>
          <w:szCs w:val="24"/>
          <w:lang w:val="fr-FR"/>
        </w:rPr>
        <w:t>DECIDE :</w:t>
      </w:r>
    </w:p>
    <w:p w14:paraId="7F1A79EC" w14:textId="77777777" w:rsidR="00B56DB6" w:rsidRPr="00B56DB6" w:rsidRDefault="00B56DB6" w:rsidP="00B56DB6">
      <w:pPr>
        <w:ind w:firstLine="567"/>
        <w:jc w:val="both"/>
        <w:rPr>
          <w:kern w:val="2"/>
          <w:szCs w:val="24"/>
          <w:lang w:val="fr-FR"/>
        </w:rPr>
      </w:pPr>
    </w:p>
    <w:p w14:paraId="351E3FE5" w14:textId="77777777" w:rsidR="00B56DB6" w:rsidRPr="00B56DB6" w:rsidRDefault="00B56DB6" w:rsidP="00B56DB6">
      <w:pPr>
        <w:ind w:firstLine="567"/>
        <w:jc w:val="both"/>
        <w:rPr>
          <w:kern w:val="2"/>
          <w:szCs w:val="24"/>
          <w:lang w:val="fr-FR"/>
        </w:rPr>
      </w:pPr>
      <w:r w:rsidRPr="00B56DB6">
        <w:rPr>
          <w:b/>
          <w:kern w:val="2"/>
          <w:szCs w:val="24"/>
          <w:u w:val="single"/>
          <w:lang w:val="fr-FR"/>
        </w:rPr>
        <w:t>ARTICLE</w:t>
      </w:r>
      <w:r w:rsidRPr="00B56DB6">
        <w:rPr>
          <w:rFonts w:eastAsia="Bookman Old Style"/>
          <w:b/>
          <w:kern w:val="2"/>
          <w:szCs w:val="24"/>
          <w:u w:val="single"/>
          <w:lang w:val="fr-FR"/>
        </w:rPr>
        <w:t xml:space="preserve"> </w:t>
      </w:r>
      <w:r w:rsidRPr="00B56DB6">
        <w:rPr>
          <w:b/>
          <w:kern w:val="2"/>
          <w:szCs w:val="24"/>
          <w:u w:val="single"/>
          <w:lang w:val="fr-FR"/>
        </w:rPr>
        <w:t>1 :</w:t>
      </w:r>
    </w:p>
    <w:p w14:paraId="6485F65A" w14:textId="77777777" w:rsidR="00B56DB6" w:rsidRPr="00B56DB6" w:rsidRDefault="00B56DB6" w:rsidP="00B56DB6">
      <w:pPr>
        <w:ind w:firstLine="567"/>
        <w:jc w:val="both"/>
        <w:rPr>
          <w:rFonts w:eastAsia="Bookman Old Style"/>
          <w:kern w:val="2"/>
          <w:szCs w:val="24"/>
          <w:lang w:val="fr-FR"/>
        </w:rPr>
      </w:pPr>
    </w:p>
    <w:p w14:paraId="0248C373" w14:textId="77777777" w:rsidR="00B56DB6" w:rsidRPr="00B56DB6" w:rsidRDefault="00B56DB6" w:rsidP="00B56DB6">
      <w:pPr>
        <w:ind w:firstLine="624"/>
        <w:jc w:val="both"/>
        <w:rPr>
          <w:kern w:val="2"/>
          <w:szCs w:val="24"/>
          <w:lang w:val="fr-FR"/>
        </w:rPr>
      </w:pPr>
      <w:r w:rsidRPr="00B56DB6">
        <w:rPr>
          <w:b/>
          <w:bCs/>
          <w:kern w:val="2"/>
          <w:szCs w:val="24"/>
          <w:lang w:val="fr-FR"/>
        </w:rPr>
        <w:t>Un</w:t>
      </w:r>
      <w:r w:rsidRPr="00B56DB6">
        <w:rPr>
          <w:rFonts w:eastAsia="Bookman Old Style"/>
          <w:b/>
          <w:bCs/>
          <w:kern w:val="2"/>
          <w:szCs w:val="24"/>
          <w:lang w:val="fr-FR"/>
        </w:rPr>
        <w:t xml:space="preserve"> </w:t>
      </w:r>
      <w:r w:rsidRPr="00B56DB6">
        <w:rPr>
          <w:b/>
          <w:bCs/>
          <w:kern w:val="2"/>
          <w:szCs w:val="24"/>
          <w:lang w:val="fr-FR"/>
        </w:rPr>
        <w:t>emplacement</w:t>
      </w:r>
      <w:r w:rsidRPr="00B56DB6">
        <w:rPr>
          <w:rFonts w:eastAsia="Bookman Old Style"/>
          <w:b/>
          <w:bCs/>
          <w:kern w:val="2"/>
          <w:szCs w:val="24"/>
          <w:lang w:val="fr-FR"/>
        </w:rPr>
        <w:t xml:space="preserve"> alterné </w:t>
      </w:r>
      <w:r w:rsidRPr="00B56DB6">
        <w:rPr>
          <w:b/>
          <w:bCs/>
          <w:kern w:val="2"/>
          <w:szCs w:val="24"/>
          <w:lang w:val="fr-FR"/>
        </w:rPr>
        <w:t>de</w:t>
      </w:r>
      <w:r w:rsidRPr="00B56DB6">
        <w:rPr>
          <w:rFonts w:eastAsia="Bookman Old Style"/>
          <w:b/>
          <w:bCs/>
          <w:kern w:val="2"/>
          <w:szCs w:val="24"/>
          <w:lang w:val="fr-FR"/>
        </w:rPr>
        <w:t xml:space="preserve"> </w:t>
      </w:r>
      <w:r w:rsidRPr="00B56DB6">
        <w:rPr>
          <w:b/>
          <w:bCs/>
          <w:kern w:val="2"/>
          <w:szCs w:val="24"/>
          <w:lang w:val="fr-FR"/>
        </w:rPr>
        <w:t>stationnement</w:t>
      </w:r>
      <w:r w:rsidRPr="00B56DB6">
        <w:rPr>
          <w:rFonts w:eastAsia="Bookman Old Style"/>
          <w:b/>
          <w:bCs/>
          <w:kern w:val="2"/>
          <w:szCs w:val="24"/>
          <w:lang w:val="fr-FR"/>
        </w:rPr>
        <w:t xml:space="preserve"> </w:t>
      </w:r>
      <w:r w:rsidRPr="00B56DB6">
        <w:rPr>
          <w:b/>
          <w:bCs/>
          <w:kern w:val="2"/>
          <w:szCs w:val="24"/>
          <w:lang w:val="fr-FR"/>
        </w:rPr>
        <w:t>pour</w:t>
      </w:r>
      <w:r w:rsidRPr="00B56DB6">
        <w:rPr>
          <w:rFonts w:eastAsia="Bookman Old Style"/>
          <w:b/>
          <w:bCs/>
          <w:kern w:val="2"/>
          <w:szCs w:val="24"/>
          <w:lang w:val="fr-FR"/>
        </w:rPr>
        <w:t xml:space="preserve"> </w:t>
      </w:r>
      <w:r w:rsidRPr="00B56DB6">
        <w:rPr>
          <w:rFonts w:eastAsia="Bookman Old Style"/>
          <w:b/>
          <w:bCs/>
          <w:kern w:val="2"/>
          <w:szCs w:val="24"/>
          <w:shd w:val="clear" w:color="auto" w:fill="FFFFFF"/>
          <w:lang w:val="fr-FR"/>
        </w:rPr>
        <w:t>personnes handicapées</w:t>
      </w:r>
      <w:r w:rsidRPr="00B56DB6">
        <w:rPr>
          <w:rFonts w:eastAsia="Bookman Old Style"/>
          <w:b/>
          <w:bCs/>
          <w:kern w:val="2"/>
          <w:szCs w:val="24"/>
          <w:lang w:val="fr-FR"/>
        </w:rPr>
        <w:t xml:space="preserve"> </w:t>
      </w:r>
      <w:r w:rsidRPr="00B56DB6">
        <w:rPr>
          <w:kern w:val="2"/>
          <w:szCs w:val="24"/>
          <w:lang w:val="fr-FR"/>
        </w:rPr>
        <w:t>sera</w:t>
      </w:r>
      <w:r w:rsidRPr="00B56DB6">
        <w:rPr>
          <w:rFonts w:eastAsia="Bookman Old Style"/>
          <w:kern w:val="2"/>
          <w:szCs w:val="24"/>
          <w:lang w:val="fr-FR"/>
        </w:rPr>
        <w:t xml:space="preserve"> </w:t>
      </w:r>
      <w:r w:rsidRPr="00B56DB6">
        <w:rPr>
          <w:kern w:val="2"/>
          <w:szCs w:val="24"/>
          <w:lang w:val="fr-FR"/>
        </w:rPr>
        <w:t>réservé</w:t>
      </w:r>
      <w:r w:rsidRPr="00B56DB6">
        <w:rPr>
          <w:rFonts w:eastAsia="Bookman Old Style"/>
          <w:kern w:val="2"/>
          <w:szCs w:val="24"/>
          <w:lang w:val="fr-FR"/>
        </w:rPr>
        <w:t xml:space="preserve"> rue du Parc 20.</w:t>
      </w:r>
    </w:p>
    <w:p w14:paraId="6626C1AF" w14:textId="77777777" w:rsidR="00B56DB6" w:rsidRPr="00B56DB6" w:rsidRDefault="00B56DB6" w:rsidP="00B56DB6">
      <w:pPr>
        <w:jc w:val="both"/>
        <w:rPr>
          <w:kern w:val="2"/>
          <w:szCs w:val="24"/>
          <w:lang w:val="fr-FR"/>
        </w:rPr>
      </w:pPr>
    </w:p>
    <w:p w14:paraId="77E139A0" w14:textId="77777777" w:rsidR="00B56DB6" w:rsidRPr="00B56DB6" w:rsidRDefault="00B56DB6" w:rsidP="00B56DB6">
      <w:pPr>
        <w:ind w:firstLine="567"/>
        <w:jc w:val="both"/>
        <w:rPr>
          <w:kern w:val="2"/>
          <w:szCs w:val="24"/>
          <w:lang w:val="fr-FR"/>
        </w:rPr>
      </w:pPr>
      <w:r w:rsidRPr="00B56DB6">
        <w:rPr>
          <w:b/>
          <w:bCs/>
          <w:color w:val="000000"/>
          <w:kern w:val="2"/>
          <w:szCs w:val="24"/>
          <w:u w:val="single"/>
          <w:lang w:val="fr-FR"/>
        </w:rPr>
        <w:t>ARTICLE</w:t>
      </w:r>
      <w:r w:rsidRPr="00B56DB6">
        <w:rPr>
          <w:rFonts w:eastAsia="Bookman Old Style"/>
          <w:b/>
          <w:bCs/>
          <w:color w:val="000000"/>
          <w:kern w:val="2"/>
          <w:szCs w:val="24"/>
          <w:u w:val="single"/>
          <w:shd w:val="clear" w:color="auto" w:fill="FFFFFF"/>
          <w:lang w:val="fr-FR"/>
        </w:rPr>
        <w:t xml:space="preserve"> </w:t>
      </w:r>
      <w:r w:rsidRPr="00B56DB6">
        <w:rPr>
          <w:b/>
          <w:bCs/>
          <w:color w:val="000000"/>
          <w:kern w:val="2"/>
          <w:szCs w:val="24"/>
          <w:u w:val="single"/>
          <w:shd w:val="clear" w:color="auto" w:fill="FFFFFF"/>
          <w:lang w:val="fr-FR"/>
        </w:rPr>
        <w:t xml:space="preserve">2 </w:t>
      </w:r>
      <w:r w:rsidRPr="00B56DB6">
        <w:rPr>
          <w:b/>
          <w:bCs/>
          <w:color w:val="000000"/>
          <w:kern w:val="2"/>
          <w:szCs w:val="24"/>
          <w:u w:val="single"/>
          <w:lang w:val="fr-FR"/>
        </w:rPr>
        <w:t>:</w:t>
      </w:r>
      <w:r w:rsidRPr="00B56DB6">
        <w:rPr>
          <w:rFonts w:eastAsia="Bookman Old Style"/>
          <w:b/>
          <w:bCs/>
          <w:color w:val="000000"/>
          <w:kern w:val="2"/>
          <w:szCs w:val="24"/>
          <w:lang w:val="fr-FR"/>
        </w:rPr>
        <w:t xml:space="preserve"> </w:t>
      </w:r>
    </w:p>
    <w:p w14:paraId="166CB447" w14:textId="77777777" w:rsidR="00B56DB6" w:rsidRPr="00B56DB6" w:rsidRDefault="00B56DB6" w:rsidP="00B56DB6">
      <w:pPr>
        <w:ind w:firstLine="567"/>
        <w:jc w:val="both"/>
        <w:rPr>
          <w:color w:val="000000"/>
          <w:kern w:val="2"/>
          <w:szCs w:val="24"/>
          <w:lang w:val="fr-FR"/>
        </w:rPr>
      </w:pPr>
    </w:p>
    <w:p w14:paraId="634CB2BA" w14:textId="77777777" w:rsidR="00B56DB6" w:rsidRPr="00B56DB6" w:rsidRDefault="00B56DB6" w:rsidP="00B56DB6">
      <w:pPr>
        <w:ind w:firstLine="567"/>
        <w:jc w:val="both"/>
        <w:rPr>
          <w:kern w:val="2"/>
          <w:szCs w:val="24"/>
          <w:lang w:val="fr-FR"/>
        </w:rPr>
      </w:pPr>
      <w:r w:rsidRPr="00B56DB6">
        <w:rPr>
          <w:rFonts w:eastAsia="Bookman Old Style"/>
          <w:color w:val="000000"/>
          <w:kern w:val="2"/>
          <w:szCs w:val="24"/>
          <w:shd w:val="clear" w:color="auto" w:fill="FFFFFF"/>
          <w:lang w:val="fr-FR"/>
        </w:rPr>
        <w:t>La mesure est matérialisée par un signal E9a complété du pictogramme des personnes handicapées et d'une flèche de réglementation sur courte distance avec la mention '</w:t>
      </w:r>
      <w:r w:rsidRPr="00B56DB6">
        <w:rPr>
          <w:rFonts w:eastAsia="Bookman Old Style"/>
          <w:i/>
          <w:iCs/>
          <w:color w:val="000000"/>
          <w:kern w:val="2"/>
          <w:szCs w:val="24"/>
          <w:shd w:val="clear" w:color="auto" w:fill="FFFFFF"/>
          <w:lang w:val="fr-FR"/>
        </w:rPr>
        <w:t>'6 m</w:t>
      </w:r>
      <w:r w:rsidRPr="00B56DB6">
        <w:rPr>
          <w:rFonts w:eastAsia="Bookman Old Style"/>
          <w:color w:val="000000"/>
          <w:kern w:val="2"/>
          <w:szCs w:val="24"/>
          <w:shd w:val="clear" w:color="auto" w:fill="FFFFFF"/>
          <w:lang w:val="fr-FR"/>
        </w:rPr>
        <w:t>''.</w:t>
      </w:r>
    </w:p>
    <w:p w14:paraId="1071667C" w14:textId="77777777" w:rsidR="00B56DB6" w:rsidRPr="00B56DB6" w:rsidRDefault="00B56DB6" w:rsidP="00B56DB6">
      <w:pPr>
        <w:ind w:left="567"/>
        <w:jc w:val="both"/>
        <w:rPr>
          <w:color w:val="000000"/>
          <w:kern w:val="2"/>
          <w:szCs w:val="24"/>
          <w:shd w:val="clear" w:color="auto" w:fill="FFFFFF"/>
          <w:lang w:val="fr-FR"/>
        </w:rPr>
      </w:pPr>
    </w:p>
    <w:p w14:paraId="69755F83" w14:textId="48729825" w:rsidR="00B56DB6" w:rsidRPr="00B56DB6" w:rsidRDefault="00B56DB6" w:rsidP="00B56DB6">
      <w:pPr>
        <w:jc w:val="center"/>
        <w:rPr>
          <w:strike/>
          <w:color w:val="FF0000"/>
          <w:kern w:val="2"/>
          <w:szCs w:val="24"/>
          <w:lang w:val="fr-FR"/>
        </w:rPr>
      </w:pPr>
      <w:r w:rsidRPr="00B56DB6">
        <w:rPr>
          <w:strike/>
          <w:noProof/>
          <w:color w:val="FF0000"/>
          <w:kern w:val="2"/>
          <w:szCs w:val="24"/>
          <w:lang w:val="fr-FR"/>
        </w:rPr>
        <w:drawing>
          <wp:inline distT="0" distB="0" distL="0" distR="0" wp14:anchorId="5CDE1A5D" wp14:editId="6F43A346">
            <wp:extent cx="333375" cy="676275"/>
            <wp:effectExtent l="19050" t="19050" r="28575" b="28575"/>
            <wp:docPr id="470594309" name="Image 4" descr="Une image contenant cercle, symbole, logo,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94309" name="Image 4" descr="Une image contenant cercle, symbole, logo, Police&#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 cy="676275"/>
                    </a:xfrm>
                    <a:prstGeom prst="rect">
                      <a:avLst/>
                    </a:prstGeom>
                    <a:solidFill>
                      <a:srgbClr val="FFFFFF"/>
                    </a:solidFill>
                    <a:ln w="1270" cmpd="sng">
                      <a:solidFill>
                        <a:srgbClr val="808080"/>
                      </a:solidFill>
                      <a:miter lim="800000"/>
                      <a:headEnd/>
                      <a:tailEnd/>
                    </a:ln>
                    <a:effectLst/>
                  </pic:spPr>
                </pic:pic>
              </a:graphicData>
            </a:graphic>
          </wp:inline>
        </w:drawing>
      </w:r>
      <w:r w:rsidRPr="00B56DB6">
        <w:rPr>
          <w:strike/>
          <w:color w:val="FF0000"/>
          <w:kern w:val="2"/>
          <w:szCs w:val="24"/>
          <w:lang w:val="fr-FR"/>
        </w:rPr>
        <w:t xml:space="preserve">   </w:t>
      </w:r>
      <w:r w:rsidRPr="00B56DB6">
        <w:rPr>
          <w:strike/>
          <w:noProof/>
          <w:color w:val="FF0000"/>
          <w:kern w:val="2"/>
          <w:szCs w:val="24"/>
          <w:lang w:val="fr-FR"/>
        </w:rPr>
        <w:drawing>
          <wp:inline distT="0" distB="0" distL="0" distR="0" wp14:anchorId="4FA64271" wp14:editId="2EF2F6E5">
            <wp:extent cx="219075" cy="685800"/>
            <wp:effectExtent l="19050" t="19050" r="28575" b="19050"/>
            <wp:docPr id="470245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075" cy="685800"/>
                    </a:xfrm>
                    <a:prstGeom prst="rect">
                      <a:avLst/>
                    </a:prstGeom>
                    <a:solidFill>
                      <a:srgbClr val="FFFFFF"/>
                    </a:solidFill>
                    <a:ln w="1270" cmpd="sng">
                      <a:solidFill>
                        <a:srgbClr val="808080"/>
                      </a:solidFill>
                      <a:miter lim="800000"/>
                      <a:headEnd/>
                      <a:tailEnd/>
                    </a:ln>
                    <a:effectLst/>
                  </pic:spPr>
                </pic:pic>
              </a:graphicData>
            </a:graphic>
          </wp:inline>
        </w:drawing>
      </w:r>
    </w:p>
    <w:p w14:paraId="56DE14D5" w14:textId="77777777" w:rsidR="00B56DB6" w:rsidRPr="00B56DB6" w:rsidRDefault="00B56DB6" w:rsidP="00B56DB6">
      <w:pPr>
        <w:jc w:val="both"/>
        <w:rPr>
          <w:strike/>
          <w:color w:val="FF0000"/>
          <w:kern w:val="2"/>
          <w:szCs w:val="24"/>
          <w:lang w:val="fr-FR"/>
        </w:rPr>
      </w:pPr>
    </w:p>
    <w:p w14:paraId="20D20CF7" w14:textId="77777777" w:rsidR="00B56DB6" w:rsidRPr="00B56DB6" w:rsidRDefault="00B56DB6" w:rsidP="00B56DB6">
      <w:pPr>
        <w:jc w:val="both"/>
        <w:rPr>
          <w:strike/>
          <w:color w:val="FF0000"/>
          <w:kern w:val="2"/>
          <w:szCs w:val="24"/>
          <w:shd w:val="clear" w:color="auto" w:fill="FFFFFF"/>
          <w:lang w:val="fr-FR"/>
        </w:rPr>
      </w:pPr>
    </w:p>
    <w:p w14:paraId="1E9CAF3F" w14:textId="77777777" w:rsidR="00B56DB6" w:rsidRPr="00B56DB6" w:rsidRDefault="00B56DB6" w:rsidP="00B56DB6">
      <w:pPr>
        <w:ind w:firstLine="567"/>
        <w:jc w:val="both"/>
        <w:rPr>
          <w:kern w:val="2"/>
          <w:szCs w:val="24"/>
          <w:lang w:val="fr-FR"/>
        </w:rPr>
      </w:pPr>
      <w:r w:rsidRPr="00B56DB6">
        <w:rPr>
          <w:b/>
          <w:kern w:val="2"/>
          <w:szCs w:val="24"/>
          <w:u w:val="single"/>
          <w:lang w:val="fr-FR"/>
        </w:rPr>
        <w:t>ARTICLE</w:t>
      </w:r>
      <w:r w:rsidRPr="00B56DB6">
        <w:rPr>
          <w:rFonts w:eastAsia="Bookman Old Style"/>
          <w:b/>
          <w:kern w:val="2"/>
          <w:szCs w:val="24"/>
          <w:u w:val="single"/>
          <w:lang w:val="fr-FR"/>
        </w:rPr>
        <w:t xml:space="preserve"> 3</w:t>
      </w:r>
      <w:r w:rsidRPr="00B56DB6">
        <w:rPr>
          <w:b/>
          <w:kern w:val="2"/>
          <w:szCs w:val="24"/>
          <w:u w:val="single"/>
          <w:shd w:val="clear" w:color="auto" w:fill="FFFFFF"/>
          <w:lang w:val="fr-FR"/>
        </w:rPr>
        <w:t xml:space="preserve"> </w:t>
      </w:r>
      <w:r w:rsidRPr="00B56DB6">
        <w:rPr>
          <w:b/>
          <w:kern w:val="2"/>
          <w:szCs w:val="24"/>
          <w:u w:val="single"/>
          <w:lang w:val="fr-FR"/>
        </w:rPr>
        <w:t>:</w:t>
      </w:r>
      <w:r w:rsidRPr="00B56DB6">
        <w:rPr>
          <w:rFonts w:eastAsia="Bookman Old Style"/>
          <w:kern w:val="2"/>
          <w:szCs w:val="24"/>
          <w:lang w:val="fr-FR"/>
        </w:rPr>
        <w:t xml:space="preserve"> </w:t>
      </w:r>
      <w:r w:rsidRPr="00B56DB6">
        <w:rPr>
          <w:kern w:val="2"/>
          <w:szCs w:val="24"/>
          <w:lang w:val="fr-FR"/>
        </w:rPr>
        <w:t>Une</w:t>
      </w:r>
      <w:r w:rsidRPr="00B56DB6">
        <w:rPr>
          <w:rFonts w:eastAsia="Bookman Old Style"/>
          <w:kern w:val="2"/>
          <w:szCs w:val="24"/>
          <w:lang w:val="fr-FR"/>
        </w:rPr>
        <w:t xml:space="preserve"> </w:t>
      </w:r>
      <w:r w:rsidRPr="00B56DB6">
        <w:rPr>
          <w:kern w:val="2"/>
          <w:szCs w:val="24"/>
          <w:lang w:val="fr-FR"/>
        </w:rPr>
        <w:t>copie</w:t>
      </w:r>
      <w:r w:rsidRPr="00B56DB6">
        <w:rPr>
          <w:rFonts w:eastAsia="Bookman Old Style"/>
          <w:kern w:val="2"/>
          <w:szCs w:val="24"/>
          <w:lang w:val="fr-FR"/>
        </w:rPr>
        <w:t xml:space="preserve"> </w:t>
      </w:r>
      <w:r w:rsidRPr="00B56DB6">
        <w:rPr>
          <w:kern w:val="2"/>
          <w:szCs w:val="24"/>
          <w:lang w:val="fr-FR"/>
        </w:rPr>
        <w:t>du</w:t>
      </w:r>
      <w:r w:rsidRPr="00B56DB6">
        <w:rPr>
          <w:rFonts w:eastAsia="Bookman Old Style"/>
          <w:kern w:val="2"/>
          <w:szCs w:val="24"/>
          <w:lang w:val="fr-FR"/>
        </w:rPr>
        <w:t xml:space="preserve"> formulaire de demande de réservation de stationnement pour PPH </w:t>
      </w:r>
      <w:r w:rsidRPr="00B56DB6">
        <w:rPr>
          <w:kern w:val="2"/>
          <w:szCs w:val="24"/>
          <w:lang w:val="fr-FR"/>
        </w:rPr>
        <w:t>et</w:t>
      </w:r>
      <w:r w:rsidRPr="00B56DB6">
        <w:rPr>
          <w:rFonts w:eastAsia="Bookman Old Style"/>
          <w:kern w:val="2"/>
          <w:szCs w:val="24"/>
          <w:lang w:val="fr-FR"/>
        </w:rPr>
        <w:t xml:space="preserve"> </w:t>
      </w:r>
      <w:r w:rsidRPr="00B56DB6">
        <w:rPr>
          <w:kern w:val="2"/>
          <w:szCs w:val="24"/>
          <w:lang w:val="fr-FR"/>
        </w:rPr>
        <w:t>de l’esquisse d’implantation</w:t>
      </w:r>
      <w:r w:rsidRPr="00B56DB6">
        <w:rPr>
          <w:rFonts w:eastAsia="Bookman Old Style"/>
          <w:kern w:val="2"/>
          <w:szCs w:val="24"/>
          <w:lang w:val="fr-FR"/>
        </w:rPr>
        <w:t xml:space="preserve"> </w:t>
      </w:r>
      <w:r w:rsidRPr="00B56DB6">
        <w:rPr>
          <w:kern w:val="2"/>
          <w:szCs w:val="24"/>
          <w:lang w:val="fr-FR"/>
        </w:rPr>
        <w:t>sont</w:t>
      </w:r>
      <w:r w:rsidRPr="00B56DB6">
        <w:rPr>
          <w:rFonts w:eastAsia="Bookman Old Style"/>
          <w:kern w:val="2"/>
          <w:szCs w:val="24"/>
          <w:lang w:val="fr-FR"/>
        </w:rPr>
        <w:t xml:space="preserve"> </w:t>
      </w:r>
      <w:r w:rsidRPr="00B56DB6">
        <w:rPr>
          <w:kern w:val="2"/>
          <w:szCs w:val="24"/>
          <w:lang w:val="fr-FR"/>
        </w:rPr>
        <w:t>annexées</w:t>
      </w:r>
      <w:r w:rsidRPr="00B56DB6">
        <w:rPr>
          <w:rFonts w:eastAsia="Bookman Old Style"/>
          <w:kern w:val="2"/>
          <w:szCs w:val="24"/>
          <w:lang w:val="fr-FR"/>
        </w:rPr>
        <w:t xml:space="preserve"> </w:t>
      </w:r>
      <w:r w:rsidRPr="00B56DB6">
        <w:rPr>
          <w:kern w:val="2"/>
          <w:szCs w:val="24"/>
          <w:lang w:val="fr-FR"/>
        </w:rPr>
        <w:t>au</w:t>
      </w:r>
      <w:r w:rsidRPr="00B56DB6">
        <w:rPr>
          <w:rFonts w:eastAsia="Bookman Old Style"/>
          <w:kern w:val="2"/>
          <w:szCs w:val="24"/>
          <w:lang w:val="fr-FR"/>
        </w:rPr>
        <w:t xml:space="preserve"> </w:t>
      </w:r>
      <w:r w:rsidRPr="00B56DB6">
        <w:rPr>
          <w:kern w:val="2"/>
          <w:szCs w:val="24"/>
          <w:lang w:val="fr-FR"/>
        </w:rPr>
        <w:t>présent.</w:t>
      </w:r>
    </w:p>
    <w:p w14:paraId="7BFBD64E" w14:textId="77777777" w:rsidR="00B56DB6" w:rsidRPr="00B56DB6" w:rsidRDefault="00B56DB6" w:rsidP="00B56DB6">
      <w:pPr>
        <w:jc w:val="both"/>
        <w:rPr>
          <w:kern w:val="2"/>
          <w:szCs w:val="24"/>
          <w:lang w:val="fr-FR"/>
        </w:rPr>
      </w:pPr>
    </w:p>
    <w:p w14:paraId="391FBC08" w14:textId="77777777" w:rsidR="00B56DB6" w:rsidRPr="00B56DB6" w:rsidRDefault="00B56DB6" w:rsidP="00B56DB6">
      <w:pPr>
        <w:ind w:firstLine="567"/>
        <w:jc w:val="both"/>
        <w:rPr>
          <w:kern w:val="2"/>
          <w:szCs w:val="24"/>
          <w:lang w:val="fr-FR"/>
        </w:rPr>
      </w:pPr>
      <w:r w:rsidRPr="00B56DB6">
        <w:rPr>
          <w:b/>
          <w:kern w:val="2"/>
          <w:szCs w:val="24"/>
          <w:u w:val="single"/>
          <w:lang w:val="fr-FR"/>
        </w:rPr>
        <w:t>ARTICLE 4 :</w:t>
      </w:r>
      <w:r w:rsidRPr="00B56DB6">
        <w:rPr>
          <w:rFonts w:eastAsia="Bookman Old Style"/>
          <w:kern w:val="2"/>
          <w:szCs w:val="24"/>
          <w:lang w:val="fr-FR"/>
        </w:rPr>
        <w:t xml:space="preserve"> </w:t>
      </w:r>
      <w:r w:rsidRPr="00B56DB6">
        <w:rPr>
          <w:kern w:val="2"/>
          <w:szCs w:val="24"/>
          <w:lang w:val="fr-FR"/>
        </w:rPr>
        <w:t>Le</w:t>
      </w:r>
      <w:r w:rsidRPr="00B56DB6">
        <w:rPr>
          <w:rFonts w:eastAsia="Bookman Old Style"/>
          <w:kern w:val="2"/>
          <w:szCs w:val="24"/>
          <w:lang w:val="fr-FR"/>
        </w:rPr>
        <w:t xml:space="preserve"> </w:t>
      </w:r>
      <w:r w:rsidRPr="00B56DB6">
        <w:rPr>
          <w:kern w:val="2"/>
          <w:szCs w:val="24"/>
          <w:lang w:val="fr-FR"/>
        </w:rPr>
        <w:t>présent</w:t>
      </w:r>
      <w:r w:rsidRPr="00B56DB6">
        <w:rPr>
          <w:rFonts w:eastAsia="Bookman Old Style"/>
          <w:kern w:val="2"/>
          <w:szCs w:val="24"/>
          <w:lang w:val="fr-FR"/>
        </w:rPr>
        <w:t xml:space="preserve"> </w:t>
      </w:r>
      <w:r w:rsidRPr="00B56DB6">
        <w:rPr>
          <w:kern w:val="2"/>
          <w:szCs w:val="24"/>
          <w:lang w:val="fr-FR"/>
        </w:rPr>
        <w:t>Règlement</w:t>
      </w:r>
      <w:r w:rsidRPr="00B56DB6">
        <w:rPr>
          <w:rFonts w:eastAsia="Bookman Old Style"/>
          <w:kern w:val="2"/>
          <w:szCs w:val="24"/>
          <w:lang w:val="fr-FR"/>
        </w:rPr>
        <w:t xml:space="preserve"> </w:t>
      </w:r>
      <w:r w:rsidRPr="00B56DB6">
        <w:rPr>
          <w:kern w:val="2"/>
          <w:szCs w:val="24"/>
          <w:lang w:val="fr-FR"/>
        </w:rPr>
        <w:t>Complémentaire</w:t>
      </w:r>
      <w:r w:rsidRPr="00B56DB6">
        <w:rPr>
          <w:rFonts w:eastAsia="Bookman Old Style"/>
          <w:kern w:val="2"/>
          <w:szCs w:val="24"/>
          <w:lang w:val="fr-FR"/>
        </w:rPr>
        <w:t xml:space="preserve"> </w:t>
      </w:r>
      <w:r w:rsidRPr="00B56DB6">
        <w:rPr>
          <w:kern w:val="2"/>
          <w:szCs w:val="24"/>
          <w:lang w:val="fr-FR"/>
        </w:rPr>
        <w:t>sera</w:t>
      </w:r>
      <w:r w:rsidRPr="00B56DB6">
        <w:rPr>
          <w:rFonts w:eastAsia="Bookman Old Style"/>
          <w:kern w:val="2"/>
          <w:szCs w:val="24"/>
          <w:lang w:val="fr-FR"/>
        </w:rPr>
        <w:t xml:space="preserve"> </w:t>
      </w:r>
      <w:r w:rsidRPr="00B56DB6">
        <w:rPr>
          <w:kern w:val="2"/>
          <w:szCs w:val="24"/>
          <w:lang w:val="fr-FR"/>
        </w:rPr>
        <w:t>transmis</w:t>
      </w:r>
      <w:r w:rsidRPr="00B56DB6">
        <w:rPr>
          <w:rFonts w:eastAsia="Bookman Old Style"/>
          <w:kern w:val="2"/>
          <w:szCs w:val="24"/>
          <w:lang w:val="fr-FR"/>
        </w:rPr>
        <w:t xml:space="preserve"> </w:t>
      </w:r>
      <w:r w:rsidRPr="00B56DB6">
        <w:rPr>
          <w:kern w:val="2"/>
          <w:szCs w:val="24"/>
          <w:lang w:val="fr-FR"/>
        </w:rPr>
        <w:t>aux</w:t>
      </w:r>
      <w:r w:rsidRPr="00B56DB6">
        <w:rPr>
          <w:rFonts w:eastAsia="Bookman Old Style"/>
          <w:kern w:val="2"/>
          <w:szCs w:val="24"/>
          <w:lang w:val="fr-FR"/>
        </w:rPr>
        <w:t xml:space="preserve"> </w:t>
      </w:r>
      <w:r w:rsidRPr="00B56DB6">
        <w:rPr>
          <w:kern w:val="2"/>
          <w:szCs w:val="24"/>
          <w:lang w:val="fr-FR"/>
        </w:rPr>
        <w:t>autorités</w:t>
      </w:r>
      <w:r w:rsidRPr="00B56DB6">
        <w:rPr>
          <w:rFonts w:eastAsia="Bookman Old Style"/>
          <w:kern w:val="2"/>
          <w:szCs w:val="24"/>
          <w:lang w:val="fr-FR"/>
        </w:rPr>
        <w:t xml:space="preserve"> </w:t>
      </w:r>
      <w:r w:rsidRPr="00B56DB6">
        <w:rPr>
          <w:kern w:val="2"/>
          <w:szCs w:val="24"/>
          <w:lang w:val="fr-FR"/>
        </w:rPr>
        <w:t>compétentes</w:t>
      </w:r>
      <w:r w:rsidRPr="00B56DB6">
        <w:rPr>
          <w:rFonts w:eastAsia="Bookman Old Style"/>
          <w:kern w:val="2"/>
          <w:szCs w:val="24"/>
          <w:lang w:val="fr-FR"/>
        </w:rPr>
        <w:t xml:space="preserve"> </w:t>
      </w:r>
      <w:r w:rsidRPr="00B56DB6">
        <w:rPr>
          <w:kern w:val="2"/>
          <w:szCs w:val="24"/>
          <w:lang w:val="fr-FR"/>
        </w:rPr>
        <w:t>et</w:t>
      </w:r>
      <w:r w:rsidRPr="00B56DB6">
        <w:rPr>
          <w:rFonts w:eastAsia="Bookman Old Style"/>
          <w:kern w:val="2"/>
          <w:szCs w:val="24"/>
          <w:lang w:val="fr-FR"/>
        </w:rPr>
        <w:t xml:space="preserve"> </w:t>
      </w:r>
      <w:r w:rsidRPr="00B56DB6">
        <w:rPr>
          <w:kern w:val="2"/>
          <w:szCs w:val="24"/>
          <w:lang w:val="fr-FR"/>
        </w:rPr>
        <w:t>notamment</w:t>
      </w:r>
      <w:r w:rsidRPr="00B56DB6">
        <w:rPr>
          <w:rFonts w:eastAsia="Bookman Old Style"/>
          <w:kern w:val="2"/>
          <w:szCs w:val="24"/>
          <w:lang w:val="fr-FR"/>
        </w:rPr>
        <w:t xml:space="preserve"> </w:t>
      </w:r>
      <w:r w:rsidRPr="00B56DB6">
        <w:rPr>
          <w:kern w:val="2"/>
          <w:szCs w:val="24"/>
          <w:lang w:val="fr-FR"/>
        </w:rPr>
        <w:t>au</w:t>
      </w:r>
      <w:r w:rsidRPr="00B56DB6">
        <w:rPr>
          <w:rFonts w:eastAsia="Bookman Old Style"/>
          <w:kern w:val="2"/>
          <w:szCs w:val="24"/>
          <w:lang w:val="fr-FR"/>
        </w:rPr>
        <w:t xml:space="preserve"> </w:t>
      </w:r>
      <w:r w:rsidRPr="00B56DB6">
        <w:rPr>
          <w:kern w:val="2"/>
          <w:szCs w:val="24"/>
          <w:lang w:val="fr-FR"/>
        </w:rPr>
        <w:t>S.P.W,</w:t>
      </w:r>
      <w:r w:rsidRPr="00B56DB6">
        <w:rPr>
          <w:rFonts w:eastAsia="Bookman Old Style"/>
          <w:kern w:val="2"/>
          <w:szCs w:val="24"/>
          <w:lang w:val="fr-FR"/>
        </w:rPr>
        <w:t xml:space="preserve"> </w:t>
      </w:r>
      <w:r w:rsidRPr="00B56DB6">
        <w:rPr>
          <w:kern w:val="2"/>
          <w:szCs w:val="24"/>
          <w:lang w:val="fr-FR"/>
        </w:rPr>
        <w:t>Direction</w:t>
      </w:r>
      <w:r w:rsidRPr="00B56DB6">
        <w:rPr>
          <w:rFonts w:eastAsia="Bookman Old Style"/>
          <w:kern w:val="2"/>
          <w:szCs w:val="24"/>
          <w:lang w:val="fr-FR"/>
        </w:rPr>
        <w:t xml:space="preserve"> </w:t>
      </w:r>
      <w:r w:rsidRPr="00B56DB6">
        <w:rPr>
          <w:kern w:val="2"/>
          <w:szCs w:val="24"/>
          <w:lang w:val="fr-FR"/>
        </w:rPr>
        <w:t>de</w:t>
      </w:r>
      <w:r w:rsidRPr="00B56DB6">
        <w:rPr>
          <w:rFonts w:eastAsia="Bookman Old Style"/>
          <w:kern w:val="2"/>
          <w:szCs w:val="24"/>
          <w:lang w:val="fr-FR"/>
        </w:rPr>
        <w:t xml:space="preserve"> </w:t>
      </w:r>
      <w:r w:rsidRPr="00B56DB6">
        <w:rPr>
          <w:kern w:val="2"/>
          <w:szCs w:val="24"/>
          <w:lang w:val="fr-FR"/>
        </w:rPr>
        <w:t>la</w:t>
      </w:r>
      <w:r w:rsidRPr="00B56DB6">
        <w:rPr>
          <w:rFonts w:eastAsia="Bookman Old Style"/>
          <w:kern w:val="2"/>
          <w:szCs w:val="24"/>
          <w:lang w:val="fr-FR"/>
        </w:rPr>
        <w:t xml:space="preserve"> </w:t>
      </w:r>
      <w:r w:rsidRPr="00B56DB6">
        <w:rPr>
          <w:kern w:val="2"/>
          <w:szCs w:val="24"/>
          <w:lang w:val="fr-FR"/>
        </w:rPr>
        <w:t>Coordination</w:t>
      </w:r>
      <w:r w:rsidRPr="00B56DB6">
        <w:rPr>
          <w:rFonts w:eastAsia="Bookman Old Style"/>
          <w:kern w:val="2"/>
          <w:szCs w:val="24"/>
          <w:lang w:val="fr-FR"/>
        </w:rPr>
        <w:t xml:space="preserve"> </w:t>
      </w:r>
      <w:r w:rsidRPr="00B56DB6">
        <w:rPr>
          <w:kern w:val="2"/>
          <w:szCs w:val="24"/>
          <w:lang w:val="fr-FR"/>
        </w:rPr>
        <w:t>et</w:t>
      </w:r>
      <w:r w:rsidRPr="00B56DB6">
        <w:rPr>
          <w:rFonts w:eastAsia="Bookman Old Style"/>
          <w:kern w:val="2"/>
          <w:szCs w:val="24"/>
          <w:lang w:val="fr-FR"/>
        </w:rPr>
        <w:t xml:space="preserve"> </w:t>
      </w:r>
      <w:r w:rsidRPr="00B56DB6">
        <w:rPr>
          <w:kern w:val="2"/>
          <w:szCs w:val="24"/>
          <w:lang w:val="fr-FR"/>
        </w:rPr>
        <w:t>du</w:t>
      </w:r>
      <w:r w:rsidRPr="00B56DB6">
        <w:rPr>
          <w:rFonts w:eastAsia="Bookman Old Style"/>
          <w:kern w:val="2"/>
          <w:szCs w:val="24"/>
          <w:lang w:val="fr-FR"/>
        </w:rPr>
        <w:t xml:space="preserve"> </w:t>
      </w:r>
      <w:r w:rsidRPr="00B56DB6">
        <w:rPr>
          <w:kern w:val="2"/>
          <w:szCs w:val="24"/>
          <w:lang w:val="fr-FR"/>
        </w:rPr>
        <w:t>Transport,</w:t>
      </w:r>
      <w:r w:rsidRPr="00B56DB6">
        <w:rPr>
          <w:rFonts w:eastAsia="Bookman Old Style"/>
          <w:kern w:val="2"/>
          <w:szCs w:val="24"/>
          <w:lang w:val="fr-FR"/>
        </w:rPr>
        <w:t xml:space="preserve"> </w:t>
      </w:r>
      <w:r w:rsidRPr="00B56DB6">
        <w:rPr>
          <w:kern w:val="2"/>
          <w:szCs w:val="24"/>
          <w:lang w:val="fr-FR"/>
        </w:rPr>
        <w:t>pour</w:t>
      </w:r>
      <w:r w:rsidRPr="00B56DB6">
        <w:rPr>
          <w:rFonts w:eastAsia="Bookman Old Style"/>
          <w:kern w:val="2"/>
          <w:szCs w:val="24"/>
          <w:lang w:val="fr-FR"/>
        </w:rPr>
        <w:t xml:space="preserve"> </w:t>
      </w:r>
      <w:r w:rsidRPr="00B56DB6">
        <w:rPr>
          <w:kern w:val="2"/>
          <w:szCs w:val="24"/>
          <w:lang w:val="fr-FR"/>
        </w:rPr>
        <w:t>approbation.</w:t>
      </w:r>
    </w:p>
    <w:p w14:paraId="117D49EA" w14:textId="77777777" w:rsidR="00B56DB6" w:rsidRPr="00B56DB6" w:rsidRDefault="00B56DB6" w:rsidP="00B56DB6">
      <w:pPr>
        <w:jc w:val="both"/>
        <w:rPr>
          <w:kern w:val="2"/>
          <w:szCs w:val="24"/>
          <w:lang w:val="fr-FR"/>
        </w:rPr>
      </w:pPr>
    </w:p>
    <w:p w14:paraId="275C272F" w14:textId="77777777" w:rsidR="00B56DB6" w:rsidRPr="00B56DB6" w:rsidRDefault="00B56DB6" w:rsidP="00B56DB6">
      <w:pPr>
        <w:ind w:firstLine="567"/>
        <w:jc w:val="both"/>
        <w:rPr>
          <w:kern w:val="2"/>
          <w:szCs w:val="24"/>
          <w:lang w:val="fr-FR"/>
        </w:rPr>
      </w:pPr>
      <w:r w:rsidRPr="00B56DB6">
        <w:rPr>
          <w:b/>
          <w:kern w:val="2"/>
          <w:szCs w:val="24"/>
          <w:u w:val="single"/>
          <w:lang w:val="fr-FR"/>
        </w:rPr>
        <w:t>ARTICLE 5 :</w:t>
      </w:r>
      <w:r w:rsidRPr="00B56DB6">
        <w:rPr>
          <w:rFonts w:eastAsia="Bookman Old Style"/>
          <w:kern w:val="2"/>
          <w:szCs w:val="24"/>
          <w:lang w:val="fr-FR"/>
        </w:rPr>
        <w:t xml:space="preserve"> </w:t>
      </w:r>
      <w:r w:rsidRPr="00B56DB6">
        <w:rPr>
          <w:kern w:val="2"/>
          <w:szCs w:val="24"/>
          <w:lang w:val="fr-FR"/>
        </w:rPr>
        <w:t>Le</w:t>
      </w:r>
      <w:r w:rsidRPr="00B56DB6">
        <w:rPr>
          <w:rFonts w:eastAsia="Bookman Old Style"/>
          <w:kern w:val="2"/>
          <w:szCs w:val="24"/>
          <w:lang w:val="fr-FR"/>
        </w:rPr>
        <w:t xml:space="preserve"> </w:t>
      </w:r>
      <w:r w:rsidRPr="00B56DB6">
        <w:rPr>
          <w:kern w:val="2"/>
          <w:szCs w:val="24"/>
          <w:lang w:val="fr-FR"/>
        </w:rPr>
        <w:t>présent</w:t>
      </w:r>
      <w:r w:rsidRPr="00B56DB6">
        <w:rPr>
          <w:rFonts w:eastAsia="Bookman Old Style"/>
          <w:kern w:val="2"/>
          <w:szCs w:val="24"/>
          <w:lang w:val="fr-FR"/>
        </w:rPr>
        <w:t xml:space="preserve"> </w:t>
      </w:r>
      <w:r w:rsidRPr="00B56DB6">
        <w:rPr>
          <w:kern w:val="2"/>
          <w:szCs w:val="24"/>
          <w:lang w:val="fr-FR"/>
        </w:rPr>
        <w:t>Règlement</w:t>
      </w:r>
      <w:r w:rsidRPr="00B56DB6">
        <w:rPr>
          <w:rFonts w:eastAsia="Bookman Old Style"/>
          <w:kern w:val="2"/>
          <w:szCs w:val="24"/>
          <w:lang w:val="fr-FR"/>
        </w:rPr>
        <w:t xml:space="preserve"> </w:t>
      </w:r>
      <w:r w:rsidRPr="00B56DB6">
        <w:rPr>
          <w:kern w:val="2"/>
          <w:szCs w:val="24"/>
          <w:lang w:val="fr-FR"/>
        </w:rPr>
        <w:t>Complémentaire</w:t>
      </w:r>
      <w:r w:rsidRPr="00B56DB6">
        <w:rPr>
          <w:rFonts w:eastAsia="Bookman Old Style"/>
          <w:kern w:val="2"/>
          <w:szCs w:val="24"/>
          <w:lang w:val="fr-FR"/>
        </w:rPr>
        <w:t xml:space="preserve"> </w:t>
      </w:r>
      <w:r w:rsidRPr="00B56DB6">
        <w:rPr>
          <w:kern w:val="2"/>
          <w:szCs w:val="24"/>
          <w:lang w:val="fr-FR"/>
        </w:rPr>
        <w:t>sera</w:t>
      </w:r>
      <w:r w:rsidRPr="00B56DB6">
        <w:rPr>
          <w:rFonts w:eastAsia="Bookman Old Style"/>
          <w:kern w:val="2"/>
          <w:szCs w:val="24"/>
          <w:lang w:val="fr-FR"/>
        </w:rPr>
        <w:t xml:space="preserve"> </w:t>
      </w:r>
      <w:r w:rsidRPr="00B56DB6">
        <w:rPr>
          <w:kern w:val="2"/>
          <w:szCs w:val="24"/>
          <w:lang w:val="fr-FR"/>
        </w:rPr>
        <w:t>d</w:t>
      </w:r>
      <w:r w:rsidRPr="00B56DB6">
        <w:rPr>
          <w:rFonts w:eastAsia="Bookman Old Style"/>
          <w:kern w:val="2"/>
          <w:szCs w:val="24"/>
          <w:lang w:val="fr-FR"/>
        </w:rPr>
        <w:t>’</w:t>
      </w:r>
      <w:r w:rsidRPr="00B56DB6">
        <w:rPr>
          <w:kern w:val="2"/>
          <w:szCs w:val="24"/>
          <w:lang w:val="fr-FR"/>
        </w:rPr>
        <w:t>application</w:t>
      </w:r>
      <w:r w:rsidRPr="00B56DB6">
        <w:rPr>
          <w:rFonts w:eastAsia="Bookman Old Style"/>
          <w:kern w:val="2"/>
          <w:szCs w:val="24"/>
          <w:lang w:val="fr-FR"/>
        </w:rPr>
        <w:t xml:space="preserve"> </w:t>
      </w:r>
      <w:r w:rsidRPr="00B56DB6">
        <w:rPr>
          <w:kern w:val="2"/>
          <w:szCs w:val="24"/>
          <w:lang w:val="fr-FR"/>
        </w:rPr>
        <w:t>dès</w:t>
      </w:r>
      <w:r w:rsidRPr="00B56DB6">
        <w:rPr>
          <w:rFonts w:eastAsia="Bookman Old Style"/>
          <w:kern w:val="2"/>
          <w:szCs w:val="24"/>
          <w:lang w:val="fr-FR"/>
        </w:rPr>
        <w:t xml:space="preserve"> </w:t>
      </w:r>
      <w:r w:rsidRPr="00B56DB6">
        <w:rPr>
          <w:kern w:val="2"/>
          <w:szCs w:val="24"/>
          <w:lang w:val="fr-FR"/>
        </w:rPr>
        <w:t>réception</w:t>
      </w:r>
      <w:r w:rsidRPr="00B56DB6">
        <w:rPr>
          <w:rFonts w:eastAsia="Bookman Old Style"/>
          <w:kern w:val="2"/>
          <w:szCs w:val="24"/>
          <w:lang w:val="fr-FR"/>
        </w:rPr>
        <w:t xml:space="preserve"> </w:t>
      </w:r>
      <w:r w:rsidRPr="00B56DB6">
        <w:rPr>
          <w:kern w:val="2"/>
          <w:szCs w:val="24"/>
          <w:lang w:val="fr-FR"/>
        </w:rPr>
        <w:t>de</w:t>
      </w:r>
      <w:r w:rsidRPr="00B56DB6">
        <w:rPr>
          <w:rFonts w:eastAsia="Bookman Old Style"/>
          <w:kern w:val="2"/>
          <w:szCs w:val="24"/>
          <w:lang w:val="fr-FR"/>
        </w:rPr>
        <w:t xml:space="preserve"> </w:t>
      </w:r>
      <w:r w:rsidRPr="00B56DB6">
        <w:rPr>
          <w:kern w:val="2"/>
          <w:szCs w:val="24"/>
          <w:lang w:val="fr-FR"/>
        </w:rPr>
        <w:t>l</w:t>
      </w:r>
      <w:r w:rsidRPr="00B56DB6">
        <w:rPr>
          <w:rFonts w:eastAsia="Bookman Old Style"/>
          <w:kern w:val="2"/>
          <w:szCs w:val="24"/>
          <w:lang w:val="fr-FR"/>
        </w:rPr>
        <w:t>’</w:t>
      </w:r>
      <w:r w:rsidRPr="00B56DB6">
        <w:rPr>
          <w:kern w:val="2"/>
          <w:szCs w:val="24"/>
          <w:lang w:val="fr-FR"/>
        </w:rPr>
        <w:t>autorisation</w:t>
      </w:r>
      <w:r w:rsidRPr="00B56DB6">
        <w:rPr>
          <w:rFonts w:eastAsia="Bookman Old Style"/>
          <w:kern w:val="2"/>
          <w:szCs w:val="24"/>
          <w:lang w:val="fr-FR"/>
        </w:rPr>
        <w:t xml:space="preserve"> </w:t>
      </w:r>
      <w:r w:rsidRPr="00B56DB6">
        <w:rPr>
          <w:kern w:val="2"/>
          <w:szCs w:val="24"/>
          <w:lang w:val="fr-FR"/>
        </w:rPr>
        <w:t>de</w:t>
      </w:r>
      <w:r w:rsidRPr="00B56DB6">
        <w:rPr>
          <w:rFonts w:eastAsia="Bookman Old Style"/>
          <w:kern w:val="2"/>
          <w:szCs w:val="24"/>
          <w:lang w:val="fr-FR"/>
        </w:rPr>
        <w:t xml:space="preserve"> </w:t>
      </w:r>
      <w:r w:rsidRPr="00B56DB6">
        <w:rPr>
          <w:kern w:val="2"/>
          <w:szCs w:val="24"/>
          <w:lang w:val="fr-FR"/>
        </w:rPr>
        <w:t>tutelle.</w:t>
      </w:r>
    </w:p>
    <w:p w14:paraId="02A976F4" w14:textId="77777777" w:rsidR="00B56DB6" w:rsidRDefault="00B56DB6" w:rsidP="00B56DB6">
      <w:pPr>
        <w:suppressAutoHyphens w:val="0"/>
        <w:rPr>
          <w:b/>
          <w:bCs/>
          <w:szCs w:val="24"/>
          <w:u w:val="single"/>
          <w:lang w:val="fr-FR" w:eastAsia="fr-FR"/>
        </w:rPr>
      </w:pPr>
    </w:p>
    <w:p w14:paraId="373A4C52" w14:textId="77777777" w:rsidR="00D87EE1" w:rsidRPr="008737EF" w:rsidRDefault="00D87EE1" w:rsidP="00B56DB6">
      <w:pPr>
        <w:suppressAutoHyphens w:val="0"/>
        <w:rPr>
          <w:b/>
          <w:bCs/>
          <w:szCs w:val="24"/>
          <w:u w:val="single"/>
          <w:lang w:val="fr-FR" w:eastAsia="fr-FR"/>
        </w:rPr>
      </w:pPr>
    </w:p>
    <w:p w14:paraId="13BE62C8" w14:textId="77777777" w:rsidR="008737EF" w:rsidRPr="008737EF" w:rsidRDefault="008737EF" w:rsidP="008737EF">
      <w:pPr>
        <w:numPr>
          <w:ilvl w:val="0"/>
          <w:numId w:val="105"/>
        </w:numPr>
        <w:suppressAutoHyphens w:val="0"/>
        <w:jc w:val="both"/>
        <w:rPr>
          <w:b/>
          <w:bCs/>
          <w:szCs w:val="24"/>
          <w:u w:val="single"/>
          <w:lang w:val="fr-FR" w:eastAsia="fr-FR"/>
        </w:rPr>
      </w:pPr>
      <w:r w:rsidRPr="008737EF">
        <w:rPr>
          <w:b/>
          <w:bCs/>
          <w:szCs w:val="24"/>
          <w:u w:val="single"/>
          <w:lang w:val="fr-FR" w:eastAsia="fr-FR"/>
        </w:rPr>
        <w:t xml:space="preserve">Règlement complémentaire sur la police de la sécurité routière – Rue Joseph Wauters : aménagement d’un emplacement pour personnes handicapées. Adoption. </w:t>
      </w:r>
    </w:p>
    <w:p w14:paraId="09E05A84" w14:textId="77777777" w:rsidR="008737EF" w:rsidRDefault="008737EF" w:rsidP="00D87EE1">
      <w:pPr>
        <w:suppressAutoHyphens w:val="0"/>
        <w:rPr>
          <w:b/>
          <w:bCs/>
          <w:szCs w:val="24"/>
          <w:u w:val="single"/>
          <w:lang w:val="fr-FR" w:eastAsia="fr-FR"/>
        </w:rPr>
      </w:pPr>
    </w:p>
    <w:p w14:paraId="5E1AFBE7" w14:textId="77777777" w:rsidR="00D87EE1" w:rsidRPr="00D87EE1" w:rsidRDefault="00D87EE1" w:rsidP="00D87EE1">
      <w:pPr>
        <w:jc w:val="both"/>
        <w:rPr>
          <w:kern w:val="2"/>
          <w:szCs w:val="24"/>
          <w:lang w:val="fr-FR"/>
        </w:rPr>
      </w:pPr>
      <w:r w:rsidRPr="00D87EE1">
        <w:rPr>
          <w:rFonts w:ascii="Bookman Old Style" w:hAnsi="Bookman Old Style" w:cs="Bookman Old Style"/>
          <w:kern w:val="2"/>
          <w:szCs w:val="24"/>
          <w:lang w:val="fr-FR"/>
        </w:rPr>
        <w:lastRenderedPageBreak/>
        <w:t>Le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Conseil</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communal,</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réuni</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en</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séance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publique ;</w:t>
      </w:r>
      <w:r w:rsidRPr="00D87EE1">
        <w:rPr>
          <w:rFonts w:ascii="Bookman Old Style" w:eastAsia="Bookman Old Style" w:hAnsi="Bookman Old Style" w:cs="Bookman Old Style"/>
          <w:kern w:val="2"/>
          <w:szCs w:val="24"/>
          <w:lang w:val="fr-FR"/>
        </w:rPr>
        <w:t xml:space="preserve"> </w:t>
      </w:r>
    </w:p>
    <w:p w14:paraId="4C3EBF2F" w14:textId="77777777" w:rsidR="00D87EE1" w:rsidRPr="00D87EE1" w:rsidRDefault="00D87EE1" w:rsidP="00D87EE1">
      <w:pPr>
        <w:ind w:firstLine="567"/>
        <w:jc w:val="both"/>
        <w:rPr>
          <w:rFonts w:ascii="Bookman Old Style" w:hAnsi="Bookman Old Style" w:cs="Bookman Old Style"/>
          <w:kern w:val="2"/>
          <w:szCs w:val="24"/>
          <w:lang w:val="fr-FR"/>
        </w:rPr>
      </w:pPr>
    </w:p>
    <w:p w14:paraId="1E3947FE" w14:textId="77777777" w:rsidR="00D87EE1" w:rsidRPr="00D87EE1" w:rsidRDefault="00D87EE1" w:rsidP="00D87EE1">
      <w:pPr>
        <w:ind w:firstLine="567"/>
        <w:jc w:val="both"/>
        <w:rPr>
          <w:kern w:val="2"/>
          <w:szCs w:val="24"/>
          <w:lang w:val="fr-FR"/>
        </w:rPr>
      </w:pPr>
      <w:r w:rsidRPr="00D87EE1">
        <w:rPr>
          <w:rFonts w:ascii="Bookman Old Style" w:hAnsi="Bookman Old Style" w:cs="Bookman Old Style"/>
          <w:kern w:val="2"/>
          <w:szCs w:val="24"/>
          <w:lang w:val="fr-FR"/>
        </w:rPr>
        <w:t xml:space="preserve">Vu l’article 119 de la Nouvelle loi communale ; </w:t>
      </w:r>
    </w:p>
    <w:p w14:paraId="168B8D8E" w14:textId="77777777" w:rsidR="00D87EE1" w:rsidRPr="00D87EE1" w:rsidRDefault="00D87EE1" w:rsidP="00D87EE1">
      <w:pPr>
        <w:ind w:firstLine="567"/>
        <w:jc w:val="both"/>
        <w:rPr>
          <w:kern w:val="2"/>
          <w:szCs w:val="24"/>
          <w:lang w:val="fr-FR"/>
        </w:rPr>
      </w:pPr>
    </w:p>
    <w:p w14:paraId="02C22F7F" w14:textId="77777777" w:rsidR="00D87EE1" w:rsidRPr="00D87EE1" w:rsidRDefault="00D87EE1" w:rsidP="00D87EE1">
      <w:pPr>
        <w:ind w:firstLine="567"/>
        <w:jc w:val="both"/>
        <w:rPr>
          <w:kern w:val="2"/>
          <w:szCs w:val="24"/>
          <w:lang w:val="fr-FR"/>
        </w:rPr>
      </w:pPr>
      <w:r w:rsidRPr="00D87EE1">
        <w:rPr>
          <w:rFonts w:ascii="Bookman Old Style" w:hAnsi="Bookman Old Style" w:cs="Bookman Old Style"/>
          <w:kern w:val="2"/>
          <w:szCs w:val="24"/>
          <w:lang w:val="fr-FR"/>
        </w:rPr>
        <w:t xml:space="preserve">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du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6EA4C35F" w14:textId="77777777" w:rsidR="00D87EE1" w:rsidRPr="00D87EE1" w:rsidRDefault="00D87EE1" w:rsidP="00D87EE1">
      <w:pPr>
        <w:ind w:firstLine="567"/>
        <w:jc w:val="both"/>
        <w:rPr>
          <w:kern w:val="2"/>
          <w:szCs w:val="24"/>
          <w:lang w:val="fr-FR"/>
        </w:rPr>
      </w:pPr>
    </w:p>
    <w:p w14:paraId="41E8021C" w14:textId="77777777" w:rsidR="00D87EE1" w:rsidRPr="00D87EE1" w:rsidRDefault="00D87EE1" w:rsidP="00D87EE1">
      <w:pPr>
        <w:ind w:firstLine="567"/>
        <w:jc w:val="both"/>
        <w:rPr>
          <w:b/>
          <w:bCs/>
          <w:kern w:val="2"/>
          <w:szCs w:val="24"/>
          <w:lang w:val="fr-FR"/>
        </w:rPr>
      </w:pPr>
      <w:r w:rsidRPr="00D87EE1">
        <w:rPr>
          <w:rFonts w:ascii="Bookman Old Style" w:hAnsi="Bookman Old Style" w:cs="Bookman Old Style"/>
          <w:bCs/>
          <w:kern w:val="2"/>
          <w:szCs w:val="24"/>
          <w:lang w:val="fr-FR"/>
        </w:rPr>
        <w:t>Vu</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l’arrêté royal du 1</w:t>
      </w:r>
      <w:r w:rsidRPr="00D87EE1">
        <w:rPr>
          <w:rFonts w:ascii="Bookman Old Style" w:hAnsi="Bookman Old Style" w:cs="Bookman Old Style"/>
          <w:bCs/>
          <w:kern w:val="2"/>
          <w:szCs w:val="24"/>
          <w:vertAlign w:val="superscript"/>
          <w:lang w:val="fr-FR"/>
        </w:rPr>
        <w:t>er</w:t>
      </w:r>
      <w:r w:rsidRPr="00D87EE1">
        <w:rPr>
          <w:rFonts w:ascii="Bookman Old Style" w:hAnsi="Bookman Old Style" w:cs="Bookman Old Style"/>
          <w:bCs/>
          <w:kern w:val="2"/>
          <w:szCs w:val="24"/>
          <w:lang w:val="fr-FR"/>
        </w:rPr>
        <w:t xml:space="preserve"> décembre 1975 portant règlement</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général</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sur</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la</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police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de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la</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circulation</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routière et l’usage de la voie publique ;</w:t>
      </w:r>
    </w:p>
    <w:p w14:paraId="7CA5BA9E" w14:textId="77777777" w:rsidR="00D87EE1" w:rsidRPr="00D87EE1" w:rsidRDefault="00D87EE1" w:rsidP="00D87EE1">
      <w:pPr>
        <w:ind w:firstLine="567"/>
        <w:jc w:val="both"/>
        <w:rPr>
          <w:kern w:val="2"/>
          <w:szCs w:val="24"/>
          <w:lang w:val="fr-FR"/>
        </w:rPr>
      </w:pPr>
    </w:p>
    <w:p w14:paraId="689B5CFF" w14:textId="1C6233DA" w:rsidR="00D87EE1" w:rsidRPr="00D87EE1" w:rsidRDefault="00D87EE1" w:rsidP="00D87EE1">
      <w:pPr>
        <w:ind w:firstLine="567"/>
        <w:jc w:val="both"/>
        <w:rPr>
          <w:kern w:val="2"/>
          <w:szCs w:val="24"/>
          <w:lang w:val="fr-FR"/>
        </w:rPr>
      </w:pPr>
      <w:r w:rsidRPr="00D87EE1">
        <w:rPr>
          <w:rFonts w:ascii="Bookman Old Style" w:hAnsi="Bookman Old Style" w:cs="Bookman Old Style"/>
          <w:kern w:val="2"/>
          <w:szCs w:val="24"/>
          <w:lang w:val="fr-FR"/>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08 octobre 2009 relatif aux délégations de pouvoirs au Service public de Wallonie ;</w:t>
      </w:r>
    </w:p>
    <w:p w14:paraId="2B4B92A8" w14:textId="77777777" w:rsidR="00D87EE1" w:rsidRPr="00D87EE1" w:rsidRDefault="00D87EE1" w:rsidP="00D87EE1">
      <w:pPr>
        <w:ind w:firstLine="567"/>
        <w:jc w:val="both"/>
        <w:rPr>
          <w:kern w:val="2"/>
          <w:szCs w:val="24"/>
          <w:lang w:val="fr-FR"/>
        </w:rPr>
      </w:pPr>
    </w:p>
    <w:p w14:paraId="0D45FFB7" w14:textId="77777777" w:rsidR="00D87EE1" w:rsidRPr="00D87EE1" w:rsidRDefault="00D87EE1" w:rsidP="00D87EE1">
      <w:pPr>
        <w:ind w:firstLine="567"/>
        <w:jc w:val="both"/>
        <w:rPr>
          <w:kern w:val="2"/>
          <w:szCs w:val="24"/>
          <w:lang w:val="fr-FR"/>
        </w:rPr>
      </w:pPr>
      <w:r w:rsidRPr="00D87EE1">
        <w:rPr>
          <w:rFonts w:ascii="Bookman Old Style" w:hAnsi="Bookman Old Style" w:cs="Bookman Old Style"/>
          <w:kern w:val="2"/>
          <w:szCs w:val="24"/>
          <w:lang w:val="fr-FR"/>
        </w:rPr>
        <w:t>Vu l’arrêté ministériel du 11 octobre 1976 fixant les dimensions minimales</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et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les</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conditions</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particulières</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du</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placement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la</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signalisation</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routière et ses annexes ;</w:t>
      </w:r>
    </w:p>
    <w:p w14:paraId="516FCA4C" w14:textId="77777777" w:rsidR="00D87EE1" w:rsidRPr="00D87EE1" w:rsidRDefault="00D87EE1" w:rsidP="00D87EE1">
      <w:pPr>
        <w:ind w:firstLine="567"/>
        <w:jc w:val="both"/>
        <w:rPr>
          <w:kern w:val="2"/>
          <w:szCs w:val="24"/>
          <w:lang w:val="fr-FR"/>
        </w:rPr>
      </w:pPr>
    </w:p>
    <w:p w14:paraId="48B0B600" w14:textId="77777777" w:rsidR="00D87EE1" w:rsidRPr="00D87EE1" w:rsidRDefault="00D87EE1" w:rsidP="00D87EE1">
      <w:pPr>
        <w:ind w:firstLine="567"/>
        <w:jc w:val="both"/>
        <w:rPr>
          <w:b/>
          <w:bCs/>
          <w:kern w:val="2"/>
          <w:szCs w:val="24"/>
          <w:lang w:val="fr-FR"/>
        </w:rPr>
      </w:pPr>
      <w:r w:rsidRPr="00D87EE1">
        <w:rPr>
          <w:rFonts w:ascii="Bookman Old Style" w:hAnsi="Bookman Old Style" w:cs="Bookman Old Style"/>
          <w:bCs/>
          <w:kern w:val="2"/>
          <w:szCs w:val="24"/>
          <w:lang w:val="fr-FR"/>
        </w:rPr>
        <w:t>Vu</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la</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circulaire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ministérielle</w:t>
      </w:r>
      <w:r w:rsidRPr="00D87EE1">
        <w:rPr>
          <w:rFonts w:ascii="Bookman Old Style" w:eastAsia="Bookman Old Style" w:hAnsi="Bookman Old Style" w:cs="Bookman Old Style"/>
          <w:bCs/>
          <w:kern w:val="2"/>
          <w:szCs w:val="24"/>
          <w:lang w:val="fr-FR"/>
        </w:rPr>
        <w:t xml:space="preserve"> du 10 avril 2019 </w:t>
      </w:r>
      <w:r w:rsidRPr="00D87EE1">
        <w:rPr>
          <w:rFonts w:ascii="Bookman Old Style" w:hAnsi="Bookman Old Style" w:cs="Bookman Old Style"/>
          <w:bCs/>
          <w:kern w:val="2"/>
          <w:szCs w:val="24"/>
          <w:lang w:val="fr-FR"/>
        </w:rPr>
        <w:t>relative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aux</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règlements</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complémentaires de circulation routière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et</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au</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placement</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de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la</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signalisation</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routière ;</w:t>
      </w:r>
    </w:p>
    <w:p w14:paraId="3E430986" w14:textId="77777777" w:rsidR="00D87EE1" w:rsidRPr="00D87EE1" w:rsidRDefault="00D87EE1" w:rsidP="00D87EE1">
      <w:pPr>
        <w:ind w:firstLine="567"/>
        <w:jc w:val="both"/>
        <w:rPr>
          <w:rFonts w:ascii="Bookman Old Style" w:hAnsi="Bookman Old Style" w:cs="Bookman Old Style"/>
          <w:bCs/>
          <w:kern w:val="2"/>
          <w:szCs w:val="24"/>
          <w:lang w:val="fr-FR"/>
        </w:rPr>
      </w:pPr>
    </w:p>
    <w:p w14:paraId="2CD12642" w14:textId="77777777" w:rsidR="00D87EE1" w:rsidRPr="00D87EE1" w:rsidRDefault="00D87EE1" w:rsidP="00D87EE1">
      <w:pPr>
        <w:ind w:firstLine="567"/>
        <w:jc w:val="both"/>
        <w:rPr>
          <w:b/>
          <w:bCs/>
          <w:kern w:val="2"/>
          <w:szCs w:val="24"/>
          <w:lang w:val="fr-FR"/>
        </w:rPr>
      </w:pPr>
      <w:r w:rsidRPr="00D87EE1">
        <w:rPr>
          <w:rFonts w:ascii="Bookman Old Style" w:hAnsi="Bookman Old Style" w:cs="Bookman Old Style"/>
          <w:bCs/>
          <w:kern w:val="2"/>
          <w:szCs w:val="24"/>
          <w:lang w:val="fr-FR"/>
        </w:rPr>
        <w:t>Vu</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la</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demande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de M. Jean VANDENBERGHEN,</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domicilié 119 rue Joseph Wauters, sollicitant</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un</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emplacement</w:t>
      </w:r>
      <w:r w:rsidRPr="00D87EE1">
        <w:rPr>
          <w:rFonts w:ascii="Bookman Old Style" w:eastAsia="Bookman Old Style" w:hAnsi="Bookman Old Style" w:cs="Bookman Old Style"/>
          <w:bCs/>
          <w:kern w:val="2"/>
          <w:szCs w:val="24"/>
          <w:lang w:val="fr-FR"/>
        </w:rPr>
        <w:t xml:space="preserve"> </w:t>
      </w:r>
      <w:r w:rsidRPr="00D87EE1">
        <w:rPr>
          <w:rFonts w:ascii="Bookman Old Style" w:eastAsia="Bookman Old Style" w:hAnsi="Bookman Old Style" w:cs="Bookman Old Style"/>
          <w:bCs/>
          <w:kern w:val="2"/>
          <w:szCs w:val="24"/>
          <w:shd w:val="clear" w:color="auto" w:fill="FFFFFF"/>
          <w:lang w:val="fr-FR"/>
        </w:rPr>
        <w:t xml:space="preserve">de stationnement pour personnes handicapées </w:t>
      </w:r>
      <w:r w:rsidRPr="00D87EE1">
        <w:rPr>
          <w:rFonts w:ascii="Bookman Old Style" w:eastAsia="Bookman Old Style" w:hAnsi="Bookman Old Style" w:cs="Bookman Old Style"/>
          <w:bCs/>
          <w:kern w:val="2"/>
          <w:szCs w:val="24"/>
          <w:lang w:val="fr-FR"/>
        </w:rPr>
        <w:t xml:space="preserve">à hauteur de son habitation </w:t>
      </w:r>
      <w:r w:rsidRPr="00D87EE1">
        <w:rPr>
          <w:rFonts w:ascii="Bookman Old Style" w:hAnsi="Bookman Old Style" w:cs="Bookman Old Style"/>
          <w:bCs/>
          <w:kern w:val="2"/>
          <w:szCs w:val="24"/>
          <w:lang w:val="fr-FR"/>
        </w:rPr>
        <w:t>;</w:t>
      </w:r>
    </w:p>
    <w:p w14:paraId="6EB57DE0" w14:textId="77777777" w:rsidR="00D87EE1" w:rsidRPr="00D87EE1" w:rsidRDefault="00D87EE1" w:rsidP="00D87EE1">
      <w:pPr>
        <w:ind w:firstLine="567"/>
        <w:jc w:val="both"/>
        <w:rPr>
          <w:rFonts w:ascii="Bookman Old Style" w:hAnsi="Bookman Old Style" w:cs="Bookman Old Style"/>
          <w:bCs/>
          <w:kern w:val="2"/>
          <w:szCs w:val="24"/>
          <w:lang w:val="fr-FR"/>
        </w:rPr>
      </w:pPr>
    </w:p>
    <w:p w14:paraId="43AAFAA7" w14:textId="12C1212E" w:rsidR="00D87EE1" w:rsidRPr="00D87EE1" w:rsidRDefault="00D87EE1" w:rsidP="00D87EE1">
      <w:pPr>
        <w:ind w:firstLine="567"/>
        <w:jc w:val="both"/>
        <w:rPr>
          <w:b/>
          <w:bCs/>
          <w:kern w:val="2"/>
          <w:szCs w:val="24"/>
          <w:lang w:val="fr-FR"/>
        </w:rPr>
      </w:pPr>
      <w:r w:rsidRPr="00D87EE1">
        <w:rPr>
          <w:rFonts w:ascii="Bookman Old Style" w:hAnsi="Bookman Old Style" w:cs="Bookman Old Style"/>
          <w:bCs/>
          <w:kern w:val="2"/>
          <w:szCs w:val="24"/>
          <w:lang w:val="fr-FR"/>
        </w:rPr>
        <w:t>Considérant</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que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la</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mesure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s</w:t>
      </w:r>
      <w:r w:rsidRPr="00D87EE1">
        <w:rPr>
          <w:rFonts w:ascii="Bookman Old Style" w:eastAsia="Bookman Old Style" w:hAnsi="Bookman Old Style" w:cs="Bookman Old Style"/>
          <w:bCs/>
          <w:kern w:val="2"/>
          <w:szCs w:val="24"/>
          <w:lang w:val="fr-FR"/>
        </w:rPr>
        <w:t>’</w:t>
      </w:r>
      <w:r w:rsidRPr="00D87EE1">
        <w:rPr>
          <w:rFonts w:ascii="Bookman Old Style" w:hAnsi="Bookman Old Style" w:cs="Bookman Old Style"/>
          <w:bCs/>
          <w:kern w:val="2"/>
          <w:szCs w:val="24"/>
          <w:lang w:val="fr-FR"/>
        </w:rPr>
        <w:t>applique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à</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la</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voirie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 xml:space="preserve">communale ; que le stationnement dans cette rue est basé sur le stationnement par bloc alterné ; qu’il y a lieu de créer un emplacement à hauteur du numéro 119 ;  </w:t>
      </w:r>
    </w:p>
    <w:p w14:paraId="115EB150" w14:textId="77777777" w:rsidR="00D87EE1" w:rsidRPr="00D87EE1" w:rsidRDefault="00D87EE1" w:rsidP="00D87EE1">
      <w:pPr>
        <w:ind w:firstLine="567"/>
        <w:jc w:val="both"/>
        <w:rPr>
          <w:rFonts w:ascii="Bookman Old Style" w:hAnsi="Bookman Old Style" w:cs="Bookman Old Style"/>
          <w:bCs/>
          <w:kern w:val="2"/>
          <w:szCs w:val="24"/>
          <w:lang w:val="fr-FR"/>
        </w:rPr>
      </w:pPr>
    </w:p>
    <w:p w14:paraId="78C4F8F7" w14:textId="77777777" w:rsidR="00D87EE1" w:rsidRPr="00D87EE1" w:rsidRDefault="00D87EE1" w:rsidP="00D87EE1">
      <w:pPr>
        <w:ind w:firstLine="567"/>
        <w:jc w:val="both"/>
        <w:rPr>
          <w:b/>
          <w:bCs/>
          <w:kern w:val="2"/>
          <w:szCs w:val="24"/>
          <w:lang w:val="fr-FR"/>
        </w:rPr>
      </w:pPr>
      <w:r w:rsidRPr="00D87EE1">
        <w:rPr>
          <w:rFonts w:ascii="Bookman Old Style" w:hAnsi="Bookman Old Style" w:cs="Bookman Old Style"/>
          <w:bCs/>
          <w:kern w:val="2"/>
          <w:szCs w:val="24"/>
          <w:lang w:val="fr-FR"/>
        </w:rPr>
        <w:t>Vu</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Code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de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la</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démocratie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locale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et</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de</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la</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décentralisation ;</w:t>
      </w:r>
      <w:r w:rsidRPr="00D87EE1">
        <w:rPr>
          <w:rFonts w:ascii="Bookman Old Style" w:eastAsia="Bookman Old Style" w:hAnsi="Bookman Old Style" w:cs="Bookman Old Style"/>
          <w:bCs/>
          <w:kern w:val="2"/>
          <w:szCs w:val="24"/>
          <w:lang w:val="fr-FR"/>
        </w:rPr>
        <w:t xml:space="preserve"> </w:t>
      </w:r>
    </w:p>
    <w:p w14:paraId="379010B2" w14:textId="77777777" w:rsidR="00D87EE1" w:rsidRPr="00D87EE1" w:rsidRDefault="00D87EE1" w:rsidP="00D87EE1">
      <w:pPr>
        <w:ind w:firstLine="567"/>
        <w:jc w:val="both"/>
        <w:rPr>
          <w:rFonts w:ascii="Bookman Old Style" w:hAnsi="Bookman Old Style" w:cs="Bookman Old Style"/>
          <w:bCs/>
          <w:kern w:val="2"/>
          <w:szCs w:val="24"/>
          <w:lang w:val="fr-FR"/>
        </w:rPr>
      </w:pPr>
    </w:p>
    <w:p w14:paraId="2CDD44F9" w14:textId="77777777" w:rsidR="00D87EE1" w:rsidRPr="00D87EE1" w:rsidRDefault="00D87EE1" w:rsidP="00D87EE1">
      <w:pPr>
        <w:ind w:firstLine="567"/>
        <w:jc w:val="both"/>
        <w:rPr>
          <w:b/>
          <w:bCs/>
          <w:kern w:val="2"/>
          <w:szCs w:val="24"/>
          <w:lang w:val="fr-FR"/>
        </w:rPr>
      </w:pPr>
      <w:r w:rsidRPr="00D87EE1">
        <w:rPr>
          <w:rFonts w:ascii="Bookman Old Style" w:hAnsi="Bookman Old Style" w:cs="Bookman Old Style"/>
          <w:bCs/>
          <w:kern w:val="2"/>
          <w:szCs w:val="24"/>
          <w:lang w:val="fr-FR"/>
        </w:rPr>
        <w:t>Après</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en</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avoir</w:t>
      </w:r>
      <w:r w:rsidRPr="00D87EE1">
        <w:rPr>
          <w:rFonts w:ascii="Bookman Old Style" w:eastAsia="Bookman Old Style" w:hAnsi="Bookman Old Style" w:cs="Bookman Old Style"/>
          <w:bCs/>
          <w:kern w:val="2"/>
          <w:szCs w:val="24"/>
          <w:lang w:val="fr-FR"/>
        </w:rPr>
        <w:t xml:space="preserve"> </w:t>
      </w:r>
      <w:r w:rsidRPr="00D87EE1">
        <w:rPr>
          <w:rFonts w:ascii="Bookman Old Style" w:hAnsi="Bookman Old Style" w:cs="Bookman Old Style"/>
          <w:bCs/>
          <w:kern w:val="2"/>
          <w:szCs w:val="24"/>
          <w:lang w:val="fr-FR"/>
        </w:rPr>
        <w:t>délibéré ;</w:t>
      </w:r>
    </w:p>
    <w:p w14:paraId="3FABC2CC" w14:textId="77777777" w:rsidR="00D87EE1" w:rsidRPr="00D87EE1" w:rsidRDefault="00D87EE1" w:rsidP="00D87EE1">
      <w:pPr>
        <w:ind w:firstLine="567"/>
        <w:jc w:val="both"/>
        <w:rPr>
          <w:rFonts w:ascii="Bookman Old Style" w:hAnsi="Bookman Old Style" w:cs="Bookman Old Style"/>
          <w:b/>
          <w:bCs/>
          <w:kern w:val="2"/>
          <w:szCs w:val="24"/>
          <w:lang w:val="fr-FR"/>
        </w:rPr>
      </w:pPr>
    </w:p>
    <w:p w14:paraId="3B5CEABF" w14:textId="77777777" w:rsidR="00D87EE1" w:rsidRPr="00D87EE1" w:rsidRDefault="00D87EE1" w:rsidP="00D87EE1">
      <w:pPr>
        <w:ind w:firstLine="567"/>
        <w:jc w:val="both"/>
        <w:rPr>
          <w:kern w:val="2"/>
          <w:szCs w:val="24"/>
          <w:lang w:val="fr-FR"/>
        </w:rPr>
      </w:pPr>
      <w:r w:rsidRPr="00D87EE1">
        <w:rPr>
          <w:rFonts w:ascii="Bookman Old Style" w:hAnsi="Bookman Old Style" w:cs="Bookman Old Style"/>
          <w:kern w:val="2"/>
          <w:szCs w:val="24"/>
          <w:lang w:val="fr-FR"/>
        </w:rPr>
        <w:t>A l’unanimité ;</w:t>
      </w:r>
    </w:p>
    <w:p w14:paraId="76A664AB" w14:textId="77777777" w:rsidR="00D87EE1" w:rsidRPr="00D87EE1" w:rsidRDefault="00D87EE1" w:rsidP="00D87EE1">
      <w:pPr>
        <w:ind w:firstLine="567"/>
        <w:jc w:val="both"/>
        <w:rPr>
          <w:kern w:val="2"/>
          <w:szCs w:val="24"/>
          <w:lang w:val="fr-FR"/>
        </w:rPr>
      </w:pPr>
    </w:p>
    <w:p w14:paraId="6870F8AB" w14:textId="77777777" w:rsidR="00D87EE1" w:rsidRPr="00D87EE1" w:rsidRDefault="00D87EE1" w:rsidP="00D87EE1">
      <w:pPr>
        <w:ind w:firstLine="567"/>
        <w:jc w:val="both"/>
        <w:rPr>
          <w:rFonts w:ascii="Bookman Old Style" w:hAnsi="Bookman Old Style" w:cs="Bookman Old Style"/>
          <w:kern w:val="2"/>
          <w:sz w:val="16"/>
          <w:szCs w:val="16"/>
          <w:lang w:val="fr-FR"/>
        </w:rPr>
      </w:pPr>
    </w:p>
    <w:p w14:paraId="51009E66" w14:textId="77777777" w:rsidR="00D87EE1" w:rsidRPr="00D87EE1" w:rsidRDefault="00D87EE1" w:rsidP="00D87EE1">
      <w:pPr>
        <w:ind w:firstLine="567"/>
        <w:jc w:val="both"/>
        <w:rPr>
          <w:kern w:val="2"/>
          <w:szCs w:val="24"/>
          <w:lang w:val="fr-FR"/>
        </w:rPr>
      </w:pPr>
      <w:r w:rsidRPr="00D87EE1">
        <w:rPr>
          <w:rFonts w:ascii="Bookman Old Style" w:hAnsi="Bookman Old Style" w:cs="Bookman Old Style"/>
          <w:kern w:val="2"/>
          <w:szCs w:val="24"/>
          <w:lang w:val="fr-FR"/>
        </w:rPr>
        <w:t>DECIDE :</w:t>
      </w:r>
    </w:p>
    <w:p w14:paraId="1FC98693" w14:textId="77777777" w:rsidR="00D87EE1" w:rsidRPr="00D87EE1" w:rsidRDefault="00D87EE1" w:rsidP="00D87EE1">
      <w:pPr>
        <w:ind w:firstLine="567"/>
        <w:jc w:val="both"/>
        <w:rPr>
          <w:rFonts w:ascii="Bookman Old Style" w:hAnsi="Bookman Old Style" w:cs="Bookman Old Style"/>
          <w:kern w:val="2"/>
          <w:szCs w:val="24"/>
          <w:lang w:val="fr-FR"/>
        </w:rPr>
      </w:pPr>
    </w:p>
    <w:p w14:paraId="129119CA" w14:textId="77777777" w:rsidR="00D87EE1" w:rsidRPr="00D87EE1" w:rsidRDefault="00D87EE1" w:rsidP="00D87EE1">
      <w:pPr>
        <w:ind w:firstLine="567"/>
        <w:jc w:val="both"/>
        <w:rPr>
          <w:kern w:val="2"/>
          <w:szCs w:val="24"/>
          <w:lang w:val="fr-FR"/>
        </w:rPr>
      </w:pPr>
      <w:r w:rsidRPr="00D87EE1">
        <w:rPr>
          <w:rFonts w:ascii="Bookman Old Style" w:hAnsi="Bookman Old Style" w:cs="Bookman Old Style"/>
          <w:b/>
          <w:kern w:val="2"/>
          <w:szCs w:val="24"/>
          <w:u w:val="single"/>
          <w:lang w:val="fr-FR"/>
        </w:rPr>
        <w:lastRenderedPageBreak/>
        <w:t>ARTICLE</w:t>
      </w:r>
      <w:r w:rsidRPr="00D87EE1">
        <w:rPr>
          <w:rFonts w:ascii="Bookman Old Style" w:eastAsia="Bookman Old Style" w:hAnsi="Bookman Old Style" w:cs="Bookman Old Style"/>
          <w:b/>
          <w:kern w:val="2"/>
          <w:szCs w:val="24"/>
          <w:u w:val="single"/>
          <w:lang w:val="fr-FR"/>
        </w:rPr>
        <w:t xml:space="preserve"> </w:t>
      </w:r>
      <w:r w:rsidRPr="00D87EE1">
        <w:rPr>
          <w:rFonts w:ascii="Bookman Old Style" w:hAnsi="Bookman Old Style" w:cs="Bookman Old Style"/>
          <w:b/>
          <w:kern w:val="2"/>
          <w:szCs w:val="24"/>
          <w:u w:val="single"/>
          <w:lang w:val="fr-FR"/>
        </w:rPr>
        <w:t>1 :</w:t>
      </w:r>
    </w:p>
    <w:p w14:paraId="63972037" w14:textId="77777777" w:rsidR="00D87EE1" w:rsidRPr="00D87EE1" w:rsidRDefault="00D87EE1" w:rsidP="00D87EE1">
      <w:pPr>
        <w:ind w:firstLine="567"/>
        <w:jc w:val="both"/>
        <w:rPr>
          <w:rFonts w:ascii="Bookman Old Style" w:eastAsia="Bookman Old Style" w:hAnsi="Bookman Old Style" w:cs="Bookman Old Style"/>
          <w:kern w:val="2"/>
          <w:szCs w:val="24"/>
          <w:lang w:val="fr-FR"/>
        </w:rPr>
      </w:pPr>
    </w:p>
    <w:p w14:paraId="37BBC2E9" w14:textId="77777777" w:rsidR="00D87EE1" w:rsidRPr="00D87EE1" w:rsidRDefault="00D87EE1" w:rsidP="00D87EE1">
      <w:pPr>
        <w:ind w:firstLine="624"/>
        <w:jc w:val="both"/>
        <w:rPr>
          <w:kern w:val="2"/>
          <w:szCs w:val="24"/>
          <w:lang w:val="fr-FR"/>
        </w:rPr>
      </w:pPr>
      <w:r w:rsidRPr="00D87EE1">
        <w:rPr>
          <w:rFonts w:ascii="Bookman Old Style" w:hAnsi="Bookman Old Style" w:cs="Bookman Old Style"/>
          <w:b/>
          <w:bCs/>
          <w:kern w:val="2"/>
          <w:szCs w:val="24"/>
          <w:lang w:val="fr-FR"/>
        </w:rPr>
        <w:t>Un</w:t>
      </w:r>
      <w:r w:rsidRPr="00D87EE1">
        <w:rPr>
          <w:rFonts w:ascii="Bookman Old Style" w:eastAsia="Bookman Old Style" w:hAnsi="Bookman Old Style" w:cs="Bookman Old Style"/>
          <w:b/>
          <w:bCs/>
          <w:kern w:val="2"/>
          <w:szCs w:val="24"/>
          <w:lang w:val="fr-FR"/>
        </w:rPr>
        <w:t xml:space="preserve"> </w:t>
      </w:r>
      <w:r w:rsidRPr="00D87EE1">
        <w:rPr>
          <w:rFonts w:ascii="Bookman Old Style" w:hAnsi="Bookman Old Style" w:cs="Bookman Old Style"/>
          <w:b/>
          <w:bCs/>
          <w:kern w:val="2"/>
          <w:szCs w:val="24"/>
          <w:lang w:val="fr-FR"/>
        </w:rPr>
        <w:t>emplacement</w:t>
      </w:r>
      <w:r w:rsidRPr="00D87EE1">
        <w:rPr>
          <w:rFonts w:ascii="Bookman Old Style" w:eastAsia="Bookman Old Style" w:hAnsi="Bookman Old Style" w:cs="Bookman Old Style"/>
          <w:b/>
          <w:bCs/>
          <w:kern w:val="2"/>
          <w:szCs w:val="24"/>
          <w:lang w:val="fr-FR"/>
        </w:rPr>
        <w:t xml:space="preserve"> </w:t>
      </w:r>
      <w:r w:rsidRPr="00D87EE1">
        <w:rPr>
          <w:rFonts w:ascii="Bookman Old Style" w:hAnsi="Bookman Old Style" w:cs="Bookman Old Style"/>
          <w:b/>
          <w:bCs/>
          <w:kern w:val="2"/>
          <w:szCs w:val="24"/>
          <w:lang w:val="fr-FR"/>
        </w:rPr>
        <w:t>de</w:t>
      </w:r>
      <w:r w:rsidRPr="00D87EE1">
        <w:rPr>
          <w:rFonts w:ascii="Bookman Old Style" w:eastAsia="Bookman Old Style" w:hAnsi="Bookman Old Style" w:cs="Bookman Old Style"/>
          <w:b/>
          <w:bCs/>
          <w:kern w:val="2"/>
          <w:szCs w:val="24"/>
          <w:lang w:val="fr-FR"/>
        </w:rPr>
        <w:t xml:space="preserve"> </w:t>
      </w:r>
      <w:r w:rsidRPr="00D87EE1">
        <w:rPr>
          <w:rFonts w:ascii="Bookman Old Style" w:hAnsi="Bookman Old Style" w:cs="Bookman Old Style"/>
          <w:b/>
          <w:bCs/>
          <w:kern w:val="2"/>
          <w:szCs w:val="24"/>
          <w:lang w:val="fr-FR"/>
        </w:rPr>
        <w:t>stationnement</w:t>
      </w:r>
      <w:r w:rsidRPr="00D87EE1">
        <w:rPr>
          <w:rFonts w:ascii="Bookman Old Style" w:eastAsia="Bookman Old Style" w:hAnsi="Bookman Old Style" w:cs="Bookman Old Style"/>
          <w:b/>
          <w:bCs/>
          <w:kern w:val="2"/>
          <w:szCs w:val="24"/>
          <w:lang w:val="fr-FR"/>
        </w:rPr>
        <w:t xml:space="preserve"> </w:t>
      </w:r>
      <w:r w:rsidRPr="00D87EE1">
        <w:rPr>
          <w:rFonts w:ascii="Bookman Old Style" w:hAnsi="Bookman Old Style" w:cs="Bookman Old Style"/>
          <w:b/>
          <w:bCs/>
          <w:kern w:val="2"/>
          <w:szCs w:val="24"/>
          <w:lang w:val="fr-FR"/>
        </w:rPr>
        <w:t>pour</w:t>
      </w:r>
      <w:r w:rsidRPr="00D87EE1">
        <w:rPr>
          <w:rFonts w:ascii="Bookman Old Style" w:eastAsia="Bookman Old Style" w:hAnsi="Bookman Old Style" w:cs="Bookman Old Style"/>
          <w:b/>
          <w:bCs/>
          <w:kern w:val="2"/>
          <w:szCs w:val="24"/>
          <w:lang w:val="fr-FR"/>
        </w:rPr>
        <w:t xml:space="preserve"> </w:t>
      </w:r>
      <w:r w:rsidRPr="00D87EE1">
        <w:rPr>
          <w:rFonts w:ascii="Bookman Old Style" w:eastAsia="Bookman Old Style" w:hAnsi="Bookman Old Style" w:cs="Bookman Old Style"/>
          <w:b/>
          <w:bCs/>
          <w:kern w:val="2"/>
          <w:szCs w:val="24"/>
          <w:shd w:val="clear" w:color="auto" w:fill="FFFFFF"/>
          <w:lang w:val="fr-FR"/>
        </w:rPr>
        <w:t>personnes handicapées</w:t>
      </w:r>
      <w:r w:rsidRPr="00D87EE1">
        <w:rPr>
          <w:rFonts w:ascii="Bookman Old Style" w:eastAsia="Bookman Old Style" w:hAnsi="Bookman Old Style" w:cs="Bookman Old Style"/>
          <w:b/>
          <w:bCs/>
          <w:kern w:val="2"/>
          <w:szCs w:val="24"/>
          <w:lang w:val="fr-FR"/>
        </w:rPr>
        <w:t xml:space="preserve"> </w:t>
      </w:r>
      <w:r w:rsidRPr="00D87EE1">
        <w:rPr>
          <w:rFonts w:ascii="Bookman Old Style" w:hAnsi="Bookman Old Style" w:cs="Bookman Old Style"/>
          <w:kern w:val="2"/>
          <w:szCs w:val="24"/>
          <w:lang w:val="fr-FR"/>
        </w:rPr>
        <w:t>sera</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réservé</w:t>
      </w:r>
      <w:r w:rsidRPr="00D87EE1">
        <w:rPr>
          <w:rFonts w:ascii="Bookman Old Style" w:eastAsia="Bookman Old Style" w:hAnsi="Bookman Old Style" w:cs="Bookman Old Style"/>
          <w:kern w:val="2"/>
          <w:szCs w:val="24"/>
          <w:lang w:val="fr-FR"/>
        </w:rPr>
        <w:t xml:space="preserve"> rue Joseph Wauters </w:t>
      </w:r>
      <w:r w:rsidRPr="00D87EE1">
        <w:rPr>
          <w:rFonts w:ascii="Bookman Old Style" w:hAnsi="Bookman Old Style" w:cs="Bookman Old Style"/>
          <w:kern w:val="2"/>
          <w:szCs w:val="24"/>
          <w:lang w:val="fr-FR"/>
        </w:rPr>
        <w:t>à</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hauteur</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du</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numéro 119</w:t>
      </w:r>
      <w:r w:rsidRPr="00D87EE1">
        <w:rPr>
          <w:rFonts w:ascii="Bookman Old Style" w:eastAsia="Bookman Old Style" w:hAnsi="Bookman Old Style" w:cs="Bookman Old Style"/>
          <w:kern w:val="2"/>
          <w:szCs w:val="24"/>
          <w:lang w:val="fr-FR"/>
        </w:rPr>
        <w:t>.</w:t>
      </w:r>
    </w:p>
    <w:p w14:paraId="393131D2" w14:textId="77777777" w:rsidR="00D87EE1" w:rsidRPr="00D87EE1" w:rsidRDefault="00D87EE1" w:rsidP="00D87EE1">
      <w:pPr>
        <w:jc w:val="both"/>
        <w:rPr>
          <w:rFonts w:ascii="Bookman Old Style" w:hAnsi="Bookman Old Style" w:cs="Bookman Old Style"/>
          <w:kern w:val="2"/>
          <w:szCs w:val="24"/>
          <w:lang w:val="fr-FR"/>
        </w:rPr>
      </w:pPr>
    </w:p>
    <w:p w14:paraId="56A840B6" w14:textId="77777777" w:rsidR="00D87EE1" w:rsidRPr="00D87EE1" w:rsidRDefault="00D87EE1" w:rsidP="00D87EE1">
      <w:pPr>
        <w:ind w:firstLine="567"/>
        <w:jc w:val="both"/>
        <w:rPr>
          <w:kern w:val="2"/>
          <w:szCs w:val="24"/>
          <w:lang w:val="fr-FR"/>
        </w:rPr>
      </w:pPr>
      <w:r w:rsidRPr="00D87EE1">
        <w:rPr>
          <w:rFonts w:ascii="Bookman Old Style" w:hAnsi="Bookman Old Style" w:cs="Bookman Old Style"/>
          <w:b/>
          <w:bCs/>
          <w:color w:val="000000"/>
          <w:kern w:val="2"/>
          <w:szCs w:val="24"/>
          <w:u w:val="single"/>
          <w:lang w:val="fr-FR"/>
        </w:rPr>
        <w:t>ARTICLE</w:t>
      </w:r>
      <w:r w:rsidRPr="00D87EE1">
        <w:rPr>
          <w:rFonts w:ascii="Bookman Old Style" w:eastAsia="Bookman Old Style" w:hAnsi="Bookman Old Style" w:cs="Bookman Old Style"/>
          <w:b/>
          <w:bCs/>
          <w:color w:val="000000"/>
          <w:kern w:val="2"/>
          <w:szCs w:val="24"/>
          <w:u w:val="single"/>
          <w:shd w:val="clear" w:color="auto" w:fill="FFFFFF"/>
          <w:lang w:val="fr-FR"/>
        </w:rPr>
        <w:t xml:space="preserve"> </w:t>
      </w:r>
      <w:r w:rsidRPr="00D87EE1">
        <w:rPr>
          <w:rFonts w:ascii="Bookman Old Style" w:hAnsi="Bookman Old Style" w:cs="Bookman Old Style"/>
          <w:b/>
          <w:bCs/>
          <w:color w:val="000000"/>
          <w:kern w:val="2"/>
          <w:szCs w:val="24"/>
          <w:u w:val="single"/>
          <w:shd w:val="clear" w:color="auto" w:fill="FFFFFF"/>
          <w:lang w:val="fr-FR"/>
        </w:rPr>
        <w:t xml:space="preserve">2 </w:t>
      </w:r>
      <w:r w:rsidRPr="00D87EE1">
        <w:rPr>
          <w:rFonts w:ascii="Bookman Old Style" w:hAnsi="Bookman Old Style" w:cs="Bookman Old Style"/>
          <w:b/>
          <w:bCs/>
          <w:color w:val="000000"/>
          <w:kern w:val="2"/>
          <w:szCs w:val="24"/>
          <w:u w:val="single"/>
          <w:lang w:val="fr-FR"/>
        </w:rPr>
        <w:t>:</w:t>
      </w:r>
      <w:r w:rsidRPr="00D87EE1">
        <w:rPr>
          <w:rFonts w:ascii="Bookman Old Style" w:eastAsia="Bookman Old Style" w:hAnsi="Bookman Old Style" w:cs="Bookman Old Style"/>
          <w:b/>
          <w:bCs/>
          <w:color w:val="000000"/>
          <w:kern w:val="2"/>
          <w:szCs w:val="24"/>
          <w:lang w:val="fr-FR"/>
        </w:rPr>
        <w:t xml:space="preserve"> </w:t>
      </w:r>
    </w:p>
    <w:p w14:paraId="0FC761C2" w14:textId="77777777" w:rsidR="00D87EE1" w:rsidRPr="00D87EE1" w:rsidRDefault="00D87EE1" w:rsidP="00D87EE1">
      <w:pPr>
        <w:ind w:firstLine="567"/>
        <w:jc w:val="both"/>
        <w:rPr>
          <w:color w:val="000000"/>
          <w:kern w:val="2"/>
          <w:szCs w:val="24"/>
          <w:lang w:val="fr-FR"/>
        </w:rPr>
      </w:pPr>
    </w:p>
    <w:p w14:paraId="6EFE0892" w14:textId="77777777" w:rsidR="00D87EE1" w:rsidRPr="00D87EE1" w:rsidRDefault="00D87EE1" w:rsidP="00D87EE1">
      <w:pPr>
        <w:ind w:firstLine="567"/>
        <w:jc w:val="both"/>
        <w:rPr>
          <w:kern w:val="2"/>
          <w:szCs w:val="24"/>
          <w:lang w:val="fr-FR"/>
        </w:rPr>
      </w:pPr>
      <w:r w:rsidRPr="00D87EE1">
        <w:rPr>
          <w:rFonts w:ascii="Bookman Old Style" w:eastAsia="Bookman Old Style" w:hAnsi="Bookman Old Style" w:cs="Bookman Old Style"/>
          <w:color w:val="000000"/>
          <w:kern w:val="2"/>
          <w:szCs w:val="24"/>
          <w:shd w:val="clear" w:color="auto" w:fill="FFFFFF"/>
          <w:lang w:val="fr-FR"/>
        </w:rPr>
        <w:t>La mesure est matérialisée par un signal E9a complété du pictogramme des personnes handicapées et d'une flèche de réglementation sur courte distance avec la mention '</w:t>
      </w:r>
      <w:r w:rsidRPr="00D87EE1">
        <w:rPr>
          <w:rFonts w:ascii="Bookman Old Style" w:eastAsia="Bookman Old Style" w:hAnsi="Bookman Old Style" w:cs="Bookman Old Style"/>
          <w:i/>
          <w:iCs/>
          <w:color w:val="000000"/>
          <w:kern w:val="2"/>
          <w:szCs w:val="24"/>
          <w:shd w:val="clear" w:color="auto" w:fill="FFFFFF"/>
          <w:lang w:val="fr-FR"/>
        </w:rPr>
        <w:t>'6 m</w:t>
      </w:r>
      <w:r w:rsidRPr="00D87EE1">
        <w:rPr>
          <w:rFonts w:ascii="Bookman Old Style" w:eastAsia="Bookman Old Style" w:hAnsi="Bookman Old Style" w:cs="Bookman Old Style"/>
          <w:color w:val="000000"/>
          <w:kern w:val="2"/>
          <w:szCs w:val="24"/>
          <w:shd w:val="clear" w:color="auto" w:fill="FFFFFF"/>
          <w:lang w:val="fr-FR"/>
        </w:rPr>
        <w:t>''.</w:t>
      </w:r>
    </w:p>
    <w:p w14:paraId="229BB29D" w14:textId="77777777" w:rsidR="00D87EE1" w:rsidRPr="00D87EE1" w:rsidRDefault="00D87EE1" w:rsidP="00D87EE1">
      <w:pPr>
        <w:ind w:left="567"/>
        <w:jc w:val="both"/>
        <w:rPr>
          <w:color w:val="000000"/>
          <w:kern w:val="2"/>
          <w:szCs w:val="24"/>
          <w:shd w:val="clear" w:color="auto" w:fill="FFFFFF"/>
          <w:lang w:val="fr-FR"/>
        </w:rPr>
      </w:pPr>
    </w:p>
    <w:p w14:paraId="4A200854" w14:textId="6AA03B42" w:rsidR="00D87EE1" w:rsidRPr="00D87EE1" w:rsidRDefault="00D87EE1" w:rsidP="00D87EE1">
      <w:pPr>
        <w:jc w:val="center"/>
        <w:rPr>
          <w:rFonts w:ascii="Bookman Old Style" w:hAnsi="Bookman Old Style" w:cs="Bookman Old Style"/>
          <w:strike/>
          <w:color w:val="FF0000"/>
          <w:kern w:val="2"/>
          <w:sz w:val="20"/>
          <w:lang w:val="fr-FR"/>
        </w:rPr>
      </w:pPr>
      <w:r w:rsidRPr="00D87EE1">
        <w:rPr>
          <w:strike/>
          <w:noProof/>
          <w:color w:val="FF0000"/>
          <w:kern w:val="2"/>
          <w:sz w:val="20"/>
          <w:lang w:val="fr-FR"/>
        </w:rPr>
        <w:drawing>
          <wp:inline distT="0" distB="0" distL="0" distR="0" wp14:anchorId="6267B976" wp14:editId="200E3104">
            <wp:extent cx="333375" cy="676275"/>
            <wp:effectExtent l="19050" t="19050" r="28575" b="28575"/>
            <wp:docPr id="1282740105" name="Image 6" descr="Une image contenant cercle, symbole, logo,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40105" name="Image 6" descr="Une image contenant cercle, symbole, logo, Police&#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 cy="676275"/>
                    </a:xfrm>
                    <a:prstGeom prst="rect">
                      <a:avLst/>
                    </a:prstGeom>
                    <a:solidFill>
                      <a:srgbClr val="FFFFFF"/>
                    </a:solidFill>
                    <a:ln w="1270" cmpd="sng">
                      <a:solidFill>
                        <a:srgbClr val="808080"/>
                      </a:solidFill>
                      <a:miter lim="800000"/>
                      <a:headEnd/>
                      <a:tailEnd/>
                    </a:ln>
                    <a:effectLst/>
                  </pic:spPr>
                </pic:pic>
              </a:graphicData>
            </a:graphic>
          </wp:inline>
        </w:drawing>
      </w:r>
      <w:r w:rsidRPr="00D87EE1">
        <w:rPr>
          <w:strike/>
          <w:color w:val="FF0000"/>
          <w:kern w:val="2"/>
          <w:sz w:val="20"/>
          <w:lang w:val="fr-FR"/>
        </w:rPr>
        <w:t xml:space="preserve">   </w:t>
      </w:r>
      <w:r w:rsidRPr="00D87EE1">
        <w:rPr>
          <w:strike/>
          <w:noProof/>
          <w:color w:val="FF0000"/>
          <w:kern w:val="2"/>
          <w:sz w:val="20"/>
          <w:lang w:val="fr-FR"/>
        </w:rPr>
        <w:drawing>
          <wp:inline distT="0" distB="0" distL="0" distR="0" wp14:anchorId="4042CF64" wp14:editId="030724DF">
            <wp:extent cx="219075" cy="685800"/>
            <wp:effectExtent l="19050" t="19050" r="28575" b="19050"/>
            <wp:docPr id="106915240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075" cy="685800"/>
                    </a:xfrm>
                    <a:prstGeom prst="rect">
                      <a:avLst/>
                    </a:prstGeom>
                    <a:solidFill>
                      <a:srgbClr val="FFFFFF"/>
                    </a:solidFill>
                    <a:ln w="1270" cmpd="sng">
                      <a:solidFill>
                        <a:srgbClr val="808080"/>
                      </a:solidFill>
                      <a:miter lim="800000"/>
                      <a:headEnd/>
                      <a:tailEnd/>
                    </a:ln>
                    <a:effectLst/>
                  </pic:spPr>
                </pic:pic>
              </a:graphicData>
            </a:graphic>
          </wp:inline>
        </w:drawing>
      </w:r>
    </w:p>
    <w:p w14:paraId="49EC4972" w14:textId="77777777" w:rsidR="00D87EE1" w:rsidRPr="00D87EE1" w:rsidRDefault="00D87EE1" w:rsidP="00D87EE1">
      <w:pPr>
        <w:jc w:val="both"/>
        <w:rPr>
          <w:rFonts w:ascii="Bookman Old Style" w:hAnsi="Bookman Old Style" w:cs="Bookman Old Style"/>
          <w:strike/>
          <w:color w:val="FF0000"/>
          <w:kern w:val="2"/>
          <w:sz w:val="20"/>
          <w:lang w:val="fr-FR"/>
        </w:rPr>
      </w:pPr>
    </w:p>
    <w:p w14:paraId="08CA6678" w14:textId="77777777" w:rsidR="00D87EE1" w:rsidRPr="00D87EE1" w:rsidRDefault="00D87EE1" w:rsidP="00D87EE1">
      <w:pPr>
        <w:jc w:val="both"/>
        <w:rPr>
          <w:rFonts w:ascii="Bookman Old Style" w:hAnsi="Bookman Old Style" w:cs="Bookman Old Style"/>
          <w:strike/>
          <w:color w:val="FF0000"/>
          <w:kern w:val="2"/>
          <w:sz w:val="20"/>
          <w:shd w:val="clear" w:color="auto" w:fill="FFFFFF"/>
          <w:lang w:val="fr-FR"/>
        </w:rPr>
      </w:pPr>
    </w:p>
    <w:p w14:paraId="57C9CB14" w14:textId="77777777" w:rsidR="00D87EE1" w:rsidRPr="00D87EE1" w:rsidRDefault="00D87EE1" w:rsidP="00D87EE1">
      <w:pPr>
        <w:jc w:val="both"/>
        <w:rPr>
          <w:rFonts w:ascii="Bookman Old Style" w:hAnsi="Bookman Old Style" w:cs="Bookman Old Style"/>
          <w:strike/>
          <w:color w:val="FF0000"/>
          <w:kern w:val="2"/>
          <w:sz w:val="20"/>
          <w:shd w:val="clear" w:color="auto" w:fill="FFFFFF"/>
          <w:lang w:val="fr-FR"/>
        </w:rPr>
      </w:pPr>
    </w:p>
    <w:p w14:paraId="0E488E82" w14:textId="77777777" w:rsidR="00D87EE1" w:rsidRPr="00D87EE1" w:rsidRDefault="00D87EE1" w:rsidP="00D87EE1">
      <w:pPr>
        <w:ind w:firstLine="567"/>
        <w:jc w:val="both"/>
        <w:rPr>
          <w:kern w:val="2"/>
          <w:szCs w:val="24"/>
          <w:lang w:val="fr-FR"/>
        </w:rPr>
      </w:pPr>
      <w:r w:rsidRPr="00D87EE1">
        <w:rPr>
          <w:rFonts w:ascii="Bookman Old Style" w:hAnsi="Bookman Old Style" w:cs="Bookman Old Style"/>
          <w:b/>
          <w:kern w:val="2"/>
          <w:szCs w:val="24"/>
          <w:u w:val="single"/>
          <w:lang w:val="fr-FR"/>
        </w:rPr>
        <w:t>ARTICLE</w:t>
      </w:r>
      <w:r w:rsidRPr="00D87EE1">
        <w:rPr>
          <w:rFonts w:ascii="Bookman Old Style" w:eastAsia="Bookman Old Style" w:hAnsi="Bookman Old Style" w:cs="Bookman Old Style"/>
          <w:b/>
          <w:kern w:val="2"/>
          <w:szCs w:val="24"/>
          <w:u w:val="single"/>
          <w:lang w:val="fr-FR"/>
        </w:rPr>
        <w:t xml:space="preserve"> 3</w:t>
      </w:r>
      <w:r w:rsidRPr="00D87EE1">
        <w:rPr>
          <w:rFonts w:ascii="Bookman Old Style" w:hAnsi="Bookman Old Style" w:cs="Bookman Old Style"/>
          <w:b/>
          <w:kern w:val="2"/>
          <w:szCs w:val="24"/>
          <w:u w:val="single"/>
          <w:shd w:val="clear" w:color="auto" w:fill="FFFFFF"/>
          <w:lang w:val="fr-FR"/>
        </w:rPr>
        <w:t xml:space="preserve"> </w:t>
      </w:r>
      <w:r w:rsidRPr="00D87EE1">
        <w:rPr>
          <w:rFonts w:ascii="Bookman Old Style" w:hAnsi="Bookman Old Style" w:cs="Bookman Old Style"/>
          <w:b/>
          <w:kern w:val="2"/>
          <w:szCs w:val="24"/>
          <w:u w:val="single"/>
          <w:lang w:val="fr-FR"/>
        </w:rPr>
        <w: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Une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copie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du</w:t>
      </w:r>
      <w:r w:rsidRPr="00D87EE1">
        <w:rPr>
          <w:rFonts w:ascii="Bookman Old Style" w:eastAsia="Bookman Old Style" w:hAnsi="Bookman Old Style" w:cs="Bookman Old Style"/>
          <w:kern w:val="2"/>
          <w:szCs w:val="24"/>
          <w:lang w:val="fr-FR"/>
        </w:rPr>
        <w:t xml:space="preserve"> formulaire de demande de réservation de stationnement pour PPH </w:t>
      </w:r>
      <w:r w:rsidRPr="00D87EE1">
        <w:rPr>
          <w:rFonts w:ascii="Bookman Old Style" w:hAnsi="Bookman Old Style" w:cs="Bookman Old Style"/>
          <w:kern w:val="2"/>
          <w:szCs w:val="24"/>
          <w:lang w:val="fr-FR"/>
        </w:rPr>
        <w:t>et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de l’esquisse d’implantation</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sont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annexées</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au</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présent.</w:t>
      </w:r>
    </w:p>
    <w:p w14:paraId="108FB8F1" w14:textId="77777777" w:rsidR="00D87EE1" w:rsidRPr="00D87EE1" w:rsidRDefault="00D87EE1" w:rsidP="00D87EE1">
      <w:pPr>
        <w:jc w:val="both"/>
        <w:rPr>
          <w:rFonts w:ascii="Bookman Old Style" w:hAnsi="Bookman Old Style" w:cs="Bookman Old Style"/>
          <w:kern w:val="2"/>
          <w:szCs w:val="24"/>
          <w:lang w:val="fr-FR"/>
        </w:rPr>
      </w:pPr>
    </w:p>
    <w:p w14:paraId="05378349" w14:textId="77777777" w:rsidR="00D87EE1" w:rsidRPr="00D87EE1" w:rsidRDefault="00D87EE1" w:rsidP="00D87EE1">
      <w:pPr>
        <w:ind w:firstLine="567"/>
        <w:jc w:val="both"/>
        <w:rPr>
          <w:kern w:val="2"/>
          <w:szCs w:val="24"/>
          <w:lang w:val="fr-FR"/>
        </w:rPr>
      </w:pPr>
      <w:r w:rsidRPr="00D87EE1">
        <w:rPr>
          <w:rFonts w:ascii="Bookman Old Style" w:hAnsi="Bookman Old Style" w:cs="Bookman Old Style"/>
          <w:b/>
          <w:kern w:val="2"/>
          <w:szCs w:val="24"/>
          <w:u w:val="single"/>
          <w:lang w:val="fr-FR"/>
        </w:rPr>
        <w:t>ARTICLE 4 :</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Le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présent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Règlement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Complémentaire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sera</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transmis</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aux</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autorités</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compétentes</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et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notamment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au</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S.P.W,</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Direction</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la</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Coordination</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et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du</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Transport,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pour</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approbation.</w:t>
      </w:r>
    </w:p>
    <w:p w14:paraId="3DB43CB8" w14:textId="77777777" w:rsidR="00D87EE1" w:rsidRPr="00D87EE1" w:rsidRDefault="00D87EE1" w:rsidP="00D87EE1">
      <w:pPr>
        <w:jc w:val="both"/>
        <w:rPr>
          <w:rFonts w:ascii="Bookman Old Style" w:hAnsi="Bookman Old Style" w:cs="Bookman Old Style"/>
          <w:kern w:val="2"/>
          <w:sz w:val="20"/>
          <w:lang w:val="fr-FR"/>
        </w:rPr>
      </w:pPr>
    </w:p>
    <w:p w14:paraId="38D1CF3F" w14:textId="77777777" w:rsidR="00D87EE1" w:rsidRPr="00D87EE1" w:rsidRDefault="00D87EE1" w:rsidP="00D87EE1">
      <w:pPr>
        <w:ind w:firstLine="567"/>
        <w:jc w:val="both"/>
        <w:rPr>
          <w:kern w:val="2"/>
          <w:szCs w:val="24"/>
          <w:lang w:val="fr-FR"/>
        </w:rPr>
      </w:pPr>
      <w:r w:rsidRPr="00D87EE1">
        <w:rPr>
          <w:rFonts w:ascii="Bookman Old Style" w:hAnsi="Bookman Old Style" w:cs="Bookman Old Style"/>
          <w:b/>
          <w:kern w:val="2"/>
          <w:szCs w:val="24"/>
          <w:u w:val="single"/>
          <w:lang w:val="fr-FR"/>
        </w:rPr>
        <w:t>ARTICLE 5 :</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Le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présent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Règlement</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Complémentaire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sera</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w:t>
      </w:r>
      <w:r w:rsidRPr="00D87EE1">
        <w:rPr>
          <w:rFonts w:ascii="Bookman Old Style" w:eastAsia="Bookman Old Style" w:hAnsi="Bookman Old Style" w:cs="Bookman Old Style"/>
          <w:kern w:val="2"/>
          <w:szCs w:val="24"/>
          <w:lang w:val="fr-FR"/>
        </w:rPr>
        <w:t>’</w:t>
      </w:r>
      <w:r w:rsidRPr="00D87EE1">
        <w:rPr>
          <w:rFonts w:ascii="Bookman Old Style" w:hAnsi="Bookman Old Style" w:cs="Bookman Old Style"/>
          <w:kern w:val="2"/>
          <w:szCs w:val="24"/>
          <w:lang w:val="fr-FR"/>
        </w:rPr>
        <w:t>application</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dès</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réception</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l</w:t>
      </w:r>
      <w:r w:rsidRPr="00D87EE1">
        <w:rPr>
          <w:rFonts w:ascii="Bookman Old Style" w:eastAsia="Bookman Old Style" w:hAnsi="Bookman Old Style" w:cs="Bookman Old Style"/>
          <w:kern w:val="2"/>
          <w:szCs w:val="24"/>
          <w:lang w:val="fr-FR"/>
        </w:rPr>
        <w:t>’</w:t>
      </w:r>
      <w:r w:rsidRPr="00D87EE1">
        <w:rPr>
          <w:rFonts w:ascii="Bookman Old Style" w:hAnsi="Bookman Old Style" w:cs="Bookman Old Style"/>
          <w:kern w:val="2"/>
          <w:szCs w:val="24"/>
          <w:lang w:val="fr-FR"/>
        </w:rPr>
        <w:t>autorisation</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de</w:t>
      </w:r>
      <w:r w:rsidRPr="00D87EE1">
        <w:rPr>
          <w:rFonts w:ascii="Bookman Old Style" w:eastAsia="Bookman Old Style" w:hAnsi="Bookman Old Style" w:cs="Bookman Old Style"/>
          <w:kern w:val="2"/>
          <w:szCs w:val="24"/>
          <w:lang w:val="fr-FR"/>
        </w:rPr>
        <w:t xml:space="preserve"> </w:t>
      </w:r>
      <w:r w:rsidRPr="00D87EE1">
        <w:rPr>
          <w:rFonts w:ascii="Bookman Old Style" w:hAnsi="Bookman Old Style" w:cs="Bookman Old Style"/>
          <w:kern w:val="2"/>
          <w:szCs w:val="24"/>
          <w:lang w:val="fr-FR"/>
        </w:rPr>
        <w:t>tutelle.</w:t>
      </w:r>
    </w:p>
    <w:p w14:paraId="71F5165C" w14:textId="77777777" w:rsidR="00D87EE1" w:rsidRDefault="00D87EE1" w:rsidP="00D87EE1">
      <w:pPr>
        <w:suppressAutoHyphens w:val="0"/>
        <w:rPr>
          <w:b/>
          <w:bCs/>
          <w:szCs w:val="24"/>
          <w:u w:val="single"/>
          <w:lang w:val="fr-FR" w:eastAsia="fr-FR"/>
        </w:rPr>
      </w:pPr>
    </w:p>
    <w:p w14:paraId="4785CA3D" w14:textId="77777777" w:rsidR="00D87EE1" w:rsidRPr="008737EF" w:rsidRDefault="00D87EE1" w:rsidP="00D87EE1">
      <w:pPr>
        <w:suppressAutoHyphens w:val="0"/>
        <w:rPr>
          <w:b/>
          <w:bCs/>
          <w:szCs w:val="24"/>
          <w:u w:val="single"/>
          <w:lang w:val="fr-FR" w:eastAsia="fr-FR"/>
        </w:rPr>
      </w:pPr>
    </w:p>
    <w:p w14:paraId="7EFD34D8" w14:textId="77777777" w:rsidR="008737EF" w:rsidRPr="008737EF" w:rsidRDefault="008737EF" w:rsidP="008737EF">
      <w:pPr>
        <w:numPr>
          <w:ilvl w:val="0"/>
          <w:numId w:val="105"/>
        </w:numPr>
        <w:suppressAutoHyphens w:val="0"/>
        <w:jc w:val="both"/>
        <w:rPr>
          <w:b/>
          <w:bCs/>
          <w:szCs w:val="24"/>
          <w:u w:val="single"/>
          <w:lang w:val="fr-FR" w:eastAsia="fr-FR"/>
        </w:rPr>
      </w:pPr>
      <w:r w:rsidRPr="008737EF">
        <w:rPr>
          <w:b/>
          <w:bCs/>
          <w:szCs w:val="24"/>
          <w:u w:val="single"/>
          <w:lang w:val="fr-FR" w:eastAsia="fr-FR"/>
        </w:rPr>
        <w:t xml:space="preserve">Règlement complémentaire sur la police de la sécurité routière – Rue </w:t>
      </w:r>
      <w:proofErr w:type="spellStart"/>
      <w:r w:rsidRPr="008737EF">
        <w:rPr>
          <w:b/>
          <w:bCs/>
          <w:szCs w:val="24"/>
          <w:u w:val="single"/>
          <w:lang w:val="fr-FR" w:eastAsia="fr-FR"/>
        </w:rPr>
        <w:t>Mallieue</w:t>
      </w:r>
      <w:proofErr w:type="spellEnd"/>
      <w:r w:rsidRPr="008737EF">
        <w:rPr>
          <w:b/>
          <w:bCs/>
          <w:szCs w:val="24"/>
          <w:u w:val="single"/>
          <w:lang w:val="fr-FR" w:eastAsia="fr-FR"/>
        </w:rPr>
        <w:t xml:space="preserve"> : aménagement d’un emplacement pour personnes handicapées. Adoption. </w:t>
      </w:r>
    </w:p>
    <w:p w14:paraId="52E139D4" w14:textId="77777777" w:rsidR="008737EF" w:rsidRDefault="008737EF" w:rsidP="00D87EE1">
      <w:pPr>
        <w:suppressAutoHyphens w:val="0"/>
        <w:rPr>
          <w:b/>
          <w:bCs/>
          <w:szCs w:val="24"/>
          <w:u w:val="single"/>
          <w:lang w:val="fr-FR" w:eastAsia="fr-FR"/>
        </w:rPr>
      </w:pPr>
    </w:p>
    <w:p w14:paraId="7AFFD26D" w14:textId="77777777" w:rsidR="00D87EE1" w:rsidRPr="00D87EE1" w:rsidRDefault="00D87EE1" w:rsidP="00D87EE1">
      <w:pPr>
        <w:jc w:val="both"/>
        <w:rPr>
          <w:kern w:val="2"/>
          <w:szCs w:val="24"/>
          <w:lang w:val="fr-FR"/>
        </w:rPr>
      </w:pPr>
      <w:r w:rsidRPr="00D87EE1">
        <w:rPr>
          <w:kern w:val="2"/>
          <w:szCs w:val="24"/>
          <w:lang w:val="fr-FR"/>
        </w:rPr>
        <w:t>Le</w:t>
      </w:r>
      <w:r w:rsidRPr="00D87EE1">
        <w:rPr>
          <w:rFonts w:eastAsia="Bookman Old Style"/>
          <w:kern w:val="2"/>
          <w:szCs w:val="24"/>
          <w:lang w:val="fr-FR"/>
        </w:rPr>
        <w:t xml:space="preserve"> </w:t>
      </w:r>
      <w:r w:rsidRPr="00D87EE1">
        <w:rPr>
          <w:kern w:val="2"/>
          <w:szCs w:val="24"/>
          <w:lang w:val="fr-FR"/>
        </w:rPr>
        <w:t>Conseil</w:t>
      </w:r>
      <w:r w:rsidRPr="00D87EE1">
        <w:rPr>
          <w:rFonts w:eastAsia="Bookman Old Style"/>
          <w:kern w:val="2"/>
          <w:szCs w:val="24"/>
          <w:lang w:val="fr-FR"/>
        </w:rPr>
        <w:t xml:space="preserve"> </w:t>
      </w:r>
      <w:r w:rsidRPr="00D87EE1">
        <w:rPr>
          <w:kern w:val="2"/>
          <w:szCs w:val="24"/>
          <w:lang w:val="fr-FR"/>
        </w:rPr>
        <w:t>communal,</w:t>
      </w:r>
      <w:r w:rsidRPr="00D87EE1">
        <w:rPr>
          <w:rFonts w:eastAsia="Bookman Old Style"/>
          <w:kern w:val="2"/>
          <w:szCs w:val="24"/>
          <w:lang w:val="fr-FR"/>
        </w:rPr>
        <w:t xml:space="preserve"> </w:t>
      </w:r>
      <w:r w:rsidRPr="00D87EE1">
        <w:rPr>
          <w:kern w:val="2"/>
          <w:szCs w:val="24"/>
          <w:lang w:val="fr-FR"/>
        </w:rPr>
        <w:t>réuni</w:t>
      </w:r>
      <w:r w:rsidRPr="00D87EE1">
        <w:rPr>
          <w:rFonts w:eastAsia="Bookman Old Style"/>
          <w:kern w:val="2"/>
          <w:szCs w:val="24"/>
          <w:lang w:val="fr-FR"/>
        </w:rPr>
        <w:t xml:space="preserve"> </w:t>
      </w:r>
      <w:r w:rsidRPr="00D87EE1">
        <w:rPr>
          <w:kern w:val="2"/>
          <w:szCs w:val="24"/>
          <w:lang w:val="fr-FR"/>
        </w:rPr>
        <w:t>en</w:t>
      </w:r>
      <w:r w:rsidRPr="00D87EE1">
        <w:rPr>
          <w:rFonts w:eastAsia="Bookman Old Style"/>
          <w:kern w:val="2"/>
          <w:szCs w:val="24"/>
          <w:lang w:val="fr-FR"/>
        </w:rPr>
        <w:t xml:space="preserve"> </w:t>
      </w:r>
      <w:r w:rsidRPr="00D87EE1">
        <w:rPr>
          <w:kern w:val="2"/>
          <w:szCs w:val="24"/>
          <w:lang w:val="fr-FR"/>
        </w:rPr>
        <w:t>séance</w:t>
      </w:r>
      <w:r w:rsidRPr="00D87EE1">
        <w:rPr>
          <w:rFonts w:eastAsia="Bookman Old Style"/>
          <w:kern w:val="2"/>
          <w:szCs w:val="24"/>
          <w:lang w:val="fr-FR"/>
        </w:rPr>
        <w:t xml:space="preserve"> </w:t>
      </w:r>
      <w:r w:rsidRPr="00D87EE1">
        <w:rPr>
          <w:kern w:val="2"/>
          <w:szCs w:val="24"/>
          <w:lang w:val="fr-FR"/>
        </w:rPr>
        <w:t>publique ;</w:t>
      </w:r>
      <w:r w:rsidRPr="00D87EE1">
        <w:rPr>
          <w:rFonts w:eastAsia="Bookman Old Style"/>
          <w:kern w:val="2"/>
          <w:szCs w:val="24"/>
          <w:lang w:val="fr-FR"/>
        </w:rPr>
        <w:t xml:space="preserve"> </w:t>
      </w:r>
    </w:p>
    <w:p w14:paraId="4338AA11" w14:textId="77777777" w:rsidR="00D87EE1" w:rsidRPr="00D87EE1" w:rsidRDefault="00D87EE1" w:rsidP="00D87EE1">
      <w:pPr>
        <w:ind w:firstLine="567"/>
        <w:jc w:val="both"/>
        <w:rPr>
          <w:kern w:val="2"/>
          <w:szCs w:val="24"/>
          <w:lang w:val="fr-FR"/>
        </w:rPr>
      </w:pPr>
    </w:p>
    <w:p w14:paraId="6FE11B6D" w14:textId="77777777" w:rsidR="00D87EE1" w:rsidRPr="00D87EE1" w:rsidRDefault="00D87EE1" w:rsidP="00D87EE1">
      <w:pPr>
        <w:ind w:firstLine="567"/>
        <w:jc w:val="both"/>
        <w:rPr>
          <w:kern w:val="2"/>
          <w:szCs w:val="24"/>
          <w:lang w:val="fr-FR"/>
        </w:rPr>
      </w:pPr>
      <w:r w:rsidRPr="00D87EE1">
        <w:rPr>
          <w:kern w:val="2"/>
          <w:szCs w:val="24"/>
          <w:lang w:val="fr-FR"/>
        </w:rPr>
        <w:t xml:space="preserve">Vu l’article 119 de la Nouvelle loi communale ; </w:t>
      </w:r>
    </w:p>
    <w:p w14:paraId="29E608DA" w14:textId="77777777" w:rsidR="00D87EE1" w:rsidRPr="00D87EE1" w:rsidRDefault="00D87EE1" w:rsidP="00D87EE1">
      <w:pPr>
        <w:ind w:firstLine="567"/>
        <w:jc w:val="both"/>
        <w:rPr>
          <w:kern w:val="2"/>
          <w:szCs w:val="24"/>
          <w:lang w:val="fr-FR"/>
        </w:rPr>
      </w:pPr>
    </w:p>
    <w:p w14:paraId="78EE6E88" w14:textId="77777777" w:rsidR="00D87EE1" w:rsidRPr="00D87EE1" w:rsidRDefault="00D87EE1" w:rsidP="00D87EE1">
      <w:pPr>
        <w:ind w:firstLine="567"/>
        <w:jc w:val="both"/>
        <w:rPr>
          <w:kern w:val="2"/>
          <w:szCs w:val="24"/>
          <w:lang w:val="fr-FR"/>
        </w:rPr>
      </w:pPr>
      <w:r w:rsidRPr="00D87EE1">
        <w:rPr>
          <w:kern w:val="2"/>
          <w:szCs w:val="24"/>
          <w:lang w:val="fr-FR"/>
        </w:rPr>
        <w:t xml:space="preserve">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du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6E13415A" w14:textId="77777777" w:rsidR="00D87EE1" w:rsidRPr="00D87EE1" w:rsidRDefault="00D87EE1" w:rsidP="00D87EE1">
      <w:pPr>
        <w:ind w:firstLine="567"/>
        <w:jc w:val="both"/>
        <w:rPr>
          <w:kern w:val="2"/>
          <w:szCs w:val="24"/>
          <w:lang w:val="fr-FR"/>
        </w:rPr>
      </w:pPr>
    </w:p>
    <w:p w14:paraId="73BF13E7" w14:textId="77777777" w:rsidR="00D87EE1" w:rsidRPr="00D87EE1" w:rsidRDefault="00D87EE1" w:rsidP="00D87EE1">
      <w:pPr>
        <w:ind w:firstLine="567"/>
        <w:jc w:val="both"/>
        <w:rPr>
          <w:b/>
          <w:bCs/>
          <w:kern w:val="2"/>
          <w:szCs w:val="24"/>
          <w:lang w:val="fr-FR"/>
        </w:rPr>
      </w:pPr>
      <w:r w:rsidRPr="00D87EE1">
        <w:rPr>
          <w:bCs/>
          <w:kern w:val="2"/>
          <w:szCs w:val="24"/>
          <w:lang w:val="fr-FR"/>
        </w:rPr>
        <w:t>Vu</w:t>
      </w:r>
      <w:r w:rsidRPr="00D87EE1">
        <w:rPr>
          <w:rFonts w:eastAsia="Bookman Old Style"/>
          <w:bCs/>
          <w:kern w:val="2"/>
          <w:szCs w:val="24"/>
          <w:lang w:val="fr-FR"/>
        </w:rPr>
        <w:t xml:space="preserve"> </w:t>
      </w:r>
      <w:r w:rsidRPr="00D87EE1">
        <w:rPr>
          <w:bCs/>
          <w:kern w:val="2"/>
          <w:szCs w:val="24"/>
          <w:lang w:val="fr-FR"/>
        </w:rPr>
        <w:t>l’arrêté royal du 1</w:t>
      </w:r>
      <w:r w:rsidRPr="00D87EE1">
        <w:rPr>
          <w:bCs/>
          <w:kern w:val="2"/>
          <w:szCs w:val="24"/>
          <w:vertAlign w:val="superscript"/>
          <w:lang w:val="fr-FR"/>
        </w:rPr>
        <w:t>er</w:t>
      </w:r>
      <w:r w:rsidRPr="00D87EE1">
        <w:rPr>
          <w:bCs/>
          <w:kern w:val="2"/>
          <w:szCs w:val="24"/>
          <w:lang w:val="fr-FR"/>
        </w:rPr>
        <w:t xml:space="preserve"> décembre 1975 portant règlement</w:t>
      </w:r>
      <w:r w:rsidRPr="00D87EE1">
        <w:rPr>
          <w:rFonts w:eastAsia="Bookman Old Style"/>
          <w:bCs/>
          <w:kern w:val="2"/>
          <w:szCs w:val="24"/>
          <w:lang w:val="fr-FR"/>
        </w:rPr>
        <w:t xml:space="preserve"> </w:t>
      </w:r>
      <w:r w:rsidRPr="00D87EE1">
        <w:rPr>
          <w:bCs/>
          <w:kern w:val="2"/>
          <w:szCs w:val="24"/>
          <w:lang w:val="fr-FR"/>
        </w:rPr>
        <w:t>général</w:t>
      </w:r>
      <w:r w:rsidRPr="00D87EE1">
        <w:rPr>
          <w:rFonts w:eastAsia="Bookman Old Style"/>
          <w:bCs/>
          <w:kern w:val="2"/>
          <w:szCs w:val="24"/>
          <w:lang w:val="fr-FR"/>
        </w:rPr>
        <w:t xml:space="preserve"> </w:t>
      </w:r>
      <w:r w:rsidRPr="00D87EE1">
        <w:rPr>
          <w:bCs/>
          <w:kern w:val="2"/>
          <w:szCs w:val="24"/>
          <w:lang w:val="fr-FR"/>
        </w:rPr>
        <w:t>sur</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police</w:t>
      </w:r>
      <w:r w:rsidRPr="00D87EE1">
        <w:rPr>
          <w:rFonts w:eastAsia="Bookman Old Style"/>
          <w:bCs/>
          <w:kern w:val="2"/>
          <w:szCs w:val="24"/>
          <w:lang w:val="fr-FR"/>
        </w:rPr>
        <w:t xml:space="preserve"> </w:t>
      </w:r>
      <w:r w:rsidRPr="00D87EE1">
        <w:rPr>
          <w:bCs/>
          <w:kern w:val="2"/>
          <w:szCs w:val="24"/>
          <w:lang w:val="fr-FR"/>
        </w:rPr>
        <w:t>de</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circulation</w:t>
      </w:r>
      <w:r w:rsidRPr="00D87EE1">
        <w:rPr>
          <w:rFonts w:eastAsia="Bookman Old Style"/>
          <w:bCs/>
          <w:kern w:val="2"/>
          <w:szCs w:val="24"/>
          <w:lang w:val="fr-FR"/>
        </w:rPr>
        <w:t xml:space="preserve"> </w:t>
      </w:r>
      <w:r w:rsidRPr="00D87EE1">
        <w:rPr>
          <w:bCs/>
          <w:kern w:val="2"/>
          <w:szCs w:val="24"/>
          <w:lang w:val="fr-FR"/>
        </w:rPr>
        <w:t>routière et l’usage de la voie publique ;</w:t>
      </w:r>
    </w:p>
    <w:p w14:paraId="046B68A7" w14:textId="77777777" w:rsidR="00D87EE1" w:rsidRPr="00D87EE1" w:rsidRDefault="00D87EE1" w:rsidP="00D87EE1">
      <w:pPr>
        <w:ind w:firstLine="567"/>
        <w:jc w:val="both"/>
        <w:rPr>
          <w:kern w:val="2"/>
          <w:szCs w:val="24"/>
          <w:lang w:val="fr-FR"/>
        </w:rPr>
      </w:pPr>
    </w:p>
    <w:p w14:paraId="6C26A6A1" w14:textId="25C1B1B2" w:rsidR="00D87EE1" w:rsidRPr="00D87EE1" w:rsidRDefault="00D87EE1" w:rsidP="00D87EE1">
      <w:pPr>
        <w:ind w:firstLine="567"/>
        <w:jc w:val="both"/>
        <w:rPr>
          <w:kern w:val="2"/>
          <w:szCs w:val="24"/>
          <w:lang w:val="fr-FR"/>
        </w:rPr>
      </w:pPr>
      <w:r w:rsidRPr="00D87EE1">
        <w:rPr>
          <w:kern w:val="2"/>
          <w:szCs w:val="24"/>
          <w:lang w:val="fr-FR"/>
        </w:rPr>
        <w:lastRenderedPageBreak/>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08 octobre 2009 relatif aux délégations de pouvoirs au Service public de Wallonie ;</w:t>
      </w:r>
    </w:p>
    <w:p w14:paraId="21D36A0C" w14:textId="77777777" w:rsidR="00D87EE1" w:rsidRPr="00D87EE1" w:rsidRDefault="00D87EE1" w:rsidP="00D87EE1">
      <w:pPr>
        <w:ind w:firstLine="567"/>
        <w:jc w:val="both"/>
        <w:rPr>
          <w:kern w:val="2"/>
          <w:szCs w:val="24"/>
          <w:lang w:val="fr-FR"/>
        </w:rPr>
      </w:pPr>
    </w:p>
    <w:p w14:paraId="46981611" w14:textId="77777777" w:rsidR="00D87EE1" w:rsidRPr="00D87EE1" w:rsidRDefault="00D87EE1" w:rsidP="00D87EE1">
      <w:pPr>
        <w:ind w:firstLine="567"/>
        <w:jc w:val="both"/>
        <w:rPr>
          <w:kern w:val="2"/>
          <w:szCs w:val="24"/>
          <w:lang w:val="fr-FR"/>
        </w:rPr>
      </w:pPr>
      <w:r w:rsidRPr="00D87EE1">
        <w:rPr>
          <w:kern w:val="2"/>
          <w:szCs w:val="24"/>
          <w:lang w:val="fr-FR"/>
        </w:rPr>
        <w:t>Vu l’arrêté ministériel du 11 octobre 1976 fixant les dimensions minimales</w:t>
      </w:r>
      <w:r w:rsidRPr="00D87EE1">
        <w:rPr>
          <w:rFonts w:eastAsia="Bookman Old Style"/>
          <w:kern w:val="2"/>
          <w:szCs w:val="24"/>
          <w:lang w:val="fr-FR"/>
        </w:rPr>
        <w:t xml:space="preserve"> </w:t>
      </w:r>
      <w:r w:rsidRPr="00D87EE1">
        <w:rPr>
          <w:kern w:val="2"/>
          <w:szCs w:val="24"/>
          <w:lang w:val="fr-FR"/>
        </w:rPr>
        <w:t>et</w:t>
      </w:r>
      <w:r w:rsidRPr="00D87EE1">
        <w:rPr>
          <w:rFonts w:eastAsia="Bookman Old Style"/>
          <w:kern w:val="2"/>
          <w:szCs w:val="24"/>
          <w:lang w:val="fr-FR"/>
        </w:rPr>
        <w:t xml:space="preserve"> </w:t>
      </w:r>
      <w:r w:rsidRPr="00D87EE1">
        <w:rPr>
          <w:kern w:val="2"/>
          <w:szCs w:val="24"/>
          <w:lang w:val="fr-FR"/>
        </w:rPr>
        <w:t>les</w:t>
      </w:r>
      <w:r w:rsidRPr="00D87EE1">
        <w:rPr>
          <w:rFonts w:eastAsia="Bookman Old Style"/>
          <w:kern w:val="2"/>
          <w:szCs w:val="24"/>
          <w:lang w:val="fr-FR"/>
        </w:rPr>
        <w:t xml:space="preserve"> </w:t>
      </w:r>
      <w:r w:rsidRPr="00D87EE1">
        <w:rPr>
          <w:kern w:val="2"/>
          <w:szCs w:val="24"/>
          <w:lang w:val="fr-FR"/>
        </w:rPr>
        <w:t>conditions</w:t>
      </w:r>
      <w:r w:rsidRPr="00D87EE1">
        <w:rPr>
          <w:rFonts w:eastAsia="Bookman Old Style"/>
          <w:kern w:val="2"/>
          <w:szCs w:val="24"/>
          <w:lang w:val="fr-FR"/>
        </w:rPr>
        <w:t xml:space="preserve"> </w:t>
      </w:r>
      <w:r w:rsidRPr="00D87EE1">
        <w:rPr>
          <w:kern w:val="2"/>
          <w:szCs w:val="24"/>
          <w:lang w:val="fr-FR"/>
        </w:rPr>
        <w:t>particulières</w:t>
      </w:r>
      <w:r w:rsidRPr="00D87EE1">
        <w:rPr>
          <w:rFonts w:eastAsia="Bookman Old Style"/>
          <w:kern w:val="2"/>
          <w:szCs w:val="24"/>
          <w:lang w:val="fr-FR"/>
        </w:rPr>
        <w:t xml:space="preserve"> </w:t>
      </w:r>
      <w:r w:rsidRPr="00D87EE1">
        <w:rPr>
          <w:kern w:val="2"/>
          <w:szCs w:val="24"/>
          <w:lang w:val="fr-FR"/>
        </w:rPr>
        <w:t>du</w:t>
      </w:r>
      <w:r w:rsidRPr="00D87EE1">
        <w:rPr>
          <w:rFonts w:eastAsia="Bookman Old Style"/>
          <w:kern w:val="2"/>
          <w:szCs w:val="24"/>
          <w:lang w:val="fr-FR"/>
        </w:rPr>
        <w:t xml:space="preserve"> </w:t>
      </w:r>
      <w:r w:rsidRPr="00D87EE1">
        <w:rPr>
          <w:kern w:val="2"/>
          <w:szCs w:val="24"/>
          <w:lang w:val="fr-FR"/>
        </w:rPr>
        <w:t>placement</w:t>
      </w:r>
      <w:r w:rsidRPr="00D87EE1">
        <w:rPr>
          <w:rFonts w:eastAsia="Bookman Old Style"/>
          <w:kern w:val="2"/>
          <w:szCs w:val="24"/>
          <w:lang w:val="fr-FR"/>
        </w:rPr>
        <w:t xml:space="preserve"> </w:t>
      </w:r>
      <w:r w:rsidRPr="00D87EE1">
        <w:rPr>
          <w:kern w:val="2"/>
          <w:szCs w:val="24"/>
          <w:lang w:val="fr-FR"/>
        </w:rPr>
        <w:t>de</w:t>
      </w:r>
      <w:r w:rsidRPr="00D87EE1">
        <w:rPr>
          <w:rFonts w:eastAsia="Bookman Old Style"/>
          <w:kern w:val="2"/>
          <w:szCs w:val="24"/>
          <w:lang w:val="fr-FR"/>
        </w:rPr>
        <w:t xml:space="preserve"> </w:t>
      </w:r>
      <w:r w:rsidRPr="00D87EE1">
        <w:rPr>
          <w:kern w:val="2"/>
          <w:szCs w:val="24"/>
          <w:lang w:val="fr-FR"/>
        </w:rPr>
        <w:t>la</w:t>
      </w:r>
      <w:r w:rsidRPr="00D87EE1">
        <w:rPr>
          <w:rFonts w:eastAsia="Bookman Old Style"/>
          <w:kern w:val="2"/>
          <w:szCs w:val="24"/>
          <w:lang w:val="fr-FR"/>
        </w:rPr>
        <w:t xml:space="preserve"> </w:t>
      </w:r>
      <w:r w:rsidRPr="00D87EE1">
        <w:rPr>
          <w:kern w:val="2"/>
          <w:szCs w:val="24"/>
          <w:lang w:val="fr-FR"/>
        </w:rPr>
        <w:t>signalisation</w:t>
      </w:r>
      <w:r w:rsidRPr="00D87EE1">
        <w:rPr>
          <w:rFonts w:eastAsia="Bookman Old Style"/>
          <w:kern w:val="2"/>
          <w:szCs w:val="24"/>
          <w:lang w:val="fr-FR"/>
        </w:rPr>
        <w:t xml:space="preserve"> </w:t>
      </w:r>
      <w:r w:rsidRPr="00D87EE1">
        <w:rPr>
          <w:kern w:val="2"/>
          <w:szCs w:val="24"/>
          <w:lang w:val="fr-FR"/>
        </w:rPr>
        <w:t>routière et ses annexes ;</w:t>
      </w:r>
    </w:p>
    <w:p w14:paraId="53935D7F" w14:textId="77777777" w:rsidR="00D87EE1" w:rsidRPr="00D87EE1" w:rsidRDefault="00D87EE1" w:rsidP="00D87EE1">
      <w:pPr>
        <w:ind w:firstLine="567"/>
        <w:jc w:val="both"/>
        <w:rPr>
          <w:kern w:val="2"/>
          <w:szCs w:val="24"/>
          <w:lang w:val="fr-FR"/>
        </w:rPr>
      </w:pPr>
    </w:p>
    <w:p w14:paraId="5776AA60" w14:textId="77777777" w:rsidR="00D87EE1" w:rsidRPr="00D87EE1" w:rsidRDefault="00D87EE1" w:rsidP="00D87EE1">
      <w:pPr>
        <w:ind w:firstLine="567"/>
        <w:jc w:val="both"/>
        <w:rPr>
          <w:b/>
          <w:bCs/>
          <w:kern w:val="2"/>
          <w:szCs w:val="24"/>
          <w:lang w:val="fr-FR"/>
        </w:rPr>
      </w:pPr>
      <w:r w:rsidRPr="00D87EE1">
        <w:rPr>
          <w:bCs/>
          <w:kern w:val="2"/>
          <w:szCs w:val="24"/>
          <w:lang w:val="fr-FR"/>
        </w:rPr>
        <w:t>Vu</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circulaire</w:t>
      </w:r>
      <w:r w:rsidRPr="00D87EE1">
        <w:rPr>
          <w:rFonts w:eastAsia="Bookman Old Style"/>
          <w:bCs/>
          <w:kern w:val="2"/>
          <w:szCs w:val="24"/>
          <w:lang w:val="fr-FR"/>
        </w:rPr>
        <w:t xml:space="preserve"> </w:t>
      </w:r>
      <w:r w:rsidRPr="00D87EE1">
        <w:rPr>
          <w:bCs/>
          <w:kern w:val="2"/>
          <w:szCs w:val="24"/>
          <w:lang w:val="fr-FR"/>
        </w:rPr>
        <w:t>ministérielle</w:t>
      </w:r>
      <w:r w:rsidRPr="00D87EE1">
        <w:rPr>
          <w:rFonts w:eastAsia="Bookman Old Style"/>
          <w:bCs/>
          <w:kern w:val="2"/>
          <w:szCs w:val="24"/>
          <w:lang w:val="fr-FR"/>
        </w:rPr>
        <w:t xml:space="preserve"> du 10 avril 2019 </w:t>
      </w:r>
      <w:r w:rsidRPr="00D87EE1">
        <w:rPr>
          <w:bCs/>
          <w:kern w:val="2"/>
          <w:szCs w:val="24"/>
          <w:lang w:val="fr-FR"/>
        </w:rPr>
        <w:t>relative</w:t>
      </w:r>
      <w:r w:rsidRPr="00D87EE1">
        <w:rPr>
          <w:rFonts w:eastAsia="Bookman Old Style"/>
          <w:bCs/>
          <w:kern w:val="2"/>
          <w:szCs w:val="24"/>
          <w:lang w:val="fr-FR"/>
        </w:rPr>
        <w:t xml:space="preserve"> </w:t>
      </w:r>
      <w:r w:rsidRPr="00D87EE1">
        <w:rPr>
          <w:bCs/>
          <w:kern w:val="2"/>
          <w:szCs w:val="24"/>
          <w:lang w:val="fr-FR"/>
        </w:rPr>
        <w:t>aux</w:t>
      </w:r>
      <w:r w:rsidRPr="00D87EE1">
        <w:rPr>
          <w:rFonts w:eastAsia="Bookman Old Style"/>
          <w:bCs/>
          <w:kern w:val="2"/>
          <w:szCs w:val="24"/>
          <w:lang w:val="fr-FR"/>
        </w:rPr>
        <w:t xml:space="preserve"> </w:t>
      </w:r>
      <w:r w:rsidRPr="00D87EE1">
        <w:rPr>
          <w:bCs/>
          <w:kern w:val="2"/>
          <w:szCs w:val="24"/>
          <w:lang w:val="fr-FR"/>
        </w:rPr>
        <w:t>règlements</w:t>
      </w:r>
      <w:r w:rsidRPr="00D87EE1">
        <w:rPr>
          <w:rFonts w:eastAsia="Bookman Old Style"/>
          <w:bCs/>
          <w:kern w:val="2"/>
          <w:szCs w:val="24"/>
          <w:lang w:val="fr-FR"/>
        </w:rPr>
        <w:t xml:space="preserve"> </w:t>
      </w:r>
      <w:r w:rsidRPr="00D87EE1">
        <w:rPr>
          <w:bCs/>
          <w:kern w:val="2"/>
          <w:szCs w:val="24"/>
          <w:lang w:val="fr-FR"/>
        </w:rPr>
        <w:t>complémentaires de circulation routière</w:t>
      </w:r>
      <w:r w:rsidRPr="00D87EE1">
        <w:rPr>
          <w:rFonts w:eastAsia="Bookman Old Style"/>
          <w:bCs/>
          <w:kern w:val="2"/>
          <w:szCs w:val="24"/>
          <w:lang w:val="fr-FR"/>
        </w:rPr>
        <w:t xml:space="preserve"> </w:t>
      </w:r>
      <w:r w:rsidRPr="00D87EE1">
        <w:rPr>
          <w:bCs/>
          <w:kern w:val="2"/>
          <w:szCs w:val="24"/>
          <w:lang w:val="fr-FR"/>
        </w:rPr>
        <w:t>et</w:t>
      </w:r>
      <w:r w:rsidRPr="00D87EE1">
        <w:rPr>
          <w:rFonts w:eastAsia="Bookman Old Style"/>
          <w:bCs/>
          <w:kern w:val="2"/>
          <w:szCs w:val="24"/>
          <w:lang w:val="fr-FR"/>
        </w:rPr>
        <w:t xml:space="preserve"> </w:t>
      </w:r>
      <w:r w:rsidRPr="00D87EE1">
        <w:rPr>
          <w:bCs/>
          <w:kern w:val="2"/>
          <w:szCs w:val="24"/>
          <w:lang w:val="fr-FR"/>
        </w:rPr>
        <w:t>au</w:t>
      </w:r>
      <w:r w:rsidRPr="00D87EE1">
        <w:rPr>
          <w:rFonts w:eastAsia="Bookman Old Style"/>
          <w:bCs/>
          <w:kern w:val="2"/>
          <w:szCs w:val="24"/>
          <w:lang w:val="fr-FR"/>
        </w:rPr>
        <w:t xml:space="preserve"> </w:t>
      </w:r>
      <w:r w:rsidRPr="00D87EE1">
        <w:rPr>
          <w:bCs/>
          <w:kern w:val="2"/>
          <w:szCs w:val="24"/>
          <w:lang w:val="fr-FR"/>
        </w:rPr>
        <w:t>placement</w:t>
      </w:r>
      <w:r w:rsidRPr="00D87EE1">
        <w:rPr>
          <w:rFonts w:eastAsia="Bookman Old Style"/>
          <w:bCs/>
          <w:kern w:val="2"/>
          <w:szCs w:val="24"/>
          <w:lang w:val="fr-FR"/>
        </w:rPr>
        <w:t xml:space="preserve"> </w:t>
      </w:r>
      <w:r w:rsidRPr="00D87EE1">
        <w:rPr>
          <w:bCs/>
          <w:kern w:val="2"/>
          <w:szCs w:val="24"/>
          <w:lang w:val="fr-FR"/>
        </w:rPr>
        <w:t>de</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signalisation</w:t>
      </w:r>
      <w:r w:rsidRPr="00D87EE1">
        <w:rPr>
          <w:rFonts w:eastAsia="Bookman Old Style"/>
          <w:bCs/>
          <w:kern w:val="2"/>
          <w:szCs w:val="24"/>
          <w:lang w:val="fr-FR"/>
        </w:rPr>
        <w:t xml:space="preserve"> </w:t>
      </w:r>
      <w:r w:rsidRPr="00D87EE1">
        <w:rPr>
          <w:bCs/>
          <w:kern w:val="2"/>
          <w:szCs w:val="24"/>
          <w:lang w:val="fr-FR"/>
        </w:rPr>
        <w:t>routière ;</w:t>
      </w:r>
    </w:p>
    <w:p w14:paraId="7E730B86" w14:textId="77777777" w:rsidR="00D87EE1" w:rsidRPr="00D87EE1" w:rsidRDefault="00D87EE1" w:rsidP="00D87EE1">
      <w:pPr>
        <w:ind w:firstLine="567"/>
        <w:jc w:val="both"/>
        <w:rPr>
          <w:bCs/>
          <w:kern w:val="2"/>
          <w:szCs w:val="24"/>
          <w:lang w:val="fr-FR"/>
        </w:rPr>
      </w:pPr>
    </w:p>
    <w:p w14:paraId="1E8E0E0A" w14:textId="77777777" w:rsidR="00D87EE1" w:rsidRPr="00D87EE1" w:rsidRDefault="00D87EE1" w:rsidP="00D87EE1">
      <w:pPr>
        <w:ind w:firstLine="567"/>
        <w:jc w:val="both"/>
        <w:rPr>
          <w:b/>
          <w:bCs/>
          <w:kern w:val="2"/>
          <w:szCs w:val="24"/>
          <w:lang w:val="fr-FR"/>
        </w:rPr>
      </w:pPr>
      <w:r w:rsidRPr="00D87EE1">
        <w:rPr>
          <w:bCs/>
          <w:kern w:val="2"/>
          <w:szCs w:val="24"/>
          <w:lang w:val="fr-FR"/>
        </w:rPr>
        <w:t>Vu</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demande</w:t>
      </w:r>
      <w:r w:rsidRPr="00D87EE1">
        <w:rPr>
          <w:rFonts w:eastAsia="Bookman Old Style"/>
          <w:bCs/>
          <w:kern w:val="2"/>
          <w:szCs w:val="24"/>
          <w:lang w:val="fr-FR"/>
        </w:rPr>
        <w:t xml:space="preserve"> </w:t>
      </w:r>
      <w:r w:rsidRPr="00D87EE1">
        <w:rPr>
          <w:bCs/>
          <w:kern w:val="2"/>
          <w:szCs w:val="24"/>
          <w:lang w:val="fr-FR"/>
        </w:rPr>
        <w:t>de M. Jean Luc BONGIORNO,</w:t>
      </w:r>
      <w:r w:rsidRPr="00D87EE1">
        <w:rPr>
          <w:rFonts w:eastAsia="Bookman Old Style"/>
          <w:bCs/>
          <w:kern w:val="2"/>
          <w:szCs w:val="24"/>
          <w:lang w:val="fr-FR"/>
        </w:rPr>
        <w:t xml:space="preserve"> </w:t>
      </w:r>
      <w:r w:rsidRPr="00D87EE1">
        <w:rPr>
          <w:bCs/>
          <w:kern w:val="2"/>
          <w:szCs w:val="24"/>
          <w:lang w:val="fr-FR"/>
        </w:rPr>
        <w:t xml:space="preserve">domicilié 148 rue </w:t>
      </w:r>
      <w:proofErr w:type="spellStart"/>
      <w:r w:rsidRPr="00D87EE1">
        <w:rPr>
          <w:bCs/>
          <w:kern w:val="2"/>
          <w:szCs w:val="24"/>
          <w:lang w:val="fr-FR"/>
        </w:rPr>
        <w:t>Mallieue</w:t>
      </w:r>
      <w:proofErr w:type="spellEnd"/>
      <w:r w:rsidRPr="00D87EE1">
        <w:rPr>
          <w:bCs/>
          <w:kern w:val="2"/>
          <w:szCs w:val="24"/>
          <w:lang w:val="fr-FR"/>
        </w:rPr>
        <w:t>, sollicitant</w:t>
      </w:r>
      <w:r w:rsidRPr="00D87EE1">
        <w:rPr>
          <w:rFonts w:eastAsia="Bookman Old Style"/>
          <w:bCs/>
          <w:kern w:val="2"/>
          <w:szCs w:val="24"/>
          <w:lang w:val="fr-FR"/>
        </w:rPr>
        <w:t xml:space="preserve"> </w:t>
      </w:r>
      <w:r w:rsidRPr="00D87EE1">
        <w:rPr>
          <w:bCs/>
          <w:kern w:val="2"/>
          <w:szCs w:val="24"/>
          <w:lang w:val="fr-FR"/>
        </w:rPr>
        <w:t>un</w:t>
      </w:r>
      <w:r w:rsidRPr="00D87EE1">
        <w:rPr>
          <w:rFonts w:eastAsia="Bookman Old Style"/>
          <w:bCs/>
          <w:kern w:val="2"/>
          <w:szCs w:val="24"/>
          <w:lang w:val="fr-FR"/>
        </w:rPr>
        <w:t xml:space="preserve"> </w:t>
      </w:r>
      <w:r w:rsidRPr="00D87EE1">
        <w:rPr>
          <w:bCs/>
          <w:kern w:val="2"/>
          <w:szCs w:val="24"/>
          <w:lang w:val="fr-FR"/>
        </w:rPr>
        <w:t>emplacement</w:t>
      </w:r>
      <w:r w:rsidRPr="00D87EE1">
        <w:rPr>
          <w:rFonts w:eastAsia="Bookman Old Style"/>
          <w:bCs/>
          <w:kern w:val="2"/>
          <w:szCs w:val="24"/>
          <w:lang w:val="fr-FR"/>
        </w:rPr>
        <w:t xml:space="preserve"> </w:t>
      </w:r>
      <w:r w:rsidRPr="00D87EE1">
        <w:rPr>
          <w:rFonts w:eastAsia="Bookman Old Style"/>
          <w:bCs/>
          <w:kern w:val="2"/>
          <w:szCs w:val="24"/>
          <w:shd w:val="clear" w:color="auto" w:fill="FFFFFF"/>
          <w:lang w:val="fr-FR"/>
        </w:rPr>
        <w:t xml:space="preserve">de stationnement pour personnes handicapées </w:t>
      </w:r>
      <w:r w:rsidRPr="00D87EE1">
        <w:rPr>
          <w:rFonts w:eastAsia="Bookman Old Style"/>
          <w:bCs/>
          <w:kern w:val="2"/>
          <w:szCs w:val="24"/>
          <w:lang w:val="fr-FR"/>
        </w:rPr>
        <w:t xml:space="preserve">à hauteur de son habitation </w:t>
      </w:r>
      <w:r w:rsidRPr="00D87EE1">
        <w:rPr>
          <w:bCs/>
          <w:kern w:val="2"/>
          <w:szCs w:val="24"/>
          <w:lang w:val="fr-FR"/>
        </w:rPr>
        <w:t>;</w:t>
      </w:r>
    </w:p>
    <w:p w14:paraId="4ABD60EF" w14:textId="77777777" w:rsidR="00D87EE1" w:rsidRPr="00D87EE1" w:rsidRDefault="00D87EE1" w:rsidP="00D87EE1">
      <w:pPr>
        <w:ind w:firstLine="567"/>
        <w:jc w:val="both"/>
        <w:rPr>
          <w:bCs/>
          <w:kern w:val="2"/>
          <w:szCs w:val="24"/>
          <w:lang w:val="fr-FR"/>
        </w:rPr>
      </w:pPr>
    </w:p>
    <w:p w14:paraId="5E3C9FB7" w14:textId="0756169B" w:rsidR="00D87EE1" w:rsidRPr="00D87EE1" w:rsidRDefault="00D87EE1" w:rsidP="00D87EE1">
      <w:pPr>
        <w:ind w:firstLine="567"/>
        <w:jc w:val="both"/>
        <w:rPr>
          <w:b/>
          <w:bCs/>
          <w:kern w:val="2"/>
          <w:szCs w:val="24"/>
          <w:lang w:val="fr-FR"/>
        </w:rPr>
      </w:pPr>
      <w:r w:rsidRPr="00D87EE1">
        <w:rPr>
          <w:bCs/>
          <w:kern w:val="2"/>
          <w:szCs w:val="24"/>
          <w:lang w:val="fr-FR"/>
        </w:rPr>
        <w:t>Considérant</w:t>
      </w:r>
      <w:r w:rsidRPr="00D87EE1">
        <w:rPr>
          <w:rFonts w:eastAsia="Bookman Old Style"/>
          <w:bCs/>
          <w:kern w:val="2"/>
          <w:szCs w:val="24"/>
          <w:lang w:val="fr-FR"/>
        </w:rPr>
        <w:t xml:space="preserve"> </w:t>
      </w:r>
      <w:r w:rsidRPr="00D87EE1">
        <w:rPr>
          <w:bCs/>
          <w:kern w:val="2"/>
          <w:szCs w:val="24"/>
          <w:lang w:val="fr-FR"/>
        </w:rPr>
        <w:t>que</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mesure</w:t>
      </w:r>
      <w:r w:rsidRPr="00D87EE1">
        <w:rPr>
          <w:rFonts w:eastAsia="Bookman Old Style"/>
          <w:bCs/>
          <w:kern w:val="2"/>
          <w:szCs w:val="24"/>
          <w:lang w:val="fr-FR"/>
        </w:rPr>
        <w:t xml:space="preserve"> </w:t>
      </w:r>
      <w:r w:rsidRPr="00D87EE1">
        <w:rPr>
          <w:bCs/>
          <w:kern w:val="2"/>
          <w:szCs w:val="24"/>
          <w:lang w:val="fr-FR"/>
        </w:rPr>
        <w:t>s</w:t>
      </w:r>
      <w:r w:rsidRPr="00D87EE1">
        <w:rPr>
          <w:rFonts w:eastAsia="Bookman Old Style"/>
          <w:bCs/>
          <w:kern w:val="2"/>
          <w:szCs w:val="24"/>
          <w:lang w:val="fr-FR"/>
        </w:rPr>
        <w:t>’</w:t>
      </w:r>
      <w:r w:rsidRPr="00D87EE1">
        <w:rPr>
          <w:bCs/>
          <w:kern w:val="2"/>
          <w:szCs w:val="24"/>
          <w:lang w:val="fr-FR"/>
        </w:rPr>
        <w:t>applique</w:t>
      </w:r>
      <w:r w:rsidRPr="00D87EE1">
        <w:rPr>
          <w:rFonts w:eastAsia="Bookman Old Style"/>
          <w:bCs/>
          <w:kern w:val="2"/>
          <w:szCs w:val="24"/>
          <w:lang w:val="fr-FR"/>
        </w:rPr>
        <w:t xml:space="preserve"> </w:t>
      </w:r>
      <w:r w:rsidRPr="00D87EE1">
        <w:rPr>
          <w:bCs/>
          <w:kern w:val="2"/>
          <w:szCs w:val="24"/>
          <w:lang w:val="fr-FR"/>
        </w:rPr>
        <w:t>à</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voirie</w:t>
      </w:r>
      <w:r w:rsidRPr="00D87EE1">
        <w:rPr>
          <w:rFonts w:eastAsia="Bookman Old Style"/>
          <w:bCs/>
          <w:kern w:val="2"/>
          <w:szCs w:val="24"/>
          <w:lang w:val="fr-FR"/>
        </w:rPr>
        <w:t xml:space="preserve"> </w:t>
      </w:r>
      <w:r w:rsidRPr="00D87EE1">
        <w:rPr>
          <w:bCs/>
          <w:kern w:val="2"/>
          <w:szCs w:val="24"/>
          <w:lang w:val="fr-FR"/>
        </w:rPr>
        <w:t xml:space="preserve">communale ; que le stationnement dans cette rue est basé sur le stationnement par bloc ; qu’il y a lieu de créer un emplacement à face au numéro 148 ;  </w:t>
      </w:r>
    </w:p>
    <w:p w14:paraId="56C82917" w14:textId="77777777" w:rsidR="00D87EE1" w:rsidRPr="00D87EE1" w:rsidRDefault="00D87EE1" w:rsidP="00D87EE1">
      <w:pPr>
        <w:ind w:firstLine="567"/>
        <w:jc w:val="both"/>
        <w:rPr>
          <w:bCs/>
          <w:kern w:val="2"/>
          <w:szCs w:val="24"/>
          <w:lang w:val="fr-FR"/>
        </w:rPr>
      </w:pPr>
    </w:p>
    <w:p w14:paraId="57DD29A0" w14:textId="77777777" w:rsidR="00D87EE1" w:rsidRPr="00D87EE1" w:rsidRDefault="00D87EE1" w:rsidP="00D87EE1">
      <w:pPr>
        <w:ind w:firstLine="567"/>
        <w:jc w:val="both"/>
        <w:rPr>
          <w:b/>
          <w:bCs/>
          <w:kern w:val="2"/>
          <w:szCs w:val="24"/>
          <w:lang w:val="fr-FR"/>
        </w:rPr>
      </w:pPr>
      <w:r w:rsidRPr="00D87EE1">
        <w:rPr>
          <w:bCs/>
          <w:kern w:val="2"/>
          <w:szCs w:val="24"/>
          <w:lang w:val="fr-FR"/>
        </w:rPr>
        <w:t>Vu</w:t>
      </w:r>
      <w:r w:rsidRPr="00D87EE1">
        <w:rPr>
          <w:rFonts w:eastAsia="Bookman Old Style"/>
          <w:bCs/>
          <w:kern w:val="2"/>
          <w:szCs w:val="24"/>
          <w:lang w:val="fr-FR"/>
        </w:rPr>
        <w:t xml:space="preserve"> </w:t>
      </w:r>
      <w:r w:rsidRPr="00D87EE1">
        <w:rPr>
          <w:bCs/>
          <w:kern w:val="2"/>
          <w:szCs w:val="24"/>
          <w:lang w:val="fr-FR"/>
        </w:rPr>
        <w:t>le</w:t>
      </w:r>
      <w:r w:rsidRPr="00D87EE1">
        <w:rPr>
          <w:rFonts w:eastAsia="Bookman Old Style"/>
          <w:bCs/>
          <w:kern w:val="2"/>
          <w:szCs w:val="24"/>
          <w:lang w:val="fr-FR"/>
        </w:rPr>
        <w:t xml:space="preserve"> </w:t>
      </w:r>
      <w:r w:rsidRPr="00D87EE1">
        <w:rPr>
          <w:bCs/>
          <w:kern w:val="2"/>
          <w:szCs w:val="24"/>
          <w:lang w:val="fr-FR"/>
        </w:rPr>
        <w:t>Code</w:t>
      </w:r>
      <w:r w:rsidRPr="00D87EE1">
        <w:rPr>
          <w:rFonts w:eastAsia="Bookman Old Style"/>
          <w:bCs/>
          <w:kern w:val="2"/>
          <w:szCs w:val="24"/>
          <w:lang w:val="fr-FR"/>
        </w:rPr>
        <w:t xml:space="preserve"> </w:t>
      </w:r>
      <w:r w:rsidRPr="00D87EE1">
        <w:rPr>
          <w:bCs/>
          <w:kern w:val="2"/>
          <w:szCs w:val="24"/>
          <w:lang w:val="fr-FR"/>
        </w:rPr>
        <w:t>de</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démocratie</w:t>
      </w:r>
      <w:r w:rsidRPr="00D87EE1">
        <w:rPr>
          <w:rFonts w:eastAsia="Bookman Old Style"/>
          <w:bCs/>
          <w:kern w:val="2"/>
          <w:szCs w:val="24"/>
          <w:lang w:val="fr-FR"/>
        </w:rPr>
        <w:t xml:space="preserve"> </w:t>
      </w:r>
      <w:r w:rsidRPr="00D87EE1">
        <w:rPr>
          <w:bCs/>
          <w:kern w:val="2"/>
          <w:szCs w:val="24"/>
          <w:lang w:val="fr-FR"/>
        </w:rPr>
        <w:t>locale</w:t>
      </w:r>
      <w:r w:rsidRPr="00D87EE1">
        <w:rPr>
          <w:rFonts w:eastAsia="Bookman Old Style"/>
          <w:bCs/>
          <w:kern w:val="2"/>
          <w:szCs w:val="24"/>
          <w:lang w:val="fr-FR"/>
        </w:rPr>
        <w:t xml:space="preserve"> </w:t>
      </w:r>
      <w:r w:rsidRPr="00D87EE1">
        <w:rPr>
          <w:bCs/>
          <w:kern w:val="2"/>
          <w:szCs w:val="24"/>
          <w:lang w:val="fr-FR"/>
        </w:rPr>
        <w:t>et</w:t>
      </w:r>
      <w:r w:rsidRPr="00D87EE1">
        <w:rPr>
          <w:rFonts w:eastAsia="Bookman Old Style"/>
          <w:bCs/>
          <w:kern w:val="2"/>
          <w:szCs w:val="24"/>
          <w:lang w:val="fr-FR"/>
        </w:rPr>
        <w:t xml:space="preserve"> </w:t>
      </w:r>
      <w:r w:rsidRPr="00D87EE1">
        <w:rPr>
          <w:bCs/>
          <w:kern w:val="2"/>
          <w:szCs w:val="24"/>
          <w:lang w:val="fr-FR"/>
        </w:rPr>
        <w:t>de</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décentralisation ;</w:t>
      </w:r>
      <w:r w:rsidRPr="00D87EE1">
        <w:rPr>
          <w:rFonts w:eastAsia="Bookman Old Style"/>
          <w:bCs/>
          <w:kern w:val="2"/>
          <w:szCs w:val="24"/>
          <w:lang w:val="fr-FR"/>
        </w:rPr>
        <w:t xml:space="preserve"> </w:t>
      </w:r>
    </w:p>
    <w:p w14:paraId="5A92C9E6" w14:textId="77777777" w:rsidR="00D87EE1" w:rsidRPr="00D87EE1" w:rsidRDefault="00D87EE1" w:rsidP="00D87EE1">
      <w:pPr>
        <w:ind w:firstLine="567"/>
        <w:jc w:val="both"/>
        <w:rPr>
          <w:bCs/>
          <w:kern w:val="2"/>
          <w:szCs w:val="24"/>
          <w:lang w:val="fr-FR"/>
        </w:rPr>
      </w:pPr>
    </w:p>
    <w:p w14:paraId="4C58502D" w14:textId="77777777" w:rsidR="00D87EE1" w:rsidRPr="00D87EE1" w:rsidRDefault="00D87EE1" w:rsidP="00D87EE1">
      <w:pPr>
        <w:ind w:firstLine="567"/>
        <w:jc w:val="both"/>
        <w:rPr>
          <w:b/>
          <w:bCs/>
          <w:kern w:val="2"/>
          <w:szCs w:val="24"/>
          <w:lang w:val="fr-FR"/>
        </w:rPr>
      </w:pPr>
      <w:r w:rsidRPr="00D87EE1">
        <w:rPr>
          <w:bCs/>
          <w:kern w:val="2"/>
          <w:szCs w:val="24"/>
          <w:lang w:val="fr-FR"/>
        </w:rPr>
        <w:t>Après</w:t>
      </w:r>
      <w:r w:rsidRPr="00D87EE1">
        <w:rPr>
          <w:rFonts w:eastAsia="Bookman Old Style"/>
          <w:bCs/>
          <w:kern w:val="2"/>
          <w:szCs w:val="24"/>
          <w:lang w:val="fr-FR"/>
        </w:rPr>
        <w:t xml:space="preserve"> </w:t>
      </w:r>
      <w:r w:rsidRPr="00D87EE1">
        <w:rPr>
          <w:bCs/>
          <w:kern w:val="2"/>
          <w:szCs w:val="24"/>
          <w:lang w:val="fr-FR"/>
        </w:rPr>
        <w:t>en</w:t>
      </w:r>
      <w:r w:rsidRPr="00D87EE1">
        <w:rPr>
          <w:rFonts w:eastAsia="Bookman Old Style"/>
          <w:bCs/>
          <w:kern w:val="2"/>
          <w:szCs w:val="24"/>
          <w:lang w:val="fr-FR"/>
        </w:rPr>
        <w:t xml:space="preserve"> </w:t>
      </w:r>
      <w:r w:rsidRPr="00D87EE1">
        <w:rPr>
          <w:bCs/>
          <w:kern w:val="2"/>
          <w:szCs w:val="24"/>
          <w:lang w:val="fr-FR"/>
        </w:rPr>
        <w:t>avoir</w:t>
      </w:r>
      <w:r w:rsidRPr="00D87EE1">
        <w:rPr>
          <w:rFonts w:eastAsia="Bookman Old Style"/>
          <w:bCs/>
          <w:kern w:val="2"/>
          <w:szCs w:val="24"/>
          <w:lang w:val="fr-FR"/>
        </w:rPr>
        <w:t xml:space="preserve"> </w:t>
      </w:r>
      <w:r w:rsidRPr="00D87EE1">
        <w:rPr>
          <w:bCs/>
          <w:kern w:val="2"/>
          <w:szCs w:val="24"/>
          <w:lang w:val="fr-FR"/>
        </w:rPr>
        <w:t>délibéré ;</w:t>
      </w:r>
    </w:p>
    <w:p w14:paraId="73089D18" w14:textId="77777777" w:rsidR="00D87EE1" w:rsidRPr="00D87EE1" w:rsidRDefault="00D87EE1" w:rsidP="00D87EE1">
      <w:pPr>
        <w:ind w:firstLine="567"/>
        <w:jc w:val="both"/>
        <w:rPr>
          <w:b/>
          <w:bCs/>
          <w:kern w:val="2"/>
          <w:szCs w:val="24"/>
          <w:lang w:val="fr-FR"/>
        </w:rPr>
      </w:pPr>
    </w:p>
    <w:p w14:paraId="2C7F9E40" w14:textId="77777777" w:rsidR="00D87EE1" w:rsidRPr="00D87EE1" w:rsidRDefault="00D87EE1" w:rsidP="00D87EE1">
      <w:pPr>
        <w:ind w:firstLine="567"/>
        <w:jc w:val="both"/>
        <w:rPr>
          <w:kern w:val="2"/>
          <w:szCs w:val="24"/>
          <w:lang w:val="fr-FR"/>
        </w:rPr>
      </w:pPr>
      <w:r w:rsidRPr="00D87EE1">
        <w:rPr>
          <w:kern w:val="2"/>
          <w:szCs w:val="24"/>
          <w:lang w:val="fr-FR"/>
        </w:rPr>
        <w:t>A l’unanimité :</w:t>
      </w:r>
    </w:p>
    <w:p w14:paraId="50356645" w14:textId="77777777" w:rsidR="00D87EE1" w:rsidRPr="00D87EE1" w:rsidRDefault="00D87EE1" w:rsidP="00D87EE1">
      <w:pPr>
        <w:ind w:firstLine="567"/>
        <w:jc w:val="both"/>
        <w:rPr>
          <w:kern w:val="2"/>
          <w:szCs w:val="24"/>
          <w:lang w:val="fr-FR"/>
        </w:rPr>
      </w:pPr>
    </w:p>
    <w:p w14:paraId="2BA13F0F" w14:textId="77777777" w:rsidR="00D87EE1" w:rsidRPr="00D87EE1" w:rsidRDefault="00D87EE1" w:rsidP="00D87EE1">
      <w:pPr>
        <w:ind w:firstLine="567"/>
        <w:jc w:val="both"/>
        <w:rPr>
          <w:kern w:val="2"/>
          <w:szCs w:val="24"/>
          <w:lang w:val="fr-FR"/>
        </w:rPr>
      </w:pPr>
      <w:r w:rsidRPr="00D87EE1">
        <w:rPr>
          <w:kern w:val="2"/>
          <w:szCs w:val="24"/>
          <w:lang w:val="fr-FR"/>
        </w:rPr>
        <w:t>DECIDE :</w:t>
      </w:r>
    </w:p>
    <w:p w14:paraId="63FCDBB1" w14:textId="77777777" w:rsidR="00D87EE1" w:rsidRPr="00D87EE1" w:rsidRDefault="00D87EE1" w:rsidP="00D87EE1">
      <w:pPr>
        <w:ind w:firstLine="567"/>
        <w:jc w:val="both"/>
        <w:rPr>
          <w:kern w:val="2"/>
          <w:szCs w:val="24"/>
          <w:lang w:val="fr-FR"/>
        </w:rPr>
      </w:pPr>
    </w:p>
    <w:p w14:paraId="3D89B0FE" w14:textId="77777777" w:rsidR="00D87EE1" w:rsidRPr="00D87EE1" w:rsidRDefault="00D87EE1" w:rsidP="00D87EE1">
      <w:pPr>
        <w:ind w:firstLine="567"/>
        <w:jc w:val="both"/>
        <w:rPr>
          <w:kern w:val="2"/>
          <w:szCs w:val="24"/>
          <w:lang w:val="fr-FR"/>
        </w:rPr>
      </w:pPr>
      <w:r w:rsidRPr="00D87EE1">
        <w:rPr>
          <w:b/>
          <w:kern w:val="2"/>
          <w:szCs w:val="24"/>
          <w:u w:val="single"/>
          <w:lang w:val="fr-FR"/>
        </w:rPr>
        <w:t>ARTICLE</w:t>
      </w:r>
      <w:r w:rsidRPr="00D87EE1">
        <w:rPr>
          <w:rFonts w:eastAsia="Bookman Old Style"/>
          <w:b/>
          <w:kern w:val="2"/>
          <w:szCs w:val="24"/>
          <w:u w:val="single"/>
          <w:lang w:val="fr-FR"/>
        </w:rPr>
        <w:t xml:space="preserve"> </w:t>
      </w:r>
      <w:r w:rsidRPr="00D87EE1">
        <w:rPr>
          <w:b/>
          <w:kern w:val="2"/>
          <w:szCs w:val="24"/>
          <w:u w:val="single"/>
          <w:lang w:val="fr-FR"/>
        </w:rPr>
        <w:t>1 :</w:t>
      </w:r>
    </w:p>
    <w:p w14:paraId="6657D757" w14:textId="77777777" w:rsidR="00D87EE1" w:rsidRPr="00D87EE1" w:rsidRDefault="00D87EE1" w:rsidP="00D87EE1">
      <w:pPr>
        <w:ind w:firstLine="567"/>
        <w:jc w:val="both"/>
        <w:rPr>
          <w:rFonts w:eastAsia="Bookman Old Style"/>
          <w:kern w:val="2"/>
          <w:szCs w:val="24"/>
          <w:lang w:val="fr-FR"/>
        </w:rPr>
      </w:pPr>
    </w:p>
    <w:p w14:paraId="52ED00FE" w14:textId="77777777" w:rsidR="00D87EE1" w:rsidRPr="00D87EE1" w:rsidRDefault="00D87EE1" w:rsidP="00D87EE1">
      <w:pPr>
        <w:ind w:firstLine="624"/>
        <w:jc w:val="both"/>
        <w:rPr>
          <w:kern w:val="2"/>
          <w:szCs w:val="24"/>
          <w:lang w:val="fr-FR"/>
        </w:rPr>
      </w:pPr>
      <w:r w:rsidRPr="00D87EE1">
        <w:rPr>
          <w:b/>
          <w:bCs/>
          <w:kern w:val="2"/>
          <w:szCs w:val="24"/>
          <w:lang w:val="fr-FR"/>
        </w:rPr>
        <w:t>Un</w:t>
      </w:r>
      <w:r w:rsidRPr="00D87EE1">
        <w:rPr>
          <w:rFonts w:eastAsia="Bookman Old Style"/>
          <w:b/>
          <w:bCs/>
          <w:kern w:val="2"/>
          <w:szCs w:val="24"/>
          <w:lang w:val="fr-FR"/>
        </w:rPr>
        <w:t xml:space="preserve"> </w:t>
      </w:r>
      <w:r w:rsidRPr="00D87EE1">
        <w:rPr>
          <w:b/>
          <w:bCs/>
          <w:kern w:val="2"/>
          <w:szCs w:val="24"/>
          <w:lang w:val="fr-FR"/>
        </w:rPr>
        <w:t>emplacement</w:t>
      </w:r>
      <w:r w:rsidRPr="00D87EE1">
        <w:rPr>
          <w:rFonts w:eastAsia="Bookman Old Style"/>
          <w:b/>
          <w:bCs/>
          <w:kern w:val="2"/>
          <w:szCs w:val="24"/>
          <w:lang w:val="fr-FR"/>
        </w:rPr>
        <w:t xml:space="preserve"> </w:t>
      </w:r>
      <w:r w:rsidRPr="00D87EE1">
        <w:rPr>
          <w:b/>
          <w:bCs/>
          <w:kern w:val="2"/>
          <w:szCs w:val="24"/>
          <w:lang w:val="fr-FR"/>
        </w:rPr>
        <w:t>de</w:t>
      </w:r>
      <w:r w:rsidRPr="00D87EE1">
        <w:rPr>
          <w:rFonts w:eastAsia="Bookman Old Style"/>
          <w:b/>
          <w:bCs/>
          <w:kern w:val="2"/>
          <w:szCs w:val="24"/>
          <w:lang w:val="fr-FR"/>
        </w:rPr>
        <w:t xml:space="preserve"> </w:t>
      </w:r>
      <w:r w:rsidRPr="00D87EE1">
        <w:rPr>
          <w:b/>
          <w:bCs/>
          <w:kern w:val="2"/>
          <w:szCs w:val="24"/>
          <w:lang w:val="fr-FR"/>
        </w:rPr>
        <w:t>stationnement</w:t>
      </w:r>
      <w:r w:rsidRPr="00D87EE1">
        <w:rPr>
          <w:rFonts w:eastAsia="Bookman Old Style"/>
          <w:b/>
          <w:bCs/>
          <w:kern w:val="2"/>
          <w:szCs w:val="24"/>
          <w:lang w:val="fr-FR"/>
        </w:rPr>
        <w:t xml:space="preserve"> </w:t>
      </w:r>
      <w:r w:rsidRPr="00D87EE1">
        <w:rPr>
          <w:b/>
          <w:bCs/>
          <w:kern w:val="2"/>
          <w:szCs w:val="24"/>
          <w:lang w:val="fr-FR"/>
        </w:rPr>
        <w:t>pour</w:t>
      </w:r>
      <w:r w:rsidRPr="00D87EE1">
        <w:rPr>
          <w:rFonts w:eastAsia="Bookman Old Style"/>
          <w:b/>
          <w:bCs/>
          <w:kern w:val="2"/>
          <w:szCs w:val="24"/>
          <w:lang w:val="fr-FR"/>
        </w:rPr>
        <w:t xml:space="preserve"> </w:t>
      </w:r>
      <w:r w:rsidRPr="00D87EE1">
        <w:rPr>
          <w:rFonts w:eastAsia="Bookman Old Style"/>
          <w:b/>
          <w:bCs/>
          <w:kern w:val="2"/>
          <w:szCs w:val="24"/>
          <w:shd w:val="clear" w:color="auto" w:fill="FFFFFF"/>
          <w:lang w:val="fr-FR"/>
        </w:rPr>
        <w:t>personnes handicapées</w:t>
      </w:r>
      <w:r w:rsidRPr="00D87EE1">
        <w:rPr>
          <w:rFonts w:eastAsia="Bookman Old Style"/>
          <w:b/>
          <w:bCs/>
          <w:kern w:val="2"/>
          <w:szCs w:val="24"/>
          <w:lang w:val="fr-FR"/>
        </w:rPr>
        <w:t xml:space="preserve"> </w:t>
      </w:r>
      <w:r w:rsidRPr="00D87EE1">
        <w:rPr>
          <w:kern w:val="2"/>
          <w:szCs w:val="24"/>
          <w:lang w:val="fr-FR"/>
        </w:rPr>
        <w:t>sera</w:t>
      </w:r>
      <w:r w:rsidRPr="00D87EE1">
        <w:rPr>
          <w:rFonts w:eastAsia="Bookman Old Style"/>
          <w:kern w:val="2"/>
          <w:szCs w:val="24"/>
          <w:lang w:val="fr-FR"/>
        </w:rPr>
        <w:t xml:space="preserve"> </w:t>
      </w:r>
      <w:r w:rsidRPr="00D87EE1">
        <w:rPr>
          <w:kern w:val="2"/>
          <w:szCs w:val="24"/>
          <w:lang w:val="fr-FR"/>
        </w:rPr>
        <w:t>réservé</w:t>
      </w:r>
      <w:r w:rsidRPr="00D87EE1">
        <w:rPr>
          <w:rFonts w:eastAsia="Bookman Old Style"/>
          <w:kern w:val="2"/>
          <w:szCs w:val="24"/>
          <w:lang w:val="fr-FR"/>
        </w:rPr>
        <w:t xml:space="preserve"> rue </w:t>
      </w:r>
      <w:proofErr w:type="spellStart"/>
      <w:r w:rsidRPr="00D87EE1">
        <w:rPr>
          <w:rFonts w:eastAsia="Bookman Old Style"/>
          <w:kern w:val="2"/>
          <w:szCs w:val="24"/>
          <w:lang w:val="fr-FR"/>
        </w:rPr>
        <w:t>Mallieue</w:t>
      </w:r>
      <w:proofErr w:type="spellEnd"/>
      <w:r w:rsidRPr="00D87EE1">
        <w:rPr>
          <w:rFonts w:eastAsia="Bookman Old Style"/>
          <w:kern w:val="2"/>
          <w:szCs w:val="24"/>
          <w:lang w:val="fr-FR"/>
        </w:rPr>
        <w:t xml:space="preserve"> face au </w:t>
      </w:r>
      <w:r w:rsidRPr="00D87EE1">
        <w:rPr>
          <w:kern w:val="2"/>
          <w:szCs w:val="24"/>
          <w:lang w:val="fr-FR"/>
        </w:rPr>
        <w:t>numéro 148</w:t>
      </w:r>
      <w:r w:rsidRPr="00D87EE1">
        <w:rPr>
          <w:rFonts w:eastAsia="Bookman Old Style"/>
          <w:kern w:val="2"/>
          <w:szCs w:val="24"/>
          <w:lang w:val="fr-FR"/>
        </w:rPr>
        <w:t>.</w:t>
      </w:r>
    </w:p>
    <w:p w14:paraId="202A8EAB" w14:textId="77777777" w:rsidR="00D87EE1" w:rsidRPr="00D87EE1" w:rsidRDefault="00D87EE1" w:rsidP="00D87EE1">
      <w:pPr>
        <w:jc w:val="both"/>
        <w:rPr>
          <w:kern w:val="2"/>
          <w:szCs w:val="24"/>
          <w:lang w:val="fr-FR"/>
        </w:rPr>
      </w:pPr>
    </w:p>
    <w:p w14:paraId="1BAFEAB9" w14:textId="77777777" w:rsidR="00D87EE1" w:rsidRPr="00D87EE1" w:rsidRDefault="00D87EE1" w:rsidP="00D87EE1">
      <w:pPr>
        <w:ind w:firstLine="567"/>
        <w:jc w:val="both"/>
        <w:rPr>
          <w:kern w:val="2"/>
          <w:szCs w:val="24"/>
          <w:lang w:val="fr-FR"/>
        </w:rPr>
      </w:pPr>
      <w:r w:rsidRPr="00D87EE1">
        <w:rPr>
          <w:b/>
          <w:bCs/>
          <w:color w:val="000000"/>
          <w:kern w:val="2"/>
          <w:szCs w:val="24"/>
          <w:u w:val="single"/>
          <w:lang w:val="fr-FR"/>
        </w:rPr>
        <w:t>ARTICLE</w:t>
      </w:r>
      <w:r w:rsidRPr="00D87EE1">
        <w:rPr>
          <w:rFonts w:eastAsia="Bookman Old Style"/>
          <w:b/>
          <w:bCs/>
          <w:color w:val="000000"/>
          <w:kern w:val="2"/>
          <w:szCs w:val="24"/>
          <w:u w:val="single"/>
          <w:shd w:val="clear" w:color="auto" w:fill="FFFFFF"/>
          <w:lang w:val="fr-FR"/>
        </w:rPr>
        <w:t xml:space="preserve"> </w:t>
      </w:r>
      <w:r w:rsidRPr="00D87EE1">
        <w:rPr>
          <w:b/>
          <w:bCs/>
          <w:color w:val="000000"/>
          <w:kern w:val="2"/>
          <w:szCs w:val="24"/>
          <w:u w:val="single"/>
          <w:shd w:val="clear" w:color="auto" w:fill="FFFFFF"/>
          <w:lang w:val="fr-FR"/>
        </w:rPr>
        <w:t xml:space="preserve">2 </w:t>
      </w:r>
      <w:r w:rsidRPr="00D87EE1">
        <w:rPr>
          <w:b/>
          <w:bCs/>
          <w:color w:val="000000"/>
          <w:kern w:val="2"/>
          <w:szCs w:val="24"/>
          <w:u w:val="single"/>
          <w:lang w:val="fr-FR"/>
        </w:rPr>
        <w:t>:</w:t>
      </w:r>
      <w:r w:rsidRPr="00D87EE1">
        <w:rPr>
          <w:rFonts w:eastAsia="Bookman Old Style"/>
          <w:b/>
          <w:bCs/>
          <w:color w:val="000000"/>
          <w:kern w:val="2"/>
          <w:szCs w:val="24"/>
          <w:lang w:val="fr-FR"/>
        </w:rPr>
        <w:t xml:space="preserve"> </w:t>
      </w:r>
    </w:p>
    <w:p w14:paraId="46CC8250" w14:textId="77777777" w:rsidR="00D87EE1" w:rsidRPr="00D87EE1" w:rsidRDefault="00D87EE1" w:rsidP="00D87EE1">
      <w:pPr>
        <w:ind w:firstLine="567"/>
        <w:jc w:val="both"/>
        <w:rPr>
          <w:color w:val="000000"/>
          <w:kern w:val="2"/>
          <w:szCs w:val="24"/>
          <w:lang w:val="fr-FR"/>
        </w:rPr>
      </w:pPr>
    </w:p>
    <w:p w14:paraId="2EB01F5D" w14:textId="77777777" w:rsidR="00D87EE1" w:rsidRPr="00D87EE1" w:rsidRDefault="00D87EE1" w:rsidP="00D87EE1">
      <w:pPr>
        <w:ind w:firstLine="567"/>
        <w:jc w:val="both"/>
        <w:rPr>
          <w:kern w:val="2"/>
          <w:szCs w:val="24"/>
          <w:lang w:val="fr-FR"/>
        </w:rPr>
      </w:pPr>
      <w:r w:rsidRPr="00D87EE1">
        <w:rPr>
          <w:rFonts w:eastAsia="Bookman Old Style"/>
          <w:color w:val="000000"/>
          <w:kern w:val="2"/>
          <w:szCs w:val="24"/>
          <w:shd w:val="clear" w:color="auto" w:fill="FFFFFF"/>
          <w:lang w:val="fr-FR"/>
        </w:rPr>
        <w:t>La mesure est matérialisée par un signal E9a complété du pictogramme des personnes handicapées et d'une flèche de réglementation sur courte distance avec la mention '</w:t>
      </w:r>
      <w:r w:rsidRPr="00D87EE1">
        <w:rPr>
          <w:rFonts w:eastAsia="Bookman Old Style"/>
          <w:i/>
          <w:iCs/>
          <w:color w:val="000000"/>
          <w:kern w:val="2"/>
          <w:szCs w:val="24"/>
          <w:shd w:val="clear" w:color="auto" w:fill="FFFFFF"/>
          <w:lang w:val="fr-FR"/>
        </w:rPr>
        <w:t>'6 m</w:t>
      </w:r>
      <w:r w:rsidRPr="00D87EE1">
        <w:rPr>
          <w:rFonts w:eastAsia="Bookman Old Style"/>
          <w:color w:val="000000"/>
          <w:kern w:val="2"/>
          <w:szCs w:val="24"/>
          <w:shd w:val="clear" w:color="auto" w:fill="FFFFFF"/>
          <w:lang w:val="fr-FR"/>
        </w:rPr>
        <w:t>''.</w:t>
      </w:r>
    </w:p>
    <w:p w14:paraId="35B006A2" w14:textId="77777777" w:rsidR="00D87EE1" w:rsidRPr="00D87EE1" w:rsidRDefault="00D87EE1" w:rsidP="00D87EE1">
      <w:pPr>
        <w:ind w:left="567"/>
        <w:jc w:val="both"/>
        <w:rPr>
          <w:color w:val="000000"/>
          <w:kern w:val="2"/>
          <w:szCs w:val="24"/>
          <w:shd w:val="clear" w:color="auto" w:fill="FFFFFF"/>
          <w:lang w:val="fr-FR"/>
        </w:rPr>
      </w:pPr>
    </w:p>
    <w:p w14:paraId="3CFB3225" w14:textId="71937913" w:rsidR="00D87EE1" w:rsidRPr="00D87EE1" w:rsidRDefault="00D87EE1" w:rsidP="00D87EE1">
      <w:pPr>
        <w:jc w:val="center"/>
        <w:rPr>
          <w:strike/>
          <w:color w:val="FF0000"/>
          <w:kern w:val="2"/>
          <w:szCs w:val="24"/>
          <w:lang w:val="fr-FR"/>
        </w:rPr>
      </w:pPr>
      <w:r w:rsidRPr="00D87EE1">
        <w:rPr>
          <w:strike/>
          <w:noProof/>
          <w:color w:val="FF0000"/>
          <w:kern w:val="2"/>
          <w:szCs w:val="24"/>
          <w:lang w:val="fr-FR"/>
        </w:rPr>
        <w:drawing>
          <wp:inline distT="0" distB="0" distL="0" distR="0" wp14:anchorId="398C22FB" wp14:editId="4198BA66">
            <wp:extent cx="333375" cy="676275"/>
            <wp:effectExtent l="19050" t="19050" r="28575" b="28575"/>
            <wp:docPr id="906238373" name="Image 8" descr="Une image contenant cercle, symbole, logo,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8373" name="Image 8" descr="Une image contenant cercle, symbole, logo, Police&#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 cy="676275"/>
                    </a:xfrm>
                    <a:prstGeom prst="rect">
                      <a:avLst/>
                    </a:prstGeom>
                    <a:solidFill>
                      <a:srgbClr val="FFFFFF"/>
                    </a:solidFill>
                    <a:ln w="1270" cmpd="sng">
                      <a:solidFill>
                        <a:srgbClr val="808080"/>
                      </a:solidFill>
                      <a:miter lim="800000"/>
                      <a:headEnd/>
                      <a:tailEnd/>
                    </a:ln>
                    <a:effectLst/>
                  </pic:spPr>
                </pic:pic>
              </a:graphicData>
            </a:graphic>
          </wp:inline>
        </w:drawing>
      </w:r>
      <w:r w:rsidRPr="00D87EE1">
        <w:rPr>
          <w:strike/>
          <w:color w:val="FF0000"/>
          <w:kern w:val="2"/>
          <w:szCs w:val="24"/>
          <w:lang w:val="fr-FR"/>
        </w:rPr>
        <w:t xml:space="preserve">   </w:t>
      </w:r>
      <w:r w:rsidRPr="00D87EE1">
        <w:rPr>
          <w:strike/>
          <w:noProof/>
          <w:color w:val="FF0000"/>
          <w:kern w:val="2"/>
          <w:szCs w:val="24"/>
          <w:lang w:val="fr-FR"/>
        </w:rPr>
        <w:drawing>
          <wp:inline distT="0" distB="0" distL="0" distR="0" wp14:anchorId="5026C928" wp14:editId="31D113E1">
            <wp:extent cx="219075" cy="685800"/>
            <wp:effectExtent l="19050" t="19050" r="28575" b="19050"/>
            <wp:docPr id="65665082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075" cy="685800"/>
                    </a:xfrm>
                    <a:prstGeom prst="rect">
                      <a:avLst/>
                    </a:prstGeom>
                    <a:solidFill>
                      <a:srgbClr val="FFFFFF"/>
                    </a:solidFill>
                    <a:ln w="1270" cmpd="sng">
                      <a:solidFill>
                        <a:srgbClr val="808080"/>
                      </a:solidFill>
                      <a:miter lim="800000"/>
                      <a:headEnd/>
                      <a:tailEnd/>
                    </a:ln>
                    <a:effectLst/>
                  </pic:spPr>
                </pic:pic>
              </a:graphicData>
            </a:graphic>
          </wp:inline>
        </w:drawing>
      </w:r>
    </w:p>
    <w:p w14:paraId="0BBF7F40" w14:textId="77777777" w:rsidR="00D87EE1" w:rsidRPr="00D87EE1" w:rsidRDefault="00D87EE1" w:rsidP="00D87EE1">
      <w:pPr>
        <w:jc w:val="both"/>
        <w:rPr>
          <w:strike/>
          <w:color w:val="FF0000"/>
          <w:kern w:val="2"/>
          <w:szCs w:val="24"/>
          <w:lang w:val="fr-FR"/>
        </w:rPr>
      </w:pPr>
    </w:p>
    <w:p w14:paraId="4C816A81" w14:textId="77777777" w:rsidR="00D87EE1" w:rsidRPr="00D87EE1" w:rsidRDefault="00D87EE1" w:rsidP="00D87EE1">
      <w:pPr>
        <w:jc w:val="both"/>
        <w:rPr>
          <w:strike/>
          <w:color w:val="FF0000"/>
          <w:kern w:val="2"/>
          <w:szCs w:val="24"/>
          <w:shd w:val="clear" w:color="auto" w:fill="FFFFFF"/>
          <w:lang w:val="fr-FR"/>
        </w:rPr>
      </w:pPr>
    </w:p>
    <w:p w14:paraId="117042F7" w14:textId="77777777" w:rsidR="00D87EE1" w:rsidRPr="00D87EE1" w:rsidRDefault="00D87EE1" w:rsidP="00D87EE1">
      <w:pPr>
        <w:ind w:firstLine="567"/>
        <w:jc w:val="both"/>
        <w:rPr>
          <w:kern w:val="2"/>
          <w:szCs w:val="24"/>
          <w:lang w:val="fr-FR"/>
        </w:rPr>
      </w:pPr>
      <w:r w:rsidRPr="00D87EE1">
        <w:rPr>
          <w:b/>
          <w:kern w:val="2"/>
          <w:szCs w:val="24"/>
          <w:u w:val="single"/>
          <w:lang w:val="fr-FR"/>
        </w:rPr>
        <w:t>ARTICLE</w:t>
      </w:r>
      <w:r w:rsidRPr="00D87EE1">
        <w:rPr>
          <w:rFonts w:eastAsia="Bookman Old Style"/>
          <w:b/>
          <w:kern w:val="2"/>
          <w:szCs w:val="24"/>
          <w:u w:val="single"/>
          <w:lang w:val="fr-FR"/>
        </w:rPr>
        <w:t xml:space="preserve"> 3</w:t>
      </w:r>
      <w:r w:rsidRPr="00D87EE1">
        <w:rPr>
          <w:b/>
          <w:kern w:val="2"/>
          <w:szCs w:val="24"/>
          <w:u w:val="single"/>
          <w:shd w:val="clear" w:color="auto" w:fill="FFFFFF"/>
          <w:lang w:val="fr-FR"/>
        </w:rPr>
        <w:t xml:space="preserve"> </w:t>
      </w:r>
      <w:r w:rsidRPr="00D87EE1">
        <w:rPr>
          <w:b/>
          <w:kern w:val="2"/>
          <w:szCs w:val="24"/>
          <w:u w:val="single"/>
          <w:lang w:val="fr-FR"/>
        </w:rPr>
        <w:t>:</w:t>
      </w:r>
      <w:r w:rsidRPr="00D87EE1">
        <w:rPr>
          <w:rFonts w:eastAsia="Bookman Old Style"/>
          <w:kern w:val="2"/>
          <w:szCs w:val="24"/>
          <w:lang w:val="fr-FR"/>
        </w:rPr>
        <w:t xml:space="preserve"> </w:t>
      </w:r>
      <w:r w:rsidRPr="00D87EE1">
        <w:rPr>
          <w:kern w:val="2"/>
          <w:szCs w:val="24"/>
          <w:lang w:val="fr-FR"/>
        </w:rPr>
        <w:t>Une</w:t>
      </w:r>
      <w:r w:rsidRPr="00D87EE1">
        <w:rPr>
          <w:rFonts w:eastAsia="Bookman Old Style"/>
          <w:kern w:val="2"/>
          <w:szCs w:val="24"/>
          <w:lang w:val="fr-FR"/>
        </w:rPr>
        <w:t xml:space="preserve"> </w:t>
      </w:r>
      <w:r w:rsidRPr="00D87EE1">
        <w:rPr>
          <w:kern w:val="2"/>
          <w:szCs w:val="24"/>
          <w:lang w:val="fr-FR"/>
        </w:rPr>
        <w:t>copie</w:t>
      </w:r>
      <w:r w:rsidRPr="00D87EE1">
        <w:rPr>
          <w:rFonts w:eastAsia="Bookman Old Style"/>
          <w:kern w:val="2"/>
          <w:szCs w:val="24"/>
          <w:lang w:val="fr-FR"/>
        </w:rPr>
        <w:t xml:space="preserve"> </w:t>
      </w:r>
      <w:r w:rsidRPr="00D87EE1">
        <w:rPr>
          <w:kern w:val="2"/>
          <w:szCs w:val="24"/>
          <w:lang w:val="fr-FR"/>
        </w:rPr>
        <w:t>du</w:t>
      </w:r>
      <w:r w:rsidRPr="00D87EE1">
        <w:rPr>
          <w:rFonts w:eastAsia="Bookman Old Style"/>
          <w:kern w:val="2"/>
          <w:szCs w:val="24"/>
          <w:lang w:val="fr-FR"/>
        </w:rPr>
        <w:t xml:space="preserve"> formulaire de demande de réservation de stationnement pour PPH </w:t>
      </w:r>
      <w:r w:rsidRPr="00D87EE1">
        <w:rPr>
          <w:kern w:val="2"/>
          <w:szCs w:val="24"/>
          <w:lang w:val="fr-FR"/>
        </w:rPr>
        <w:t>et</w:t>
      </w:r>
      <w:r w:rsidRPr="00D87EE1">
        <w:rPr>
          <w:rFonts w:eastAsia="Bookman Old Style"/>
          <w:kern w:val="2"/>
          <w:szCs w:val="24"/>
          <w:lang w:val="fr-FR"/>
        </w:rPr>
        <w:t xml:space="preserve"> </w:t>
      </w:r>
      <w:r w:rsidRPr="00D87EE1">
        <w:rPr>
          <w:kern w:val="2"/>
          <w:szCs w:val="24"/>
          <w:lang w:val="fr-FR"/>
        </w:rPr>
        <w:t>de l’esquisse d’implantation</w:t>
      </w:r>
      <w:r w:rsidRPr="00D87EE1">
        <w:rPr>
          <w:rFonts w:eastAsia="Bookman Old Style"/>
          <w:kern w:val="2"/>
          <w:szCs w:val="24"/>
          <w:lang w:val="fr-FR"/>
        </w:rPr>
        <w:t xml:space="preserve"> </w:t>
      </w:r>
      <w:r w:rsidRPr="00D87EE1">
        <w:rPr>
          <w:kern w:val="2"/>
          <w:szCs w:val="24"/>
          <w:lang w:val="fr-FR"/>
        </w:rPr>
        <w:t>sont</w:t>
      </w:r>
      <w:r w:rsidRPr="00D87EE1">
        <w:rPr>
          <w:rFonts w:eastAsia="Bookman Old Style"/>
          <w:kern w:val="2"/>
          <w:szCs w:val="24"/>
          <w:lang w:val="fr-FR"/>
        </w:rPr>
        <w:t xml:space="preserve"> </w:t>
      </w:r>
      <w:r w:rsidRPr="00D87EE1">
        <w:rPr>
          <w:kern w:val="2"/>
          <w:szCs w:val="24"/>
          <w:lang w:val="fr-FR"/>
        </w:rPr>
        <w:t>annexées</w:t>
      </w:r>
      <w:r w:rsidRPr="00D87EE1">
        <w:rPr>
          <w:rFonts w:eastAsia="Bookman Old Style"/>
          <w:kern w:val="2"/>
          <w:szCs w:val="24"/>
          <w:lang w:val="fr-FR"/>
        </w:rPr>
        <w:t xml:space="preserve"> </w:t>
      </w:r>
      <w:r w:rsidRPr="00D87EE1">
        <w:rPr>
          <w:kern w:val="2"/>
          <w:szCs w:val="24"/>
          <w:lang w:val="fr-FR"/>
        </w:rPr>
        <w:t>au</w:t>
      </w:r>
      <w:r w:rsidRPr="00D87EE1">
        <w:rPr>
          <w:rFonts w:eastAsia="Bookman Old Style"/>
          <w:kern w:val="2"/>
          <w:szCs w:val="24"/>
          <w:lang w:val="fr-FR"/>
        </w:rPr>
        <w:t xml:space="preserve"> </w:t>
      </w:r>
      <w:r w:rsidRPr="00D87EE1">
        <w:rPr>
          <w:kern w:val="2"/>
          <w:szCs w:val="24"/>
          <w:lang w:val="fr-FR"/>
        </w:rPr>
        <w:t>présent.</w:t>
      </w:r>
    </w:p>
    <w:p w14:paraId="1AC5A705" w14:textId="77777777" w:rsidR="00D87EE1" w:rsidRPr="00D87EE1" w:rsidRDefault="00D87EE1" w:rsidP="00D87EE1">
      <w:pPr>
        <w:jc w:val="both"/>
        <w:rPr>
          <w:kern w:val="2"/>
          <w:szCs w:val="24"/>
          <w:lang w:val="fr-FR"/>
        </w:rPr>
      </w:pPr>
    </w:p>
    <w:p w14:paraId="189F7E10" w14:textId="07F0678C" w:rsidR="00D87EE1" w:rsidRPr="00D87EE1" w:rsidRDefault="00D87EE1" w:rsidP="00D87EE1">
      <w:pPr>
        <w:ind w:firstLine="567"/>
        <w:jc w:val="both"/>
        <w:rPr>
          <w:kern w:val="2"/>
          <w:szCs w:val="24"/>
          <w:lang w:val="fr-FR"/>
        </w:rPr>
      </w:pPr>
      <w:r>
        <w:rPr>
          <w:b/>
          <w:kern w:val="2"/>
          <w:szCs w:val="24"/>
          <w:u w:val="single"/>
          <w:lang w:val="fr-FR"/>
        </w:rPr>
        <w:t>A</w:t>
      </w:r>
      <w:r w:rsidRPr="00D87EE1">
        <w:rPr>
          <w:b/>
          <w:kern w:val="2"/>
          <w:szCs w:val="24"/>
          <w:u w:val="single"/>
          <w:lang w:val="fr-FR"/>
        </w:rPr>
        <w:t>RTICLE 4 :</w:t>
      </w:r>
      <w:r w:rsidRPr="00D87EE1">
        <w:rPr>
          <w:rFonts w:eastAsia="Bookman Old Style"/>
          <w:kern w:val="2"/>
          <w:szCs w:val="24"/>
          <w:lang w:val="fr-FR"/>
        </w:rPr>
        <w:t xml:space="preserve"> </w:t>
      </w:r>
      <w:r w:rsidRPr="00D87EE1">
        <w:rPr>
          <w:kern w:val="2"/>
          <w:szCs w:val="24"/>
          <w:lang w:val="fr-FR"/>
        </w:rPr>
        <w:t>Le</w:t>
      </w:r>
      <w:r w:rsidRPr="00D87EE1">
        <w:rPr>
          <w:rFonts w:eastAsia="Bookman Old Style"/>
          <w:kern w:val="2"/>
          <w:szCs w:val="24"/>
          <w:lang w:val="fr-FR"/>
        </w:rPr>
        <w:t xml:space="preserve"> </w:t>
      </w:r>
      <w:r w:rsidRPr="00D87EE1">
        <w:rPr>
          <w:kern w:val="2"/>
          <w:szCs w:val="24"/>
          <w:lang w:val="fr-FR"/>
        </w:rPr>
        <w:t>présent</w:t>
      </w:r>
      <w:r w:rsidRPr="00D87EE1">
        <w:rPr>
          <w:rFonts w:eastAsia="Bookman Old Style"/>
          <w:kern w:val="2"/>
          <w:szCs w:val="24"/>
          <w:lang w:val="fr-FR"/>
        </w:rPr>
        <w:t xml:space="preserve"> </w:t>
      </w:r>
      <w:r w:rsidRPr="00D87EE1">
        <w:rPr>
          <w:kern w:val="2"/>
          <w:szCs w:val="24"/>
          <w:lang w:val="fr-FR"/>
        </w:rPr>
        <w:t>Règlement</w:t>
      </w:r>
      <w:r w:rsidRPr="00D87EE1">
        <w:rPr>
          <w:rFonts w:eastAsia="Bookman Old Style"/>
          <w:kern w:val="2"/>
          <w:szCs w:val="24"/>
          <w:lang w:val="fr-FR"/>
        </w:rPr>
        <w:t xml:space="preserve"> </w:t>
      </w:r>
      <w:r w:rsidRPr="00D87EE1">
        <w:rPr>
          <w:kern w:val="2"/>
          <w:szCs w:val="24"/>
          <w:lang w:val="fr-FR"/>
        </w:rPr>
        <w:t>Complémentaire</w:t>
      </w:r>
      <w:r w:rsidRPr="00D87EE1">
        <w:rPr>
          <w:rFonts w:eastAsia="Bookman Old Style"/>
          <w:kern w:val="2"/>
          <w:szCs w:val="24"/>
          <w:lang w:val="fr-FR"/>
        </w:rPr>
        <w:t xml:space="preserve"> </w:t>
      </w:r>
      <w:r w:rsidRPr="00D87EE1">
        <w:rPr>
          <w:kern w:val="2"/>
          <w:szCs w:val="24"/>
          <w:lang w:val="fr-FR"/>
        </w:rPr>
        <w:t>sera</w:t>
      </w:r>
      <w:r w:rsidRPr="00D87EE1">
        <w:rPr>
          <w:rFonts w:eastAsia="Bookman Old Style"/>
          <w:kern w:val="2"/>
          <w:szCs w:val="24"/>
          <w:lang w:val="fr-FR"/>
        </w:rPr>
        <w:t xml:space="preserve"> </w:t>
      </w:r>
      <w:r w:rsidRPr="00D87EE1">
        <w:rPr>
          <w:kern w:val="2"/>
          <w:szCs w:val="24"/>
          <w:lang w:val="fr-FR"/>
        </w:rPr>
        <w:t>transmis</w:t>
      </w:r>
      <w:r w:rsidRPr="00D87EE1">
        <w:rPr>
          <w:rFonts w:eastAsia="Bookman Old Style"/>
          <w:kern w:val="2"/>
          <w:szCs w:val="24"/>
          <w:lang w:val="fr-FR"/>
        </w:rPr>
        <w:t xml:space="preserve"> </w:t>
      </w:r>
      <w:r w:rsidRPr="00D87EE1">
        <w:rPr>
          <w:kern w:val="2"/>
          <w:szCs w:val="24"/>
          <w:lang w:val="fr-FR"/>
        </w:rPr>
        <w:t>aux</w:t>
      </w:r>
      <w:r w:rsidRPr="00D87EE1">
        <w:rPr>
          <w:rFonts w:eastAsia="Bookman Old Style"/>
          <w:kern w:val="2"/>
          <w:szCs w:val="24"/>
          <w:lang w:val="fr-FR"/>
        </w:rPr>
        <w:t xml:space="preserve"> </w:t>
      </w:r>
      <w:r w:rsidRPr="00D87EE1">
        <w:rPr>
          <w:kern w:val="2"/>
          <w:szCs w:val="24"/>
          <w:lang w:val="fr-FR"/>
        </w:rPr>
        <w:t>autorités</w:t>
      </w:r>
      <w:r w:rsidRPr="00D87EE1">
        <w:rPr>
          <w:rFonts w:eastAsia="Bookman Old Style"/>
          <w:kern w:val="2"/>
          <w:szCs w:val="24"/>
          <w:lang w:val="fr-FR"/>
        </w:rPr>
        <w:t xml:space="preserve"> </w:t>
      </w:r>
      <w:r w:rsidRPr="00D87EE1">
        <w:rPr>
          <w:kern w:val="2"/>
          <w:szCs w:val="24"/>
          <w:lang w:val="fr-FR"/>
        </w:rPr>
        <w:t>compétentes</w:t>
      </w:r>
      <w:r w:rsidRPr="00D87EE1">
        <w:rPr>
          <w:rFonts w:eastAsia="Bookman Old Style"/>
          <w:kern w:val="2"/>
          <w:szCs w:val="24"/>
          <w:lang w:val="fr-FR"/>
        </w:rPr>
        <w:t xml:space="preserve"> </w:t>
      </w:r>
      <w:r w:rsidRPr="00D87EE1">
        <w:rPr>
          <w:kern w:val="2"/>
          <w:szCs w:val="24"/>
          <w:lang w:val="fr-FR"/>
        </w:rPr>
        <w:t>et</w:t>
      </w:r>
      <w:r w:rsidRPr="00D87EE1">
        <w:rPr>
          <w:rFonts w:eastAsia="Bookman Old Style"/>
          <w:kern w:val="2"/>
          <w:szCs w:val="24"/>
          <w:lang w:val="fr-FR"/>
        </w:rPr>
        <w:t xml:space="preserve"> </w:t>
      </w:r>
      <w:r w:rsidRPr="00D87EE1">
        <w:rPr>
          <w:kern w:val="2"/>
          <w:szCs w:val="24"/>
          <w:lang w:val="fr-FR"/>
        </w:rPr>
        <w:t>notamment</w:t>
      </w:r>
      <w:r w:rsidRPr="00D87EE1">
        <w:rPr>
          <w:rFonts w:eastAsia="Bookman Old Style"/>
          <w:kern w:val="2"/>
          <w:szCs w:val="24"/>
          <w:lang w:val="fr-FR"/>
        </w:rPr>
        <w:t xml:space="preserve"> </w:t>
      </w:r>
      <w:r w:rsidRPr="00D87EE1">
        <w:rPr>
          <w:kern w:val="2"/>
          <w:szCs w:val="24"/>
          <w:lang w:val="fr-FR"/>
        </w:rPr>
        <w:t>au</w:t>
      </w:r>
      <w:r w:rsidRPr="00D87EE1">
        <w:rPr>
          <w:rFonts w:eastAsia="Bookman Old Style"/>
          <w:kern w:val="2"/>
          <w:szCs w:val="24"/>
          <w:lang w:val="fr-FR"/>
        </w:rPr>
        <w:t xml:space="preserve"> </w:t>
      </w:r>
      <w:r w:rsidRPr="00D87EE1">
        <w:rPr>
          <w:kern w:val="2"/>
          <w:szCs w:val="24"/>
          <w:lang w:val="fr-FR"/>
        </w:rPr>
        <w:t>S.P.W,</w:t>
      </w:r>
      <w:r w:rsidRPr="00D87EE1">
        <w:rPr>
          <w:rFonts w:eastAsia="Bookman Old Style"/>
          <w:kern w:val="2"/>
          <w:szCs w:val="24"/>
          <w:lang w:val="fr-FR"/>
        </w:rPr>
        <w:t xml:space="preserve"> </w:t>
      </w:r>
      <w:r w:rsidRPr="00D87EE1">
        <w:rPr>
          <w:kern w:val="2"/>
          <w:szCs w:val="24"/>
          <w:lang w:val="fr-FR"/>
        </w:rPr>
        <w:t>Direction</w:t>
      </w:r>
      <w:r w:rsidRPr="00D87EE1">
        <w:rPr>
          <w:rFonts w:eastAsia="Bookman Old Style"/>
          <w:kern w:val="2"/>
          <w:szCs w:val="24"/>
          <w:lang w:val="fr-FR"/>
        </w:rPr>
        <w:t xml:space="preserve"> </w:t>
      </w:r>
      <w:r w:rsidRPr="00D87EE1">
        <w:rPr>
          <w:kern w:val="2"/>
          <w:szCs w:val="24"/>
          <w:lang w:val="fr-FR"/>
        </w:rPr>
        <w:t>de</w:t>
      </w:r>
      <w:r w:rsidRPr="00D87EE1">
        <w:rPr>
          <w:rFonts w:eastAsia="Bookman Old Style"/>
          <w:kern w:val="2"/>
          <w:szCs w:val="24"/>
          <w:lang w:val="fr-FR"/>
        </w:rPr>
        <w:t xml:space="preserve"> </w:t>
      </w:r>
      <w:r w:rsidRPr="00D87EE1">
        <w:rPr>
          <w:kern w:val="2"/>
          <w:szCs w:val="24"/>
          <w:lang w:val="fr-FR"/>
        </w:rPr>
        <w:t>la</w:t>
      </w:r>
      <w:r w:rsidRPr="00D87EE1">
        <w:rPr>
          <w:rFonts w:eastAsia="Bookman Old Style"/>
          <w:kern w:val="2"/>
          <w:szCs w:val="24"/>
          <w:lang w:val="fr-FR"/>
        </w:rPr>
        <w:t xml:space="preserve"> </w:t>
      </w:r>
      <w:r w:rsidRPr="00D87EE1">
        <w:rPr>
          <w:kern w:val="2"/>
          <w:szCs w:val="24"/>
          <w:lang w:val="fr-FR"/>
        </w:rPr>
        <w:t>Coordination</w:t>
      </w:r>
      <w:r w:rsidRPr="00D87EE1">
        <w:rPr>
          <w:rFonts w:eastAsia="Bookman Old Style"/>
          <w:kern w:val="2"/>
          <w:szCs w:val="24"/>
          <w:lang w:val="fr-FR"/>
        </w:rPr>
        <w:t xml:space="preserve"> </w:t>
      </w:r>
      <w:r w:rsidRPr="00D87EE1">
        <w:rPr>
          <w:kern w:val="2"/>
          <w:szCs w:val="24"/>
          <w:lang w:val="fr-FR"/>
        </w:rPr>
        <w:t>et</w:t>
      </w:r>
      <w:r w:rsidRPr="00D87EE1">
        <w:rPr>
          <w:rFonts w:eastAsia="Bookman Old Style"/>
          <w:kern w:val="2"/>
          <w:szCs w:val="24"/>
          <w:lang w:val="fr-FR"/>
        </w:rPr>
        <w:t xml:space="preserve"> </w:t>
      </w:r>
      <w:r w:rsidRPr="00D87EE1">
        <w:rPr>
          <w:kern w:val="2"/>
          <w:szCs w:val="24"/>
          <w:lang w:val="fr-FR"/>
        </w:rPr>
        <w:t>du</w:t>
      </w:r>
      <w:r w:rsidRPr="00D87EE1">
        <w:rPr>
          <w:rFonts w:eastAsia="Bookman Old Style"/>
          <w:kern w:val="2"/>
          <w:szCs w:val="24"/>
          <w:lang w:val="fr-FR"/>
        </w:rPr>
        <w:t xml:space="preserve"> </w:t>
      </w:r>
      <w:r w:rsidRPr="00D87EE1">
        <w:rPr>
          <w:kern w:val="2"/>
          <w:szCs w:val="24"/>
          <w:lang w:val="fr-FR"/>
        </w:rPr>
        <w:t>Transport,</w:t>
      </w:r>
      <w:r w:rsidRPr="00D87EE1">
        <w:rPr>
          <w:rFonts w:eastAsia="Bookman Old Style"/>
          <w:kern w:val="2"/>
          <w:szCs w:val="24"/>
          <w:lang w:val="fr-FR"/>
        </w:rPr>
        <w:t xml:space="preserve"> </w:t>
      </w:r>
      <w:r w:rsidRPr="00D87EE1">
        <w:rPr>
          <w:kern w:val="2"/>
          <w:szCs w:val="24"/>
          <w:lang w:val="fr-FR"/>
        </w:rPr>
        <w:t>pour</w:t>
      </w:r>
      <w:r w:rsidRPr="00D87EE1">
        <w:rPr>
          <w:rFonts w:eastAsia="Bookman Old Style"/>
          <w:kern w:val="2"/>
          <w:szCs w:val="24"/>
          <w:lang w:val="fr-FR"/>
        </w:rPr>
        <w:t xml:space="preserve"> </w:t>
      </w:r>
      <w:r w:rsidRPr="00D87EE1">
        <w:rPr>
          <w:kern w:val="2"/>
          <w:szCs w:val="24"/>
          <w:lang w:val="fr-FR"/>
        </w:rPr>
        <w:t>approbation.</w:t>
      </w:r>
    </w:p>
    <w:p w14:paraId="45033436" w14:textId="77777777" w:rsidR="00D87EE1" w:rsidRDefault="00D87EE1" w:rsidP="00D87EE1">
      <w:pPr>
        <w:ind w:firstLine="567"/>
        <w:jc w:val="both"/>
        <w:rPr>
          <w:kern w:val="2"/>
          <w:szCs w:val="24"/>
          <w:lang w:val="fr-FR"/>
        </w:rPr>
      </w:pPr>
      <w:r w:rsidRPr="00D87EE1">
        <w:rPr>
          <w:b/>
          <w:kern w:val="2"/>
          <w:szCs w:val="24"/>
          <w:u w:val="single"/>
          <w:lang w:val="fr-FR"/>
        </w:rPr>
        <w:lastRenderedPageBreak/>
        <w:t>ARTICLE 5 :</w:t>
      </w:r>
      <w:r w:rsidRPr="00D87EE1">
        <w:rPr>
          <w:rFonts w:eastAsia="Bookman Old Style"/>
          <w:kern w:val="2"/>
          <w:szCs w:val="24"/>
          <w:lang w:val="fr-FR"/>
        </w:rPr>
        <w:t xml:space="preserve"> </w:t>
      </w:r>
      <w:r w:rsidRPr="00D87EE1">
        <w:rPr>
          <w:kern w:val="2"/>
          <w:szCs w:val="24"/>
          <w:lang w:val="fr-FR"/>
        </w:rPr>
        <w:t>Le</w:t>
      </w:r>
      <w:r w:rsidRPr="00D87EE1">
        <w:rPr>
          <w:rFonts w:eastAsia="Bookman Old Style"/>
          <w:kern w:val="2"/>
          <w:szCs w:val="24"/>
          <w:lang w:val="fr-FR"/>
        </w:rPr>
        <w:t xml:space="preserve"> </w:t>
      </w:r>
      <w:r w:rsidRPr="00D87EE1">
        <w:rPr>
          <w:kern w:val="2"/>
          <w:szCs w:val="24"/>
          <w:lang w:val="fr-FR"/>
        </w:rPr>
        <w:t>présent</w:t>
      </w:r>
      <w:r w:rsidRPr="00D87EE1">
        <w:rPr>
          <w:rFonts w:eastAsia="Bookman Old Style"/>
          <w:kern w:val="2"/>
          <w:szCs w:val="24"/>
          <w:lang w:val="fr-FR"/>
        </w:rPr>
        <w:t xml:space="preserve"> </w:t>
      </w:r>
      <w:r w:rsidRPr="00D87EE1">
        <w:rPr>
          <w:kern w:val="2"/>
          <w:szCs w:val="24"/>
          <w:lang w:val="fr-FR"/>
        </w:rPr>
        <w:t>Règlement</w:t>
      </w:r>
      <w:r w:rsidRPr="00D87EE1">
        <w:rPr>
          <w:rFonts w:eastAsia="Bookman Old Style"/>
          <w:kern w:val="2"/>
          <w:szCs w:val="24"/>
          <w:lang w:val="fr-FR"/>
        </w:rPr>
        <w:t xml:space="preserve"> </w:t>
      </w:r>
      <w:r w:rsidRPr="00D87EE1">
        <w:rPr>
          <w:kern w:val="2"/>
          <w:szCs w:val="24"/>
          <w:lang w:val="fr-FR"/>
        </w:rPr>
        <w:t>Complémentaire</w:t>
      </w:r>
      <w:r w:rsidRPr="00D87EE1">
        <w:rPr>
          <w:rFonts w:eastAsia="Bookman Old Style"/>
          <w:kern w:val="2"/>
          <w:szCs w:val="24"/>
          <w:lang w:val="fr-FR"/>
        </w:rPr>
        <w:t xml:space="preserve"> </w:t>
      </w:r>
      <w:r w:rsidRPr="00D87EE1">
        <w:rPr>
          <w:kern w:val="2"/>
          <w:szCs w:val="24"/>
          <w:lang w:val="fr-FR"/>
        </w:rPr>
        <w:t>sera</w:t>
      </w:r>
      <w:r w:rsidRPr="00D87EE1">
        <w:rPr>
          <w:rFonts w:eastAsia="Bookman Old Style"/>
          <w:kern w:val="2"/>
          <w:szCs w:val="24"/>
          <w:lang w:val="fr-FR"/>
        </w:rPr>
        <w:t xml:space="preserve"> </w:t>
      </w:r>
      <w:r w:rsidRPr="00D87EE1">
        <w:rPr>
          <w:kern w:val="2"/>
          <w:szCs w:val="24"/>
          <w:lang w:val="fr-FR"/>
        </w:rPr>
        <w:t>d</w:t>
      </w:r>
      <w:r w:rsidRPr="00D87EE1">
        <w:rPr>
          <w:rFonts w:eastAsia="Bookman Old Style"/>
          <w:kern w:val="2"/>
          <w:szCs w:val="24"/>
          <w:lang w:val="fr-FR"/>
        </w:rPr>
        <w:t>’</w:t>
      </w:r>
      <w:r w:rsidRPr="00D87EE1">
        <w:rPr>
          <w:kern w:val="2"/>
          <w:szCs w:val="24"/>
          <w:lang w:val="fr-FR"/>
        </w:rPr>
        <w:t>application</w:t>
      </w:r>
      <w:r w:rsidRPr="00D87EE1">
        <w:rPr>
          <w:rFonts w:eastAsia="Bookman Old Style"/>
          <w:kern w:val="2"/>
          <w:szCs w:val="24"/>
          <w:lang w:val="fr-FR"/>
        </w:rPr>
        <w:t xml:space="preserve"> </w:t>
      </w:r>
      <w:r w:rsidRPr="00D87EE1">
        <w:rPr>
          <w:kern w:val="2"/>
          <w:szCs w:val="24"/>
          <w:lang w:val="fr-FR"/>
        </w:rPr>
        <w:t>dès</w:t>
      </w:r>
      <w:r w:rsidRPr="00D87EE1">
        <w:rPr>
          <w:rFonts w:eastAsia="Bookman Old Style"/>
          <w:kern w:val="2"/>
          <w:szCs w:val="24"/>
          <w:lang w:val="fr-FR"/>
        </w:rPr>
        <w:t xml:space="preserve"> </w:t>
      </w:r>
      <w:r w:rsidRPr="00D87EE1">
        <w:rPr>
          <w:kern w:val="2"/>
          <w:szCs w:val="24"/>
          <w:lang w:val="fr-FR"/>
        </w:rPr>
        <w:t>réception</w:t>
      </w:r>
      <w:r w:rsidRPr="00D87EE1">
        <w:rPr>
          <w:rFonts w:eastAsia="Bookman Old Style"/>
          <w:kern w:val="2"/>
          <w:szCs w:val="24"/>
          <w:lang w:val="fr-FR"/>
        </w:rPr>
        <w:t xml:space="preserve"> </w:t>
      </w:r>
      <w:r w:rsidRPr="00D87EE1">
        <w:rPr>
          <w:kern w:val="2"/>
          <w:szCs w:val="24"/>
          <w:lang w:val="fr-FR"/>
        </w:rPr>
        <w:t>de</w:t>
      </w:r>
      <w:r w:rsidRPr="00D87EE1">
        <w:rPr>
          <w:rFonts w:eastAsia="Bookman Old Style"/>
          <w:kern w:val="2"/>
          <w:szCs w:val="24"/>
          <w:lang w:val="fr-FR"/>
        </w:rPr>
        <w:t xml:space="preserve"> </w:t>
      </w:r>
      <w:r w:rsidRPr="00D87EE1">
        <w:rPr>
          <w:kern w:val="2"/>
          <w:szCs w:val="24"/>
          <w:lang w:val="fr-FR"/>
        </w:rPr>
        <w:t>l</w:t>
      </w:r>
      <w:r w:rsidRPr="00D87EE1">
        <w:rPr>
          <w:rFonts w:eastAsia="Bookman Old Style"/>
          <w:kern w:val="2"/>
          <w:szCs w:val="24"/>
          <w:lang w:val="fr-FR"/>
        </w:rPr>
        <w:t>’</w:t>
      </w:r>
      <w:r w:rsidRPr="00D87EE1">
        <w:rPr>
          <w:kern w:val="2"/>
          <w:szCs w:val="24"/>
          <w:lang w:val="fr-FR"/>
        </w:rPr>
        <w:t>autorisation</w:t>
      </w:r>
      <w:r w:rsidRPr="00D87EE1">
        <w:rPr>
          <w:rFonts w:eastAsia="Bookman Old Style"/>
          <w:kern w:val="2"/>
          <w:szCs w:val="24"/>
          <w:lang w:val="fr-FR"/>
        </w:rPr>
        <w:t xml:space="preserve"> </w:t>
      </w:r>
      <w:r w:rsidRPr="00D87EE1">
        <w:rPr>
          <w:kern w:val="2"/>
          <w:szCs w:val="24"/>
          <w:lang w:val="fr-FR"/>
        </w:rPr>
        <w:t>de</w:t>
      </w:r>
      <w:r w:rsidRPr="00D87EE1">
        <w:rPr>
          <w:rFonts w:eastAsia="Bookman Old Style"/>
          <w:kern w:val="2"/>
          <w:szCs w:val="24"/>
          <w:lang w:val="fr-FR"/>
        </w:rPr>
        <w:t xml:space="preserve"> </w:t>
      </w:r>
      <w:r w:rsidRPr="00D87EE1">
        <w:rPr>
          <w:kern w:val="2"/>
          <w:szCs w:val="24"/>
          <w:lang w:val="fr-FR"/>
        </w:rPr>
        <w:t>tutelle.</w:t>
      </w:r>
    </w:p>
    <w:p w14:paraId="083A9B4E" w14:textId="77777777" w:rsidR="00D87EE1" w:rsidRPr="00D87EE1" w:rsidRDefault="00D87EE1" w:rsidP="00D87EE1">
      <w:pPr>
        <w:ind w:firstLine="567"/>
        <w:jc w:val="both"/>
        <w:rPr>
          <w:kern w:val="2"/>
          <w:szCs w:val="24"/>
          <w:lang w:val="fr-FR"/>
        </w:rPr>
      </w:pPr>
    </w:p>
    <w:p w14:paraId="480CE0BF" w14:textId="77777777" w:rsidR="00D87EE1" w:rsidRPr="008737EF" w:rsidRDefault="00D87EE1" w:rsidP="00D87EE1">
      <w:pPr>
        <w:suppressAutoHyphens w:val="0"/>
        <w:rPr>
          <w:b/>
          <w:bCs/>
          <w:szCs w:val="24"/>
          <w:u w:val="single"/>
          <w:lang w:val="fr-FR" w:eastAsia="fr-FR"/>
        </w:rPr>
      </w:pPr>
    </w:p>
    <w:p w14:paraId="2574617E" w14:textId="77777777" w:rsidR="008737EF" w:rsidRPr="008737EF" w:rsidRDefault="008737EF" w:rsidP="008737EF">
      <w:pPr>
        <w:numPr>
          <w:ilvl w:val="0"/>
          <w:numId w:val="105"/>
        </w:numPr>
        <w:suppressAutoHyphens w:val="0"/>
        <w:jc w:val="both"/>
        <w:rPr>
          <w:b/>
          <w:bCs/>
          <w:szCs w:val="24"/>
          <w:u w:val="single"/>
          <w:lang w:val="fr-FR" w:eastAsia="fr-FR"/>
        </w:rPr>
      </w:pPr>
      <w:r w:rsidRPr="008737EF">
        <w:rPr>
          <w:b/>
          <w:bCs/>
          <w:szCs w:val="24"/>
          <w:u w:val="single"/>
          <w:lang w:val="fr-FR" w:eastAsia="fr-FR"/>
        </w:rPr>
        <w:t xml:space="preserve">Règlement complémentaire sur la police de la sécurité routière – Rue Arnold </w:t>
      </w:r>
      <w:proofErr w:type="spellStart"/>
      <w:r w:rsidRPr="008737EF">
        <w:rPr>
          <w:b/>
          <w:bCs/>
          <w:szCs w:val="24"/>
          <w:u w:val="single"/>
          <w:lang w:val="fr-FR" w:eastAsia="fr-FR"/>
        </w:rPr>
        <w:t>Lecrenier</w:t>
      </w:r>
      <w:proofErr w:type="spellEnd"/>
      <w:r w:rsidRPr="008737EF">
        <w:rPr>
          <w:b/>
          <w:bCs/>
          <w:szCs w:val="24"/>
          <w:u w:val="single"/>
          <w:lang w:val="fr-FR" w:eastAsia="fr-FR"/>
        </w:rPr>
        <w:t xml:space="preserve"> : aménagement d’un emplacement pour personnes handicapées. Adoption. </w:t>
      </w:r>
    </w:p>
    <w:p w14:paraId="7CCCF2B1" w14:textId="77777777" w:rsidR="008737EF" w:rsidRDefault="008737EF" w:rsidP="00D87EE1">
      <w:pPr>
        <w:suppressAutoHyphens w:val="0"/>
        <w:rPr>
          <w:b/>
          <w:bCs/>
          <w:szCs w:val="24"/>
          <w:u w:val="single"/>
          <w:lang w:val="fr-FR" w:eastAsia="fr-FR"/>
        </w:rPr>
      </w:pPr>
    </w:p>
    <w:p w14:paraId="5CE43F21" w14:textId="77777777" w:rsidR="00D87EE1" w:rsidRPr="00D87EE1" w:rsidRDefault="00D87EE1" w:rsidP="00D87EE1">
      <w:pPr>
        <w:jc w:val="both"/>
        <w:rPr>
          <w:kern w:val="2"/>
          <w:szCs w:val="24"/>
          <w:lang w:val="fr-FR"/>
        </w:rPr>
      </w:pPr>
      <w:r w:rsidRPr="00D87EE1">
        <w:rPr>
          <w:kern w:val="2"/>
          <w:szCs w:val="24"/>
          <w:lang w:val="fr-FR"/>
        </w:rPr>
        <w:t>Le</w:t>
      </w:r>
      <w:r w:rsidRPr="00D87EE1">
        <w:rPr>
          <w:rFonts w:eastAsia="Bookman Old Style"/>
          <w:kern w:val="2"/>
          <w:szCs w:val="24"/>
          <w:lang w:val="fr-FR"/>
        </w:rPr>
        <w:t xml:space="preserve"> </w:t>
      </w:r>
      <w:r w:rsidRPr="00D87EE1">
        <w:rPr>
          <w:kern w:val="2"/>
          <w:szCs w:val="24"/>
          <w:lang w:val="fr-FR"/>
        </w:rPr>
        <w:t>Conseil</w:t>
      </w:r>
      <w:r w:rsidRPr="00D87EE1">
        <w:rPr>
          <w:rFonts w:eastAsia="Bookman Old Style"/>
          <w:kern w:val="2"/>
          <w:szCs w:val="24"/>
          <w:lang w:val="fr-FR"/>
        </w:rPr>
        <w:t xml:space="preserve"> </w:t>
      </w:r>
      <w:r w:rsidRPr="00D87EE1">
        <w:rPr>
          <w:kern w:val="2"/>
          <w:szCs w:val="24"/>
          <w:lang w:val="fr-FR"/>
        </w:rPr>
        <w:t>communal,</w:t>
      </w:r>
      <w:r w:rsidRPr="00D87EE1">
        <w:rPr>
          <w:rFonts w:eastAsia="Bookman Old Style"/>
          <w:kern w:val="2"/>
          <w:szCs w:val="24"/>
          <w:lang w:val="fr-FR"/>
        </w:rPr>
        <w:t xml:space="preserve"> </w:t>
      </w:r>
      <w:r w:rsidRPr="00D87EE1">
        <w:rPr>
          <w:kern w:val="2"/>
          <w:szCs w:val="24"/>
          <w:lang w:val="fr-FR"/>
        </w:rPr>
        <w:t>réuni</w:t>
      </w:r>
      <w:r w:rsidRPr="00D87EE1">
        <w:rPr>
          <w:rFonts w:eastAsia="Bookman Old Style"/>
          <w:kern w:val="2"/>
          <w:szCs w:val="24"/>
          <w:lang w:val="fr-FR"/>
        </w:rPr>
        <w:t xml:space="preserve"> </w:t>
      </w:r>
      <w:r w:rsidRPr="00D87EE1">
        <w:rPr>
          <w:kern w:val="2"/>
          <w:szCs w:val="24"/>
          <w:lang w:val="fr-FR"/>
        </w:rPr>
        <w:t>en</w:t>
      </w:r>
      <w:r w:rsidRPr="00D87EE1">
        <w:rPr>
          <w:rFonts w:eastAsia="Bookman Old Style"/>
          <w:kern w:val="2"/>
          <w:szCs w:val="24"/>
          <w:lang w:val="fr-FR"/>
        </w:rPr>
        <w:t xml:space="preserve"> </w:t>
      </w:r>
      <w:r w:rsidRPr="00D87EE1">
        <w:rPr>
          <w:kern w:val="2"/>
          <w:szCs w:val="24"/>
          <w:lang w:val="fr-FR"/>
        </w:rPr>
        <w:t>séance</w:t>
      </w:r>
      <w:r w:rsidRPr="00D87EE1">
        <w:rPr>
          <w:rFonts w:eastAsia="Bookman Old Style"/>
          <w:kern w:val="2"/>
          <w:szCs w:val="24"/>
          <w:lang w:val="fr-FR"/>
        </w:rPr>
        <w:t xml:space="preserve"> </w:t>
      </w:r>
      <w:r w:rsidRPr="00D87EE1">
        <w:rPr>
          <w:kern w:val="2"/>
          <w:szCs w:val="24"/>
          <w:lang w:val="fr-FR"/>
        </w:rPr>
        <w:t>publique ;</w:t>
      </w:r>
      <w:r w:rsidRPr="00D87EE1">
        <w:rPr>
          <w:rFonts w:eastAsia="Bookman Old Style"/>
          <w:kern w:val="2"/>
          <w:szCs w:val="24"/>
          <w:lang w:val="fr-FR"/>
        </w:rPr>
        <w:t xml:space="preserve"> </w:t>
      </w:r>
    </w:p>
    <w:p w14:paraId="3B56AE74" w14:textId="77777777" w:rsidR="00D87EE1" w:rsidRPr="00D87EE1" w:rsidRDefault="00D87EE1" w:rsidP="00D87EE1">
      <w:pPr>
        <w:ind w:firstLine="567"/>
        <w:jc w:val="both"/>
        <w:rPr>
          <w:kern w:val="2"/>
          <w:szCs w:val="24"/>
          <w:lang w:val="fr-FR"/>
        </w:rPr>
      </w:pPr>
    </w:p>
    <w:p w14:paraId="076F6D56" w14:textId="77777777" w:rsidR="00D87EE1" w:rsidRPr="00D87EE1" w:rsidRDefault="00D87EE1" w:rsidP="00D87EE1">
      <w:pPr>
        <w:ind w:firstLine="567"/>
        <w:jc w:val="both"/>
        <w:rPr>
          <w:kern w:val="2"/>
          <w:szCs w:val="24"/>
          <w:lang w:val="fr-FR"/>
        </w:rPr>
      </w:pPr>
      <w:r w:rsidRPr="00D87EE1">
        <w:rPr>
          <w:kern w:val="2"/>
          <w:szCs w:val="24"/>
          <w:lang w:val="fr-FR"/>
        </w:rPr>
        <w:t xml:space="preserve">Vu l’article 119 de la Nouvelle loi communale ; </w:t>
      </w:r>
    </w:p>
    <w:p w14:paraId="58C243DF" w14:textId="77777777" w:rsidR="00D87EE1" w:rsidRPr="00D87EE1" w:rsidRDefault="00D87EE1" w:rsidP="00D87EE1">
      <w:pPr>
        <w:ind w:firstLine="567"/>
        <w:jc w:val="both"/>
        <w:rPr>
          <w:kern w:val="2"/>
          <w:szCs w:val="24"/>
          <w:lang w:val="fr-FR"/>
        </w:rPr>
      </w:pPr>
    </w:p>
    <w:p w14:paraId="2FB2B4BA" w14:textId="77777777" w:rsidR="00D87EE1" w:rsidRPr="00D87EE1" w:rsidRDefault="00D87EE1" w:rsidP="00D87EE1">
      <w:pPr>
        <w:ind w:firstLine="567"/>
        <w:jc w:val="both"/>
        <w:rPr>
          <w:kern w:val="2"/>
          <w:szCs w:val="24"/>
          <w:lang w:val="fr-FR"/>
        </w:rPr>
      </w:pPr>
      <w:r w:rsidRPr="00D87EE1">
        <w:rPr>
          <w:kern w:val="2"/>
          <w:szCs w:val="24"/>
          <w:lang w:val="fr-FR"/>
        </w:rPr>
        <w:t xml:space="preserve">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du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75CC20EE" w14:textId="77777777" w:rsidR="00D87EE1" w:rsidRPr="00D87EE1" w:rsidRDefault="00D87EE1" w:rsidP="00D87EE1">
      <w:pPr>
        <w:ind w:firstLine="567"/>
        <w:jc w:val="both"/>
        <w:rPr>
          <w:kern w:val="2"/>
          <w:szCs w:val="24"/>
          <w:lang w:val="fr-FR"/>
        </w:rPr>
      </w:pPr>
    </w:p>
    <w:p w14:paraId="331830BD" w14:textId="77777777" w:rsidR="00D87EE1" w:rsidRPr="00D87EE1" w:rsidRDefault="00D87EE1" w:rsidP="00D87EE1">
      <w:pPr>
        <w:ind w:firstLine="567"/>
        <w:jc w:val="both"/>
        <w:rPr>
          <w:b/>
          <w:bCs/>
          <w:kern w:val="2"/>
          <w:szCs w:val="24"/>
          <w:lang w:val="fr-FR"/>
        </w:rPr>
      </w:pPr>
      <w:r w:rsidRPr="00D87EE1">
        <w:rPr>
          <w:bCs/>
          <w:kern w:val="2"/>
          <w:szCs w:val="24"/>
          <w:lang w:val="fr-FR"/>
        </w:rPr>
        <w:t>Vu</w:t>
      </w:r>
      <w:r w:rsidRPr="00D87EE1">
        <w:rPr>
          <w:rFonts w:eastAsia="Bookman Old Style"/>
          <w:bCs/>
          <w:kern w:val="2"/>
          <w:szCs w:val="24"/>
          <w:lang w:val="fr-FR"/>
        </w:rPr>
        <w:t xml:space="preserve"> </w:t>
      </w:r>
      <w:r w:rsidRPr="00D87EE1">
        <w:rPr>
          <w:bCs/>
          <w:kern w:val="2"/>
          <w:szCs w:val="24"/>
          <w:lang w:val="fr-FR"/>
        </w:rPr>
        <w:t>l’arrêté royal du 1</w:t>
      </w:r>
      <w:r w:rsidRPr="00D87EE1">
        <w:rPr>
          <w:bCs/>
          <w:kern w:val="2"/>
          <w:szCs w:val="24"/>
          <w:vertAlign w:val="superscript"/>
          <w:lang w:val="fr-FR"/>
        </w:rPr>
        <w:t>er</w:t>
      </w:r>
      <w:r w:rsidRPr="00D87EE1">
        <w:rPr>
          <w:bCs/>
          <w:kern w:val="2"/>
          <w:szCs w:val="24"/>
          <w:lang w:val="fr-FR"/>
        </w:rPr>
        <w:t xml:space="preserve"> décembre 1975 portant règlement</w:t>
      </w:r>
      <w:r w:rsidRPr="00D87EE1">
        <w:rPr>
          <w:rFonts w:eastAsia="Bookman Old Style"/>
          <w:bCs/>
          <w:kern w:val="2"/>
          <w:szCs w:val="24"/>
          <w:lang w:val="fr-FR"/>
        </w:rPr>
        <w:t xml:space="preserve"> </w:t>
      </w:r>
      <w:r w:rsidRPr="00D87EE1">
        <w:rPr>
          <w:bCs/>
          <w:kern w:val="2"/>
          <w:szCs w:val="24"/>
          <w:lang w:val="fr-FR"/>
        </w:rPr>
        <w:t>général</w:t>
      </w:r>
      <w:r w:rsidRPr="00D87EE1">
        <w:rPr>
          <w:rFonts w:eastAsia="Bookman Old Style"/>
          <w:bCs/>
          <w:kern w:val="2"/>
          <w:szCs w:val="24"/>
          <w:lang w:val="fr-FR"/>
        </w:rPr>
        <w:t xml:space="preserve"> </w:t>
      </w:r>
      <w:r w:rsidRPr="00D87EE1">
        <w:rPr>
          <w:bCs/>
          <w:kern w:val="2"/>
          <w:szCs w:val="24"/>
          <w:lang w:val="fr-FR"/>
        </w:rPr>
        <w:t>sur</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police</w:t>
      </w:r>
      <w:r w:rsidRPr="00D87EE1">
        <w:rPr>
          <w:rFonts w:eastAsia="Bookman Old Style"/>
          <w:bCs/>
          <w:kern w:val="2"/>
          <w:szCs w:val="24"/>
          <w:lang w:val="fr-FR"/>
        </w:rPr>
        <w:t xml:space="preserve"> </w:t>
      </w:r>
      <w:r w:rsidRPr="00D87EE1">
        <w:rPr>
          <w:bCs/>
          <w:kern w:val="2"/>
          <w:szCs w:val="24"/>
          <w:lang w:val="fr-FR"/>
        </w:rPr>
        <w:t>de</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circulation</w:t>
      </w:r>
      <w:r w:rsidRPr="00D87EE1">
        <w:rPr>
          <w:rFonts w:eastAsia="Bookman Old Style"/>
          <w:bCs/>
          <w:kern w:val="2"/>
          <w:szCs w:val="24"/>
          <w:lang w:val="fr-FR"/>
        </w:rPr>
        <w:t xml:space="preserve"> </w:t>
      </w:r>
      <w:r w:rsidRPr="00D87EE1">
        <w:rPr>
          <w:bCs/>
          <w:kern w:val="2"/>
          <w:szCs w:val="24"/>
          <w:lang w:val="fr-FR"/>
        </w:rPr>
        <w:t>routière et l’usage de la voie publique ;</w:t>
      </w:r>
    </w:p>
    <w:p w14:paraId="42129A40" w14:textId="77777777" w:rsidR="00D87EE1" w:rsidRPr="00D87EE1" w:rsidRDefault="00D87EE1" w:rsidP="00D87EE1">
      <w:pPr>
        <w:ind w:firstLine="567"/>
        <w:jc w:val="both"/>
        <w:rPr>
          <w:kern w:val="2"/>
          <w:szCs w:val="24"/>
          <w:lang w:val="fr-FR"/>
        </w:rPr>
      </w:pPr>
    </w:p>
    <w:p w14:paraId="5EB4700D" w14:textId="77777777" w:rsidR="00D87EE1" w:rsidRPr="00D87EE1" w:rsidRDefault="00D87EE1" w:rsidP="00D87EE1">
      <w:pPr>
        <w:ind w:firstLine="567"/>
        <w:jc w:val="both"/>
        <w:rPr>
          <w:kern w:val="2"/>
          <w:szCs w:val="24"/>
          <w:lang w:val="fr-FR"/>
        </w:rPr>
      </w:pPr>
      <w:r w:rsidRPr="00D87EE1">
        <w:rPr>
          <w:kern w:val="2"/>
          <w:szCs w:val="24"/>
          <w:lang w:val="fr-FR"/>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08 octobre 2009 relatif aux délégations de pouvoirs au Service public de Wallonie ;</w:t>
      </w:r>
    </w:p>
    <w:p w14:paraId="4B3B84A7" w14:textId="77777777" w:rsidR="00D87EE1" w:rsidRPr="00D87EE1" w:rsidRDefault="00D87EE1" w:rsidP="00D87EE1">
      <w:pPr>
        <w:ind w:firstLine="567"/>
        <w:jc w:val="both"/>
        <w:rPr>
          <w:kern w:val="2"/>
          <w:szCs w:val="24"/>
          <w:lang w:val="fr-FR"/>
        </w:rPr>
      </w:pPr>
    </w:p>
    <w:p w14:paraId="455CE404" w14:textId="77777777" w:rsidR="00D87EE1" w:rsidRPr="00D87EE1" w:rsidRDefault="00D87EE1" w:rsidP="00D87EE1">
      <w:pPr>
        <w:ind w:firstLine="567"/>
        <w:jc w:val="both"/>
        <w:rPr>
          <w:kern w:val="2"/>
          <w:szCs w:val="24"/>
          <w:lang w:val="fr-FR"/>
        </w:rPr>
      </w:pPr>
      <w:r w:rsidRPr="00D87EE1">
        <w:rPr>
          <w:kern w:val="2"/>
          <w:szCs w:val="24"/>
          <w:lang w:val="fr-FR"/>
        </w:rPr>
        <w:t>Vu l’arrêté ministériel du 11 octobre 1976 fixant les dimensions minimales</w:t>
      </w:r>
      <w:r w:rsidRPr="00D87EE1">
        <w:rPr>
          <w:rFonts w:eastAsia="Bookman Old Style"/>
          <w:kern w:val="2"/>
          <w:szCs w:val="24"/>
          <w:lang w:val="fr-FR"/>
        </w:rPr>
        <w:t xml:space="preserve"> </w:t>
      </w:r>
      <w:r w:rsidRPr="00D87EE1">
        <w:rPr>
          <w:kern w:val="2"/>
          <w:szCs w:val="24"/>
          <w:lang w:val="fr-FR"/>
        </w:rPr>
        <w:t>et</w:t>
      </w:r>
      <w:r w:rsidRPr="00D87EE1">
        <w:rPr>
          <w:rFonts w:eastAsia="Bookman Old Style"/>
          <w:kern w:val="2"/>
          <w:szCs w:val="24"/>
          <w:lang w:val="fr-FR"/>
        </w:rPr>
        <w:t xml:space="preserve"> </w:t>
      </w:r>
      <w:r w:rsidRPr="00D87EE1">
        <w:rPr>
          <w:kern w:val="2"/>
          <w:szCs w:val="24"/>
          <w:lang w:val="fr-FR"/>
        </w:rPr>
        <w:t>les</w:t>
      </w:r>
      <w:r w:rsidRPr="00D87EE1">
        <w:rPr>
          <w:rFonts w:eastAsia="Bookman Old Style"/>
          <w:kern w:val="2"/>
          <w:szCs w:val="24"/>
          <w:lang w:val="fr-FR"/>
        </w:rPr>
        <w:t xml:space="preserve"> </w:t>
      </w:r>
      <w:r w:rsidRPr="00D87EE1">
        <w:rPr>
          <w:kern w:val="2"/>
          <w:szCs w:val="24"/>
          <w:lang w:val="fr-FR"/>
        </w:rPr>
        <w:t>conditions</w:t>
      </w:r>
      <w:r w:rsidRPr="00D87EE1">
        <w:rPr>
          <w:rFonts w:eastAsia="Bookman Old Style"/>
          <w:kern w:val="2"/>
          <w:szCs w:val="24"/>
          <w:lang w:val="fr-FR"/>
        </w:rPr>
        <w:t xml:space="preserve"> </w:t>
      </w:r>
      <w:r w:rsidRPr="00D87EE1">
        <w:rPr>
          <w:kern w:val="2"/>
          <w:szCs w:val="24"/>
          <w:lang w:val="fr-FR"/>
        </w:rPr>
        <w:t>particulières</w:t>
      </w:r>
      <w:r w:rsidRPr="00D87EE1">
        <w:rPr>
          <w:rFonts w:eastAsia="Bookman Old Style"/>
          <w:kern w:val="2"/>
          <w:szCs w:val="24"/>
          <w:lang w:val="fr-FR"/>
        </w:rPr>
        <w:t xml:space="preserve"> </w:t>
      </w:r>
      <w:r w:rsidRPr="00D87EE1">
        <w:rPr>
          <w:kern w:val="2"/>
          <w:szCs w:val="24"/>
          <w:lang w:val="fr-FR"/>
        </w:rPr>
        <w:t>du</w:t>
      </w:r>
      <w:r w:rsidRPr="00D87EE1">
        <w:rPr>
          <w:rFonts w:eastAsia="Bookman Old Style"/>
          <w:kern w:val="2"/>
          <w:szCs w:val="24"/>
          <w:lang w:val="fr-FR"/>
        </w:rPr>
        <w:t xml:space="preserve"> </w:t>
      </w:r>
      <w:r w:rsidRPr="00D87EE1">
        <w:rPr>
          <w:kern w:val="2"/>
          <w:szCs w:val="24"/>
          <w:lang w:val="fr-FR"/>
        </w:rPr>
        <w:t>placement</w:t>
      </w:r>
      <w:r w:rsidRPr="00D87EE1">
        <w:rPr>
          <w:rFonts w:eastAsia="Bookman Old Style"/>
          <w:kern w:val="2"/>
          <w:szCs w:val="24"/>
          <w:lang w:val="fr-FR"/>
        </w:rPr>
        <w:t xml:space="preserve"> </w:t>
      </w:r>
      <w:r w:rsidRPr="00D87EE1">
        <w:rPr>
          <w:kern w:val="2"/>
          <w:szCs w:val="24"/>
          <w:lang w:val="fr-FR"/>
        </w:rPr>
        <w:t>de</w:t>
      </w:r>
      <w:r w:rsidRPr="00D87EE1">
        <w:rPr>
          <w:rFonts w:eastAsia="Bookman Old Style"/>
          <w:kern w:val="2"/>
          <w:szCs w:val="24"/>
          <w:lang w:val="fr-FR"/>
        </w:rPr>
        <w:t xml:space="preserve"> </w:t>
      </w:r>
      <w:r w:rsidRPr="00D87EE1">
        <w:rPr>
          <w:kern w:val="2"/>
          <w:szCs w:val="24"/>
          <w:lang w:val="fr-FR"/>
        </w:rPr>
        <w:t>la</w:t>
      </w:r>
      <w:r w:rsidRPr="00D87EE1">
        <w:rPr>
          <w:rFonts w:eastAsia="Bookman Old Style"/>
          <w:kern w:val="2"/>
          <w:szCs w:val="24"/>
          <w:lang w:val="fr-FR"/>
        </w:rPr>
        <w:t xml:space="preserve"> </w:t>
      </w:r>
      <w:r w:rsidRPr="00D87EE1">
        <w:rPr>
          <w:kern w:val="2"/>
          <w:szCs w:val="24"/>
          <w:lang w:val="fr-FR"/>
        </w:rPr>
        <w:t>signalisation</w:t>
      </w:r>
      <w:r w:rsidRPr="00D87EE1">
        <w:rPr>
          <w:rFonts w:eastAsia="Bookman Old Style"/>
          <w:kern w:val="2"/>
          <w:szCs w:val="24"/>
          <w:lang w:val="fr-FR"/>
        </w:rPr>
        <w:t xml:space="preserve"> </w:t>
      </w:r>
      <w:r w:rsidRPr="00D87EE1">
        <w:rPr>
          <w:kern w:val="2"/>
          <w:szCs w:val="24"/>
          <w:lang w:val="fr-FR"/>
        </w:rPr>
        <w:t>routière et ses annexes ;</w:t>
      </w:r>
    </w:p>
    <w:p w14:paraId="17A45621" w14:textId="77777777" w:rsidR="00D87EE1" w:rsidRPr="00D87EE1" w:rsidRDefault="00D87EE1" w:rsidP="00D87EE1">
      <w:pPr>
        <w:ind w:firstLine="567"/>
        <w:jc w:val="both"/>
        <w:rPr>
          <w:kern w:val="2"/>
          <w:szCs w:val="24"/>
          <w:lang w:val="fr-FR"/>
        </w:rPr>
      </w:pPr>
    </w:p>
    <w:p w14:paraId="16890050" w14:textId="77777777" w:rsidR="00D87EE1" w:rsidRPr="00D87EE1" w:rsidRDefault="00D87EE1" w:rsidP="00D87EE1">
      <w:pPr>
        <w:ind w:firstLine="567"/>
        <w:jc w:val="both"/>
        <w:rPr>
          <w:b/>
          <w:bCs/>
          <w:kern w:val="2"/>
          <w:szCs w:val="24"/>
          <w:lang w:val="fr-FR"/>
        </w:rPr>
      </w:pPr>
      <w:r w:rsidRPr="00D87EE1">
        <w:rPr>
          <w:bCs/>
          <w:kern w:val="2"/>
          <w:szCs w:val="24"/>
          <w:lang w:val="fr-FR"/>
        </w:rPr>
        <w:t>Vu</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circulaire</w:t>
      </w:r>
      <w:r w:rsidRPr="00D87EE1">
        <w:rPr>
          <w:rFonts w:eastAsia="Bookman Old Style"/>
          <w:bCs/>
          <w:kern w:val="2"/>
          <w:szCs w:val="24"/>
          <w:lang w:val="fr-FR"/>
        </w:rPr>
        <w:t xml:space="preserve"> </w:t>
      </w:r>
      <w:r w:rsidRPr="00D87EE1">
        <w:rPr>
          <w:bCs/>
          <w:kern w:val="2"/>
          <w:szCs w:val="24"/>
          <w:lang w:val="fr-FR"/>
        </w:rPr>
        <w:t>ministérielle</w:t>
      </w:r>
      <w:r w:rsidRPr="00D87EE1">
        <w:rPr>
          <w:rFonts w:eastAsia="Bookman Old Style"/>
          <w:bCs/>
          <w:kern w:val="2"/>
          <w:szCs w:val="24"/>
          <w:lang w:val="fr-FR"/>
        </w:rPr>
        <w:t xml:space="preserve"> du 10 avril 2019 </w:t>
      </w:r>
      <w:r w:rsidRPr="00D87EE1">
        <w:rPr>
          <w:bCs/>
          <w:kern w:val="2"/>
          <w:szCs w:val="24"/>
          <w:lang w:val="fr-FR"/>
        </w:rPr>
        <w:t>relative</w:t>
      </w:r>
      <w:r w:rsidRPr="00D87EE1">
        <w:rPr>
          <w:rFonts w:eastAsia="Bookman Old Style"/>
          <w:bCs/>
          <w:kern w:val="2"/>
          <w:szCs w:val="24"/>
          <w:lang w:val="fr-FR"/>
        </w:rPr>
        <w:t xml:space="preserve"> </w:t>
      </w:r>
      <w:r w:rsidRPr="00D87EE1">
        <w:rPr>
          <w:bCs/>
          <w:kern w:val="2"/>
          <w:szCs w:val="24"/>
          <w:lang w:val="fr-FR"/>
        </w:rPr>
        <w:t>aux</w:t>
      </w:r>
      <w:r w:rsidRPr="00D87EE1">
        <w:rPr>
          <w:rFonts w:eastAsia="Bookman Old Style"/>
          <w:bCs/>
          <w:kern w:val="2"/>
          <w:szCs w:val="24"/>
          <w:lang w:val="fr-FR"/>
        </w:rPr>
        <w:t xml:space="preserve"> </w:t>
      </w:r>
      <w:r w:rsidRPr="00D87EE1">
        <w:rPr>
          <w:bCs/>
          <w:kern w:val="2"/>
          <w:szCs w:val="24"/>
          <w:lang w:val="fr-FR"/>
        </w:rPr>
        <w:t>règlements</w:t>
      </w:r>
      <w:r w:rsidRPr="00D87EE1">
        <w:rPr>
          <w:rFonts w:eastAsia="Bookman Old Style"/>
          <w:bCs/>
          <w:kern w:val="2"/>
          <w:szCs w:val="24"/>
          <w:lang w:val="fr-FR"/>
        </w:rPr>
        <w:t xml:space="preserve"> </w:t>
      </w:r>
      <w:r w:rsidRPr="00D87EE1">
        <w:rPr>
          <w:bCs/>
          <w:kern w:val="2"/>
          <w:szCs w:val="24"/>
          <w:lang w:val="fr-FR"/>
        </w:rPr>
        <w:t>complémentaires de circulation routière</w:t>
      </w:r>
      <w:r w:rsidRPr="00D87EE1">
        <w:rPr>
          <w:rFonts w:eastAsia="Bookman Old Style"/>
          <w:bCs/>
          <w:kern w:val="2"/>
          <w:szCs w:val="24"/>
          <w:lang w:val="fr-FR"/>
        </w:rPr>
        <w:t xml:space="preserve"> </w:t>
      </w:r>
      <w:r w:rsidRPr="00D87EE1">
        <w:rPr>
          <w:bCs/>
          <w:kern w:val="2"/>
          <w:szCs w:val="24"/>
          <w:lang w:val="fr-FR"/>
        </w:rPr>
        <w:t>et</w:t>
      </w:r>
      <w:r w:rsidRPr="00D87EE1">
        <w:rPr>
          <w:rFonts w:eastAsia="Bookman Old Style"/>
          <w:bCs/>
          <w:kern w:val="2"/>
          <w:szCs w:val="24"/>
          <w:lang w:val="fr-FR"/>
        </w:rPr>
        <w:t xml:space="preserve"> </w:t>
      </w:r>
      <w:r w:rsidRPr="00D87EE1">
        <w:rPr>
          <w:bCs/>
          <w:kern w:val="2"/>
          <w:szCs w:val="24"/>
          <w:lang w:val="fr-FR"/>
        </w:rPr>
        <w:t>au</w:t>
      </w:r>
      <w:r w:rsidRPr="00D87EE1">
        <w:rPr>
          <w:rFonts w:eastAsia="Bookman Old Style"/>
          <w:bCs/>
          <w:kern w:val="2"/>
          <w:szCs w:val="24"/>
          <w:lang w:val="fr-FR"/>
        </w:rPr>
        <w:t xml:space="preserve"> </w:t>
      </w:r>
      <w:r w:rsidRPr="00D87EE1">
        <w:rPr>
          <w:bCs/>
          <w:kern w:val="2"/>
          <w:szCs w:val="24"/>
          <w:lang w:val="fr-FR"/>
        </w:rPr>
        <w:t>placement</w:t>
      </w:r>
      <w:r w:rsidRPr="00D87EE1">
        <w:rPr>
          <w:rFonts w:eastAsia="Bookman Old Style"/>
          <w:bCs/>
          <w:kern w:val="2"/>
          <w:szCs w:val="24"/>
          <w:lang w:val="fr-FR"/>
        </w:rPr>
        <w:t xml:space="preserve"> </w:t>
      </w:r>
      <w:r w:rsidRPr="00D87EE1">
        <w:rPr>
          <w:bCs/>
          <w:kern w:val="2"/>
          <w:szCs w:val="24"/>
          <w:lang w:val="fr-FR"/>
        </w:rPr>
        <w:t>de</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signalisation</w:t>
      </w:r>
      <w:r w:rsidRPr="00D87EE1">
        <w:rPr>
          <w:rFonts w:eastAsia="Bookman Old Style"/>
          <w:bCs/>
          <w:kern w:val="2"/>
          <w:szCs w:val="24"/>
          <w:lang w:val="fr-FR"/>
        </w:rPr>
        <w:t xml:space="preserve"> </w:t>
      </w:r>
      <w:r w:rsidRPr="00D87EE1">
        <w:rPr>
          <w:bCs/>
          <w:kern w:val="2"/>
          <w:szCs w:val="24"/>
          <w:lang w:val="fr-FR"/>
        </w:rPr>
        <w:t>routière ;</w:t>
      </w:r>
    </w:p>
    <w:p w14:paraId="20DDCC1D" w14:textId="77777777" w:rsidR="00D87EE1" w:rsidRPr="00D87EE1" w:rsidRDefault="00D87EE1" w:rsidP="00D87EE1">
      <w:pPr>
        <w:ind w:firstLine="567"/>
        <w:jc w:val="both"/>
        <w:rPr>
          <w:bCs/>
          <w:kern w:val="2"/>
          <w:szCs w:val="24"/>
          <w:lang w:val="fr-FR"/>
        </w:rPr>
      </w:pPr>
    </w:p>
    <w:p w14:paraId="77EC4036" w14:textId="77777777" w:rsidR="00D87EE1" w:rsidRPr="00D87EE1" w:rsidRDefault="00D87EE1" w:rsidP="00D87EE1">
      <w:pPr>
        <w:ind w:firstLine="567"/>
        <w:jc w:val="both"/>
        <w:rPr>
          <w:b/>
          <w:bCs/>
          <w:kern w:val="2"/>
          <w:szCs w:val="24"/>
          <w:lang w:val="fr-FR"/>
        </w:rPr>
      </w:pPr>
      <w:r w:rsidRPr="00D87EE1">
        <w:rPr>
          <w:bCs/>
          <w:kern w:val="2"/>
          <w:szCs w:val="24"/>
          <w:lang w:val="fr-FR"/>
        </w:rPr>
        <w:t>Vu</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demande</w:t>
      </w:r>
      <w:r w:rsidRPr="00D87EE1">
        <w:rPr>
          <w:rFonts w:eastAsia="Bookman Old Style"/>
          <w:bCs/>
          <w:kern w:val="2"/>
          <w:szCs w:val="24"/>
          <w:lang w:val="fr-FR"/>
        </w:rPr>
        <w:t xml:space="preserve"> </w:t>
      </w:r>
      <w:r w:rsidRPr="00D87EE1">
        <w:rPr>
          <w:bCs/>
          <w:kern w:val="2"/>
          <w:szCs w:val="24"/>
          <w:lang w:val="fr-FR"/>
        </w:rPr>
        <w:t>de M. Dominique DETAILLE,</w:t>
      </w:r>
      <w:r w:rsidRPr="00D87EE1">
        <w:rPr>
          <w:rFonts w:eastAsia="Bookman Old Style"/>
          <w:bCs/>
          <w:kern w:val="2"/>
          <w:szCs w:val="24"/>
          <w:lang w:val="fr-FR"/>
        </w:rPr>
        <w:t xml:space="preserve"> </w:t>
      </w:r>
      <w:r w:rsidRPr="00D87EE1">
        <w:rPr>
          <w:bCs/>
          <w:kern w:val="2"/>
          <w:szCs w:val="24"/>
          <w:lang w:val="fr-FR"/>
        </w:rPr>
        <w:t xml:space="preserve">domicilié 16 rue </w:t>
      </w:r>
      <w:proofErr w:type="spellStart"/>
      <w:r w:rsidRPr="00D87EE1">
        <w:rPr>
          <w:bCs/>
          <w:kern w:val="2"/>
          <w:szCs w:val="24"/>
          <w:lang w:val="fr-FR"/>
        </w:rPr>
        <w:t>Lecrenier</w:t>
      </w:r>
      <w:proofErr w:type="spellEnd"/>
      <w:r w:rsidRPr="00D87EE1">
        <w:rPr>
          <w:bCs/>
          <w:kern w:val="2"/>
          <w:szCs w:val="24"/>
          <w:lang w:val="fr-FR"/>
        </w:rPr>
        <w:t>, sollicitant</w:t>
      </w:r>
      <w:r w:rsidRPr="00D87EE1">
        <w:rPr>
          <w:rFonts w:eastAsia="Bookman Old Style"/>
          <w:bCs/>
          <w:kern w:val="2"/>
          <w:szCs w:val="24"/>
          <w:lang w:val="fr-FR"/>
        </w:rPr>
        <w:t xml:space="preserve"> </w:t>
      </w:r>
      <w:r w:rsidRPr="00D87EE1">
        <w:rPr>
          <w:bCs/>
          <w:kern w:val="2"/>
          <w:szCs w:val="24"/>
          <w:lang w:val="fr-FR"/>
        </w:rPr>
        <w:t>un</w:t>
      </w:r>
      <w:r w:rsidRPr="00D87EE1">
        <w:rPr>
          <w:rFonts w:eastAsia="Bookman Old Style"/>
          <w:bCs/>
          <w:kern w:val="2"/>
          <w:szCs w:val="24"/>
          <w:lang w:val="fr-FR"/>
        </w:rPr>
        <w:t xml:space="preserve"> </w:t>
      </w:r>
      <w:r w:rsidRPr="00D87EE1">
        <w:rPr>
          <w:bCs/>
          <w:kern w:val="2"/>
          <w:szCs w:val="24"/>
          <w:lang w:val="fr-FR"/>
        </w:rPr>
        <w:t>emplacement</w:t>
      </w:r>
      <w:r w:rsidRPr="00D87EE1">
        <w:rPr>
          <w:rFonts w:eastAsia="Bookman Old Style"/>
          <w:bCs/>
          <w:kern w:val="2"/>
          <w:szCs w:val="24"/>
          <w:lang w:val="fr-FR"/>
        </w:rPr>
        <w:t xml:space="preserve"> </w:t>
      </w:r>
      <w:r w:rsidRPr="00D87EE1">
        <w:rPr>
          <w:rFonts w:eastAsia="Bookman Old Style"/>
          <w:bCs/>
          <w:kern w:val="2"/>
          <w:szCs w:val="24"/>
          <w:shd w:val="clear" w:color="auto" w:fill="FFFFFF"/>
          <w:lang w:val="fr-FR"/>
        </w:rPr>
        <w:t xml:space="preserve">de stationnement pour personnes handicapées </w:t>
      </w:r>
      <w:r w:rsidRPr="00D87EE1">
        <w:rPr>
          <w:rFonts w:eastAsia="Bookman Old Style"/>
          <w:bCs/>
          <w:kern w:val="2"/>
          <w:szCs w:val="24"/>
          <w:lang w:val="fr-FR"/>
        </w:rPr>
        <w:t xml:space="preserve">à hauteur de son habitation </w:t>
      </w:r>
      <w:r w:rsidRPr="00D87EE1">
        <w:rPr>
          <w:bCs/>
          <w:kern w:val="2"/>
          <w:szCs w:val="24"/>
          <w:lang w:val="fr-FR"/>
        </w:rPr>
        <w:t>;</w:t>
      </w:r>
    </w:p>
    <w:p w14:paraId="3D6842FD" w14:textId="77777777" w:rsidR="00D87EE1" w:rsidRPr="00D87EE1" w:rsidRDefault="00D87EE1" w:rsidP="00D87EE1">
      <w:pPr>
        <w:ind w:firstLine="567"/>
        <w:jc w:val="both"/>
        <w:rPr>
          <w:bCs/>
          <w:kern w:val="2"/>
          <w:szCs w:val="24"/>
          <w:lang w:val="fr-FR"/>
        </w:rPr>
      </w:pPr>
    </w:p>
    <w:p w14:paraId="63DEC8FD" w14:textId="77777777" w:rsidR="00D87EE1" w:rsidRPr="00D87EE1" w:rsidRDefault="00D87EE1" w:rsidP="00D87EE1">
      <w:pPr>
        <w:ind w:firstLine="567"/>
        <w:jc w:val="both"/>
        <w:rPr>
          <w:b/>
          <w:bCs/>
          <w:kern w:val="2"/>
          <w:szCs w:val="24"/>
          <w:lang w:val="fr-FR"/>
        </w:rPr>
      </w:pPr>
      <w:r w:rsidRPr="00D87EE1">
        <w:rPr>
          <w:bCs/>
          <w:kern w:val="2"/>
          <w:szCs w:val="24"/>
          <w:lang w:val="fr-FR"/>
        </w:rPr>
        <w:t>Considérant</w:t>
      </w:r>
      <w:r w:rsidRPr="00D87EE1">
        <w:rPr>
          <w:rFonts w:eastAsia="Bookman Old Style"/>
          <w:bCs/>
          <w:kern w:val="2"/>
          <w:szCs w:val="24"/>
          <w:lang w:val="fr-FR"/>
        </w:rPr>
        <w:t xml:space="preserve"> </w:t>
      </w:r>
      <w:r w:rsidRPr="00D87EE1">
        <w:rPr>
          <w:bCs/>
          <w:kern w:val="2"/>
          <w:szCs w:val="24"/>
          <w:lang w:val="fr-FR"/>
        </w:rPr>
        <w:t>que</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mesure</w:t>
      </w:r>
      <w:r w:rsidRPr="00D87EE1">
        <w:rPr>
          <w:rFonts w:eastAsia="Bookman Old Style"/>
          <w:bCs/>
          <w:kern w:val="2"/>
          <w:szCs w:val="24"/>
          <w:lang w:val="fr-FR"/>
        </w:rPr>
        <w:t xml:space="preserve"> </w:t>
      </w:r>
      <w:r w:rsidRPr="00D87EE1">
        <w:rPr>
          <w:bCs/>
          <w:kern w:val="2"/>
          <w:szCs w:val="24"/>
          <w:lang w:val="fr-FR"/>
        </w:rPr>
        <w:t>s</w:t>
      </w:r>
      <w:r w:rsidRPr="00D87EE1">
        <w:rPr>
          <w:rFonts w:eastAsia="Bookman Old Style"/>
          <w:bCs/>
          <w:kern w:val="2"/>
          <w:szCs w:val="24"/>
          <w:lang w:val="fr-FR"/>
        </w:rPr>
        <w:t>’</w:t>
      </w:r>
      <w:r w:rsidRPr="00D87EE1">
        <w:rPr>
          <w:bCs/>
          <w:kern w:val="2"/>
          <w:szCs w:val="24"/>
          <w:lang w:val="fr-FR"/>
        </w:rPr>
        <w:t>applique</w:t>
      </w:r>
      <w:r w:rsidRPr="00D87EE1">
        <w:rPr>
          <w:rFonts w:eastAsia="Bookman Old Style"/>
          <w:bCs/>
          <w:kern w:val="2"/>
          <w:szCs w:val="24"/>
          <w:lang w:val="fr-FR"/>
        </w:rPr>
        <w:t xml:space="preserve"> </w:t>
      </w:r>
      <w:r w:rsidRPr="00D87EE1">
        <w:rPr>
          <w:bCs/>
          <w:kern w:val="2"/>
          <w:szCs w:val="24"/>
          <w:lang w:val="fr-FR"/>
        </w:rPr>
        <w:t>à</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voirie</w:t>
      </w:r>
      <w:r w:rsidRPr="00D87EE1">
        <w:rPr>
          <w:rFonts w:eastAsia="Bookman Old Style"/>
          <w:bCs/>
          <w:kern w:val="2"/>
          <w:szCs w:val="24"/>
          <w:lang w:val="fr-FR"/>
        </w:rPr>
        <w:t xml:space="preserve"> </w:t>
      </w:r>
      <w:r w:rsidRPr="00D87EE1">
        <w:rPr>
          <w:bCs/>
          <w:kern w:val="2"/>
          <w:szCs w:val="24"/>
          <w:lang w:val="fr-FR"/>
        </w:rPr>
        <w:t xml:space="preserve">communale ; que le stationnement dans cette rue est basé sur le stationnement linéaire du côté pair ; qu’il y a lieu de créer un emplacement à hauteur du numéro 16 ;  </w:t>
      </w:r>
    </w:p>
    <w:p w14:paraId="74D16D05" w14:textId="77777777" w:rsidR="00D87EE1" w:rsidRPr="00D87EE1" w:rsidRDefault="00D87EE1" w:rsidP="00D87EE1">
      <w:pPr>
        <w:ind w:firstLine="567"/>
        <w:jc w:val="both"/>
        <w:rPr>
          <w:bCs/>
          <w:kern w:val="2"/>
          <w:szCs w:val="24"/>
          <w:lang w:val="fr-FR"/>
        </w:rPr>
      </w:pPr>
    </w:p>
    <w:p w14:paraId="2150543A" w14:textId="77777777" w:rsidR="00D87EE1" w:rsidRPr="00D87EE1" w:rsidRDefault="00D87EE1" w:rsidP="00D87EE1">
      <w:pPr>
        <w:ind w:firstLine="567"/>
        <w:jc w:val="both"/>
        <w:rPr>
          <w:b/>
          <w:bCs/>
          <w:kern w:val="2"/>
          <w:szCs w:val="24"/>
          <w:lang w:val="fr-FR"/>
        </w:rPr>
      </w:pPr>
      <w:r w:rsidRPr="00D87EE1">
        <w:rPr>
          <w:bCs/>
          <w:kern w:val="2"/>
          <w:szCs w:val="24"/>
          <w:lang w:val="fr-FR"/>
        </w:rPr>
        <w:t>Vu</w:t>
      </w:r>
      <w:r w:rsidRPr="00D87EE1">
        <w:rPr>
          <w:rFonts w:eastAsia="Bookman Old Style"/>
          <w:bCs/>
          <w:kern w:val="2"/>
          <w:szCs w:val="24"/>
          <w:lang w:val="fr-FR"/>
        </w:rPr>
        <w:t xml:space="preserve"> </w:t>
      </w:r>
      <w:r w:rsidRPr="00D87EE1">
        <w:rPr>
          <w:bCs/>
          <w:kern w:val="2"/>
          <w:szCs w:val="24"/>
          <w:lang w:val="fr-FR"/>
        </w:rPr>
        <w:t>le</w:t>
      </w:r>
      <w:r w:rsidRPr="00D87EE1">
        <w:rPr>
          <w:rFonts w:eastAsia="Bookman Old Style"/>
          <w:bCs/>
          <w:kern w:val="2"/>
          <w:szCs w:val="24"/>
          <w:lang w:val="fr-FR"/>
        </w:rPr>
        <w:t xml:space="preserve"> </w:t>
      </w:r>
      <w:r w:rsidRPr="00D87EE1">
        <w:rPr>
          <w:bCs/>
          <w:kern w:val="2"/>
          <w:szCs w:val="24"/>
          <w:lang w:val="fr-FR"/>
        </w:rPr>
        <w:t>Code</w:t>
      </w:r>
      <w:r w:rsidRPr="00D87EE1">
        <w:rPr>
          <w:rFonts w:eastAsia="Bookman Old Style"/>
          <w:bCs/>
          <w:kern w:val="2"/>
          <w:szCs w:val="24"/>
          <w:lang w:val="fr-FR"/>
        </w:rPr>
        <w:t xml:space="preserve"> </w:t>
      </w:r>
      <w:r w:rsidRPr="00D87EE1">
        <w:rPr>
          <w:bCs/>
          <w:kern w:val="2"/>
          <w:szCs w:val="24"/>
          <w:lang w:val="fr-FR"/>
        </w:rPr>
        <w:t>de</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démocratie</w:t>
      </w:r>
      <w:r w:rsidRPr="00D87EE1">
        <w:rPr>
          <w:rFonts w:eastAsia="Bookman Old Style"/>
          <w:bCs/>
          <w:kern w:val="2"/>
          <w:szCs w:val="24"/>
          <w:lang w:val="fr-FR"/>
        </w:rPr>
        <w:t xml:space="preserve"> </w:t>
      </w:r>
      <w:r w:rsidRPr="00D87EE1">
        <w:rPr>
          <w:bCs/>
          <w:kern w:val="2"/>
          <w:szCs w:val="24"/>
          <w:lang w:val="fr-FR"/>
        </w:rPr>
        <w:t>locale</w:t>
      </w:r>
      <w:r w:rsidRPr="00D87EE1">
        <w:rPr>
          <w:rFonts w:eastAsia="Bookman Old Style"/>
          <w:bCs/>
          <w:kern w:val="2"/>
          <w:szCs w:val="24"/>
          <w:lang w:val="fr-FR"/>
        </w:rPr>
        <w:t xml:space="preserve"> </w:t>
      </w:r>
      <w:r w:rsidRPr="00D87EE1">
        <w:rPr>
          <w:bCs/>
          <w:kern w:val="2"/>
          <w:szCs w:val="24"/>
          <w:lang w:val="fr-FR"/>
        </w:rPr>
        <w:t>et</w:t>
      </w:r>
      <w:r w:rsidRPr="00D87EE1">
        <w:rPr>
          <w:rFonts w:eastAsia="Bookman Old Style"/>
          <w:bCs/>
          <w:kern w:val="2"/>
          <w:szCs w:val="24"/>
          <w:lang w:val="fr-FR"/>
        </w:rPr>
        <w:t xml:space="preserve"> </w:t>
      </w:r>
      <w:r w:rsidRPr="00D87EE1">
        <w:rPr>
          <w:bCs/>
          <w:kern w:val="2"/>
          <w:szCs w:val="24"/>
          <w:lang w:val="fr-FR"/>
        </w:rPr>
        <w:t>de</w:t>
      </w:r>
      <w:r w:rsidRPr="00D87EE1">
        <w:rPr>
          <w:rFonts w:eastAsia="Bookman Old Style"/>
          <w:bCs/>
          <w:kern w:val="2"/>
          <w:szCs w:val="24"/>
          <w:lang w:val="fr-FR"/>
        </w:rPr>
        <w:t xml:space="preserve"> </w:t>
      </w:r>
      <w:r w:rsidRPr="00D87EE1">
        <w:rPr>
          <w:bCs/>
          <w:kern w:val="2"/>
          <w:szCs w:val="24"/>
          <w:lang w:val="fr-FR"/>
        </w:rPr>
        <w:t>la</w:t>
      </w:r>
      <w:r w:rsidRPr="00D87EE1">
        <w:rPr>
          <w:rFonts w:eastAsia="Bookman Old Style"/>
          <w:bCs/>
          <w:kern w:val="2"/>
          <w:szCs w:val="24"/>
          <w:lang w:val="fr-FR"/>
        </w:rPr>
        <w:t xml:space="preserve"> </w:t>
      </w:r>
      <w:r w:rsidRPr="00D87EE1">
        <w:rPr>
          <w:bCs/>
          <w:kern w:val="2"/>
          <w:szCs w:val="24"/>
          <w:lang w:val="fr-FR"/>
        </w:rPr>
        <w:t>décentralisation ;</w:t>
      </w:r>
      <w:r w:rsidRPr="00D87EE1">
        <w:rPr>
          <w:rFonts w:eastAsia="Bookman Old Style"/>
          <w:bCs/>
          <w:kern w:val="2"/>
          <w:szCs w:val="24"/>
          <w:lang w:val="fr-FR"/>
        </w:rPr>
        <w:t xml:space="preserve"> </w:t>
      </w:r>
    </w:p>
    <w:p w14:paraId="21BBEED8" w14:textId="77777777" w:rsidR="00D87EE1" w:rsidRPr="00D87EE1" w:rsidRDefault="00D87EE1" w:rsidP="00D87EE1">
      <w:pPr>
        <w:ind w:firstLine="567"/>
        <w:jc w:val="both"/>
        <w:rPr>
          <w:bCs/>
          <w:kern w:val="2"/>
          <w:szCs w:val="24"/>
          <w:lang w:val="fr-FR"/>
        </w:rPr>
      </w:pPr>
    </w:p>
    <w:p w14:paraId="41C689AB" w14:textId="77777777" w:rsidR="00D87EE1" w:rsidRPr="00D87EE1" w:rsidRDefault="00D87EE1" w:rsidP="00D87EE1">
      <w:pPr>
        <w:ind w:firstLine="567"/>
        <w:jc w:val="both"/>
        <w:rPr>
          <w:bCs/>
          <w:kern w:val="2"/>
          <w:szCs w:val="24"/>
          <w:lang w:val="fr-FR"/>
        </w:rPr>
      </w:pPr>
      <w:r w:rsidRPr="00D87EE1">
        <w:rPr>
          <w:bCs/>
          <w:kern w:val="2"/>
          <w:szCs w:val="24"/>
          <w:lang w:val="fr-FR"/>
        </w:rPr>
        <w:t>Après</w:t>
      </w:r>
      <w:r w:rsidRPr="00D87EE1">
        <w:rPr>
          <w:rFonts w:eastAsia="Bookman Old Style"/>
          <w:bCs/>
          <w:kern w:val="2"/>
          <w:szCs w:val="24"/>
          <w:lang w:val="fr-FR"/>
        </w:rPr>
        <w:t xml:space="preserve"> </w:t>
      </w:r>
      <w:r w:rsidRPr="00D87EE1">
        <w:rPr>
          <w:bCs/>
          <w:kern w:val="2"/>
          <w:szCs w:val="24"/>
          <w:lang w:val="fr-FR"/>
        </w:rPr>
        <w:t>en</w:t>
      </w:r>
      <w:r w:rsidRPr="00D87EE1">
        <w:rPr>
          <w:rFonts w:eastAsia="Bookman Old Style"/>
          <w:bCs/>
          <w:kern w:val="2"/>
          <w:szCs w:val="24"/>
          <w:lang w:val="fr-FR"/>
        </w:rPr>
        <w:t xml:space="preserve"> </w:t>
      </w:r>
      <w:r w:rsidRPr="00D87EE1">
        <w:rPr>
          <w:bCs/>
          <w:kern w:val="2"/>
          <w:szCs w:val="24"/>
          <w:lang w:val="fr-FR"/>
        </w:rPr>
        <w:t>avoir</w:t>
      </w:r>
      <w:r w:rsidRPr="00D87EE1">
        <w:rPr>
          <w:rFonts w:eastAsia="Bookman Old Style"/>
          <w:bCs/>
          <w:kern w:val="2"/>
          <w:szCs w:val="24"/>
          <w:lang w:val="fr-FR"/>
        </w:rPr>
        <w:t xml:space="preserve"> </w:t>
      </w:r>
      <w:r w:rsidRPr="00D87EE1">
        <w:rPr>
          <w:bCs/>
          <w:kern w:val="2"/>
          <w:szCs w:val="24"/>
          <w:lang w:val="fr-FR"/>
        </w:rPr>
        <w:t>délibéré ;</w:t>
      </w:r>
    </w:p>
    <w:p w14:paraId="789C3D9C" w14:textId="77777777" w:rsidR="00D87EE1" w:rsidRPr="00D87EE1" w:rsidRDefault="00D87EE1" w:rsidP="00D87EE1">
      <w:pPr>
        <w:ind w:firstLine="567"/>
        <w:jc w:val="both"/>
        <w:rPr>
          <w:bCs/>
          <w:kern w:val="2"/>
          <w:szCs w:val="24"/>
          <w:lang w:val="fr-FR"/>
        </w:rPr>
      </w:pPr>
    </w:p>
    <w:p w14:paraId="1CF4775F" w14:textId="77777777" w:rsidR="00D87EE1" w:rsidRPr="00D87EE1" w:rsidRDefault="00D87EE1" w:rsidP="00D87EE1">
      <w:pPr>
        <w:ind w:firstLine="567"/>
        <w:jc w:val="both"/>
        <w:rPr>
          <w:b/>
          <w:bCs/>
          <w:kern w:val="2"/>
          <w:szCs w:val="24"/>
          <w:lang w:val="fr-FR"/>
        </w:rPr>
      </w:pPr>
      <w:r w:rsidRPr="00D87EE1">
        <w:rPr>
          <w:bCs/>
          <w:kern w:val="2"/>
          <w:szCs w:val="24"/>
          <w:lang w:val="fr-FR"/>
        </w:rPr>
        <w:t>Par 16 voix pour et 1 abstention de Monsieur DETAILLE :</w:t>
      </w:r>
    </w:p>
    <w:p w14:paraId="699427FD" w14:textId="77777777" w:rsidR="00D87EE1" w:rsidRPr="00D87EE1" w:rsidRDefault="00D87EE1" w:rsidP="00D87EE1">
      <w:pPr>
        <w:ind w:firstLine="567"/>
        <w:jc w:val="both"/>
        <w:rPr>
          <w:kern w:val="2"/>
          <w:szCs w:val="24"/>
          <w:lang w:val="fr-FR"/>
        </w:rPr>
      </w:pPr>
    </w:p>
    <w:p w14:paraId="73CF02C1" w14:textId="77777777" w:rsidR="00D87EE1" w:rsidRPr="00D87EE1" w:rsidRDefault="00D87EE1" w:rsidP="00D87EE1">
      <w:pPr>
        <w:ind w:firstLine="567"/>
        <w:jc w:val="both"/>
        <w:rPr>
          <w:kern w:val="2"/>
          <w:szCs w:val="24"/>
          <w:lang w:val="fr-FR"/>
        </w:rPr>
      </w:pPr>
      <w:r w:rsidRPr="00D87EE1">
        <w:rPr>
          <w:kern w:val="2"/>
          <w:szCs w:val="24"/>
          <w:lang w:val="fr-FR"/>
        </w:rPr>
        <w:t>DECIDE :</w:t>
      </w:r>
    </w:p>
    <w:p w14:paraId="67A98AE4" w14:textId="77777777" w:rsidR="00D87EE1" w:rsidRPr="00D87EE1" w:rsidRDefault="00D87EE1" w:rsidP="00D87EE1">
      <w:pPr>
        <w:ind w:firstLine="567"/>
        <w:jc w:val="both"/>
        <w:rPr>
          <w:kern w:val="2"/>
          <w:szCs w:val="24"/>
          <w:lang w:val="fr-FR"/>
        </w:rPr>
      </w:pPr>
    </w:p>
    <w:p w14:paraId="6E423281" w14:textId="77777777" w:rsidR="00D87EE1" w:rsidRPr="00D87EE1" w:rsidRDefault="00D87EE1" w:rsidP="00D87EE1">
      <w:pPr>
        <w:ind w:firstLine="567"/>
        <w:jc w:val="both"/>
        <w:rPr>
          <w:kern w:val="2"/>
          <w:szCs w:val="24"/>
          <w:lang w:val="fr-FR"/>
        </w:rPr>
      </w:pPr>
      <w:r w:rsidRPr="00D87EE1">
        <w:rPr>
          <w:b/>
          <w:kern w:val="2"/>
          <w:szCs w:val="24"/>
          <w:u w:val="single"/>
          <w:lang w:val="fr-FR"/>
        </w:rPr>
        <w:lastRenderedPageBreak/>
        <w:t>ARTICLE</w:t>
      </w:r>
      <w:r w:rsidRPr="00D87EE1">
        <w:rPr>
          <w:rFonts w:eastAsia="Bookman Old Style"/>
          <w:b/>
          <w:kern w:val="2"/>
          <w:szCs w:val="24"/>
          <w:u w:val="single"/>
          <w:lang w:val="fr-FR"/>
        </w:rPr>
        <w:t xml:space="preserve"> </w:t>
      </w:r>
      <w:r w:rsidRPr="00D87EE1">
        <w:rPr>
          <w:b/>
          <w:kern w:val="2"/>
          <w:szCs w:val="24"/>
          <w:u w:val="single"/>
          <w:lang w:val="fr-FR"/>
        </w:rPr>
        <w:t>1 :</w:t>
      </w:r>
    </w:p>
    <w:p w14:paraId="7C986B5B" w14:textId="77777777" w:rsidR="00D87EE1" w:rsidRPr="00D87EE1" w:rsidRDefault="00D87EE1" w:rsidP="00D87EE1">
      <w:pPr>
        <w:ind w:firstLine="567"/>
        <w:jc w:val="both"/>
        <w:rPr>
          <w:rFonts w:eastAsia="Bookman Old Style"/>
          <w:kern w:val="2"/>
          <w:szCs w:val="24"/>
          <w:lang w:val="fr-FR"/>
        </w:rPr>
      </w:pPr>
    </w:p>
    <w:p w14:paraId="7E5B82DB" w14:textId="77777777" w:rsidR="00D87EE1" w:rsidRPr="00D87EE1" w:rsidRDefault="00D87EE1" w:rsidP="00D87EE1">
      <w:pPr>
        <w:ind w:firstLine="624"/>
        <w:jc w:val="both"/>
        <w:rPr>
          <w:kern w:val="2"/>
          <w:szCs w:val="24"/>
          <w:lang w:val="fr-FR"/>
        </w:rPr>
      </w:pPr>
      <w:r w:rsidRPr="00D87EE1">
        <w:rPr>
          <w:b/>
          <w:bCs/>
          <w:kern w:val="2"/>
          <w:szCs w:val="24"/>
          <w:lang w:val="fr-FR"/>
        </w:rPr>
        <w:t>Un</w:t>
      </w:r>
      <w:r w:rsidRPr="00D87EE1">
        <w:rPr>
          <w:rFonts w:eastAsia="Bookman Old Style"/>
          <w:b/>
          <w:bCs/>
          <w:kern w:val="2"/>
          <w:szCs w:val="24"/>
          <w:lang w:val="fr-FR"/>
        </w:rPr>
        <w:t xml:space="preserve"> </w:t>
      </w:r>
      <w:r w:rsidRPr="00D87EE1">
        <w:rPr>
          <w:b/>
          <w:bCs/>
          <w:kern w:val="2"/>
          <w:szCs w:val="24"/>
          <w:lang w:val="fr-FR"/>
        </w:rPr>
        <w:t>emplacement</w:t>
      </w:r>
      <w:r w:rsidRPr="00D87EE1">
        <w:rPr>
          <w:rFonts w:eastAsia="Bookman Old Style"/>
          <w:b/>
          <w:bCs/>
          <w:kern w:val="2"/>
          <w:szCs w:val="24"/>
          <w:lang w:val="fr-FR"/>
        </w:rPr>
        <w:t xml:space="preserve"> </w:t>
      </w:r>
      <w:r w:rsidRPr="00D87EE1">
        <w:rPr>
          <w:b/>
          <w:bCs/>
          <w:kern w:val="2"/>
          <w:szCs w:val="24"/>
          <w:lang w:val="fr-FR"/>
        </w:rPr>
        <w:t>de</w:t>
      </w:r>
      <w:r w:rsidRPr="00D87EE1">
        <w:rPr>
          <w:rFonts w:eastAsia="Bookman Old Style"/>
          <w:b/>
          <w:bCs/>
          <w:kern w:val="2"/>
          <w:szCs w:val="24"/>
          <w:lang w:val="fr-FR"/>
        </w:rPr>
        <w:t xml:space="preserve"> </w:t>
      </w:r>
      <w:r w:rsidRPr="00D87EE1">
        <w:rPr>
          <w:b/>
          <w:bCs/>
          <w:kern w:val="2"/>
          <w:szCs w:val="24"/>
          <w:lang w:val="fr-FR"/>
        </w:rPr>
        <w:t>stationnement</w:t>
      </w:r>
      <w:r w:rsidRPr="00D87EE1">
        <w:rPr>
          <w:rFonts w:eastAsia="Bookman Old Style"/>
          <w:b/>
          <w:bCs/>
          <w:kern w:val="2"/>
          <w:szCs w:val="24"/>
          <w:lang w:val="fr-FR"/>
        </w:rPr>
        <w:t xml:space="preserve"> </w:t>
      </w:r>
      <w:r w:rsidRPr="00D87EE1">
        <w:rPr>
          <w:b/>
          <w:bCs/>
          <w:kern w:val="2"/>
          <w:szCs w:val="24"/>
          <w:lang w:val="fr-FR"/>
        </w:rPr>
        <w:t>pour</w:t>
      </w:r>
      <w:r w:rsidRPr="00D87EE1">
        <w:rPr>
          <w:rFonts w:eastAsia="Bookman Old Style"/>
          <w:b/>
          <w:bCs/>
          <w:kern w:val="2"/>
          <w:szCs w:val="24"/>
          <w:lang w:val="fr-FR"/>
        </w:rPr>
        <w:t xml:space="preserve"> </w:t>
      </w:r>
      <w:r w:rsidRPr="00D87EE1">
        <w:rPr>
          <w:rFonts w:eastAsia="Bookman Old Style"/>
          <w:b/>
          <w:bCs/>
          <w:kern w:val="2"/>
          <w:szCs w:val="24"/>
          <w:shd w:val="clear" w:color="auto" w:fill="FFFFFF"/>
          <w:lang w:val="fr-FR"/>
        </w:rPr>
        <w:t>personnes handicapées</w:t>
      </w:r>
      <w:r w:rsidRPr="00D87EE1">
        <w:rPr>
          <w:rFonts w:eastAsia="Bookman Old Style"/>
          <w:b/>
          <w:bCs/>
          <w:kern w:val="2"/>
          <w:szCs w:val="24"/>
          <w:lang w:val="fr-FR"/>
        </w:rPr>
        <w:t xml:space="preserve"> </w:t>
      </w:r>
      <w:r w:rsidRPr="00D87EE1">
        <w:rPr>
          <w:kern w:val="2"/>
          <w:szCs w:val="24"/>
          <w:lang w:val="fr-FR"/>
        </w:rPr>
        <w:t>sera</w:t>
      </w:r>
      <w:r w:rsidRPr="00D87EE1">
        <w:rPr>
          <w:rFonts w:eastAsia="Bookman Old Style"/>
          <w:kern w:val="2"/>
          <w:szCs w:val="24"/>
          <w:lang w:val="fr-FR"/>
        </w:rPr>
        <w:t xml:space="preserve"> </w:t>
      </w:r>
      <w:r w:rsidRPr="00D87EE1">
        <w:rPr>
          <w:kern w:val="2"/>
          <w:szCs w:val="24"/>
          <w:lang w:val="fr-FR"/>
        </w:rPr>
        <w:t>réservé</w:t>
      </w:r>
      <w:r w:rsidRPr="00D87EE1">
        <w:rPr>
          <w:rFonts w:eastAsia="Bookman Old Style"/>
          <w:kern w:val="2"/>
          <w:szCs w:val="24"/>
          <w:lang w:val="fr-FR"/>
        </w:rPr>
        <w:t xml:space="preserve"> rue </w:t>
      </w:r>
      <w:proofErr w:type="spellStart"/>
      <w:r w:rsidRPr="00D87EE1">
        <w:rPr>
          <w:rFonts w:eastAsia="Bookman Old Style"/>
          <w:kern w:val="2"/>
          <w:szCs w:val="24"/>
          <w:lang w:val="fr-FR"/>
        </w:rPr>
        <w:t>Lecrenier</w:t>
      </w:r>
      <w:proofErr w:type="spellEnd"/>
      <w:r w:rsidRPr="00D87EE1">
        <w:rPr>
          <w:rFonts w:eastAsia="Bookman Old Style"/>
          <w:kern w:val="2"/>
          <w:szCs w:val="24"/>
          <w:lang w:val="fr-FR"/>
        </w:rPr>
        <w:t xml:space="preserve"> à hauteur du numéro 16.</w:t>
      </w:r>
    </w:p>
    <w:p w14:paraId="17B8150E" w14:textId="77777777" w:rsidR="00D87EE1" w:rsidRPr="00D87EE1" w:rsidRDefault="00D87EE1" w:rsidP="00D87EE1">
      <w:pPr>
        <w:jc w:val="both"/>
        <w:rPr>
          <w:kern w:val="2"/>
          <w:szCs w:val="24"/>
          <w:lang w:val="fr-FR"/>
        </w:rPr>
      </w:pPr>
    </w:p>
    <w:p w14:paraId="0C0C798E" w14:textId="77777777" w:rsidR="00D87EE1" w:rsidRPr="00D87EE1" w:rsidRDefault="00D87EE1" w:rsidP="00D87EE1">
      <w:pPr>
        <w:ind w:firstLine="567"/>
        <w:jc w:val="both"/>
        <w:rPr>
          <w:kern w:val="2"/>
          <w:szCs w:val="24"/>
          <w:lang w:val="fr-FR"/>
        </w:rPr>
      </w:pPr>
      <w:r w:rsidRPr="00D87EE1">
        <w:rPr>
          <w:b/>
          <w:bCs/>
          <w:color w:val="000000"/>
          <w:kern w:val="2"/>
          <w:szCs w:val="24"/>
          <w:u w:val="single"/>
          <w:lang w:val="fr-FR"/>
        </w:rPr>
        <w:t>ARTICLE</w:t>
      </w:r>
      <w:r w:rsidRPr="00D87EE1">
        <w:rPr>
          <w:rFonts w:eastAsia="Bookman Old Style"/>
          <w:b/>
          <w:bCs/>
          <w:color w:val="000000"/>
          <w:kern w:val="2"/>
          <w:szCs w:val="24"/>
          <w:u w:val="single"/>
          <w:shd w:val="clear" w:color="auto" w:fill="FFFFFF"/>
          <w:lang w:val="fr-FR"/>
        </w:rPr>
        <w:t xml:space="preserve"> </w:t>
      </w:r>
      <w:r w:rsidRPr="00D87EE1">
        <w:rPr>
          <w:b/>
          <w:bCs/>
          <w:color w:val="000000"/>
          <w:kern w:val="2"/>
          <w:szCs w:val="24"/>
          <w:u w:val="single"/>
          <w:shd w:val="clear" w:color="auto" w:fill="FFFFFF"/>
          <w:lang w:val="fr-FR"/>
        </w:rPr>
        <w:t xml:space="preserve">2 </w:t>
      </w:r>
      <w:r w:rsidRPr="00D87EE1">
        <w:rPr>
          <w:b/>
          <w:bCs/>
          <w:color w:val="000000"/>
          <w:kern w:val="2"/>
          <w:szCs w:val="24"/>
          <w:u w:val="single"/>
          <w:lang w:val="fr-FR"/>
        </w:rPr>
        <w:t>:</w:t>
      </w:r>
      <w:r w:rsidRPr="00D87EE1">
        <w:rPr>
          <w:rFonts w:eastAsia="Bookman Old Style"/>
          <w:b/>
          <w:bCs/>
          <w:color w:val="000000"/>
          <w:kern w:val="2"/>
          <w:szCs w:val="24"/>
          <w:lang w:val="fr-FR"/>
        </w:rPr>
        <w:t xml:space="preserve"> </w:t>
      </w:r>
    </w:p>
    <w:p w14:paraId="559FEA4B" w14:textId="77777777" w:rsidR="00D87EE1" w:rsidRPr="00D87EE1" w:rsidRDefault="00D87EE1" w:rsidP="00D87EE1">
      <w:pPr>
        <w:ind w:firstLine="567"/>
        <w:jc w:val="both"/>
        <w:rPr>
          <w:color w:val="000000"/>
          <w:kern w:val="2"/>
          <w:szCs w:val="24"/>
          <w:lang w:val="fr-FR"/>
        </w:rPr>
      </w:pPr>
    </w:p>
    <w:p w14:paraId="72EC1171" w14:textId="77777777" w:rsidR="00D87EE1" w:rsidRPr="00D87EE1" w:rsidRDefault="00D87EE1" w:rsidP="00D87EE1">
      <w:pPr>
        <w:ind w:firstLine="567"/>
        <w:jc w:val="both"/>
        <w:rPr>
          <w:kern w:val="2"/>
          <w:szCs w:val="24"/>
          <w:lang w:val="fr-FR"/>
        </w:rPr>
      </w:pPr>
      <w:r w:rsidRPr="00D87EE1">
        <w:rPr>
          <w:rFonts w:eastAsia="Bookman Old Style"/>
          <w:color w:val="000000"/>
          <w:kern w:val="2"/>
          <w:szCs w:val="24"/>
          <w:shd w:val="clear" w:color="auto" w:fill="FFFFFF"/>
          <w:lang w:val="fr-FR"/>
        </w:rPr>
        <w:t>La mesure est matérialisée par un signal E9a complété du pictogramme des personnes handicapées et d'une flèche de réglementation sur courte distance avec la mention '</w:t>
      </w:r>
      <w:r w:rsidRPr="00D87EE1">
        <w:rPr>
          <w:rFonts w:eastAsia="Bookman Old Style"/>
          <w:i/>
          <w:iCs/>
          <w:color w:val="000000"/>
          <w:kern w:val="2"/>
          <w:szCs w:val="24"/>
          <w:shd w:val="clear" w:color="auto" w:fill="FFFFFF"/>
          <w:lang w:val="fr-FR"/>
        </w:rPr>
        <w:t>'6 m</w:t>
      </w:r>
      <w:r w:rsidRPr="00D87EE1">
        <w:rPr>
          <w:rFonts w:eastAsia="Bookman Old Style"/>
          <w:color w:val="000000"/>
          <w:kern w:val="2"/>
          <w:szCs w:val="24"/>
          <w:shd w:val="clear" w:color="auto" w:fill="FFFFFF"/>
          <w:lang w:val="fr-FR"/>
        </w:rPr>
        <w:t>''.</w:t>
      </w:r>
    </w:p>
    <w:p w14:paraId="6565FFDA" w14:textId="77777777" w:rsidR="00D87EE1" w:rsidRPr="00D87EE1" w:rsidRDefault="00D87EE1" w:rsidP="00D87EE1">
      <w:pPr>
        <w:ind w:left="567"/>
        <w:jc w:val="both"/>
        <w:rPr>
          <w:color w:val="000000"/>
          <w:kern w:val="2"/>
          <w:szCs w:val="24"/>
          <w:shd w:val="clear" w:color="auto" w:fill="FFFFFF"/>
          <w:lang w:val="fr-FR"/>
        </w:rPr>
      </w:pPr>
    </w:p>
    <w:p w14:paraId="15154C4D" w14:textId="593830F5" w:rsidR="00D87EE1" w:rsidRPr="00D87EE1" w:rsidRDefault="00D87EE1" w:rsidP="00D87EE1">
      <w:pPr>
        <w:jc w:val="center"/>
        <w:rPr>
          <w:strike/>
          <w:color w:val="FF0000"/>
          <w:kern w:val="2"/>
          <w:szCs w:val="24"/>
          <w:lang w:val="fr-FR"/>
        </w:rPr>
      </w:pPr>
      <w:r w:rsidRPr="00D87EE1">
        <w:rPr>
          <w:strike/>
          <w:noProof/>
          <w:color w:val="FF0000"/>
          <w:kern w:val="2"/>
          <w:szCs w:val="24"/>
          <w:lang w:val="fr-FR"/>
        </w:rPr>
        <w:drawing>
          <wp:inline distT="0" distB="0" distL="0" distR="0" wp14:anchorId="07A19E52" wp14:editId="5BBAFC1F">
            <wp:extent cx="333375" cy="676275"/>
            <wp:effectExtent l="19050" t="19050" r="28575" b="28575"/>
            <wp:docPr id="1817602235" name="Image 10" descr="Une image contenant cercle, symbole, logo,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02235" name="Image 10" descr="Une image contenant cercle, symbole, logo, Police&#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 cy="676275"/>
                    </a:xfrm>
                    <a:prstGeom prst="rect">
                      <a:avLst/>
                    </a:prstGeom>
                    <a:solidFill>
                      <a:srgbClr val="FFFFFF"/>
                    </a:solidFill>
                    <a:ln w="1270" cmpd="sng">
                      <a:solidFill>
                        <a:srgbClr val="808080"/>
                      </a:solidFill>
                      <a:miter lim="800000"/>
                      <a:headEnd/>
                      <a:tailEnd/>
                    </a:ln>
                    <a:effectLst/>
                  </pic:spPr>
                </pic:pic>
              </a:graphicData>
            </a:graphic>
          </wp:inline>
        </w:drawing>
      </w:r>
      <w:r w:rsidRPr="00D87EE1">
        <w:rPr>
          <w:strike/>
          <w:color w:val="FF0000"/>
          <w:kern w:val="2"/>
          <w:szCs w:val="24"/>
          <w:lang w:val="fr-FR"/>
        </w:rPr>
        <w:t xml:space="preserve">   </w:t>
      </w:r>
      <w:r w:rsidRPr="00D87EE1">
        <w:rPr>
          <w:strike/>
          <w:noProof/>
          <w:color w:val="FF0000"/>
          <w:kern w:val="2"/>
          <w:szCs w:val="24"/>
          <w:lang w:val="fr-FR"/>
        </w:rPr>
        <w:drawing>
          <wp:inline distT="0" distB="0" distL="0" distR="0" wp14:anchorId="5E4374CA" wp14:editId="5EDF9DEF">
            <wp:extent cx="219075" cy="685800"/>
            <wp:effectExtent l="19050" t="19050" r="28575" b="19050"/>
            <wp:docPr id="35350372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075" cy="685800"/>
                    </a:xfrm>
                    <a:prstGeom prst="rect">
                      <a:avLst/>
                    </a:prstGeom>
                    <a:solidFill>
                      <a:srgbClr val="FFFFFF"/>
                    </a:solidFill>
                    <a:ln w="1270" cmpd="sng">
                      <a:solidFill>
                        <a:srgbClr val="808080"/>
                      </a:solidFill>
                      <a:miter lim="800000"/>
                      <a:headEnd/>
                      <a:tailEnd/>
                    </a:ln>
                    <a:effectLst/>
                  </pic:spPr>
                </pic:pic>
              </a:graphicData>
            </a:graphic>
          </wp:inline>
        </w:drawing>
      </w:r>
    </w:p>
    <w:p w14:paraId="6D1CF458" w14:textId="77777777" w:rsidR="00D87EE1" w:rsidRPr="00D87EE1" w:rsidRDefault="00D87EE1" w:rsidP="00D87EE1">
      <w:pPr>
        <w:jc w:val="both"/>
        <w:rPr>
          <w:strike/>
          <w:color w:val="FF0000"/>
          <w:kern w:val="2"/>
          <w:szCs w:val="24"/>
          <w:shd w:val="clear" w:color="auto" w:fill="FFFFFF"/>
          <w:lang w:val="fr-FR"/>
        </w:rPr>
      </w:pPr>
    </w:p>
    <w:p w14:paraId="0AD6D406" w14:textId="77777777" w:rsidR="00D87EE1" w:rsidRPr="00D87EE1" w:rsidRDefault="00D87EE1" w:rsidP="00D87EE1">
      <w:pPr>
        <w:jc w:val="both"/>
        <w:rPr>
          <w:strike/>
          <w:color w:val="FF0000"/>
          <w:kern w:val="2"/>
          <w:szCs w:val="24"/>
          <w:shd w:val="clear" w:color="auto" w:fill="FFFFFF"/>
          <w:lang w:val="fr-FR"/>
        </w:rPr>
      </w:pPr>
    </w:p>
    <w:p w14:paraId="6E90ADFD" w14:textId="77777777" w:rsidR="00D87EE1" w:rsidRPr="00D87EE1" w:rsidRDefault="00D87EE1" w:rsidP="00D87EE1">
      <w:pPr>
        <w:ind w:firstLine="567"/>
        <w:jc w:val="both"/>
        <w:rPr>
          <w:kern w:val="2"/>
          <w:szCs w:val="24"/>
          <w:lang w:val="fr-FR"/>
        </w:rPr>
      </w:pPr>
      <w:r w:rsidRPr="00D87EE1">
        <w:rPr>
          <w:b/>
          <w:kern w:val="2"/>
          <w:szCs w:val="24"/>
          <w:u w:val="single"/>
          <w:lang w:val="fr-FR"/>
        </w:rPr>
        <w:t>ARTICLE</w:t>
      </w:r>
      <w:r w:rsidRPr="00D87EE1">
        <w:rPr>
          <w:rFonts w:eastAsia="Bookman Old Style"/>
          <w:b/>
          <w:kern w:val="2"/>
          <w:szCs w:val="24"/>
          <w:u w:val="single"/>
          <w:lang w:val="fr-FR"/>
        </w:rPr>
        <w:t xml:space="preserve"> 3</w:t>
      </w:r>
      <w:r w:rsidRPr="00D87EE1">
        <w:rPr>
          <w:b/>
          <w:kern w:val="2"/>
          <w:szCs w:val="24"/>
          <w:u w:val="single"/>
          <w:shd w:val="clear" w:color="auto" w:fill="FFFFFF"/>
          <w:lang w:val="fr-FR"/>
        </w:rPr>
        <w:t xml:space="preserve"> </w:t>
      </w:r>
      <w:r w:rsidRPr="00D87EE1">
        <w:rPr>
          <w:b/>
          <w:kern w:val="2"/>
          <w:szCs w:val="24"/>
          <w:u w:val="single"/>
          <w:lang w:val="fr-FR"/>
        </w:rPr>
        <w:t>:</w:t>
      </w:r>
      <w:r w:rsidRPr="00D87EE1">
        <w:rPr>
          <w:rFonts w:eastAsia="Bookman Old Style"/>
          <w:kern w:val="2"/>
          <w:szCs w:val="24"/>
          <w:lang w:val="fr-FR"/>
        </w:rPr>
        <w:t xml:space="preserve"> </w:t>
      </w:r>
      <w:r w:rsidRPr="00D87EE1">
        <w:rPr>
          <w:kern w:val="2"/>
          <w:szCs w:val="24"/>
          <w:lang w:val="fr-FR"/>
        </w:rPr>
        <w:t>Une</w:t>
      </w:r>
      <w:r w:rsidRPr="00D87EE1">
        <w:rPr>
          <w:rFonts w:eastAsia="Bookman Old Style"/>
          <w:kern w:val="2"/>
          <w:szCs w:val="24"/>
          <w:lang w:val="fr-FR"/>
        </w:rPr>
        <w:t xml:space="preserve"> </w:t>
      </w:r>
      <w:r w:rsidRPr="00D87EE1">
        <w:rPr>
          <w:kern w:val="2"/>
          <w:szCs w:val="24"/>
          <w:lang w:val="fr-FR"/>
        </w:rPr>
        <w:t>copie</w:t>
      </w:r>
      <w:r w:rsidRPr="00D87EE1">
        <w:rPr>
          <w:rFonts w:eastAsia="Bookman Old Style"/>
          <w:kern w:val="2"/>
          <w:szCs w:val="24"/>
          <w:lang w:val="fr-FR"/>
        </w:rPr>
        <w:t xml:space="preserve"> </w:t>
      </w:r>
      <w:r w:rsidRPr="00D87EE1">
        <w:rPr>
          <w:kern w:val="2"/>
          <w:szCs w:val="24"/>
          <w:lang w:val="fr-FR"/>
        </w:rPr>
        <w:t>du</w:t>
      </w:r>
      <w:r w:rsidRPr="00D87EE1">
        <w:rPr>
          <w:rFonts w:eastAsia="Bookman Old Style"/>
          <w:kern w:val="2"/>
          <w:szCs w:val="24"/>
          <w:lang w:val="fr-FR"/>
        </w:rPr>
        <w:t xml:space="preserve"> formulaire de demande de réservation de stationnement pour PPH </w:t>
      </w:r>
      <w:r w:rsidRPr="00D87EE1">
        <w:rPr>
          <w:kern w:val="2"/>
          <w:szCs w:val="24"/>
          <w:lang w:val="fr-FR"/>
        </w:rPr>
        <w:t>et</w:t>
      </w:r>
      <w:r w:rsidRPr="00D87EE1">
        <w:rPr>
          <w:rFonts w:eastAsia="Bookman Old Style"/>
          <w:kern w:val="2"/>
          <w:szCs w:val="24"/>
          <w:lang w:val="fr-FR"/>
        </w:rPr>
        <w:t xml:space="preserve"> </w:t>
      </w:r>
      <w:r w:rsidRPr="00D87EE1">
        <w:rPr>
          <w:kern w:val="2"/>
          <w:szCs w:val="24"/>
          <w:lang w:val="fr-FR"/>
        </w:rPr>
        <w:t>de l’esquisse d’implantation</w:t>
      </w:r>
      <w:r w:rsidRPr="00D87EE1">
        <w:rPr>
          <w:rFonts w:eastAsia="Bookman Old Style"/>
          <w:kern w:val="2"/>
          <w:szCs w:val="24"/>
          <w:lang w:val="fr-FR"/>
        </w:rPr>
        <w:t xml:space="preserve"> </w:t>
      </w:r>
      <w:r w:rsidRPr="00D87EE1">
        <w:rPr>
          <w:kern w:val="2"/>
          <w:szCs w:val="24"/>
          <w:lang w:val="fr-FR"/>
        </w:rPr>
        <w:t>sont</w:t>
      </w:r>
      <w:r w:rsidRPr="00D87EE1">
        <w:rPr>
          <w:rFonts w:eastAsia="Bookman Old Style"/>
          <w:kern w:val="2"/>
          <w:szCs w:val="24"/>
          <w:lang w:val="fr-FR"/>
        </w:rPr>
        <w:t xml:space="preserve"> </w:t>
      </w:r>
      <w:r w:rsidRPr="00D87EE1">
        <w:rPr>
          <w:kern w:val="2"/>
          <w:szCs w:val="24"/>
          <w:lang w:val="fr-FR"/>
        </w:rPr>
        <w:t>annexées</w:t>
      </w:r>
      <w:r w:rsidRPr="00D87EE1">
        <w:rPr>
          <w:rFonts w:eastAsia="Bookman Old Style"/>
          <w:kern w:val="2"/>
          <w:szCs w:val="24"/>
          <w:lang w:val="fr-FR"/>
        </w:rPr>
        <w:t xml:space="preserve"> </w:t>
      </w:r>
      <w:r w:rsidRPr="00D87EE1">
        <w:rPr>
          <w:kern w:val="2"/>
          <w:szCs w:val="24"/>
          <w:lang w:val="fr-FR"/>
        </w:rPr>
        <w:t>au</w:t>
      </w:r>
      <w:r w:rsidRPr="00D87EE1">
        <w:rPr>
          <w:rFonts w:eastAsia="Bookman Old Style"/>
          <w:kern w:val="2"/>
          <w:szCs w:val="24"/>
          <w:lang w:val="fr-FR"/>
        </w:rPr>
        <w:t xml:space="preserve"> </w:t>
      </w:r>
      <w:r w:rsidRPr="00D87EE1">
        <w:rPr>
          <w:kern w:val="2"/>
          <w:szCs w:val="24"/>
          <w:lang w:val="fr-FR"/>
        </w:rPr>
        <w:t>présent.</w:t>
      </w:r>
    </w:p>
    <w:p w14:paraId="3F6FAB83" w14:textId="77777777" w:rsidR="00D87EE1" w:rsidRPr="00D87EE1" w:rsidRDefault="00D87EE1" w:rsidP="00D87EE1">
      <w:pPr>
        <w:jc w:val="both"/>
        <w:rPr>
          <w:kern w:val="2"/>
          <w:szCs w:val="24"/>
          <w:lang w:val="fr-FR"/>
        </w:rPr>
      </w:pPr>
    </w:p>
    <w:p w14:paraId="3A1389F2" w14:textId="77777777" w:rsidR="00D87EE1" w:rsidRPr="00D87EE1" w:rsidRDefault="00D87EE1" w:rsidP="00D87EE1">
      <w:pPr>
        <w:ind w:firstLine="567"/>
        <w:jc w:val="both"/>
        <w:rPr>
          <w:kern w:val="2"/>
          <w:szCs w:val="24"/>
          <w:lang w:val="fr-FR"/>
        </w:rPr>
      </w:pPr>
      <w:r w:rsidRPr="00D87EE1">
        <w:rPr>
          <w:b/>
          <w:kern w:val="2"/>
          <w:szCs w:val="24"/>
          <w:u w:val="single"/>
          <w:lang w:val="fr-FR"/>
        </w:rPr>
        <w:t>ARTICLE 4 :</w:t>
      </w:r>
      <w:r w:rsidRPr="00D87EE1">
        <w:rPr>
          <w:rFonts w:eastAsia="Bookman Old Style"/>
          <w:kern w:val="2"/>
          <w:szCs w:val="24"/>
          <w:lang w:val="fr-FR"/>
        </w:rPr>
        <w:t xml:space="preserve"> </w:t>
      </w:r>
      <w:r w:rsidRPr="00D87EE1">
        <w:rPr>
          <w:kern w:val="2"/>
          <w:szCs w:val="24"/>
          <w:lang w:val="fr-FR"/>
        </w:rPr>
        <w:t>Le</w:t>
      </w:r>
      <w:r w:rsidRPr="00D87EE1">
        <w:rPr>
          <w:rFonts w:eastAsia="Bookman Old Style"/>
          <w:kern w:val="2"/>
          <w:szCs w:val="24"/>
          <w:lang w:val="fr-FR"/>
        </w:rPr>
        <w:t xml:space="preserve"> </w:t>
      </w:r>
      <w:r w:rsidRPr="00D87EE1">
        <w:rPr>
          <w:kern w:val="2"/>
          <w:szCs w:val="24"/>
          <w:lang w:val="fr-FR"/>
        </w:rPr>
        <w:t>présent</w:t>
      </w:r>
      <w:r w:rsidRPr="00D87EE1">
        <w:rPr>
          <w:rFonts w:eastAsia="Bookman Old Style"/>
          <w:kern w:val="2"/>
          <w:szCs w:val="24"/>
          <w:lang w:val="fr-FR"/>
        </w:rPr>
        <w:t xml:space="preserve"> </w:t>
      </w:r>
      <w:r w:rsidRPr="00D87EE1">
        <w:rPr>
          <w:kern w:val="2"/>
          <w:szCs w:val="24"/>
          <w:lang w:val="fr-FR"/>
        </w:rPr>
        <w:t>Règlement</w:t>
      </w:r>
      <w:r w:rsidRPr="00D87EE1">
        <w:rPr>
          <w:rFonts w:eastAsia="Bookman Old Style"/>
          <w:kern w:val="2"/>
          <w:szCs w:val="24"/>
          <w:lang w:val="fr-FR"/>
        </w:rPr>
        <w:t xml:space="preserve"> </w:t>
      </w:r>
      <w:r w:rsidRPr="00D87EE1">
        <w:rPr>
          <w:kern w:val="2"/>
          <w:szCs w:val="24"/>
          <w:lang w:val="fr-FR"/>
        </w:rPr>
        <w:t>Complémentaire</w:t>
      </w:r>
      <w:r w:rsidRPr="00D87EE1">
        <w:rPr>
          <w:rFonts w:eastAsia="Bookman Old Style"/>
          <w:kern w:val="2"/>
          <w:szCs w:val="24"/>
          <w:lang w:val="fr-FR"/>
        </w:rPr>
        <w:t xml:space="preserve"> </w:t>
      </w:r>
      <w:r w:rsidRPr="00D87EE1">
        <w:rPr>
          <w:kern w:val="2"/>
          <w:szCs w:val="24"/>
          <w:lang w:val="fr-FR"/>
        </w:rPr>
        <w:t>sera</w:t>
      </w:r>
      <w:r w:rsidRPr="00D87EE1">
        <w:rPr>
          <w:rFonts w:eastAsia="Bookman Old Style"/>
          <w:kern w:val="2"/>
          <w:szCs w:val="24"/>
          <w:lang w:val="fr-FR"/>
        </w:rPr>
        <w:t xml:space="preserve"> </w:t>
      </w:r>
      <w:r w:rsidRPr="00D87EE1">
        <w:rPr>
          <w:kern w:val="2"/>
          <w:szCs w:val="24"/>
          <w:lang w:val="fr-FR"/>
        </w:rPr>
        <w:t>transmis</w:t>
      </w:r>
      <w:r w:rsidRPr="00D87EE1">
        <w:rPr>
          <w:rFonts w:eastAsia="Bookman Old Style"/>
          <w:kern w:val="2"/>
          <w:szCs w:val="24"/>
          <w:lang w:val="fr-FR"/>
        </w:rPr>
        <w:t xml:space="preserve"> </w:t>
      </w:r>
      <w:r w:rsidRPr="00D87EE1">
        <w:rPr>
          <w:kern w:val="2"/>
          <w:szCs w:val="24"/>
          <w:lang w:val="fr-FR"/>
        </w:rPr>
        <w:t>aux</w:t>
      </w:r>
      <w:r w:rsidRPr="00D87EE1">
        <w:rPr>
          <w:rFonts w:eastAsia="Bookman Old Style"/>
          <w:kern w:val="2"/>
          <w:szCs w:val="24"/>
          <w:lang w:val="fr-FR"/>
        </w:rPr>
        <w:t xml:space="preserve"> </w:t>
      </w:r>
      <w:r w:rsidRPr="00D87EE1">
        <w:rPr>
          <w:kern w:val="2"/>
          <w:szCs w:val="24"/>
          <w:lang w:val="fr-FR"/>
        </w:rPr>
        <w:t>autorités</w:t>
      </w:r>
      <w:r w:rsidRPr="00D87EE1">
        <w:rPr>
          <w:rFonts w:eastAsia="Bookman Old Style"/>
          <w:kern w:val="2"/>
          <w:szCs w:val="24"/>
          <w:lang w:val="fr-FR"/>
        </w:rPr>
        <w:t xml:space="preserve"> </w:t>
      </w:r>
      <w:r w:rsidRPr="00D87EE1">
        <w:rPr>
          <w:kern w:val="2"/>
          <w:szCs w:val="24"/>
          <w:lang w:val="fr-FR"/>
        </w:rPr>
        <w:t>compétentes</w:t>
      </w:r>
      <w:r w:rsidRPr="00D87EE1">
        <w:rPr>
          <w:rFonts w:eastAsia="Bookman Old Style"/>
          <w:kern w:val="2"/>
          <w:szCs w:val="24"/>
          <w:lang w:val="fr-FR"/>
        </w:rPr>
        <w:t xml:space="preserve"> </w:t>
      </w:r>
      <w:r w:rsidRPr="00D87EE1">
        <w:rPr>
          <w:kern w:val="2"/>
          <w:szCs w:val="24"/>
          <w:lang w:val="fr-FR"/>
        </w:rPr>
        <w:t>et</w:t>
      </w:r>
      <w:r w:rsidRPr="00D87EE1">
        <w:rPr>
          <w:rFonts w:eastAsia="Bookman Old Style"/>
          <w:kern w:val="2"/>
          <w:szCs w:val="24"/>
          <w:lang w:val="fr-FR"/>
        </w:rPr>
        <w:t xml:space="preserve"> </w:t>
      </w:r>
      <w:r w:rsidRPr="00D87EE1">
        <w:rPr>
          <w:kern w:val="2"/>
          <w:szCs w:val="24"/>
          <w:lang w:val="fr-FR"/>
        </w:rPr>
        <w:t>notamment</w:t>
      </w:r>
      <w:r w:rsidRPr="00D87EE1">
        <w:rPr>
          <w:rFonts w:eastAsia="Bookman Old Style"/>
          <w:kern w:val="2"/>
          <w:szCs w:val="24"/>
          <w:lang w:val="fr-FR"/>
        </w:rPr>
        <w:t xml:space="preserve"> </w:t>
      </w:r>
      <w:r w:rsidRPr="00D87EE1">
        <w:rPr>
          <w:kern w:val="2"/>
          <w:szCs w:val="24"/>
          <w:lang w:val="fr-FR"/>
        </w:rPr>
        <w:t>au</w:t>
      </w:r>
      <w:r w:rsidRPr="00D87EE1">
        <w:rPr>
          <w:rFonts w:eastAsia="Bookman Old Style"/>
          <w:kern w:val="2"/>
          <w:szCs w:val="24"/>
          <w:lang w:val="fr-FR"/>
        </w:rPr>
        <w:t xml:space="preserve"> </w:t>
      </w:r>
      <w:r w:rsidRPr="00D87EE1">
        <w:rPr>
          <w:kern w:val="2"/>
          <w:szCs w:val="24"/>
          <w:lang w:val="fr-FR"/>
        </w:rPr>
        <w:t>S.P.W,</w:t>
      </w:r>
      <w:r w:rsidRPr="00D87EE1">
        <w:rPr>
          <w:rFonts w:eastAsia="Bookman Old Style"/>
          <w:kern w:val="2"/>
          <w:szCs w:val="24"/>
          <w:lang w:val="fr-FR"/>
        </w:rPr>
        <w:t xml:space="preserve"> </w:t>
      </w:r>
      <w:r w:rsidRPr="00D87EE1">
        <w:rPr>
          <w:kern w:val="2"/>
          <w:szCs w:val="24"/>
          <w:lang w:val="fr-FR"/>
        </w:rPr>
        <w:t>Direction</w:t>
      </w:r>
      <w:r w:rsidRPr="00D87EE1">
        <w:rPr>
          <w:rFonts w:eastAsia="Bookman Old Style"/>
          <w:kern w:val="2"/>
          <w:szCs w:val="24"/>
          <w:lang w:val="fr-FR"/>
        </w:rPr>
        <w:t xml:space="preserve"> </w:t>
      </w:r>
      <w:r w:rsidRPr="00D87EE1">
        <w:rPr>
          <w:kern w:val="2"/>
          <w:szCs w:val="24"/>
          <w:lang w:val="fr-FR"/>
        </w:rPr>
        <w:t>de</w:t>
      </w:r>
      <w:r w:rsidRPr="00D87EE1">
        <w:rPr>
          <w:rFonts w:eastAsia="Bookman Old Style"/>
          <w:kern w:val="2"/>
          <w:szCs w:val="24"/>
          <w:lang w:val="fr-FR"/>
        </w:rPr>
        <w:t xml:space="preserve"> </w:t>
      </w:r>
      <w:r w:rsidRPr="00D87EE1">
        <w:rPr>
          <w:kern w:val="2"/>
          <w:szCs w:val="24"/>
          <w:lang w:val="fr-FR"/>
        </w:rPr>
        <w:t>la</w:t>
      </w:r>
      <w:r w:rsidRPr="00D87EE1">
        <w:rPr>
          <w:rFonts w:eastAsia="Bookman Old Style"/>
          <w:kern w:val="2"/>
          <w:szCs w:val="24"/>
          <w:lang w:val="fr-FR"/>
        </w:rPr>
        <w:t xml:space="preserve"> </w:t>
      </w:r>
      <w:r w:rsidRPr="00D87EE1">
        <w:rPr>
          <w:kern w:val="2"/>
          <w:szCs w:val="24"/>
          <w:lang w:val="fr-FR"/>
        </w:rPr>
        <w:t>Coordination</w:t>
      </w:r>
      <w:r w:rsidRPr="00D87EE1">
        <w:rPr>
          <w:rFonts w:eastAsia="Bookman Old Style"/>
          <w:kern w:val="2"/>
          <w:szCs w:val="24"/>
          <w:lang w:val="fr-FR"/>
        </w:rPr>
        <w:t xml:space="preserve"> </w:t>
      </w:r>
      <w:r w:rsidRPr="00D87EE1">
        <w:rPr>
          <w:kern w:val="2"/>
          <w:szCs w:val="24"/>
          <w:lang w:val="fr-FR"/>
        </w:rPr>
        <w:t>et</w:t>
      </w:r>
      <w:r w:rsidRPr="00D87EE1">
        <w:rPr>
          <w:rFonts w:eastAsia="Bookman Old Style"/>
          <w:kern w:val="2"/>
          <w:szCs w:val="24"/>
          <w:lang w:val="fr-FR"/>
        </w:rPr>
        <w:t xml:space="preserve"> </w:t>
      </w:r>
      <w:r w:rsidRPr="00D87EE1">
        <w:rPr>
          <w:kern w:val="2"/>
          <w:szCs w:val="24"/>
          <w:lang w:val="fr-FR"/>
        </w:rPr>
        <w:t>du</w:t>
      </w:r>
      <w:r w:rsidRPr="00D87EE1">
        <w:rPr>
          <w:rFonts w:eastAsia="Bookman Old Style"/>
          <w:kern w:val="2"/>
          <w:szCs w:val="24"/>
          <w:lang w:val="fr-FR"/>
        </w:rPr>
        <w:t xml:space="preserve"> </w:t>
      </w:r>
      <w:r w:rsidRPr="00D87EE1">
        <w:rPr>
          <w:kern w:val="2"/>
          <w:szCs w:val="24"/>
          <w:lang w:val="fr-FR"/>
        </w:rPr>
        <w:t>Transport,</w:t>
      </w:r>
      <w:r w:rsidRPr="00D87EE1">
        <w:rPr>
          <w:rFonts w:eastAsia="Bookman Old Style"/>
          <w:kern w:val="2"/>
          <w:szCs w:val="24"/>
          <w:lang w:val="fr-FR"/>
        </w:rPr>
        <w:t xml:space="preserve"> </w:t>
      </w:r>
      <w:r w:rsidRPr="00D87EE1">
        <w:rPr>
          <w:kern w:val="2"/>
          <w:szCs w:val="24"/>
          <w:lang w:val="fr-FR"/>
        </w:rPr>
        <w:t>pour</w:t>
      </w:r>
      <w:r w:rsidRPr="00D87EE1">
        <w:rPr>
          <w:rFonts w:eastAsia="Bookman Old Style"/>
          <w:kern w:val="2"/>
          <w:szCs w:val="24"/>
          <w:lang w:val="fr-FR"/>
        </w:rPr>
        <w:t xml:space="preserve"> </w:t>
      </w:r>
      <w:r w:rsidRPr="00D87EE1">
        <w:rPr>
          <w:kern w:val="2"/>
          <w:szCs w:val="24"/>
          <w:lang w:val="fr-FR"/>
        </w:rPr>
        <w:t>approbation.</w:t>
      </w:r>
    </w:p>
    <w:p w14:paraId="1A9FDC16" w14:textId="77777777" w:rsidR="00D87EE1" w:rsidRPr="00D87EE1" w:rsidRDefault="00D87EE1" w:rsidP="00D87EE1">
      <w:pPr>
        <w:jc w:val="both"/>
        <w:rPr>
          <w:kern w:val="2"/>
          <w:szCs w:val="24"/>
          <w:lang w:val="fr-FR"/>
        </w:rPr>
      </w:pPr>
    </w:p>
    <w:p w14:paraId="01CB034D" w14:textId="77777777" w:rsidR="00D87EE1" w:rsidRPr="00D87EE1" w:rsidRDefault="00D87EE1" w:rsidP="00D87EE1">
      <w:pPr>
        <w:ind w:firstLine="567"/>
        <w:jc w:val="both"/>
        <w:rPr>
          <w:kern w:val="2"/>
          <w:szCs w:val="24"/>
          <w:lang w:val="fr-FR"/>
        </w:rPr>
      </w:pPr>
      <w:r w:rsidRPr="00D87EE1">
        <w:rPr>
          <w:b/>
          <w:kern w:val="2"/>
          <w:szCs w:val="24"/>
          <w:u w:val="single"/>
          <w:lang w:val="fr-FR"/>
        </w:rPr>
        <w:t>ARTICLE 5 :</w:t>
      </w:r>
      <w:r w:rsidRPr="00D87EE1">
        <w:rPr>
          <w:rFonts w:eastAsia="Bookman Old Style"/>
          <w:kern w:val="2"/>
          <w:szCs w:val="24"/>
          <w:lang w:val="fr-FR"/>
        </w:rPr>
        <w:t xml:space="preserve"> </w:t>
      </w:r>
      <w:r w:rsidRPr="00D87EE1">
        <w:rPr>
          <w:kern w:val="2"/>
          <w:szCs w:val="24"/>
          <w:lang w:val="fr-FR"/>
        </w:rPr>
        <w:t>Le</w:t>
      </w:r>
      <w:r w:rsidRPr="00D87EE1">
        <w:rPr>
          <w:rFonts w:eastAsia="Bookman Old Style"/>
          <w:kern w:val="2"/>
          <w:szCs w:val="24"/>
          <w:lang w:val="fr-FR"/>
        </w:rPr>
        <w:t xml:space="preserve"> </w:t>
      </w:r>
      <w:r w:rsidRPr="00D87EE1">
        <w:rPr>
          <w:kern w:val="2"/>
          <w:szCs w:val="24"/>
          <w:lang w:val="fr-FR"/>
        </w:rPr>
        <w:t>présent</w:t>
      </w:r>
      <w:r w:rsidRPr="00D87EE1">
        <w:rPr>
          <w:rFonts w:eastAsia="Bookman Old Style"/>
          <w:kern w:val="2"/>
          <w:szCs w:val="24"/>
          <w:lang w:val="fr-FR"/>
        </w:rPr>
        <w:t xml:space="preserve"> </w:t>
      </w:r>
      <w:r w:rsidRPr="00D87EE1">
        <w:rPr>
          <w:kern w:val="2"/>
          <w:szCs w:val="24"/>
          <w:lang w:val="fr-FR"/>
        </w:rPr>
        <w:t>Règlement</w:t>
      </w:r>
      <w:r w:rsidRPr="00D87EE1">
        <w:rPr>
          <w:rFonts w:eastAsia="Bookman Old Style"/>
          <w:kern w:val="2"/>
          <w:szCs w:val="24"/>
          <w:lang w:val="fr-FR"/>
        </w:rPr>
        <w:t xml:space="preserve"> </w:t>
      </w:r>
      <w:r w:rsidRPr="00D87EE1">
        <w:rPr>
          <w:kern w:val="2"/>
          <w:szCs w:val="24"/>
          <w:lang w:val="fr-FR"/>
        </w:rPr>
        <w:t>Complémentaire</w:t>
      </w:r>
      <w:r w:rsidRPr="00D87EE1">
        <w:rPr>
          <w:rFonts w:eastAsia="Bookman Old Style"/>
          <w:kern w:val="2"/>
          <w:szCs w:val="24"/>
          <w:lang w:val="fr-FR"/>
        </w:rPr>
        <w:t xml:space="preserve"> </w:t>
      </w:r>
      <w:r w:rsidRPr="00D87EE1">
        <w:rPr>
          <w:kern w:val="2"/>
          <w:szCs w:val="24"/>
          <w:lang w:val="fr-FR"/>
        </w:rPr>
        <w:t>sera</w:t>
      </w:r>
      <w:r w:rsidRPr="00D87EE1">
        <w:rPr>
          <w:rFonts w:eastAsia="Bookman Old Style"/>
          <w:kern w:val="2"/>
          <w:szCs w:val="24"/>
          <w:lang w:val="fr-FR"/>
        </w:rPr>
        <w:t xml:space="preserve"> </w:t>
      </w:r>
      <w:r w:rsidRPr="00D87EE1">
        <w:rPr>
          <w:kern w:val="2"/>
          <w:szCs w:val="24"/>
          <w:lang w:val="fr-FR"/>
        </w:rPr>
        <w:t>d</w:t>
      </w:r>
      <w:r w:rsidRPr="00D87EE1">
        <w:rPr>
          <w:rFonts w:eastAsia="Bookman Old Style"/>
          <w:kern w:val="2"/>
          <w:szCs w:val="24"/>
          <w:lang w:val="fr-FR"/>
        </w:rPr>
        <w:t>’</w:t>
      </w:r>
      <w:r w:rsidRPr="00D87EE1">
        <w:rPr>
          <w:kern w:val="2"/>
          <w:szCs w:val="24"/>
          <w:lang w:val="fr-FR"/>
        </w:rPr>
        <w:t>application</w:t>
      </w:r>
      <w:r w:rsidRPr="00D87EE1">
        <w:rPr>
          <w:rFonts w:eastAsia="Bookman Old Style"/>
          <w:kern w:val="2"/>
          <w:szCs w:val="24"/>
          <w:lang w:val="fr-FR"/>
        </w:rPr>
        <w:t xml:space="preserve"> </w:t>
      </w:r>
      <w:r w:rsidRPr="00D87EE1">
        <w:rPr>
          <w:kern w:val="2"/>
          <w:szCs w:val="24"/>
          <w:lang w:val="fr-FR"/>
        </w:rPr>
        <w:t>dès</w:t>
      </w:r>
      <w:r w:rsidRPr="00D87EE1">
        <w:rPr>
          <w:rFonts w:eastAsia="Bookman Old Style"/>
          <w:kern w:val="2"/>
          <w:szCs w:val="24"/>
          <w:lang w:val="fr-FR"/>
        </w:rPr>
        <w:t xml:space="preserve"> </w:t>
      </w:r>
      <w:r w:rsidRPr="00D87EE1">
        <w:rPr>
          <w:kern w:val="2"/>
          <w:szCs w:val="24"/>
          <w:lang w:val="fr-FR"/>
        </w:rPr>
        <w:t>réception</w:t>
      </w:r>
      <w:r w:rsidRPr="00D87EE1">
        <w:rPr>
          <w:rFonts w:eastAsia="Bookman Old Style"/>
          <w:kern w:val="2"/>
          <w:szCs w:val="24"/>
          <w:lang w:val="fr-FR"/>
        </w:rPr>
        <w:t xml:space="preserve"> </w:t>
      </w:r>
      <w:r w:rsidRPr="00D87EE1">
        <w:rPr>
          <w:kern w:val="2"/>
          <w:szCs w:val="24"/>
          <w:lang w:val="fr-FR"/>
        </w:rPr>
        <w:t>de</w:t>
      </w:r>
      <w:r w:rsidRPr="00D87EE1">
        <w:rPr>
          <w:rFonts w:eastAsia="Bookman Old Style"/>
          <w:kern w:val="2"/>
          <w:szCs w:val="24"/>
          <w:lang w:val="fr-FR"/>
        </w:rPr>
        <w:t xml:space="preserve"> </w:t>
      </w:r>
      <w:r w:rsidRPr="00D87EE1">
        <w:rPr>
          <w:kern w:val="2"/>
          <w:szCs w:val="24"/>
          <w:lang w:val="fr-FR"/>
        </w:rPr>
        <w:t>l</w:t>
      </w:r>
      <w:r w:rsidRPr="00D87EE1">
        <w:rPr>
          <w:rFonts w:eastAsia="Bookman Old Style"/>
          <w:kern w:val="2"/>
          <w:szCs w:val="24"/>
          <w:lang w:val="fr-FR"/>
        </w:rPr>
        <w:t>’</w:t>
      </w:r>
      <w:r w:rsidRPr="00D87EE1">
        <w:rPr>
          <w:kern w:val="2"/>
          <w:szCs w:val="24"/>
          <w:lang w:val="fr-FR"/>
        </w:rPr>
        <w:t>autorisation</w:t>
      </w:r>
      <w:r w:rsidRPr="00D87EE1">
        <w:rPr>
          <w:rFonts w:eastAsia="Bookman Old Style"/>
          <w:kern w:val="2"/>
          <w:szCs w:val="24"/>
          <w:lang w:val="fr-FR"/>
        </w:rPr>
        <w:t xml:space="preserve"> </w:t>
      </w:r>
      <w:r w:rsidRPr="00D87EE1">
        <w:rPr>
          <w:kern w:val="2"/>
          <w:szCs w:val="24"/>
          <w:lang w:val="fr-FR"/>
        </w:rPr>
        <w:t>de</w:t>
      </w:r>
      <w:r w:rsidRPr="00D87EE1">
        <w:rPr>
          <w:rFonts w:eastAsia="Bookman Old Style"/>
          <w:kern w:val="2"/>
          <w:szCs w:val="24"/>
          <w:lang w:val="fr-FR"/>
        </w:rPr>
        <w:t xml:space="preserve"> </w:t>
      </w:r>
      <w:r w:rsidRPr="00D87EE1">
        <w:rPr>
          <w:kern w:val="2"/>
          <w:szCs w:val="24"/>
          <w:lang w:val="fr-FR"/>
        </w:rPr>
        <w:t>tutelle.</w:t>
      </w:r>
    </w:p>
    <w:p w14:paraId="704F5131" w14:textId="77777777" w:rsidR="00D87EE1" w:rsidRDefault="00D87EE1" w:rsidP="00D87EE1">
      <w:pPr>
        <w:suppressAutoHyphens w:val="0"/>
        <w:rPr>
          <w:b/>
          <w:bCs/>
          <w:szCs w:val="24"/>
          <w:u w:val="single"/>
          <w:lang w:val="fr-FR" w:eastAsia="fr-FR"/>
        </w:rPr>
      </w:pPr>
    </w:p>
    <w:p w14:paraId="0142C381" w14:textId="77777777" w:rsidR="00D87EE1" w:rsidRPr="008737EF" w:rsidRDefault="00D87EE1" w:rsidP="00D87EE1">
      <w:pPr>
        <w:suppressAutoHyphens w:val="0"/>
        <w:rPr>
          <w:b/>
          <w:bCs/>
          <w:szCs w:val="24"/>
          <w:u w:val="single"/>
          <w:lang w:val="fr-FR" w:eastAsia="fr-FR"/>
        </w:rPr>
      </w:pPr>
    </w:p>
    <w:p w14:paraId="5D875AEC" w14:textId="77777777" w:rsidR="008737EF" w:rsidRPr="008737EF" w:rsidRDefault="008737EF" w:rsidP="008737EF">
      <w:pPr>
        <w:numPr>
          <w:ilvl w:val="0"/>
          <w:numId w:val="105"/>
        </w:numPr>
        <w:suppressAutoHyphens w:val="0"/>
        <w:jc w:val="both"/>
        <w:rPr>
          <w:b/>
          <w:bCs/>
          <w:szCs w:val="24"/>
          <w:u w:val="single"/>
          <w:lang w:val="fr-FR" w:eastAsia="fr-FR"/>
        </w:rPr>
      </w:pPr>
      <w:r w:rsidRPr="008737EF">
        <w:rPr>
          <w:b/>
          <w:bCs/>
          <w:szCs w:val="24"/>
          <w:u w:val="single"/>
          <w:lang w:val="fr-FR" w:eastAsia="fr-FR"/>
        </w:rPr>
        <w:t>ASBL « Contrat de Rivière Meuse Aval et affluents » (CRMA). Désignation du représentant communal aux assemblées générales pour la législature 2025-2030. Ratification de la délibération du Collège communal du 21/01/2025.</w:t>
      </w:r>
    </w:p>
    <w:p w14:paraId="2CB7FBDB" w14:textId="77777777" w:rsidR="008737EF" w:rsidRDefault="008737EF" w:rsidP="00D87EE1">
      <w:pPr>
        <w:suppressAutoHyphens w:val="0"/>
        <w:rPr>
          <w:b/>
          <w:bCs/>
          <w:szCs w:val="24"/>
          <w:u w:val="single"/>
          <w:lang w:val="fr-FR" w:eastAsia="fr-FR"/>
        </w:rPr>
      </w:pPr>
    </w:p>
    <w:p w14:paraId="373D0F94" w14:textId="77777777" w:rsidR="00D87EE1" w:rsidRPr="00D87EE1" w:rsidRDefault="00D87EE1" w:rsidP="00D87EE1">
      <w:pPr>
        <w:suppressAutoHyphens w:val="0"/>
        <w:spacing w:after="200" w:line="276" w:lineRule="auto"/>
        <w:rPr>
          <w:rFonts w:eastAsiaTheme="minorHAnsi"/>
          <w:bCs/>
          <w:szCs w:val="24"/>
          <w:lang w:eastAsia="en-US"/>
        </w:rPr>
      </w:pPr>
      <w:r w:rsidRPr="00D87EE1">
        <w:rPr>
          <w:rFonts w:eastAsiaTheme="minorHAnsi"/>
          <w:bCs/>
          <w:szCs w:val="24"/>
          <w:lang w:eastAsia="en-US"/>
        </w:rPr>
        <w:t>Le Conseil communal, réuni en séance publique ;</w:t>
      </w:r>
    </w:p>
    <w:p w14:paraId="3C8B7702" w14:textId="77777777" w:rsidR="00D87EE1" w:rsidRPr="00D87EE1" w:rsidRDefault="00D87EE1" w:rsidP="00D87EE1">
      <w:pPr>
        <w:suppressAutoHyphens w:val="0"/>
        <w:spacing w:after="200" w:line="276" w:lineRule="auto"/>
        <w:rPr>
          <w:rFonts w:eastAsiaTheme="minorHAnsi"/>
          <w:szCs w:val="24"/>
          <w:lang w:eastAsia="en-US"/>
        </w:rPr>
      </w:pPr>
      <w:r w:rsidRPr="00D87EE1">
        <w:rPr>
          <w:rFonts w:eastAsiaTheme="minorHAnsi"/>
          <w:bCs/>
          <w:szCs w:val="24"/>
          <w:lang w:eastAsia="en-US"/>
        </w:rPr>
        <w:t xml:space="preserve">Attendu que la Commune est membre de l’ASBL </w:t>
      </w:r>
      <w:r w:rsidRPr="00D87EE1">
        <w:rPr>
          <w:rFonts w:eastAsiaTheme="minorHAnsi"/>
          <w:szCs w:val="24"/>
          <w:lang w:eastAsia="en-US"/>
        </w:rPr>
        <w:t>« Contrat de Rivière Meuse Aval et affluents » (CRMA en abrégé) ;</w:t>
      </w:r>
    </w:p>
    <w:p w14:paraId="4D616430" w14:textId="77777777" w:rsidR="00D87EE1" w:rsidRPr="00D87EE1" w:rsidRDefault="00D87EE1" w:rsidP="00D87EE1">
      <w:pPr>
        <w:suppressAutoHyphens w:val="0"/>
        <w:spacing w:after="200" w:line="276" w:lineRule="auto"/>
        <w:rPr>
          <w:rFonts w:eastAsiaTheme="minorHAnsi"/>
          <w:bCs/>
          <w:szCs w:val="24"/>
          <w:lang w:eastAsia="en-US"/>
        </w:rPr>
      </w:pPr>
      <w:r w:rsidRPr="00D87EE1">
        <w:rPr>
          <w:rFonts w:eastAsiaTheme="minorHAnsi"/>
          <w:szCs w:val="24"/>
          <w:lang w:eastAsia="en-US"/>
        </w:rPr>
        <w:t>Vu la désignation du représentant communal aux assemblées générales effectuée par le Collège communal en date du 21/01/2025, comme l’atteste la délibération reproduite ci-après ;</w:t>
      </w:r>
    </w:p>
    <w:p w14:paraId="2C4D64D3" w14:textId="77777777" w:rsidR="00D87EE1" w:rsidRPr="00D87EE1" w:rsidRDefault="00D87EE1" w:rsidP="00D87EE1">
      <w:pPr>
        <w:suppressAutoHyphens w:val="0"/>
        <w:spacing w:after="200" w:line="276" w:lineRule="auto"/>
        <w:rPr>
          <w:rFonts w:eastAsiaTheme="minorHAnsi"/>
          <w:bCs/>
          <w:i/>
          <w:iCs/>
          <w:szCs w:val="24"/>
          <w:lang w:eastAsia="en-US"/>
        </w:rPr>
      </w:pPr>
      <w:r w:rsidRPr="00D87EE1">
        <w:rPr>
          <w:rFonts w:eastAsiaTheme="minorHAnsi"/>
          <w:bCs/>
          <w:i/>
          <w:iCs/>
          <w:szCs w:val="24"/>
          <w:lang w:eastAsia="en-US"/>
        </w:rPr>
        <w:t>« Le Collège communal ;</w:t>
      </w:r>
    </w:p>
    <w:p w14:paraId="3021AEE5" w14:textId="77777777" w:rsidR="00D87EE1" w:rsidRPr="00D87EE1" w:rsidRDefault="00D87EE1" w:rsidP="00D87EE1">
      <w:pPr>
        <w:suppressAutoHyphens w:val="0"/>
        <w:spacing w:after="200" w:line="276" w:lineRule="auto"/>
        <w:rPr>
          <w:rFonts w:eastAsiaTheme="minorHAnsi"/>
          <w:i/>
          <w:iCs/>
          <w:szCs w:val="24"/>
          <w:lang w:eastAsia="en-US"/>
        </w:rPr>
      </w:pPr>
      <w:r w:rsidRPr="00D87EE1">
        <w:rPr>
          <w:rFonts w:eastAsiaTheme="minorHAnsi"/>
          <w:i/>
          <w:iCs/>
          <w:szCs w:val="24"/>
          <w:lang w:eastAsia="en-US"/>
        </w:rPr>
        <w:t>Attendu que la commune de SAINT-GEORGES S/M</w:t>
      </w:r>
      <w:r w:rsidRPr="00D87EE1">
        <w:rPr>
          <w:rFonts w:eastAsiaTheme="minorHAnsi"/>
          <w:i/>
          <w:iCs/>
          <w:color w:val="808080" w:themeColor="background1" w:themeShade="80"/>
          <w:szCs w:val="24"/>
          <w:lang w:eastAsia="en-US"/>
        </w:rPr>
        <w:t xml:space="preserve"> </w:t>
      </w:r>
      <w:r w:rsidRPr="00D87EE1">
        <w:rPr>
          <w:rFonts w:eastAsiaTheme="minorHAnsi"/>
          <w:i/>
          <w:iCs/>
          <w:szCs w:val="24"/>
          <w:lang w:eastAsia="en-US"/>
        </w:rPr>
        <w:t>est membre de l’ASBL « Contrat de Rivière Meuse Aval et affluents » (CRMA en abrégé) ;</w:t>
      </w:r>
    </w:p>
    <w:p w14:paraId="173F6288" w14:textId="77777777" w:rsidR="00D87EE1" w:rsidRPr="00D87EE1" w:rsidRDefault="00D87EE1" w:rsidP="00D87EE1">
      <w:pPr>
        <w:suppressAutoHyphens w:val="0"/>
        <w:spacing w:after="200" w:line="276" w:lineRule="auto"/>
        <w:rPr>
          <w:rFonts w:eastAsiaTheme="minorHAnsi"/>
          <w:i/>
          <w:iCs/>
          <w:szCs w:val="24"/>
          <w:lang w:eastAsia="en-US"/>
        </w:rPr>
      </w:pPr>
      <w:r w:rsidRPr="00D87EE1">
        <w:rPr>
          <w:rFonts w:eastAsiaTheme="minorHAnsi"/>
          <w:i/>
          <w:iCs/>
          <w:szCs w:val="24"/>
          <w:lang w:eastAsia="en-US"/>
        </w:rPr>
        <w:t>Vu le courrier du 03/12/2024 du CRMA sollicitant la désignation d’un représentant communal aux assemblées générales pour la législature 2025-2030 ;</w:t>
      </w:r>
    </w:p>
    <w:p w14:paraId="75B3BEFD" w14:textId="77777777" w:rsidR="00D87EE1" w:rsidRPr="00D87EE1" w:rsidRDefault="00D87EE1" w:rsidP="00D87EE1">
      <w:pPr>
        <w:suppressAutoHyphens w:val="0"/>
        <w:spacing w:after="200" w:line="276" w:lineRule="auto"/>
        <w:rPr>
          <w:rFonts w:eastAsiaTheme="minorHAnsi"/>
          <w:i/>
          <w:iCs/>
          <w:szCs w:val="24"/>
          <w:lang w:eastAsia="en-US"/>
        </w:rPr>
      </w:pPr>
      <w:r w:rsidRPr="00D87EE1">
        <w:rPr>
          <w:rFonts w:eastAsiaTheme="minorHAnsi"/>
          <w:i/>
          <w:iCs/>
          <w:szCs w:val="24"/>
          <w:lang w:eastAsia="en-US"/>
        </w:rPr>
        <w:t>A l’unanimité :</w:t>
      </w:r>
    </w:p>
    <w:p w14:paraId="0BB2E9F9" w14:textId="77777777" w:rsidR="00D87EE1" w:rsidRPr="00D87EE1" w:rsidRDefault="00D87EE1" w:rsidP="00D87EE1">
      <w:pPr>
        <w:suppressAutoHyphens w:val="0"/>
        <w:spacing w:after="200" w:line="276" w:lineRule="auto"/>
        <w:rPr>
          <w:rFonts w:eastAsiaTheme="minorHAnsi"/>
          <w:b/>
          <w:i/>
          <w:iCs/>
          <w:szCs w:val="24"/>
          <w:lang w:eastAsia="en-US"/>
        </w:rPr>
      </w:pPr>
      <w:r w:rsidRPr="00D87EE1">
        <w:rPr>
          <w:rFonts w:eastAsiaTheme="minorHAnsi"/>
          <w:b/>
          <w:i/>
          <w:iCs/>
          <w:szCs w:val="24"/>
          <w:lang w:eastAsia="en-US"/>
        </w:rPr>
        <w:lastRenderedPageBreak/>
        <w:t>DECIDE</w:t>
      </w:r>
    </w:p>
    <w:p w14:paraId="69C6A4E2" w14:textId="77777777" w:rsidR="00D87EE1" w:rsidRPr="00D87EE1" w:rsidRDefault="00D87EE1" w:rsidP="00D87EE1">
      <w:pPr>
        <w:suppressAutoHyphens w:val="0"/>
        <w:spacing w:after="200" w:line="276" w:lineRule="auto"/>
        <w:rPr>
          <w:rFonts w:eastAsiaTheme="minorHAnsi"/>
          <w:i/>
          <w:iCs/>
          <w:szCs w:val="24"/>
          <w:lang w:eastAsia="en-US"/>
        </w:rPr>
      </w:pPr>
      <w:r w:rsidRPr="00D87EE1">
        <w:rPr>
          <w:rFonts w:eastAsiaTheme="minorHAnsi"/>
          <w:i/>
          <w:iCs/>
          <w:szCs w:val="24"/>
          <w:lang w:eastAsia="en-US"/>
        </w:rPr>
        <w:t xml:space="preserve">Article 1 : de désigner Monsieur </w:t>
      </w:r>
      <w:r w:rsidRPr="00D87EE1">
        <w:rPr>
          <w:rFonts w:eastAsiaTheme="minorHAnsi"/>
          <w:b/>
          <w:bCs/>
          <w:i/>
          <w:iCs/>
          <w:szCs w:val="24"/>
          <w:lang w:eastAsia="en-US"/>
        </w:rPr>
        <w:t xml:space="preserve">Henri </w:t>
      </w:r>
      <w:proofErr w:type="spellStart"/>
      <w:r w:rsidRPr="00D87EE1">
        <w:rPr>
          <w:rFonts w:eastAsiaTheme="minorHAnsi"/>
          <w:b/>
          <w:bCs/>
          <w:i/>
          <w:iCs/>
          <w:szCs w:val="24"/>
          <w:lang w:eastAsia="en-US"/>
        </w:rPr>
        <w:t>FOSSOUl</w:t>
      </w:r>
      <w:proofErr w:type="spellEnd"/>
      <w:r w:rsidRPr="00D87EE1">
        <w:rPr>
          <w:rFonts w:eastAsiaTheme="minorHAnsi"/>
          <w:i/>
          <w:iCs/>
          <w:szCs w:val="24"/>
          <w:lang w:eastAsia="en-US"/>
        </w:rPr>
        <w:t>, Echevin, en qualité de représentant de la commune de SAINT-GEORGES S/M aux assemblées générales du CRMA.</w:t>
      </w:r>
    </w:p>
    <w:p w14:paraId="04B0717C" w14:textId="77777777" w:rsidR="00D87EE1" w:rsidRPr="00D87EE1" w:rsidRDefault="00D87EE1" w:rsidP="00D87EE1">
      <w:pPr>
        <w:suppressAutoHyphens w:val="0"/>
        <w:spacing w:after="200" w:line="276" w:lineRule="auto"/>
        <w:rPr>
          <w:rFonts w:eastAsiaTheme="minorHAnsi"/>
          <w:i/>
          <w:iCs/>
          <w:szCs w:val="24"/>
          <w:lang w:eastAsia="en-US"/>
        </w:rPr>
      </w:pPr>
      <w:r w:rsidRPr="00D87EE1">
        <w:rPr>
          <w:rFonts w:eastAsiaTheme="minorHAnsi"/>
          <w:i/>
          <w:iCs/>
          <w:szCs w:val="24"/>
          <w:lang w:eastAsia="en-US"/>
        </w:rPr>
        <w:t xml:space="preserve">Article 2 : de transmettre la présente délibération à l’ASBL « Contrat de Rivière Meuse Aval et affluents » à 4520 Wanze, Place </w:t>
      </w:r>
      <w:proofErr w:type="spellStart"/>
      <w:r w:rsidRPr="00D87EE1">
        <w:rPr>
          <w:rFonts w:eastAsiaTheme="minorHAnsi"/>
          <w:i/>
          <w:iCs/>
          <w:szCs w:val="24"/>
          <w:lang w:eastAsia="en-US"/>
        </w:rPr>
        <w:t>Faniel</w:t>
      </w:r>
      <w:proofErr w:type="spellEnd"/>
      <w:r w:rsidRPr="00D87EE1">
        <w:rPr>
          <w:rFonts w:eastAsiaTheme="minorHAnsi"/>
          <w:i/>
          <w:iCs/>
          <w:szCs w:val="24"/>
          <w:lang w:eastAsia="en-US"/>
        </w:rPr>
        <w:t xml:space="preserve"> n°8. (</w:t>
      </w:r>
      <w:hyperlink r:id="rId12" w:history="1">
        <w:r w:rsidRPr="00D87EE1">
          <w:rPr>
            <w:rFonts w:eastAsiaTheme="minorHAnsi"/>
            <w:i/>
            <w:iCs/>
            <w:color w:val="0000FF" w:themeColor="hyperlink"/>
            <w:szCs w:val="24"/>
            <w:u w:val="single"/>
            <w:lang w:eastAsia="en-US"/>
          </w:rPr>
          <w:t>administration@meuseaval.be</w:t>
        </w:r>
      </w:hyperlink>
      <w:r w:rsidRPr="00D87EE1">
        <w:rPr>
          <w:rFonts w:eastAsiaTheme="minorHAnsi"/>
          <w:i/>
          <w:iCs/>
          <w:szCs w:val="24"/>
          <w:lang w:eastAsia="en-US"/>
        </w:rPr>
        <w:t>) » ;</w:t>
      </w:r>
    </w:p>
    <w:p w14:paraId="7FFE4D6D" w14:textId="77777777" w:rsidR="00D87EE1" w:rsidRPr="00D87EE1" w:rsidRDefault="00D87EE1" w:rsidP="00D87EE1">
      <w:pPr>
        <w:suppressAutoHyphens w:val="0"/>
        <w:spacing w:after="200" w:line="276" w:lineRule="auto"/>
        <w:rPr>
          <w:rFonts w:eastAsiaTheme="minorHAnsi"/>
          <w:szCs w:val="24"/>
          <w:lang w:eastAsia="en-US"/>
        </w:rPr>
      </w:pPr>
      <w:r w:rsidRPr="00D87EE1">
        <w:rPr>
          <w:rFonts w:eastAsiaTheme="minorHAnsi"/>
          <w:szCs w:val="24"/>
          <w:lang w:eastAsia="en-US"/>
        </w:rPr>
        <w:t>Vu la demande du CRMA en date du 24/02/2025 de soumettre cette délibération à la ratification du Conseil communal, contrairement aux informations communiquées par téléphone le 14/01/2025 ;</w:t>
      </w:r>
    </w:p>
    <w:p w14:paraId="59ED5551" w14:textId="77777777" w:rsidR="00D87EE1" w:rsidRPr="00D87EE1" w:rsidRDefault="00D87EE1" w:rsidP="00D87EE1">
      <w:pPr>
        <w:suppressAutoHyphens w:val="0"/>
        <w:spacing w:after="200" w:line="276" w:lineRule="auto"/>
        <w:rPr>
          <w:rFonts w:eastAsiaTheme="minorHAnsi"/>
          <w:szCs w:val="24"/>
          <w:lang w:eastAsia="en-US"/>
        </w:rPr>
      </w:pPr>
      <w:r w:rsidRPr="00D87EE1">
        <w:rPr>
          <w:rFonts w:eastAsiaTheme="minorHAnsi"/>
          <w:szCs w:val="24"/>
          <w:lang w:eastAsia="en-US"/>
        </w:rPr>
        <w:t>A l’unanimité :</w:t>
      </w:r>
    </w:p>
    <w:p w14:paraId="00EEF50C" w14:textId="77777777" w:rsidR="00D87EE1" w:rsidRDefault="00D87EE1" w:rsidP="00D87EE1">
      <w:pPr>
        <w:suppressAutoHyphens w:val="0"/>
        <w:spacing w:after="200"/>
        <w:rPr>
          <w:rFonts w:eastAsiaTheme="minorHAnsi"/>
          <w:szCs w:val="24"/>
          <w:lang w:eastAsia="en-US"/>
        </w:rPr>
      </w:pPr>
      <w:r w:rsidRPr="00D87EE1">
        <w:rPr>
          <w:rFonts w:eastAsiaTheme="minorHAnsi"/>
          <w:b/>
          <w:bCs/>
          <w:szCs w:val="24"/>
          <w:lang w:eastAsia="en-US"/>
        </w:rPr>
        <w:t>RATIFIE</w:t>
      </w:r>
      <w:r w:rsidRPr="00D87EE1">
        <w:rPr>
          <w:rFonts w:eastAsiaTheme="minorHAnsi"/>
          <w:szCs w:val="24"/>
          <w:lang w:eastAsia="en-US"/>
        </w:rPr>
        <w:t xml:space="preserve"> la délibération du Collège communal du 21/01/2025 désignant Monsieur </w:t>
      </w:r>
      <w:r w:rsidRPr="00D87EE1">
        <w:rPr>
          <w:rFonts w:eastAsiaTheme="minorHAnsi"/>
          <w:b/>
          <w:bCs/>
          <w:szCs w:val="24"/>
          <w:lang w:eastAsia="en-US"/>
        </w:rPr>
        <w:t xml:space="preserve">Henri </w:t>
      </w:r>
      <w:proofErr w:type="spellStart"/>
      <w:r w:rsidRPr="00D87EE1">
        <w:rPr>
          <w:rFonts w:eastAsiaTheme="minorHAnsi"/>
          <w:b/>
          <w:bCs/>
          <w:szCs w:val="24"/>
          <w:lang w:eastAsia="en-US"/>
        </w:rPr>
        <w:t>FOSSOUl</w:t>
      </w:r>
      <w:proofErr w:type="spellEnd"/>
      <w:r w:rsidRPr="00D87EE1">
        <w:rPr>
          <w:rFonts w:eastAsiaTheme="minorHAnsi"/>
          <w:szCs w:val="24"/>
          <w:lang w:eastAsia="en-US"/>
        </w:rPr>
        <w:t>, Echevin, en qualité de représentant de la commune de SAINT-GEORGES S/M aux assemblées générales du CRMA.</w:t>
      </w:r>
    </w:p>
    <w:p w14:paraId="0607CC3F" w14:textId="77777777" w:rsidR="00D87EE1" w:rsidRDefault="00D87EE1" w:rsidP="00D87EE1">
      <w:pPr>
        <w:suppressAutoHyphens w:val="0"/>
        <w:spacing w:after="200"/>
        <w:rPr>
          <w:rFonts w:eastAsiaTheme="minorHAnsi"/>
          <w:szCs w:val="24"/>
          <w:lang w:eastAsia="en-US"/>
        </w:rPr>
      </w:pPr>
    </w:p>
    <w:p w14:paraId="2945DE85" w14:textId="77777777" w:rsidR="008737EF" w:rsidRPr="008737EF" w:rsidRDefault="008737EF" w:rsidP="008737EF">
      <w:pPr>
        <w:numPr>
          <w:ilvl w:val="0"/>
          <w:numId w:val="105"/>
        </w:numPr>
        <w:suppressAutoHyphens w:val="0"/>
        <w:jc w:val="both"/>
        <w:rPr>
          <w:b/>
          <w:bCs/>
          <w:szCs w:val="24"/>
          <w:u w:val="single"/>
          <w:lang w:val="fr-FR" w:eastAsia="fr-FR"/>
        </w:rPr>
      </w:pPr>
      <w:r w:rsidRPr="008737EF">
        <w:rPr>
          <w:b/>
          <w:bCs/>
          <w:szCs w:val="24"/>
          <w:u w:val="single"/>
          <w:lang w:val="fr-FR" w:eastAsia="fr-FR"/>
        </w:rPr>
        <w:t>Abattage d’arbres – Déboisement. Procédures. Information.</w:t>
      </w:r>
    </w:p>
    <w:p w14:paraId="7876659C" w14:textId="77777777" w:rsidR="008737EF" w:rsidRDefault="008737EF" w:rsidP="00D87EE1">
      <w:pPr>
        <w:suppressAutoHyphens w:val="0"/>
        <w:rPr>
          <w:b/>
          <w:bCs/>
          <w:szCs w:val="24"/>
          <w:u w:val="single"/>
          <w:lang w:val="fr-FR" w:eastAsia="fr-FR"/>
        </w:rPr>
      </w:pPr>
    </w:p>
    <w:p w14:paraId="6CDD0598" w14:textId="612D39A5" w:rsidR="00D87EE1" w:rsidRDefault="00D87EE1" w:rsidP="00D87EE1">
      <w:pPr>
        <w:suppressAutoHyphens w:val="0"/>
        <w:rPr>
          <w:szCs w:val="24"/>
          <w:lang w:val="fr-FR" w:eastAsia="fr-FR"/>
        </w:rPr>
      </w:pPr>
      <w:r>
        <w:rPr>
          <w:szCs w:val="24"/>
          <w:u w:val="single"/>
          <w:lang w:val="fr-FR" w:eastAsia="fr-FR"/>
        </w:rPr>
        <w:t>Monsieur le Bourgmestre</w:t>
      </w:r>
      <w:r>
        <w:rPr>
          <w:szCs w:val="24"/>
          <w:lang w:val="fr-FR" w:eastAsia="fr-FR"/>
        </w:rPr>
        <w:t xml:space="preserve"> explique que le Service Cadre de vie </w:t>
      </w:r>
      <w:r w:rsidR="00C24DED">
        <w:rPr>
          <w:szCs w:val="24"/>
          <w:lang w:val="fr-FR" w:eastAsia="fr-FR"/>
        </w:rPr>
        <w:t xml:space="preserve">a examiné ce qui concernait la matière d’abattage d’arbres dans le </w:t>
      </w:r>
      <w:proofErr w:type="spellStart"/>
      <w:r w:rsidR="00C24DED">
        <w:rPr>
          <w:szCs w:val="24"/>
          <w:lang w:val="fr-FR" w:eastAsia="fr-FR"/>
        </w:rPr>
        <w:t>CoDT</w:t>
      </w:r>
      <w:proofErr w:type="spellEnd"/>
      <w:r w:rsidR="00C24DED">
        <w:rPr>
          <w:szCs w:val="24"/>
          <w:lang w:val="fr-FR" w:eastAsia="fr-FR"/>
        </w:rPr>
        <w:t xml:space="preserve"> et </w:t>
      </w:r>
      <w:r w:rsidR="00C24DED" w:rsidRPr="00C24DED">
        <w:rPr>
          <w:szCs w:val="24"/>
          <w:lang w:val="fr-FR" w:eastAsia="fr-FR"/>
        </w:rPr>
        <w:t xml:space="preserve">a </w:t>
      </w:r>
      <w:r w:rsidR="00C24DED">
        <w:rPr>
          <w:szCs w:val="24"/>
          <w:lang w:val="fr-FR" w:eastAsia="fr-FR"/>
        </w:rPr>
        <w:t>rassemblé</w:t>
      </w:r>
      <w:r w:rsidR="00C24DED" w:rsidRPr="00C24DED">
        <w:rPr>
          <w:szCs w:val="24"/>
          <w:lang w:val="fr-FR" w:eastAsia="fr-FR"/>
        </w:rPr>
        <w:t xml:space="preserve"> toutes les informations utiles</w:t>
      </w:r>
      <w:r w:rsidR="00C24DED">
        <w:rPr>
          <w:szCs w:val="24"/>
          <w:lang w:val="fr-FR" w:eastAsia="fr-FR"/>
        </w:rPr>
        <w:t xml:space="preserve"> dans le document présenté. A titre personnel, il déclare qu’il considère que ce document peut être porté à la connaissance de la population mais qu’il ne saurait trop recommander aux citoyens confrontés à une situation d’abattage d’arbres de prendre des informations directement auprès du Service Cadre de vie.</w:t>
      </w:r>
    </w:p>
    <w:p w14:paraId="430EA8C2" w14:textId="77777777" w:rsidR="00C24DED" w:rsidRDefault="00C24DED" w:rsidP="00D87EE1">
      <w:pPr>
        <w:suppressAutoHyphens w:val="0"/>
        <w:rPr>
          <w:szCs w:val="24"/>
          <w:lang w:val="fr-FR" w:eastAsia="fr-FR"/>
        </w:rPr>
      </w:pPr>
    </w:p>
    <w:p w14:paraId="031F1684" w14:textId="452CC1C4" w:rsidR="00C24DED" w:rsidRPr="00C24DED" w:rsidRDefault="00C24DED" w:rsidP="00D87EE1">
      <w:pPr>
        <w:suppressAutoHyphens w:val="0"/>
        <w:rPr>
          <w:szCs w:val="24"/>
          <w:lang w:val="fr-FR" w:eastAsia="fr-FR"/>
        </w:rPr>
      </w:pPr>
      <w:r w:rsidRPr="00C24DED">
        <w:rPr>
          <w:szCs w:val="24"/>
          <w:u w:val="single"/>
          <w:lang w:val="fr-FR" w:eastAsia="fr-FR"/>
        </w:rPr>
        <w:t>Madame HAIDON</w:t>
      </w:r>
      <w:r>
        <w:rPr>
          <w:szCs w:val="24"/>
          <w:lang w:val="fr-FR" w:eastAsia="fr-FR"/>
        </w:rPr>
        <w:t xml:space="preserve"> demande si ce document sera traduit dans un règlement communal.</w:t>
      </w:r>
    </w:p>
    <w:p w14:paraId="4E6427CB" w14:textId="77777777" w:rsidR="00C24DED" w:rsidRDefault="00C24DED" w:rsidP="00852105">
      <w:pPr>
        <w:rPr>
          <w:bCs/>
          <w:szCs w:val="24"/>
        </w:rPr>
      </w:pPr>
    </w:p>
    <w:p w14:paraId="3689A2BF" w14:textId="11C80E00" w:rsidR="008737EF" w:rsidRDefault="00C24DED" w:rsidP="00852105">
      <w:pPr>
        <w:rPr>
          <w:bCs/>
          <w:szCs w:val="24"/>
        </w:rPr>
      </w:pPr>
      <w:r w:rsidRPr="00C24DED">
        <w:rPr>
          <w:bCs/>
          <w:szCs w:val="24"/>
          <w:u w:val="single"/>
        </w:rPr>
        <w:t>Monsieur le Bourgmestre</w:t>
      </w:r>
      <w:r>
        <w:rPr>
          <w:bCs/>
          <w:szCs w:val="24"/>
        </w:rPr>
        <w:t xml:space="preserve"> répond qu’o</w:t>
      </w:r>
      <w:r w:rsidRPr="00C24DED">
        <w:rPr>
          <w:bCs/>
          <w:szCs w:val="24"/>
        </w:rPr>
        <w:t xml:space="preserve">n peut très facilement toiletter ce document et le présenter sous forme d'un règlement. </w:t>
      </w:r>
    </w:p>
    <w:p w14:paraId="6CE7D148" w14:textId="77777777" w:rsidR="00C51490" w:rsidRDefault="00C51490" w:rsidP="00852105">
      <w:pPr>
        <w:rPr>
          <w:bCs/>
          <w:szCs w:val="24"/>
        </w:rPr>
      </w:pPr>
    </w:p>
    <w:p w14:paraId="0EC0B08E" w14:textId="4FAE3EBF" w:rsidR="00C51490" w:rsidRDefault="00C51490" w:rsidP="00852105">
      <w:pPr>
        <w:rPr>
          <w:bCs/>
          <w:szCs w:val="24"/>
        </w:rPr>
      </w:pPr>
      <w:r w:rsidRPr="00C51490">
        <w:rPr>
          <w:bCs/>
          <w:szCs w:val="24"/>
          <w:u w:val="single"/>
        </w:rPr>
        <w:t>Madame HAIDON</w:t>
      </w:r>
      <w:r>
        <w:rPr>
          <w:bCs/>
          <w:szCs w:val="24"/>
        </w:rPr>
        <w:t xml:space="preserve"> rappelle que Monsieur André LEJEUNE a de son côté </w:t>
      </w:r>
      <w:r w:rsidR="00845816">
        <w:rPr>
          <w:bCs/>
          <w:szCs w:val="24"/>
        </w:rPr>
        <w:t>effectué</w:t>
      </w:r>
      <w:r>
        <w:rPr>
          <w:bCs/>
          <w:szCs w:val="24"/>
        </w:rPr>
        <w:t xml:space="preserve"> des recherches quant aux règlements communaux disponibles en la matière : elle pense que ce qu’il a pu récolter pourrait être utile pour la rédaction du règlement. Elle propose d’en discuter au sein d’une réunion de travail.</w:t>
      </w:r>
    </w:p>
    <w:p w14:paraId="098BE585" w14:textId="77777777" w:rsidR="00C51490" w:rsidRDefault="00C51490" w:rsidP="00852105">
      <w:pPr>
        <w:rPr>
          <w:bCs/>
          <w:szCs w:val="24"/>
        </w:rPr>
      </w:pPr>
    </w:p>
    <w:p w14:paraId="703DE2A1" w14:textId="3991C5F4" w:rsidR="00C51490" w:rsidRDefault="00C51490" w:rsidP="00852105">
      <w:pPr>
        <w:rPr>
          <w:bCs/>
          <w:szCs w:val="24"/>
        </w:rPr>
      </w:pPr>
      <w:r w:rsidRPr="00C51490">
        <w:rPr>
          <w:bCs/>
          <w:szCs w:val="24"/>
          <w:u w:val="single"/>
        </w:rPr>
        <w:t>Monsieur le Bourgmestre</w:t>
      </w:r>
      <w:r>
        <w:rPr>
          <w:bCs/>
          <w:szCs w:val="24"/>
        </w:rPr>
        <w:t xml:space="preserve"> dit être sur la même longueur d’onde.</w:t>
      </w:r>
    </w:p>
    <w:p w14:paraId="1D437FE9" w14:textId="77777777" w:rsidR="00C51490" w:rsidRDefault="00C51490" w:rsidP="00852105">
      <w:pPr>
        <w:rPr>
          <w:bCs/>
          <w:szCs w:val="24"/>
        </w:rPr>
      </w:pPr>
    </w:p>
    <w:p w14:paraId="71762439" w14:textId="77777777" w:rsidR="00C51490" w:rsidRDefault="00C51490" w:rsidP="00852105">
      <w:pPr>
        <w:rPr>
          <w:bCs/>
          <w:szCs w:val="24"/>
        </w:rPr>
      </w:pPr>
    </w:p>
    <w:p w14:paraId="20D2230D" w14:textId="68FD006A" w:rsidR="00C51490" w:rsidRPr="00C51490" w:rsidRDefault="00C51490" w:rsidP="00852105">
      <w:pPr>
        <w:rPr>
          <w:b/>
          <w:szCs w:val="24"/>
        </w:rPr>
      </w:pPr>
      <w:r w:rsidRPr="00C51490">
        <w:rPr>
          <w:b/>
          <w:szCs w:val="24"/>
          <w:u w:val="single"/>
        </w:rPr>
        <w:t>POINTS INSCRITS PAR LE GROUPE PROJETS CITOYENS</w:t>
      </w:r>
      <w:r w:rsidRPr="00C51490">
        <w:rPr>
          <w:b/>
          <w:szCs w:val="24"/>
        </w:rPr>
        <w:t> :</w:t>
      </w:r>
    </w:p>
    <w:p w14:paraId="4E28AA26" w14:textId="77777777" w:rsidR="00C51490" w:rsidRDefault="00C51490" w:rsidP="00BA7401">
      <w:pPr>
        <w:pStyle w:val="Standard"/>
        <w:rPr>
          <w:rFonts w:cs="Times New Roman"/>
          <w:u w:val="single"/>
        </w:rPr>
      </w:pPr>
    </w:p>
    <w:p w14:paraId="14EF5D8B" w14:textId="60834CF7" w:rsidR="00C51490" w:rsidRPr="00F55010" w:rsidRDefault="00C51490" w:rsidP="00F55010">
      <w:pPr>
        <w:rPr>
          <w:rFonts w:eastAsia="Calibri"/>
          <w:b/>
          <w:bCs/>
          <w:u w:val="single"/>
          <w:lang w:eastAsia="fr-BE"/>
        </w:rPr>
      </w:pPr>
      <w:r w:rsidRPr="00F55010">
        <w:rPr>
          <w:rFonts w:eastAsia="Calibri"/>
          <w:b/>
          <w:bCs/>
          <w:u w:val="single"/>
          <w:lang w:eastAsia="fr-BE"/>
        </w:rPr>
        <w:t>1.</w:t>
      </w:r>
      <w:r w:rsidRPr="00F55010">
        <w:rPr>
          <w:rFonts w:eastAsia="Arial"/>
          <w:b/>
          <w:bCs/>
          <w:u w:val="single"/>
          <w:lang w:eastAsia="fr-BE"/>
        </w:rPr>
        <w:t xml:space="preserve"> </w:t>
      </w:r>
      <w:r w:rsidRPr="00F55010">
        <w:rPr>
          <w:rFonts w:eastAsia="Calibri"/>
          <w:b/>
          <w:bCs/>
          <w:u w:val="single"/>
          <w:lang w:eastAsia="fr-BE"/>
        </w:rPr>
        <w:t>Aménagement du territoire – Adaptation des normes urbanistiques communales en</w:t>
      </w:r>
      <w:r w:rsidR="00F55010" w:rsidRPr="00F55010">
        <w:rPr>
          <w:rFonts w:eastAsia="Calibri"/>
          <w:b/>
          <w:bCs/>
          <w:u w:val="single"/>
          <w:lang w:eastAsia="fr-BE"/>
        </w:rPr>
        <w:t xml:space="preserve"> </w:t>
      </w:r>
      <w:r w:rsidRPr="00F55010">
        <w:rPr>
          <w:rFonts w:eastAsia="Calibri"/>
          <w:b/>
          <w:bCs/>
          <w:u w:val="single"/>
          <w:lang w:eastAsia="fr-BE"/>
        </w:rPr>
        <w:t xml:space="preserve">relation avec la lutte contre les changements climatiques. – Décision </w:t>
      </w:r>
    </w:p>
    <w:p w14:paraId="3DE44F06"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7AB8757D" w14:textId="77777777" w:rsidR="00C51490" w:rsidRPr="00C5149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Point exposé par madame Fabienne Thiry (avec diffusion d’une présentation) </w:t>
      </w:r>
    </w:p>
    <w:p w14:paraId="11803439"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7E603343" w14:textId="69155AC3" w:rsidR="00C51490" w:rsidRPr="00C51490" w:rsidRDefault="00F55010" w:rsidP="00F55010">
      <w:pPr>
        <w:suppressAutoHyphens w:val="0"/>
        <w:spacing w:line="259" w:lineRule="auto"/>
        <w:rPr>
          <w:rFonts w:eastAsia="Calibri"/>
          <w:color w:val="000000"/>
          <w:kern w:val="2"/>
          <w:szCs w:val="24"/>
          <w:lang w:eastAsia="fr-BE"/>
          <w14:ligatures w14:val="standardContextual"/>
        </w:rPr>
      </w:pPr>
      <w:r>
        <w:rPr>
          <w:rFonts w:eastAsia="Calibri"/>
          <w:color w:val="000000"/>
          <w:kern w:val="2"/>
          <w:szCs w:val="24"/>
          <w:u w:val="single" w:color="000000"/>
          <w:lang w:eastAsia="fr-BE"/>
          <w14:ligatures w14:val="standardContextual"/>
        </w:rPr>
        <w:t>Projet de délibération</w:t>
      </w:r>
      <w:r>
        <w:rPr>
          <w:rFonts w:eastAsia="Calibri"/>
          <w:color w:val="000000"/>
          <w:kern w:val="2"/>
          <w:szCs w:val="24"/>
          <w:lang w:eastAsia="fr-BE"/>
          <w14:ligatures w14:val="standardContextual"/>
        </w:rPr>
        <w:t> :</w:t>
      </w:r>
    </w:p>
    <w:p w14:paraId="4B9B9942"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lastRenderedPageBreak/>
        <w:t xml:space="preserve"> </w:t>
      </w:r>
    </w:p>
    <w:p w14:paraId="2B536600" w14:textId="77777777" w:rsidR="00C51490" w:rsidRPr="00C5149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Faisant suite au conseil communal du 30 janvier 2025 où le conseil communal, unanimement, s’est prononcé favorablement quant à l’élaboration d’un schéma de développement communal global ; </w:t>
      </w:r>
    </w:p>
    <w:p w14:paraId="397CCC7E"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03BDC3FC" w14:textId="77777777" w:rsidR="00C51490" w:rsidRPr="00C5149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Attendu que les différentes étapes de la réflexion à la conception du schéma de développement du territoire prendront de nombreux mois ; </w:t>
      </w:r>
    </w:p>
    <w:p w14:paraId="22145598"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012460CB" w14:textId="77777777" w:rsidR="00C51490" w:rsidRPr="00C51490" w:rsidRDefault="00C51490" w:rsidP="00F55010">
      <w:pPr>
        <w:suppressAutoHyphens w:val="0"/>
        <w:spacing w:after="164"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Vu le rapport du Conseiller en énergie et les échanges qui s’en sont suivis lors du conseil communal du 27 février 2025, et plus précisément : </w:t>
      </w:r>
    </w:p>
    <w:p w14:paraId="6BA2048A" w14:textId="77777777" w:rsidR="00C51490" w:rsidRPr="00C51490" w:rsidRDefault="00C51490" w:rsidP="00F55010">
      <w:pPr>
        <w:suppressAutoHyphens w:val="0"/>
        <w:spacing w:line="239" w:lineRule="auto"/>
        <w:rPr>
          <w:rFonts w:eastAsia="Calibri"/>
          <w:color w:val="000000"/>
          <w:kern w:val="2"/>
          <w:szCs w:val="24"/>
          <w:lang w:eastAsia="fr-BE"/>
          <w14:ligatures w14:val="standardContextual"/>
        </w:rPr>
      </w:pPr>
      <w:r w:rsidRPr="00C51490">
        <w:rPr>
          <w:rFonts w:eastAsia="Calibri"/>
          <w:i/>
          <w:color w:val="000000"/>
          <w:kern w:val="2"/>
          <w:szCs w:val="24"/>
          <w:lang w:eastAsia="fr-BE"/>
          <w14:ligatures w14:val="standardContextual"/>
        </w:rPr>
        <w:t xml:space="preserve">« Les actions de sensibilisation du personnel et du public et les données du cadastre énergétique sont intégrées dans le PAEDC. Ce plan d’action étalé jusqu’à 2030 est orienté pour diminuer les émissions de GES grâce à des actions d’adaptation, d’atténuation mais aussi en travaillant sur la précarité énergétique. </w:t>
      </w:r>
    </w:p>
    <w:p w14:paraId="41951633" w14:textId="77777777" w:rsidR="00C51490" w:rsidRPr="00C51490" w:rsidRDefault="00C51490" w:rsidP="00F55010">
      <w:pPr>
        <w:suppressAutoHyphens w:val="0"/>
        <w:spacing w:line="239" w:lineRule="auto"/>
        <w:rPr>
          <w:rFonts w:eastAsia="Calibri"/>
          <w:color w:val="000000"/>
          <w:kern w:val="2"/>
          <w:szCs w:val="24"/>
          <w:lang w:eastAsia="fr-BE"/>
          <w14:ligatures w14:val="standardContextual"/>
        </w:rPr>
      </w:pPr>
      <w:r w:rsidRPr="00C51490">
        <w:rPr>
          <w:rFonts w:eastAsia="Calibri"/>
          <w:i/>
          <w:color w:val="000000"/>
          <w:kern w:val="2"/>
          <w:szCs w:val="24"/>
          <w:lang w:eastAsia="fr-BE"/>
          <w14:ligatures w14:val="standardContextual"/>
        </w:rPr>
        <w:t xml:space="preserve">- Une coordinatrice POLLEC est engagée à temps plein. Le conseiller énergie et celle-ci travaillent en étroite collaboration sur l’objectif final de réduction des GES. » ; </w:t>
      </w:r>
    </w:p>
    <w:p w14:paraId="0F816F7B"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739E8A10" w14:textId="77777777" w:rsidR="00C51490" w:rsidRPr="00C5149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Attendu que notre commune voit de nombreuses nouvelles constructions sortir de terre ; </w:t>
      </w:r>
    </w:p>
    <w:p w14:paraId="2423737D"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7F1236A2" w14:textId="08E8534F" w:rsidR="00C51490" w:rsidRPr="00C5149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Attendu qu’outre les actions qui devront-être réalisées de manière préventive et/ou curative quant aux inondations (9-11 sites localisés actuellement), coulées de boue et autres impacts naturels, il est temps d’agir sans attendre la </w:t>
      </w:r>
      <w:r w:rsidR="00F55010" w:rsidRPr="00C51490">
        <w:rPr>
          <w:rFonts w:eastAsia="Calibri"/>
          <w:color w:val="000000"/>
          <w:kern w:val="2"/>
          <w:szCs w:val="24"/>
          <w:lang w:eastAsia="fr-BE"/>
          <w14:ligatures w14:val="standardContextual"/>
        </w:rPr>
        <w:t>date line</w:t>
      </w:r>
      <w:r w:rsidRPr="00C51490">
        <w:rPr>
          <w:rFonts w:eastAsia="Calibri"/>
          <w:color w:val="000000"/>
          <w:kern w:val="2"/>
          <w:szCs w:val="24"/>
          <w:lang w:eastAsia="fr-BE"/>
          <w14:ligatures w14:val="standardContextual"/>
        </w:rPr>
        <w:t xml:space="preserve"> de 2030 pour préserver notre cadre de vie ; </w:t>
      </w:r>
    </w:p>
    <w:p w14:paraId="78C6D5D7"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7F069602" w14:textId="77777777" w:rsidR="00C51490" w:rsidRPr="00C5149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Considérant que des mesures peuvent-être déjà prises pour si pas répondre, permettre de prendre la bonne direction afin d’atteindre les objectifs 2030, </w:t>
      </w:r>
    </w:p>
    <w:p w14:paraId="3AB5C323"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6A0BEBA8" w14:textId="77777777" w:rsidR="00C51490" w:rsidRPr="00C5149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Sur proposition de l’équipe de Projets Citoyens ; </w:t>
      </w:r>
    </w:p>
    <w:p w14:paraId="665C72FB"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03B3F70E" w14:textId="77777777" w:rsidR="00C51490" w:rsidRPr="00C5149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Après en avoir délibéré, </w:t>
      </w:r>
    </w:p>
    <w:p w14:paraId="2A198ED5"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31894471" w14:textId="77777777" w:rsidR="00C51490" w:rsidRPr="00C5149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Décide par… voix pour, ... voix contre et… abstentions, </w:t>
      </w:r>
    </w:p>
    <w:p w14:paraId="7A136C54" w14:textId="77777777" w:rsidR="00C51490" w:rsidRPr="00C51490" w:rsidRDefault="00C51490" w:rsidP="00C51490">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562FC514" w14:textId="77777777" w:rsidR="00C51490" w:rsidRPr="00C5149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Article 1 : d’Imposer aux constructeurs de bâtiments l’utilisation du logiciel TOTEM afin de                    réduire l’impact de la construction sur l’environnement </w:t>
      </w:r>
    </w:p>
    <w:p w14:paraId="09BF2ACA" w14:textId="77777777" w:rsidR="00F55010" w:rsidRDefault="00F55010" w:rsidP="00F55010">
      <w:pPr>
        <w:suppressAutoHyphens w:val="0"/>
        <w:spacing w:after="1" w:line="258" w:lineRule="auto"/>
        <w:rPr>
          <w:rFonts w:eastAsia="Calibri"/>
          <w:color w:val="000000"/>
          <w:kern w:val="2"/>
          <w:szCs w:val="24"/>
          <w:lang w:eastAsia="fr-BE"/>
          <w14:ligatures w14:val="standardContextual"/>
        </w:rPr>
      </w:pPr>
    </w:p>
    <w:p w14:paraId="78CB0611" w14:textId="77777777" w:rsidR="00F5501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Article 2 : d’Intégrer l’échelle de performance aux différents appels d’offre communaux </w:t>
      </w:r>
    </w:p>
    <w:p w14:paraId="7195E178" w14:textId="77777777" w:rsidR="00F55010" w:rsidRDefault="00F55010" w:rsidP="00F55010">
      <w:pPr>
        <w:suppressAutoHyphens w:val="0"/>
        <w:spacing w:after="1" w:line="258" w:lineRule="auto"/>
        <w:rPr>
          <w:rFonts w:eastAsia="Calibri"/>
          <w:color w:val="000000"/>
          <w:kern w:val="2"/>
          <w:szCs w:val="24"/>
          <w:lang w:eastAsia="fr-BE"/>
          <w14:ligatures w14:val="standardContextual"/>
        </w:rPr>
      </w:pPr>
    </w:p>
    <w:p w14:paraId="01A88622" w14:textId="1FB4AE77" w:rsidR="00C51490" w:rsidRPr="00C51490" w:rsidRDefault="00C51490" w:rsidP="00F55010">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Article 3 : d’Imposer pour les nouvelles constructions de limiter le constituant béton à 50%                    de la totalité des matériaux. </w:t>
      </w:r>
    </w:p>
    <w:p w14:paraId="392E6F1D" w14:textId="77777777" w:rsidR="00C51490" w:rsidRPr="00C51490" w:rsidRDefault="00C51490" w:rsidP="00C51490">
      <w:pPr>
        <w:suppressAutoHyphens w:val="0"/>
        <w:spacing w:line="259" w:lineRule="auto"/>
        <w:ind w:left="720"/>
        <w:rPr>
          <w:rFonts w:ascii="Calibri" w:eastAsia="Calibri" w:hAnsi="Calibri" w:cs="Calibri"/>
          <w:color w:val="000000"/>
          <w:kern w:val="2"/>
          <w:sz w:val="22"/>
          <w:szCs w:val="24"/>
          <w:lang w:eastAsia="fr-BE"/>
          <w14:ligatures w14:val="standardContextual"/>
        </w:rPr>
      </w:pPr>
      <w:r w:rsidRPr="00C51490">
        <w:rPr>
          <w:rFonts w:ascii="Calibri" w:eastAsia="Calibri" w:hAnsi="Calibri" w:cs="Calibri"/>
          <w:color w:val="000000"/>
          <w:kern w:val="2"/>
          <w:sz w:val="22"/>
          <w:szCs w:val="24"/>
          <w:lang w:eastAsia="fr-BE"/>
          <w14:ligatures w14:val="standardContextual"/>
        </w:rPr>
        <w:t xml:space="preserve"> </w:t>
      </w:r>
    </w:p>
    <w:p w14:paraId="45697E2F" w14:textId="5360E064" w:rsidR="00C51490" w:rsidRDefault="00F55010" w:rsidP="00F55010">
      <w:pPr>
        <w:suppressAutoHyphens w:val="0"/>
        <w:spacing w:line="259" w:lineRule="auto"/>
        <w:rPr>
          <w:rFonts w:eastAsia="Calibri"/>
          <w:color w:val="000000"/>
          <w:kern w:val="2"/>
          <w:szCs w:val="24"/>
          <w:lang w:eastAsia="fr-BE"/>
          <w14:ligatures w14:val="standardContextual"/>
        </w:rPr>
      </w:pPr>
      <w:r w:rsidRPr="00F55010">
        <w:rPr>
          <w:rFonts w:eastAsia="Calibri"/>
          <w:color w:val="000000"/>
          <w:kern w:val="2"/>
          <w:szCs w:val="24"/>
          <w:u w:val="single"/>
          <w:lang w:eastAsia="fr-BE"/>
          <w14:ligatures w14:val="standardContextual"/>
        </w:rPr>
        <w:t>Madame THIRY</w:t>
      </w:r>
      <w:r w:rsidR="00C51490" w:rsidRPr="00C51490">
        <w:rPr>
          <w:rFonts w:eastAsia="Calibri"/>
          <w:color w:val="000000"/>
          <w:kern w:val="2"/>
          <w:szCs w:val="24"/>
          <w:lang w:eastAsia="fr-BE"/>
          <w14:ligatures w14:val="standardContextual"/>
        </w:rPr>
        <w:t xml:space="preserve"> </w:t>
      </w:r>
      <w:r w:rsidRPr="00F55010">
        <w:rPr>
          <w:rFonts w:eastAsia="Calibri"/>
          <w:color w:val="000000"/>
          <w:kern w:val="2"/>
          <w:szCs w:val="24"/>
          <w:lang w:eastAsia="fr-BE"/>
          <w14:ligatures w14:val="standardContextual"/>
        </w:rPr>
        <w:t>procède à l’exposé suivant</w:t>
      </w:r>
      <w:r>
        <w:rPr>
          <w:rFonts w:eastAsia="Calibri"/>
          <w:color w:val="000000"/>
          <w:kern w:val="2"/>
          <w:szCs w:val="24"/>
          <w:lang w:eastAsia="fr-BE"/>
          <w14:ligatures w14:val="standardContextual"/>
        </w:rPr>
        <w:t xml:space="preserve"> avec projection d’un Powerpoint</w:t>
      </w:r>
      <w:r w:rsidRPr="00F55010">
        <w:rPr>
          <w:rFonts w:eastAsia="Calibri"/>
          <w:color w:val="000000"/>
          <w:kern w:val="2"/>
          <w:szCs w:val="24"/>
          <w:lang w:eastAsia="fr-BE"/>
          <w14:ligatures w14:val="standardContextual"/>
        </w:rPr>
        <w:t> :</w:t>
      </w:r>
    </w:p>
    <w:p w14:paraId="35E4B8F2" w14:textId="77777777" w:rsidR="00F55010" w:rsidRDefault="00F55010" w:rsidP="00F55010">
      <w:pPr>
        <w:suppressAutoHyphens w:val="0"/>
        <w:spacing w:line="259" w:lineRule="auto"/>
        <w:rPr>
          <w:rFonts w:eastAsia="Calibri"/>
          <w:color w:val="000000"/>
          <w:kern w:val="2"/>
          <w:szCs w:val="24"/>
          <w:lang w:eastAsia="fr-BE"/>
          <w14:ligatures w14:val="standardContextual"/>
        </w:rPr>
      </w:pPr>
    </w:p>
    <w:p w14:paraId="5026C648" w14:textId="5889CC98" w:rsidR="00F55010" w:rsidRPr="00F55010" w:rsidRDefault="00F55010" w:rsidP="00F55010">
      <w:pPr>
        <w:suppressAutoHyphens w:val="0"/>
        <w:spacing w:after="160" w:line="259" w:lineRule="auto"/>
        <w:rPr>
          <w:b/>
          <w:bCs/>
          <w:color w:val="000000"/>
          <w:szCs w:val="24"/>
          <w:lang w:eastAsia="fr-BE"/>
        </w:rPr>
      </w:pPr>
      <w:r w:rsidRPr="00F55010">
        <w:rPr>
          <w:rFonts w:eastAsia="Aptos"/>
          <w:b/>
          <w:bCs/>
          <w:color w:val="000000"/>
          <w:kern w:val="2"/>
          <w:szCs w:val="24"/>
          <w:lang w:eastAsia="fr-BE"/>
          <w14:ligatures w14:val="standardContextual"/>
        </w:rPr>
        <w:t xml:space="preserve">« Afin de respecter au mieux les objectifs du développement durable 11 ; 12 ; et 13 dans notre commune à savoir : </w:t>
      </w:r>
      <w:hyperlink r:id="rId13" w:history="1">
        <w:r w:rsidRPr="00F55010">
          <w:rPr>
            <w:rFonts w:eastAsia="Aptos"/>
            <w:b/>
            <w:bCs/>
            <w:kern w:val="2"/>
            <w:szCs w:val="24"/>
            <w:lang w:eastAsia="fr-BE"/>
            <w14:ligatures w14:val="standardContextual"/>
          </w:rPr>
          <w:t>Villes et communautés durables</w:t>
        </w:r>
      </w:hyperlink>
      <w:r w:rsidRPr="00F55010">
        <w:rPr>
          <w:rFonts w:eastAsia="Aptos"/>
          <w:b/>
          <w:bCs/>
          <w:kern w:val="2"/>
          <w:szCs w:val="24"/>
          <w:lang w:eastAsia="fr-BE"/>
          <w14:ligatures w14:val="standardContextual"/>
        </w:rPr>
        <w:t xml:space="preserve"> ; </w:t>
      </w:r>
      <w:hyperlink r:id="rId14" w:tooltip="Objectif de développement durable no 12 des Nations unies" w:history="1">
        <w:r w:rsidRPr="00F55010">
          <w:rPr>
            <w:rFonts w:eastAsia="Aptos"/>
            <w:b/>
            <w:bCs/>
            <w:kern w:val="2"/>
            <w:szCs w:val="24"/>
            <w:lang w:eastAsia="fr-BE"/>
            <w14:ligatures w14:val="standardContextual"/>
          </w:rPr>
          <w:t>Consommation et production responsables</w:t>
        </w:r>
      </w:hyperlink>
      <w:r w:rsidRPr="00F55010">
        <w:rPr>
          <w:rFonts w:eastAsia="Aptos"/>
          <w:b/>
          <w:bCs/>
          <w:kern w:val="2"/>
          <w:szCs w:val="24"/>
          <w:lang w:eastAsia="fr-BE"/>
          <w14:ligatures w14:val="standardContextual"/>
        </w:rPr>
        <w:t xml:space="preserve"> ; </w:t>
      </w:r>
      <w:hyperlink r:id="rId15" w:tooltip="Objectif de développement durable no 13 des Nations unies" w:history="1">
        <w:r w:rsidRPr="00F55010">
          <w:rPr>
            <w:rFonts w:eastAsia="Aptos"/>
            <w:b/>
            <w:bCs/>
            <w:kern w:val="2"/>
            <w:szCs w:val="24"/>
            <w:lang w:eastAsia="fr-BE"/>
            <w14:ligatures w14:val="standardContextual"/>
          </w:rPr>
          <w:t>Lutte contre les changements climatiques</w:t>
        </w:r>
      </w:hyperlink>
      <w:r w:rsidRPr="00F55010">
        <w:rPr>
          <w:rFonts w:eastAsia="Aptos"/>
          <w:b/>
          <w:bCs/>
          <w:kern w:val="2"/>
          <w:szCs w:val="24"/>
          <w:lang w:eastAsia="fr-BE"/>
          <w14:ligatures w14:val="standardContextual"/>
        </w:rPr>
        <w:t xml:space="preserve">, voici quelques demandes d’intervention. </w:t>
      </w:r>
    </w:p>
    <w:p w14:paraId="7A91AA1E"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lastRenderedPageBreak/>
        <w:t>La commune travaille sur les économies d’énergies. Elle est dotée d’un spécialiste en énergie qui multiplie les actions comme la sensibilisation du public aux économies d’énergies</w:t>
      </w:r>
      <w:r w:rsidRPr="00F55010">
        <w:rPr>
          <w:rFonts w:eastAsia="Aptos"/>
          <w:color w:val="000000"/>
          <w:kern w:val="2"/>
          <w:szCs w:val="24"/>
          <w:shd w:val="clear" w:color="auto" w:fill="FFFFFF"/>
          <w:lang w:eastAsia="en-US"/>
          <w14:ligatures w14:val="standardContextual"/>
        </w:rPr>
        <w:t xml:space="preserve">. Nous en avons eu un exemplaire lors du dernier conseil communal. Beaucoup </w:t>
      </w:r>
      <w:r w:rsidRPr="00F55010">
        <w:rPr>
          <w:rFonts w:eastAsia="Aptos"/>
          <w:color w:val="363636"/>
          <w:kern w:val="2"/>
          <w:szCs w:val="24"/>
          <w:shd w:val="clear" w:color="auto" w:fill="FFFFFF"/>
          <w:lang w:eastAsia="en-US"/>
          <w14:ligatures w14:val="standardContextual"/>
        </w:rPr>
        <w:t xml:space="preserve">de moyens sont mis en œuvre pour obtenir un meilleur rendement énergétique des bâtiments privés ou public. La technologie y va bon train avec par exemple la multiplication de compteurs et de sous compteurs. </w:t>
      </w:r>
    </w:p>
    <w:p w14:paraId="41384BAA"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 xml:space="preserve">Notre spécialiste énergie met en avant les 17 objectifs de développement durable et travail en association avec une coordinatrice POLEC (plan climat) dans le cadre d’un comité de pilotage. </w:t>
      </w:r>
    </w:p>
    <w:p w14:paraId="27BBA1E2"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Il est dommage de justifier que pour pouvoir obtenir des subsides UREBA de l’ordre de 40 à 70% on doit chercher un peu plus loin. Il est dommage qu’on applique une stratégie immobilière pour aller chercher des subsides. Cela sous-entend que sans ces subsides, on ne le ferait pas, alors que, tous les indicateurs environnementaux sont dans le rouge. Ce n’est pas un scoop, cela fait des dizaines d’années que les scientifiques mettent les politiques en garde.</w:t>
      </w:r>
    </w:p>
    <w:p w14:paraId="643E2EDF"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 xml:space="preserve">Dès que l’on sort de l’autoroute et que l’on entre dans le village de Saint-Georges-sur Meuse, on se retrouve face à de nombreux nouveaux bâtiments en construction ou en phase terminale de construction dont l’ossature et, pratiquement, la totalité du bâtiment est constitué de béton. </w:t>
      </w:r>
    </w:p>
    <w:p w14:paraId="4098FDB3"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 xml:space="preserve">On n’a jusqu’à maintenant absolument pas tenu compte du type de matériaux de construction dans la stratégie communale du plan climat. Aucun bilan carbone total n’a été envisagé alors que la commune, met en avant les 17 ODD. </w:t>
      </w:r>
    </w:p>
    <w:p w14:paraId="483E2BE2" w14:textId="35768006"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 xml:space="preserve">Nous savons que le sable qui représente 40 à 75% du béton selon les granulométries sera le premier matériau de construction limitant. Le sable est le second élément le plus consommé sur terre après l’eau. Et, oui, il faut aussi tenir compte des limites planétaire. La limitation des ressources fait partie des ODD et, nous savons que le ciment est le matériau de construction le plus polluant qui existe en matière d'émission de gaz à effet de serre. La production d’une tonne de ciment entraîne déjà l'émission d’environ 0,65 tonnes de CO² rien que par la calcination des matières premières. Ainsi, le bilan carbone de notre village est en train d’exploser. Le ciment contribue directement à la dégradation de l'air et du climat. Sans l’ombre d’un doute, nous ne sommes pas dans une stratégie de développement durable. </w:t>
      </w:r>
    </w:p>
    <w:p w14:paraId="14265991"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 xml:space="preserve">Pourtant d’autres matériaux bien moins impactant pour le climat et écologiquement durables existent et sont construits à quelques kilomètres de Saint-Georges-sur-Meuse. (Attention, je me permets de préciser qu’il existe actuellement des ciments partiellement décarboné.) </w:t>
      </w:r>
    </w:p>
    <w:p w14:paraId="1E46C8B3"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 xml:space="preserve">Alors, questions : Y a-t-il déjà de la part des autorités communales de la commune de Saint-Georges une réflexivité par rapport à ce fléau ? Et, par rapport à l’impact des constructions sur le réchauffement climatique ? Les autorités communales compétentes en tiennent t’elles compte actuellement ? </w:t>
      </w:r>
    </w:p>
    <w:p w14:paraId="1C8E3746"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 xml:space="preserve">La commune se fixe d’économiser 55% d’énergie dans la phase d’utilisation du bâtiment. Mais, la stratégie actuelle de construction est telle qu’il faudrait plus d’une génération pour rétablir le déséquilibre carboné généré par la construction elle-même. </w:t>
      </w:r>
    </w:p>
    <w:p w14:paraId="16EB2D68" w14:textId="712DA4F1"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b/>
          <w:bCs/>
          <w:color w:val="363636"/>
          <w:kern w:val="2"/>
          <w:szCs w:val="24"/>
          <w:shd w:val="clear" w:color="auto" w:fill="FFFFFF"/>
          <w:lang w:eastAsia="en-US"/>
          <w14:ligatures w14:val="standardContextual"/>
        </w:rPr>
        <w:t>Pour pallier le problème, des outils belges existent</w:t>
      </w:r>
      <w:r w:rsidRPr="00F55010">
        <w:rPr>
          <w:rFonts w:eastAsia="Aptos"/>
          <w:color w:val="363636"/>
          <w:kern w:val="2"/>
          <w:szCs w:val="24"/>
          <w:shd w:val="clear" w:color="auto" w:fill="FFFFFF"/>
          <w:lang w:eastAsia="en-US"/>
          <w14:ligatures w14:val="standardContextual"/>
        </w:rPr>
        <w:t xml:space="preserve">. </w:t>
      </w:r>
    </w:p>
    <w:p w14:paraId="5739B25E" w14:textId="77777777" w:rsidR="00F55010" w:rsidRPr="00F55010" w:rsidRDefault="00F55010" w:rsidP="00F55010">
      <w:pPr>
        <w:suppressAutoHyphens w:val="0"/>
        <w:spacing w:after="160" w:line="259" w:lineRule="auto"/>
        <w:rPr>
          <w:color w:val="000000"/>
          <w:szCs w:val="24"/>
          <w:lang w:eastAsia="fr-BE"/>
        </w:rPr>
      </w:pPr>
      <w:r w:rsidRPr="00F55010">
        <w:rPr>
          <w:rFonts w:eastAsia="Aptos"/>
          <w:color w:val="363636"/>
          <w:kern w:val="2"/>
          <w:szCs w:val="24"/>
          <w:shd w:val="clear" w:color="auto" w:fill="FFFFFF"/>
          <w:lang w:eastAsia="en-US"/>
          <w14:ligatures w14:val="standardContextual"/>
        </w:rPr>
        <w:lastRenderedPageBreak/>
        <w:t>Voici quelques exemples d’outils permettant aux communes, aux architectes et aux entrepreneurs de construction d’avancer durablement et parallèlement aux objectifs de développement durable en matière de construction</w:t>
      </w:r>
      <w:r w:rsidRPr="00F55010">
        <w:rPr>
          <w:color w:val="000000"/>
          <w:szCs w:val="24"/>
          <w:lang w:eastAsia="fr-BE"/>
        </w:rPr>
        <w:t xml:space="preserve">. </w:t>
      </w:r>
    </w:p>
    <w:p w14:paraId="5B7C93D8" w14:textId="77777777" w:rsidR="00F55010" w:rsidRPr="00F55010" w:rsidRDefault="00F55010" w:rsidP="00F55010">
      <w:pPr>
        <w:shd w:val="clear" w:color="auto" w:fill="FFFFFF"/>
        <w:suppressAutoHyphens w:val="0"/>
        <w:spacing w:after="100" w:afterAutospacing="1"/>
        <w:outlineLvl w:val="0"/>
        <w:rPr>
          <w:color w:val="00789C"/>
          <w:kern w:val="36"/>
          <w:szCs w:val="24"/>
          <w:lang w:eastAsia="fr-BE"/>
        </w:rPr>
      </w:pPr>
      <w:r w:rsidRPr="00F55010">
        <w:rPr>
          <w:color w:val="00789C"/>
          <w:kern w:val="36"/>
          <w:szCs w:val="24"/>
          <w:lang w:eastAsia="fr-BE"/>
        </w:rPr>
        <w:t xml:space="preserve">TOTEM </w:t>
      </w:r>
    </w:p>
    <w:p w14:paraId="55409B30" w14:textId="77777777" w:rsidR="00F55010" w:rsidRPr="00F55010" w:rsidRDefault="00F55010" w:rsidP="00F55010">
      <w:pPr>
        <w:shd w:val="clear" w:color="auto" w:fill="FFFFFF"/>
        <w:suppressAutoHyphens w:val="0"/>
        <w:spacing w:after="100" w:afterAutospacing="1"/>
        <w:outlineLvl w:val="0"/>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Totem est un outil Belge permettant l’évaluation des impacts environnementaux d’éléments de construction ou de bâtiments suivant une méthode scientifique adapté aux particularités du marché belge de la construction.</w:t>
      </w:r>
    </w:p>
    <w:p w14:paraId="2A8E527C" w14:textId="77777777" w:rsidR="00F55010" w:rsidRPr="00F55010" w:rsidRDefault="00F55010" w:rsidP="00F55010">
      <w:pPr>
        <w:suppressAutoHyphens w:val="0"/>
        <w:spacing w:before="100" w:beforeAutospacing="1" w:after="100" w:afterAutospacing="1"/>
        <w:ind w:right="255"/>
        <w:jc w:val="both"/>
        <w:rPr>
          <w:rFonts w:eastAsia="Aptos"/>
          <w:color w:val="363636"/>
          <w:kern w:val="2"/>
          <w:szCs w:val="24"/>
          <w:shd w:val="clear" w:color="auto" w:fill="FFFFFF"/>
          <w:lang w:eastAsia="en-US"/>
          <w14:ligatures w14:val="standardContextual"/>
        </w:rPr>
      </w:pPr>
      <w:r w:rsidRPr="00F55010">
        <w:rPr>
          <w:rFonts w:eastAsia="Aptos"/>
          <w:b/>
          <w:bCs/>
          <w:color w:val="363636"/>
          <w:kern w:val="2"/>
          <w:szCs w:val="24"/>
          <w:shd w:val="clear" w:color="auto" w:fill="FFFFFF"/>
          <w:lang w:eastAsia="en-US"/>
          <w14:ligatures w14:val="standardContextual"/>
        </w:rPr>
        <w:t>Cet</w:t>
      </w:r>
      <w:r w:rsidRPr="00F55010">
        <w:rPr>
          <w:rFonts w:eastAsia="Aptos"/>
          <w:color w:val="363636"/>
          <w:kern w:val="2"/>
          <w:szCs w:val="24"/>
          <w:shd w:val="clear" w:color="auto" w:fill="FFFFFF"/>
          <w:lang w:eastAsia="en-US"/>
          <w14:ligatures w14:val="standardContextual"/>
        </w:rPr>
        <w:t xml:space="preserve"> outil permet de prendre en compte les impacts pour le climat à tous niveaux : </w:t>
      </w:r>
    </w:p>
    <w:p w14:paraId="30FF34EA" w14:textId="77777777" w:rsidR="00F55010" w:rsidRPr="00F55010" w:rsidRDefault="00F55010" w:rsidP="00F55010">
      <w:pPr>
        <w:numPr>
          <w:ilvl w:val="0"/>
          <w:numId w:val="116"/>
        </w:numPr>
        <w:suppressAutoHyphens w:val="0"/>
        <w:spacing w:before="100" w:beforeAutospacing="1" w:after="100" w:afterAutospacing="1" w:line="259" w:lineRule="auto"/>
        <w:ind w:right="255"/>
        <w:contextualSpacing/>
        <w:jc w:val="both"/>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Lors de la phase de production des composants (de l’extraction des matières premières à la fabrication du composant),</w:t>
      </w:r>
    </w:p>
    <w:p w14:paraId="499DD4FE" w14:textId="77777777" w:rsidR="00F55010" w:rsidRPr="00F55010" w:rsidRDefault="00F55010" w:rsidP="00F55010">
      <w:pPr>
        <w:numPr>
          <w:ilvl w:val="0"/>
          <w:numId w:val="116"/>
        </w:numPr>
        <w:suppressAutoHyphens w:val="0"/>
        <w:spacing w:before="100" w:beforeAutospacing="1" w:after="100" w:afterAutospacing="1" w:line="259" w:lineRule="auto"/>
        <w:contextualSpacing/>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Lors de la phase de mise en œuvre sur chantier (du transport de l’usine vers le chantier jusqu’à la mise en œuvre du composant dans le bâtiment),</w:t>
      </w:r>
    </w:p>
    <w:p w14:paraId="4700E1E6" w14:textId="77777777" w:rsidR="00F55010" w:rsidRPr="00F55010" w:rsidRDefault="00F55010" w:rsidP="00F55010">
      <w:pPr>
        <w:numPr>
          <w:ilvl w:val="0"/>
          <w:numId w:val="116"/>
        </w:numPr>
        <w:suppressAutoHyphens w:val="0"/>
        <w:spacing w:before="100" w:beforeAutospacing="1" w:after="100" w:afterAutospacing="1" w:line="259" w:lineRule="auto"/>
        <w:contextualSpacing/>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Lors de la phase d’utilisation du bâtiment (entretien et maintenance des composants et consommation d’énergie pour le chauffage),</w:t>
      </w:r>
    </w:p>
    <w:p w14:paraId="07E7154A" w14:textId="77777777" w:rsidR="00F55010" w:rsidRPr="00F55010" w:rsidRDefault="00F55010" w:rsidP="00F55010">
      <w:pPr>
        <w:numPr>
          <w:ilvl w:val="0"/>
          <w:numId w:val="116"/>
        </w:numPr>
        <w:suppressAutoHyphens w:val="0"/>
        <w:spacing w:before="100" w:beforeAutospacing="1" w:after="100" w:afterAutospacing="1" w:line="259" w:lineRule="auto"/>
        <w:contextualSpacing/>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Lors de la phase de fin du cycle de vie du bâtiment (démolition, transport et traitement des déchets).</w:t>
      </w:r>
    </w:p>
    <w:p w14:paraId="47287E77"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 xml:space="preserve">Dans cet outil, une énorme quantité de matériaux sont détaillés, notamment, les matériaux biosourcés. Ainsi, il n’est pas compliqué pour un architecte de comparer, d’évaluer, de trouver un type de matériaux adéquat à chaque étape de la construction de la maison.  </w:t>
      </w:r>
    </w:p>
    <w:p w14:paraId="499B3E3A" w14:textId="77777777" w:rsidR="00F55010" w:rsidRPr="00F55010" w:rsidRDefault="00F55010" w:rsidP="00F55010">
      <w:pPr>
        <w:suppressAutoHyphens w:val="0"/>
        <w:spacing w:after="160" w:line="259" w:lineRule="auto"/>
        <w:rPr>
          <w:rFonts w:eastAsia="Aptos"/>
          <w:b/>
          <w:bCs/>
          <w:color w:val="363636"/>
          <w:kern w:val="2"/>
          <w:szCs w:val="24"/>
          <w:shd w:val="clear" w:color="auto" w:fill="FFFFFF"/>
          <w:lang w:eastAsia="en-US"/>
          <w14:ligatures w14:val="standardContextual"/>
        </w:rPr>
      </w:pPr>
      <w:r w:rsidRPr="00F55010">
        <w:rPr>
          <w:rFonts w:eastAsia="Aptos"/>
          <w:b/>
          <w:bCs/>
          <w:color w:val="363636"/>
          <w:kern w:val="2"/>
          <w:szCs w:val="24"/>
          <w:shd w:val="clear" w:color="auto" w:fill="FFFFFF"/>
          <w:lang w:eastAsia="en-US"/>
          <w14:ligatures w14:val="standardContextual"/>
        </w:rPr>
        <w:t xml:space="preserve">Alors, </w:t>
      </w:r>
    </w:p>
    <w:p w14:paraId="63AF181A" w14:textId="77777777" w:rsidR="00F55010" w:rsidRPr="00F55010" w:rsidRDefault="00F55010" w:rsidP="00F55010">
      <w:pPr>
        <w:suppressAutoHyphens w:val="0"/>
        <w:spacing w:after="160" w:line="259" w:lineRule="auto"/>
        <w:rPr>
          <w:rFonts w:eastAsia="Aptos"/>
          <w:b/>
          <w:bCs/>
          <w:color w:val="363636"/>
          <w:kern w:val="2"/>
          <w:szCs w:val="24"/>
          <w:shd w:val="clear" w:color="auto" w:fill="FFFFFF"/>
          <w:lang w:eastAsia="en-US"/>
          <w14:ligatures w14:val="standardContextual"/>
        </w:rPr>
      </w:pPr>
      <w:r w:rsidRPr="00F55010">
        <w:rPr>
          <w:rFonts w:eastAsia="Aptos"/>
          <w:b/>
          <w:bCs/>
          <w:color w:val="363636"/>
          <w:kern w:val="2"/>
          <w:szCs w:val="24"/>
          <w:shd w:val="clear" w:color="auto" w:fill="FFFFFF"/>
          <w:lang w:eastAsia="en-US"/>
          <w14:ligatures w14:val="standardContextual"/>
        </w:rPr>
        <w:t>Notre première proposition est celle-ci :</w:t>
      </w:r>
    </w:p>
    <w:p w14:paraId="4F3C7FE7" w14:textId="77777777" w:rsidR="00F55010" w:rsidRPr="00F55010" w:rsidRDefault="00F55010" w:rsidP="00F55010">
      <w:pPr>
        <w:suppressAutoHyphens w:val="0"/>
        <w:spacing w:after="160" w:line="259" w:lineRule="auto"/>
        <w:rPr>
          <w:rFonts w:eastAsia="Aptos"/>
          <w:b/>
          <w:bCs/>
          <w:color w:val="363636"/>
          <w:kern w:val="2"/>
          <w:szCs w:val="24"/>
          <w:shd w:val="clear" w:color="auto" w:fill="FFFFFF"/>
          <w:lang w:eastAsia="en-US"/>
          <w14:ligatures w14:val="standardContextual"/>
        </w:rPr>
      </w:pPr>
      <w:r w:rsidRPr="00F55010">
        <w:rPr>
          <w:rFonts w:eastAsia="Aptos"/>
          <w:b/>
          <w:bCs/>
          <w:color w:val="363636"/>
          <w:kern w:val="2"/>
          <w:szCs w:val="24"/>
          <w:shd w:val="clear" w:color="auto" w:fill="FFFFFF"/>
          <w:lang w:eastAsia="en-US"/>
          <w14:ligatures w14:val="standardContextual"/>
        </w:rPr>
        <w:t>Imposer aux constructeurs de bâtiments l’utilisation du logiciel TOTEM afin de réduire l’impact de la construction sur l’environnement.</w:t>
      </w:r>
    </w:p>
    <w:p w14:paraId="2677AB9E" w14:textId="7F1DA131" w:rsidR="00F55010" w:rsidRPr="00F55010" w:rsidRDefault="00F55010" w:rsidP="00F55010">
      <w:pPr>
        <w:suppressAutoHyphens w:val="0"/>
        <w:spacing w:after="160" w:line="259" w:lineRule="auto"/>
        <w:rPr>
          <w:color w:val="00789C"/>
          <w:kern w:val="36"/>
          <w:szCs w:val="24"/>
          <w:lang w:eastAsia="fr-BE"/>
        </w:rPr>
      </w:pPr>
      <w:r w:rsidRPr="00F55010">
        <w:rPr>
          <w:rFonts w:eastAsia="Aptos"/>
          <w:color w:val="363636"/>
          <w:kern w:val="2"/>
          <w:szCs w:val="24"/>
          <w:shd w:val="clear" w:color="auto" w:fill="FFFFFF"/>
          <w:lang w:eastAsia="en-US"/>
          <w14:ligatures w14:val="standardContextual"/>
        </w:rPr>
        <w:t xml:space="preserve">Pourquoi ne serions-nous pas une commune qui fait la différence, qui montre l’exemple et qui n’attend pas d’être contrainte en top-down ou d’obtenir des subsides en top-down pour prendre une voie vertueuse. </w:t>
      </w:r>
    </w:p>
    <w:p w14:paraId="57FF9F58" w14:textId="77777777" w:rsidR="00F55010" w:rsidRPr="00F55010" w:rsidRDefault="00F55010" w:rsidP="00F55010">
      <w:pPr>
        <w:shd w:val="clear" w:color="auto" w:fill="FFFFFF"/>
        <w:suppressAutoHyphens w:val="0"/>
        <w:spacing w:after="100" w:afterAutospacing="1"/>
        <w:outlineLvl w:val="0"/>
        <w:rPr>
          <w:color w:val="00789C"/>
          <w:kern w:val="36"/>
          <w:szCs w:val="24"/>
          <w:lang w:eastAsia="fr-BE"/>
        </w:rPr>
      </w:pPr>
      <w:r w:rsidRPr="00F55010">
        <w:rPr>
          <w:color w:val="00789C"/>
          <w:kern w:val="36"/>
          <w:szCs w:val="24"/>
          <w:lang w:eastAsia="fr-BE"/>
        </w:rPr>
        <w:t>GRO 2025</w:t>
      </w:r>
    </w:p>
    <w:p w14:paraId="0490CFBC"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C’est un outil Belge de développement durable pour les bâtiments visant à promouvoir la construction et la rénovation de bâtiments. Il permet une approche intégrée, dans la conception d’un bâtiment, la diminution des impacts environnementaux et la réduction des coûts à long terme.</w:t>
      </w:r>
    </w:p>
    <w:p w14:paraId="427E0DD4"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Cet outil ne se limite pas à l’économie d’échelle, Il va plus loin. GRO permet de réaliser une économie intégrée, circulaire et donc durable en lien direct avec les 17 objectifs de développement durable.</w:t>
      </w:r>
    </w:p>
    <w:p w14:paraId="78E55022"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Le recours à GRO peut être imposé par un maître d’ouvrage dans le cadre d’un concours ou d’une procédure de marché.</w:t>
      </w:r>
    </w:p>
    <w:p w14:paraId="10402B8E" w14:textId="77777777" w:rsidR="00F55010" w:rsidRPr="00F55010" w:rsidRDefault="00F55010" w:rsidP="00F55010">
      <w:pPr>
        <w:suppressAutoHyphens w:val="0"/>
        <w:spacing w:after="160" w:line="259" w:lineRule="auto"/>
        <w:rPr>
          <w:rFonts w:eastAsia="Aptos"/>
          <w:b/>
          <w:bCs/>
          <w:color w:val="242424"/>
          <w:kern w:val="2"/>
          <w:szCs w:val="24"/>
          <w:bdr w:val="none" w:sz="0" w:space="0" w:color="auto" w:frame="1"/>
          <w:shd w:val="clear" w:color="auto" w:fill="FFFFFF"/>
          <w:lang w:eastAsia="en-US"/>
          <w14:ligatures w14:val="standardContextual"/>
        </w:rPr>
      </w:pPr>
      <w:r w:rsidRPr="00F55010">
        <w:rPr>
          <w:rFonts w:eastAsia="Aptos"/>
          <w:b/>
          <w:bCs/>
          <w:color w:val="242424"/>
          <w:kern w:val="2"/>
          <w:szCs w:val="24"/>
          <w:bdr w:val="none" w:sz="0" w:space="0" w:color="auto" w:frame="1"/>
          <w:shd w:val="clear" w:color="auto" w:fill="FFFFFF"/>
          <w:lang w:eastAsia="en-US"/>
          <w14:ligatures w14:val="standardContextual"/>
        </w:rPr>
        <w:t>C’est un outil d’aide à la décision notamment pour les communes.</w:t>
      </w:r>
    </w:p>
    <w:p w14:paraId="08D39C2A" w14:textId="77777777" w:rsidR="00F55010" w:rsidRPr="00F55010" w:rsidRDefault="00F55010" w:rsidP="00F55010">
      <w:pPr>
        <w:suppressAutoHyphens w:val="0"/>
        <w:spacing w:after="160" w:line="259" w:lineRule="auto"/>
        <w:rPr>
          <w:rFonts w:eastAsia="Aptos"/>
          <w:kern w:val="2"/>
          <w:szCs w:val="24"/>
          <w:lang w:eastAsia="en-US"/>
          <w14:ligatures w14:val="standardContextual"/>
        </w:rPr>
      </w:pPr>
      <w:hyperlink r:id="rId16" w:history="1">
        <w:r w:rsidRPr="00F55010">
          <w:rPr>
            <w:rFonts w:eastAsia="Aptos"/>
            <w:color w:val="467886"/>
            <w:kern w:val="2"/>
            <w:szCs w:val="24"/>
            <w:u w:val="single"/>
            <w:lang w:eastAsia="en-US"/>
            <w14:ligatures w14:val="standardContextual"/>
          </w:rPr>
          <w:t>https://gro-tool.be/gro-2025/?lang=fr</w:t>
        </w:r>
      </w:hyperlink>
    </w:p>
    <w:p w14:paraId="391AA5DD" w14:textId="77777777" w:rsidR="00F55010" w:rsidRPr="00F55010" w:rsidRDefault="00F55010" w:rsidP="00F55010">
      <w:pPr>
        <w:suppressAutoHyphens w:val="0"/>
        <w:spacing w:after="160" w:line="259" w:lineRule="auto"/>
        <w:rPr>
          <w:rFonts w:eastAsia="Aptos"/>
          <w:kern w:val="2"/>
          <w:szCs w:val="24"/>
          <w:lang w:eastAsia="en-US"/>
          <w14:ligatures w14:val="standardContextual"/>
        </w:rPr>
      </w:pPr>
      <w:hyperlink r:id="rId17" w:history="1">
        <w:r w:rsidRPr="00F55010">
          <w:rPr>
            <w:rFonts w:eastAsia="Aptos"/>
            <w:color w:val="467886"/>
            <w:kern w:val="2"/>
            <w:szCs w:val="24"/>
            <w:u w:val="single"/>
            <w:lang w:eastAsia="en-US"/>
            <w14:ligatures w14:val="standardContextual"/>
          </w:rPr>
          <w:t>https://gro-tool.be/telecharger-gro/?lang=fr</w:t>
        </w:r>
      </w:hyperlink>
    </w:p>
    <w:p w14:paraId="4E59E860" w14:textId="77777777" w:rsidR="00F55010" w:rsidRPr="00F55010" w:rsidRDefault="00F55010" w:rsidP="00F55010">
      <w:pPr>
        <w:suppressAutoHyphens w:val="0"/>
        <w:spacing w:before="161" w:after="161"/>
        <w:outlineLvl w:val="0"/>
        <w:rPr>
          <w:rFonts w:eastAsia="Aptos"/>
          <w:color w:val="242424"/>
          <w:kern w:val="2"/>
          <w:szCs w:val="24"/>
          <w:bdr w:val="none" w:sz="0" w:space="0" w:color="auto" w:frame="1"/>
          <w:shd w:val="clear" w:color="auto" w:fill="FFFFFF"/>
          <w:lang w:eastAsia="en-US"/>
          <w14:ligatures w14:val="standardContextual"/>
        </w:rPr>
      </w:pPr>
      <w:r w:rsidRPr="00F55010">
        <w:rPr>
          <w:rFonts w:eastAsia="Aptos"/>
          <w:color w:val="242424"/>
          <w:kern w:val="2"/>
          <w:szCs w:val="24"/>
          <w:bdr w:val="none" w:sz="0" w:space="0" w:color="auto" w:frame="1"/>
          <w:shd w:val="clear" w:color="auto" w:fill="FFFFFF"/>
          <w:lang w:eastAsia="en-US"/>
          <w14:ligatures w14:val="standardContextual"/>
        </w:rPr>
        <w:t>Enfin, voici ici un troisième outil :</w:t>
      </w:r>
    </w:p>
    <w:p w14:paraId="6A348396" w14:textId="77777777" w:rsidR="00F55010" w:rsidRPr="00F55010" w:rsidRDefault="00F55010" w:rsidP="00F55010">
      <w:pPr>
        <w:suppressAutoHyphens w:val="0"/>
        <w:spacing w:before="161" w:after="161"/>
        <w:outlineLvl w:val="0"/>
        <w:rPr>
          <w:b/>
          <w:bCs/>
          <w:kern w:val="36"/>
          <w:szCs w:val="24"/>
          <w:lang w:eastAsia="fr-BE"/>
        </w:rPr>
      </w:pPr>
      <w:r w:rsidRPr="00F55010">
        <w:rPr>
          <w:color w:val="00789C"/>
          <w:kern w:val="36"/>
          <w:szCs w:val="24"/>
          <w:lang w:eastAsia="fr-BE"/>
        </w:rPr>
        <w:t>L'Échelle de performance CO2</w:t>
      </w:r>
      <w:r w:rsidRPr="00F55010">
        <w:rPr>
          <w:b/>
          <w:bCs/>
          <w:kern w:val="36"/>
          <w:szCs w:val="24"/>
          <w:lang w:eastAsia="fr-BE"/>
        </w:rPr>
        <w:t xml:space="preserve"> </w:t>
      </w:r>
    </w:p>
    <w:p w14:paraId="7BA91417" w14:textId="77777777" w:rsidR="00F55010" w:rsidRPr="00F55010" w:rsidRDefault="00F55010" w:rsidP="00F55010">
      <w:pPr>
        <w:suppressAutoHyphens w:val="0"/>
        <w:spacing w:before="161" w:after="161"/>
        <w:outlineLvl w:val="0"/>
        <w:rPr>
          <w:rFonts w:eastAsia="Aptos"/>
          <w:color w:val="363636"/>
          <w:kern w:val="2"/>
          <w:szCs w:val="24"/>
          <w:shd w:val="clear" w:color="auto" w:fill="FFFFFF"/>
          <w:lang w:eastAsia="en-US"/>
          <w14:ligatures w14:val="standardContextual"/>
        </w:rPr>
      </w:pPr>
      <w:r w:rsidRPr="00F55010">
        <w:rPr>
          <w:rFonts w:eastAsia="Aptos"/>
          <w:color w:val="242424"/>
          <w:kern w:val="2"/>
          <w:szCs w:val="24"/>
          <w:bdr w:val="none" w:sz="0" w:space="0" w:color="auto" w:frame="1"/>
          <w:shd w:val="clear" w:color="auto" w:fill="FFFFFF"/>
          <w:lang w:eastAsia="en-US"/>
          <w14:ligatures w14:val="standardContextual"/>
        </w:rPr>
        <w:t>L’échelle de performance CO2 est un outil clé pour la durabilité des marchés publics en Wallonie</w:t>
      </w:r>
      <w:r w:rsidRPr="00F55010">
        <w:rPr>
          <w:rFonts w:eastAsia="Aptos"/>
          <w:color w:val="363636"/>
          <w:kern w:val="2"/>
          <w:szCs w:val="24"/>
          <w:shd w:val="clear" w:color="auto" w:fill="FFFFFF"/>
          <w:lang w:eastAsia="en-US"/>
          <w14:ligatures w14:val="standardContextual"/>
        </w:rPr>
        <w:t>. C’est un système de certification qui aide les entreprises et les gouvernements à réduire le CO2 et les coûts.</w:t>
      </w:r>
    </w:p>
    <w:p w14:paraId="2074A733"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 xml:space="preserve">C’est </w:t>
      </w:r>
      <w:r w:rsidRPr="00F55010">
        <w:rPr>
          <w:rFonts w:eastAsia="Aptos"/>
          <w:b/>
          <w:bCs/>
          <w:color w:val="363636"/>
          <w:kern w:val="2"/>
          <w:szCs w:val="24"/>
          <w:shd w:val="clear" w:color="auto" w:fill="FFFFFF"/>
          <w:lang w:eastAsia="en-US"/>
          <w14:ligatures w14:val="standardContextual"/>
        </w:rPr>
        <w:t>un</w:t>
      </w:r>
      <w:r w:rsidRPr="00F55010">
        <w:rPr>
          <w:rFonts w:eastAsia="Aptos"/>
          <w:color w:val="363636"/>
          <w:kern w:val="2"/>
          <w:szCs w:val="24"/>
          <w:shd w:val="clear" w:color="auto" w:fill="FFFFFF"/>
          <w:lang w:eastAsia="en-US"/>
          <w14:ligatures w14:val="standardContextual"/>
        </w:rPr>
        <w:t xml:space="preserve"> outil que l’on devrait utiliser dans le cadre des appels d'offres et pour l'application.</w:t>
      </w:r>
    </w:p>
    <w:p w14:paraId="363F1849"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Donc, en plus du coût des matériaux et du coût de déplacement qui font qu’on va aller chercher les matériaux moins loin, il y a une échelle de performance CO2 qui entre en jeux également pour effectuer le choix du fournisseur lorsqu’il est de mise de demander des devis à différents fournisseurs.</w:t>
      </w:r>
    </w:p>
    <w:p w14:paraId="2D936A4F" w14:textId="77777777" w:rsidR="00F55010" w:rsidRPr="00F55010" w:rsidRDefault="00F55010" w:rsidP="00F55010">
      <w:pPr>
        <w:suppressAutoHyphens w:val="0"/>
        <w:spacing w:after="160" w:line="259" w:lineRule="auto"/>
        <w:rPr>
          <w:rFonts w:eastAsia="Aptos"/>
          <w:color w:val="363636"/>
          <w:kern w:val="2"/>
          <w:szCs w:val="24"/>
          <w:shd w:val="clear" w:color="auto" w:fill="FFFFFF"/>
          <w:lang w:eastAsia="en-US"/>
          <w14:ligatures w14:val="standardContextual"/>
        </w:rPr>
      </w:pPr>
      <w:r w:rsidRPr="00F55010">
        <w:rPr>
          <w:rFonts w:eastAsia="Aptos"/>
          <w:color w:val="363636"/>
          <w:kern w:val="2"/>
          <w:szCs w:val="24"/>
          <w:shd w:val="clear" w:color="auto" w:fill="FFFFFF"/>
          <w:lang w:eastAsia="en-US"/>
          <w14:ligatures w14:val="standardContextual"/>
        </w:rPr>
        <w:t xml:space="preserve">Ainsi, l'introduction de l'Échelle de performance CO2 par la Régie des Bâtiments vise à favoriser la réduction des émissions de gaz à effet de serre dans le secteur public. </w:t>
      </w:r>
    </w:p>
    <w:p w14:paraId="0B621E9C" w14:textId="77777777" w:rsidR="00F55010" w:rsidRPr="00F55010" w:rsidRDefault="00F55010" w:rsidP="00F55010">
      <w:pPr>
        <w:suppressAutoHyphens w:val="0"/>
        <w:spacing w:after="160" w:line="259" w:lineRule="auto"/>
        <w:rPr>
          <w:rFonts w:eastAsia="Aptos"/>
          <w:color w:val="242424"/>
          <w:kern w:val="2"/>
          <w:szCs w:val="24"/>
          <w:shd w:val="clear" w:color="auto" w:fill="FFFFFF"/>
          <w:lang w:eastAsia="en-US"/>
          <w14:ligatures w14:val="standardContextual"/>
        </w:rPr>
      </w:pPr>
      <w:r w:rsidRPr="00F55010">
        <w:rPr>
          <w:rFonts w:eastAsia="Aptos"/>
          <w:color w:val="242424"/>
          <w:kern w:val="2"/>
          <w:szCs w:val="24"/>
          <w:shd w:val="clear" w:color="auto" w:fill="FFFFFF"/>
          <w:lang w:eastAsia="en-US"/>
          <w14:ligatures w14:val="standardContextual"/>
        </w:rPr>
        <w:t xml:space="preserve">Cet outil est à intégrer dans les cahiers des charges de travaux. Ainsi, l’entreprise de travaux répondant au marché peut s’engager sur un niveau de performance qui l’obligera à limiter les émissions de CO2 pendant les travaux. </w:t>
      </w:r>
    </w:p>
    <w:p w14:paraId="4E3D0C34" w14:textId="77777777" w:rsidR="00F55010" w:rsidRPr="00F55010" w:rsidRDefault="00F55010" w:rsidP="00F55010">
      <w:pPr>
        <w:suppressAutoHyphens w:val="0"/>
        <w:spacing w:after="160" w:line="259" w:lineRule="auto"/>
        <w:rPr>
          <w:rFonts w:eastAsia="Aptos"/>
          <w:color w:val="242424"/>
          <w:kern w:val="2"/>
          <w:szCs w:val="24"/>
          <w:shd w:val="clear" w:color="auto" w:fill="FFFFFF"/>
          <w:lang w:eastAsia="en-US"/>
          <w14:ligatures w14:val="standardContextual"/>
        </w:rPr>
      </w:pPr>
      <w:r w:rsidRPr="00F55010">
        <w:rPr>
          <w:rFonts w:eastAsia="Aptos"/>
          <w:color w:val="242424"/>
          <w:kern w:val="2"/>
          <w:szCs w:val="24"/>
          <w:shd w:val="clear" w:color="auto" w:fill="FFFFFF"/>
          <w:lang w:eastAsia="en-US"/>
          <w14:ligatures w14:val="standardContextual"/>
        </w:rPr>
        <w:t>https://www.co2-prestatieladder.be/fr/Aan_de_slag_aanbesteden</w:t>
      </w:r>
    </w:p>
    <w:p w14:paraId="170A1650" w14:textId="77777777" w:rsidR="00F55010" w:rsidRPr="00F55010" w:rsidRDefault="00F55010" w:rsidP="00F55010">
      <w:pPr>
        <w:suppressAutoHyphens w:val="0"/>
        <w:spacing w:after="160" w:line="259" w:lineRule="auto"/>
        <w:rPr>
          <w:rFonts w:eastAsia="Aptos"/>
          <w:b/>
          <w:bCs/>
          <w:color w:val="242424"/>
          <w:kern w:val="2"/>
          <w:szCs w:val="24"/>
          <w:shd w:val="clear" w:color="auto" w:fill="FFFFFF"/>
          <w:lang w:eastAsia="en-US"/>
          <w14:ligatures w14:val="standardContextual"/>
        </w:rPr>
      </w:pPr>
      <w:r w:rsidRPr="00F55010">
        <w:rPr>
          <w:rFonts w:eastAsia="Aptos"/>
          <w:b/>
          <w:bCs/>
          <w:color w:val="242424"/>
          <w:kern w:val="2"/>
          <w:szCs w:val="24"/>
          <w:shd w:val="clear" w:color="auto" w:fill="FFFFFF"/>
          <w:lang w:eastAsia="en-US"/>
          <w14:ligatures w14:val="standardContextual"/>
        </w:rPr>
        <w:t xml:space="preserve">Aussi, </w:t>
      </w:r>
    </w:p>
    <w:p w14:paraId="7906B25B" w14:textId="77777777" w:rsidR="00F55010" w:rsidRPr="00F55010" w:rsidRDefault="00F55010" w:rsidP="00F55010">
      <w:pPr>
        <w:suppressAutoHyphens w:val="0"/>
        <w:spacing w:after="160" w:line="259" w:lineRule="auto"/>
        <w:rPr>
          <w:rFonts w:eastAsia="Aptos"/>
          <w:b/>
          <w:bCs/>
          <w:color w:val="242424"/>
          <w:kern w:val="2"/>
          <w:szCs w:val="24"/>
          <w:shd w:val="clear" w:color="auto" w:fill="FFFFFF"/>
          <w:lang w:eastAsia="en-US"/>
          <w14:ligatures w14:val="standardContextual"/>
        </w:rPr>
      </w:pPr>
      <w:r w:rsidRPr="00F55010">
        <w:rPr>
          <w:rFonts w:eastAsia="Aptos"/>
          <w:b/>
          <w:bCs/>
          <w:color w:val="242424"/>
          <w:kern w:val="2"/>
          <w:szCs w:val="24"/>
          <w:shd w:val="clear" w:color="auto" w:fill="FFFFFF"/>
          <w:lang w:eastAsia="en-US"/>
          <w14:ligatures w14:val="standardContextual"/>
        </w:rPr>
        <w:t>Notre deuxième proposition est celle-ci :</w:t>
      </w:r>
    </w:p>
    <w:p w14:paraId="10F54F36" w14:textId="77777777" w:rsidR="00F55010" w:rsidRPr="00F55010" w:rsidRDefault="00F55010" w:rsidP="00F55010">
      <w:pPr>
        <w:suppressAutoHyphens w:val="0"/>
        <w:spacing w:after="160" w:line="259" w:lineRule="auto"/>
        <w:rPr>
          <w:rFonts w:eastAsia="Aptos"/>
          <w:b/>
          <w:bCs/>
          <w:color w:val="242424"/>
          <w:kern w:val="2"/>
          <w:szCs w:val="24"/>
          <w:shd w:val="clear" w:color="auto" w:fill="FFFFFF"/>
          <w:lang w:eastAsia="en-US"/>
          <w14:ligatures w14:val="standardContextual"/>
        </w:rPr>
      </w:pPr>
      <w:r w:rsidRPr="00F55010">
        <w:rPr>
          <w:rFonts w:eastAsia="Aptos"/>
          <w:b/>
          <w:bCs/>
          <w:color w:val="242424"/>
          <w:kern w:val="2"/>
          <w:szCs w:val="24"/>
          <w:shd w:val="clear" w:color="auto" w:fill="FFFFFF"/>
          <w:lang w:eastAsia="en-US"/>
          <w14:ligatures w14:val="standardContextual"/>
        </w:rPr>
        <w:t>Faire intégrer l’échelle de performance aux différents appels d’offre communaux.</w:t>
      </w:r>
    </w:p>
    <w:p w14:paraId="2DEC91BA" w14:textId="77777777" w:rsidR="00F55010" w:rsidRPr="00F55010" w:rsidRDefault="00F55010" w:rsidP="00F55010">
      <w:pPr>
        <w:suppressAutoHyphens w:val="0"/>
        <w:spacing w:after="160" w:line="259" w:lineRule="auto"/>
        <w:rPr>
          <w:rFonts w:eastAsia="Aptos"/>
          <w:b/>
          <w:bCs/>
          <w:color w:val="242424"/>
          <w:kern w:val="2"/>
          <w:szCs w:val="24"/>
          <w:shd w:val="clear" w:color="auto" w:fill="FFFFFF"/>
          <w:lang w:eastAsia="en-US"/>
          <w14:ligatures w14:val="standardContextual"/>
        </w:rPr>
      </w:pPr>
      <w:r w:rsidRPr="00F55010">
        <w:rPr>
          <w:rFonts w:eastAsia="Aptos"/>
          <w:b/>
          <w:bCs/>
          <w:color w:val="242424"/>
          <w:kern w:val="2"/>
          <w:szCs w:val="24"/>
          <w:shd w:val="clear" w:color="auto" w:fill="FFFFFF"/>
          <w:lang w:eastAsia="en-US"/>
          <w14:ligatures w14:val="standardContextual"/>
        </w:rPr>
        <w:t xml:space="preserve">Enfin, </w:t>
      </w:r>
    </w:p>
    <w:p w14:paraId="679F4E81" w14:textId="77777777" w:rsidR="00F55010" w:rsidRPr="00F55010" w:rsidRDefault="00F55010" w:rsidP="00F55010">
      <w:pPr>
        <w:suppressAutoHyphens w:val="0"/>
        <w:spacing w:after="160" w:line="259" w:lineRule="auto"/>
        <w:rPr>
          <w:rFonts w:eastAsia="Aptos"/>
          <w:b/>
          <w:bCs/>
          <w:color w:val="242424"/>
          <w:kern w:val="2"/>
          <w:szCs w:val="24"/>
          <w:shd w:val="clear" w:color="auto" w:fill="FFFFFF"/>
          <w:lang w:eastAsia="en-US"/>
          <w14:ligatures w14:val="standardContextual"/>
        </w:rPr>
      </w:pPr>
      <w:r w:rsidRPr="00F55010">
        <w:rPr>
          <w:rFonts w:eastAsia="Aptos"/>
          <w:b/>
          <w:bCs/>
          <w:color w:val="242424"/>
          <w:kern w:val="2"/>
          <w:szCs w:val="24"/>
          <w:shd w:val="clear" w:color="auto" w:fill="FFFFFF"/>
          <w:lang w:eastAsia="en-US"/>
          <w14:ligatures w14:val="standardContextual"/>
        </w:rPr>
        <w:t>Notre troisième proposition est :</w:t>
      </w:r>
    </w:p>
    <w:p w14:paraId="6593A512" w14:textId="77777777" w:rsidR="00F55010" w:rsidRPr="00F55010" w:rsidRDefault="00F55010" w:rsidP="00F55010">
      <w:pPr>
        <w:suppressAutoHyphens w:val="0"/>
        <w:spacing w:after="160" w:line="259" w:lineRule="auto"/>
        <w:rPr>
          <w:rFonts w:eastAsia="Aptos"/>
          <w:b/>
          <w:bCs/>
          <w:color w:val="242424"/>
          <w:kern w:val="2"/>
          <w:szCs w:val="24"/>
          <w:shd w:val="clear" w:color="auto" w:fill="FFFFFF"/>
          <w:lang w:eastAsia="en-US"/>
          <w14:ligatures w14:val="standardContextual"/>
        </w:rPr>
      </w:pPr>
      <w:r w:rsidRPr="00F55010">
        <w:rPr>
          <w:rFonts w:eastAsia="Aptos"/>
          <w:b/>
          <w:bCs/>
          <w:color w:val="242424"/>
          <w:kern w:val="2"/>
          <w:szCs w:val="24"/>
          <w:shd w:val="clear" w:color="auto" w:fill="FFFFFF"/>
          <w:lang w:eastAsia="en-US"/>
          <w14:ligatures w14:val="standardContextual"/>
        </w:rPr>
        <w:t>D’imposer pour les nouvelles constructions de limiter le constituant béton à 50% de la totalité des matériaux.</w:t>
      </w:r>
    </w:p>
    <w:p w14:paraId="6C308731" w14:textId="77777777" w:rsidR="00F55010" w:rsidRPr="00F55010" w:rsidRDefault="00F55010" w:rsidP="00F55010">
      <w:pPr>
        <w:suppressAutoHyphens w:val="0"/>
        <w:spacing w:after="160" w:line="259" w:lineRule="auto"/>
        <w:rPr>
          <w:rFonts w:eastAsia="Aptos"/>
          <w:color w:val="242424"/>
          <w:kern w:val="2"/>
          <w:szCs w:val="24"/>
          <w:shd w:val="clear" w:color="auto" w:fill="FFFFFF"/>
          <w:lang w:eastAsia="en-US"/>
          <w14:ligatures w14:val="standardContextual"/>
        </w:rPr>
      </w:pPr>
      <w:r w:rsidRPr="00F55010">
        <w:rPr>
          <w:rFonts w:eastAsia="Aptos"/>
          <w:color w:val="242424"/>
          <w:kern w:val="2"/>
          <w:szCs w:val="24"/>
          <w:shd w:val="clear" w:color="auto" w:fill="FFFFFF"/>
          <w:lang w:eastAsia="en-US"/>
          <w14:ligatures w14:val="standardContextual"/>
        </w:rPr>
        <w:t xml:space="preserve">Cela sera possible à travers l’utilisation des outils précités. </w:t>
      </w:r>
    </w:p>
    <w:p w14:paraId="1CBF52F9" w14:textId="77777777" w:rsidR="00F55010" w:rsidRPr="00F55010" w:rsidRDefault="00F55010" w:rsidP="00F55010">
      <w:pPr>
        <w:suppressAutoHyphens w:val="0"/>
        <w:spacing w:after="160" w:line="259" w:lineRule="auto"/>
        <w:rPr>
          <w:rFonts w:eastAsia="Aptos"/>
          <w:b/>
          <w:bCs/>
          <w:color w:val="000000"/>
          <w:kern w:val="2"/>
          <w:szCs w:val="24"/>
          <w:shd w:val="clear" w:color="auto" w:fill="FFFFFF"/>
          <w:lang w:eastAsia="en-US"/>
          <w14:ligatures w14:val="standardContextual"/>
        </w:rPr>
      </w:pPr>
      <w:r w:rsidRPr="00F55010">
        <w:rPr>
          <w:rFonts w:eastAsia="Aptos"/>
          <w:b/>
          <w:bCs/>
          <w:color w:val="000000"/>
          <w:kern w:val="2"/>
          <w:szCs w:val="24"/>
          <w:shd w:val="clear" w:color="auto" w:fill="FFFFFF"/>
          <w:lang w:eastAsia="en-US"/>
          <w14:ligatures w14:val="standardContextual"/>
        </w:rPr>
        <w:t>Que pensez-vous de ces 3 propositions ?</w:t>
      </w:r>
    </w:p>
    <w:p w14:paraId="72DECAC8" w14:textId="13A17E49" w:rsidR="00F55010" w:rsidRPr="00F55010" w:rsidRDefault="00F55010" w:rsidP="00F55010">
      <w:pPr>
        <w:suppressAutoHyphens w:val="0"/>
        <w:spacing w:after="160" w:line="259" w:lineRule="auto"/>
        <w:rPr>
          <w:rFonts w:eastAsia="Aptos"/>
          <w:b/>
          <w:bCs/>
          <w:color w:val="000000"/>
          <w:kern w:val="2"/>
          <w:szCs w:val="24"/>
          <w:shd w:val="clear" w:color="auto" w:fill="FFFFFF"/>
          <w:lang w:eastAsia="en-US"/>
          <w14:ligatures w14:val="standardContextual"/>
        </w:rPr>
      </w:pPr>
      <w:r w:rsidRPr="00F55010">
        <w:rPr>
          <w:rFonts w:eastAsia="Aptos"/>
          <w:b/>
          <w:bCs/>
          <w:color w:val="000000"/>
          <w:kern w:val="2"/>
          <w:szCs w:val="24"/>
          <w:shd w:val="clear" w:color="auto" w:fill="FFFFFF"/>
          <w:lang w:eastAsia="en-US"/>
          <w14:ligatures w14:val="standardContextual"/>
        </w:rPr>
        <w:t>Qu’allez-vous faire concrètement sur ces sujets ?</w:t>
      </w:r>
      <w:r>
        <w:rPr>
          <w:rFonts w:eastAsia="Aptos"/>
          <w:b/>
          <w:bCs/>
          <w:color w:val="000000"/>
          <w:kern w:val="2"/>
          <w:szCs w:val="24"/>
          <w:shd w:val="clear" w:color="auto" w:fill="FFFFFF"/>
          <w:lang w:eastAsia="en-US"/>
          <w14:ligatures w14:val="standardContextual"/>
        </w:rPr>
        <w:t> »</w:t>
      </w:r>
    </w:p>
    <w:p w14:paraId="41782C90" w14:textId="39FAA152" w:rsidR="000D39A5" w:rsidRPr="000D39A5" w:rsidRDefault="00F55010" w:rsidP="000D39A5">
      <w:pPr>
        <w:rPr>
          <w:rFonts w:eastAsia="Aptos"/>
          <w:color w:val="000000"/>
          <w:kern w:val="2"/>
          <w:szCs w:val="24"/>
          <w:shd w:val="clear" w:color="auto" w:fill="FFFFFF"/>
          <w:lang w:eastAsia="en-US"/>
          <w14:ligatures w14:val="standardContextual"/>
        </w:rPr>
      </w:pPr>
      <w:r w:rsidRPr="00F55010">
        <w:rPr>
          <w:rFonts w:eastAsia="Aptos"/>
          <w:color w:val="000000"/>
          <w:kern w:val="2"/>
          <w:szCs w:val="24"/>
          <w:u w:val="single"/>
          <w:shd w:val="clear" w:color="auto" w:fill="FFFFFF"/>
          <w:lang w:eastAsia="en-US"/>
          <w14:ligatures w14:val="standardContextual"/>
        </w:rPr>
        <w:t>Monsieur le Bourgmestre</w:t>
      </w:r>
      <w:r>
        <w:rPr>
          <w:rFonts w:eastAsia="Aptos"/>
          <w:color w:val="000000"/>
          <w:kern w:val="2"/>
          <w:szCs w:val="24"/>
          <w:shd w:val="clear" w:color="auto" w:fill="FFFFFF"/>
          <w:lang w:eastAsia="en-US"/>
          <w14:ligatures w14:val="standardContextual"/>
        </w:rPr>
        <w:t xml:space="preserve"> signale que les réponses qu’il va donner ont été mises en chantier avec le Service Cadre de vie.</w:t>
      </w:r>
      <w:r w:rsidR="000D39A5">
        <w:rPr>
          <w:rFonts w:eastAsia="Aptos"/>
          <w:color w:val="000000"/>
          <w:kern w:val="2"/>
          <w:szCs w:val="24"/>
          <w:shd w:val="clear" w:color="auto" w:fill="FFFFFF"/>
          <w:lang w:eastAsia="en-US"/>
          <w14:ligatures w14:val="standardContextual"/>
        </w:rPr>
        <w:t xml:space="preserve"> Il déclare que </w:t>
      </w:r>
      <w:hyperlink r:id="rId18" w:tgtFrame="_blank" w:tooltip="https://www.totem-building.be/" w:history="1">
        <w:r w:rsidR="000D39A5" w:rsidRPr="000D39A5">
          <w:rPr>
            <w:rStyle w:val="Lienhypertexte"/>
            <w:rFonts w:eastAsia="Aptos"/>
            <w:kern w:val="2"/>
            <w:szCs w:val="24"/>
            <w:u w:val="none"/>
            <w:shd w:val="clear" w:color="auto" w:fill="FFFFFF"/>
            <w:lang w:eastAsia="en-US"/>
            <w14:ligatures w14:val="standardContextual"/>
          </w:rPr>
          <w:t>TOTEM</w:t>
        </w:r>
      </w:hyperlink>
      <w:r w:rsidR="000D39A5" w:rsidRPr="000D39A5">
        <w:rPr>
          <w:rFonts w:eastAsia="Aptos"/>
          <w:color w:val="000000"/>
          <w:kern w:val="2"/>
          <w:szCs w:val="24"/>
          <w:shd w:val="clear" w:color="auto" w:fill="FFFFFF"/>
          <w:lang w:eastAsia="en-US"/>
          <w14:ligatures w14:val="standardContextual"/>
        </w:rPr>
        <w:t>  est un outil belge en ligne, commun aux trois régions, permettant aux acteurs de la construction d’évaluer l’impact environnemental des bâtiments et des éléments de construction sur l’ensemble du cycle de vie du bâtiment</w:t>
      </w:r>
      <w:r w:rsidR="000D39A5">
        <w:rPr>
          <w:rFonts w:eastAsia="Aptos"/>
          <w:color w:val="000000"/>
          <w:kern w:val="2"/>
          <w:szCs w:val="24"/>
          <w:shd w:val="clear" w:color="auto" w:fill="FFFFFF"/>
          <w:lang w:eastAsia="en-US"/>
          <w14:ligatures w14:val="standardContextual"/>
        </w:rPr>
        <w:t>, que l</w:t>
      </w:r>
      <w:r w:rsidR="000D39A5" w:rsidRPr="000D39A5">
        <w:rPr>
          <w:rFonts w:eastAsia="Aptos"/>
          <w:color w:val="000000"/>
          <w:kern w:val="2"/>
          <w:szCs w:val="24"/>
          <w:shd w:val="clear" w:color="auto" w:fill="FFFFFF"/>
          <w:lang w:eastAsia="en-US"/>
          <w14:ligatures w14:val="standardContextual"/>
        </w:rPr>
        <w:t>a législation urbanistique en vigueur n'impose nullement de l'utiliser</w:t>
      </w:r>
      <w:r w:rsidR="000D39A5">
        <w:rPr>
          <w:rFonts w:eastAsia="Aptos"/>
          <w:color w:val="000000"/>
          <w:kern w:val="2"/>
          <w:szCs w:val="24"/>
          <w:shd w:val="clear" w:color="auto" w:fill="FFFFFF"/>
          <w:lang w:eastAsia="en-US"/>
          <w14:ligatures w14:val="standardContextual"/>
        </w:rPr>
        <w:t> : c</w:t>
      </w:r>
      <w:r w:rsidR="000D39A5" w:rsidRPr="000D39A5">
        <w:rPr>
          <w:rFonts w:eastAsia="Aptos"/>
          <w:color w:val="000000"/>
          <w:kern w:val="2"/>
          <w:szCs w:val="24"/>
          <w:shd w:val="clear" w:color="auto" w:fill="FFFFFF"/>
          <w:lang w:eastAsia="en-US"/>
          <w14:ligatures w14:val="standardContextual"/>
        </w:rPr>
        <w:t xml:space="preserve">omme déjà discuté par le passé en ce qui concerne la </w:t>
      </w:r>
      <w:r w:rsidR="000D39A5">
        <w:rPr>
          <w:rFonts w:eastAsia="Aptos"/>
          <w:color w:val="000000"/>
          <w:kern w:val="2"/>
          <w:szCs w:val="24"/>
          <w:shd w:val="clear" w:color="auto" w:fill="FFFFFF"/>
          <w:lang w:eastAsia="en-US"/>
          <w14:ligatures w14:val="standardContextual"/>
        </w:rPr>
        <w:t>PEB</w:t>
      </w:r>
      <w:r w:rsidR="000D39A5" w:rsidRPr="000D39A5">
        <w:rPr>
          <w:rFonts w:eastAsia="Aptos"/>
          <w:color w:val="000000"/>
          <w:kern w:val="2"/>
          <w:szCs w:val="24"/>
          <w:shd w:val="clear" w:color="auto" w:fill="FFFFFF"/>
          <w:lang w:eastAsia="en-US"/>
          <w14:ligatures w14:val="standardContextual"/>
        </w:rPr>
        <w:t xml:space="preserve">, </w:t>
      </w:r>
      <w:r w:rsidR="000D39A5">
        <w:rPr>
          <w:rFonts w:eastAsia="Aptos"/>
          <w:color w:val="000000"/>
          <w:kern w:val="2"/>
          <w:szCs w:val="24"/>
          <w:shd w:val="clear" w:color="auto" w:fill="FFFFFF"/>
          <w:lang w:eastAsia="en-US"/>
          <w14:ligatures w14:val="standardContextual"/>
        </w:rPr>
        <w:t xml:space="preserve"> il </w:t>
      </w:r>
      <w:r w:rsidR="000D39A5" w:rsidRPr="000D39A5">
        <w:rPr>
          <w:rFonts w:eastAsia="Aptos"/>
          <w:color w:val="000000"/>
          <w:kern w:val="2"/>
          <w:szCs w:val="24"/>
          <w:shd w:val="clear" w:color="auto" w:fill="FFFFFF"/>
          <w:lang w:eastAsia="en-US"/>
          <w14:ligatures w14:val="standardContextual"/>
        </w:rPr>
        <w:t xml:space="preserve">n'est pas envisageable d'imposer </w:t>
      </w:r>
      <w:r w:rsidR="000D39A5">
        <w:rPr>
          <w:rFonts w:eastAsia="Aptos"/>
          <w:color w:val="000000"/>
          <w:kern w:val="2"/>
          <w:szCs w:val="24"/>
          <w:shd w:val="clear" w:color="auto" w:fill="FFFFFF"/>
          <w:lang w:eastAsia="en-US"/>
          <w14:ligatures w14:val="standardContextual"/>
        </w:rPr>
        <w:t>de</w:t>
      </w:r>
      <w:r w:rsidR="000D39A5" w:rsidRPr="000D39A5">
        <w:rPr>
          <w:rFonts w:eastAsia="Aptos"/>
          <w:color w:val="000000"/>
          <w:kern w:val="2"/>
          <w:szCs w:val="24"/>
          <w:shd w:val="clear" w:color="auto" w:fill="FFFFFF"/>
          <w:lang w:eastAsia="en-US"/>
          <w14:ligatures w14:val="standardContextual"/>
        </w:rPr>
        <w:t>s normes plus contraignantes alors même que le cadre léga</w:t>
      </w:r>
      <w:r w:rsidR="000D39A5">
        <w:rPr>
          <w:rFonts w:eastAsia="Aptos"/>
          <w:color w:val="000000"/>
          <w:kern w:val="2"/>
          <w:szCs w:val="24"/>
          <w:shd w:val="clear" w:color="auto" w:fill="FFFFFF"/>
          <w:lang w:eastAsia="en-US"/>
          <w14:ligatures w14:val="standardContextual"/>
        </w:rPr>
        <w:t>l</w:t>
      </w:r>
      <w:r w:rsidR="000D39A5" w:rsidRPr="000D39A5">
        <w:rPr>
          <w:rFonts w:eastAsia="Aptos"/>
          <w:color w:val="000000"/>
          <w:kern w:val="2"/>
          <w:szCs w:val="24"/>
          <w:shd w:val="clear" w:color="auto" w:fill="FFFFFF"/>
          <w:lang w:eastAsia="en-US"/>
          <w14:ligatures w14:val="standardContextual"/>
        </w:rPr>
        <w:t xml:space="preserve"> ne le prévoit</w:t>
      </w:r>
      <w:r w:rsidR="000D39A5">
        <w:rPr>
          <w:rFonts w:eastAsia="Aptos"/>
          <w:color w:val="000000"/>
          <w:kern w:val="2"/>
          <w:szCs w:val="24"/>
          <w:shd w:val="clear" w:color="auto" w:fill="FFFFFF"/>
          <w:lang w:eastAsia="en-US"/>
          <w14:ligatures w14:val="standardContextual"/>
        </w:rPr>
        <w:t xml:space="preserve"> pas</w:t>
      </w:r>
      <w:r w:rsidR="000D39A5" w:rsidRPr="000D39A5">
        <w:rPr>
          <w:rFonts w:eastAsia="Aptos"/>
          <w:color w:val="000000"/>
          <w:kern w:val="2"/>
          <w:szCs w:val="24"/>
          <w:shd w:val="clear" w:color="auto" w:fill="FFFFFF"/>
          <w:lang w:eastAsia="en-US"/>
          <w14:ligatures w14:val="standardContextual"/>
        </w:rPr>
        <w:t xml:space="preserve">. </w:t>
      </w:r>
      <w:r w:rsidR="000D39A5">
        <w:rPr>
          <w:rFonts w:eastAsia="Aptos"/>
          <w:color w:val="000000"/>
          <w:kern w:val="2"/>
          <w:szCs w:val="24"/>
          <w:shd w:val="clear" w:color="auto" w:fill="FFFFFF"/>
          <w:lang w:eastAsia="en-US"/>
          <w14:ligatures w14:val="standardContextual"/>
        </w:rPr>
        <w:t>Il indique que n</w:t>
      </w:r>
      <w:r w:rsidR="000D39A5" w:rsidRPr="000D39A5">
        <w:rPr>
          <w:rFonts w:eastAsia="Aptos"/>
          <w:color w:val="000000"/>
          <w:kern w:val="2"/>
          <w:szCs w:val="24"/>
          <w:shd w:val="clear" w:color="auto" w:fill="FFFFFF"/>
          <w:lang w:eastAsia="en-US"/>
          <w14:ligatures w14:val="standardContextual"/>
        </w:rPr>
        <w:t>ous pouvons cependant</w:t>
      </w:r>
      <w:r w:rsidR="000D39A5">
        <w:rPr>
          <w:rFonts w:eastAsia="Aptos"/>
          <w:color w:val="000000"/>
          <w:kern w:val="2"/>
          <w:szCs w:val="24"/>
          <w:shd w:val="clear" w:color="auto" w:fill="FFFFFF"/>
          <w:lang w:eastAsia="en-US"/>
          <w14:ligatures w14:val="standardContextual"/>
        </w:rPr>
        <w:t xml:space="preserve"> l’</w:t>
      </w:r>
      <w:r w:rsidR="000D39A5" w:rsidRPr="000D39A5">
        <w:rPr>
          <w:rFonts w:eastAsia="Aptos"/>
          <w:color w:val="000000"/>
          <w:kern w:val="2"/>
          <w:szCs w:val="24"/>
          <w:shd w:val="clear" w:color="auto" w:fill="FFFFFF"/>
          <w:lang w:eastAsia="en-US"/>
          <w14:ligatures w14:val="standardContextual"/>
        </w:rPr>
        <w:t>encourager en amont</w:t>
      </w:r>
      <w:r w:rsidR="000D39A5">
        <w:rPr>
          <w:rFonts w:eastAsia="Aptos"/>
          <w:color w:val="000000"/>
          <w:kern w:val="2"/>
          <w:szCs w:val="24"/>
          <w:shd w:val="clear" w:color="auto" w:fill="FFFFFF"/>
          <w:lang w:eastAsia="en-US"/>
          <w14:ligatures w14:val="standardContextual"/>
        </w:rPr>
        <w:t xml:space="preserve"> des dépôts de permis. Il ajoute qu’il</w:t>
      </w:r>
      <w:r w:rsidR="000D39A5" w:rsidRPr="000D39A5">
        <w:rPr>
          <w:rFonts w:eastAsia="Aptos"/>
          <w:color w:val="000000"/>
          <w:kern w:val="2"/>
          <w:szCs w:val="24"/>
          <w:shd w:val="clear" w:color="auto" w:fill="FFFFFF"/>
          <w:lang w:eastAsia="en-US"/>
          <w14:ligatures w14:val="standardContextual"/>
        </w:rPr>
        <w:t xml:space="preserve"> apparaît que la </w:t>
      </w:r>
      <w:r w:rsidR="000D39A5">
        <w:rPr>
          <w:rFonts w:eastAsia="Aptos"/>
          <w:color w:val="000000"/>
          <w:kern w:val="2"/>
          <w:szCs w:val="24"/>
          <w:shd w:val="clear" w:color="auto" w:fill="FFFFFF"/>
          <w:lang w:eastAsia="en-US"/>
          <w14:ligatures w14:val="standardContextual"/>
        </w:rPr>
        <w:t>R</w:t>
      </w:r>
      <w:r w:rsidR="000D39A5" w:rsidRPr="000D39A5">
        <w:rPr>
          <w:rFonts w:eastAsia="Aptos"/>
          <w:color w:val="000000"/>
          <w:kern w:val="2"/>
          <w:szCs w:val="24"/>
          <w:shd w:val="clear" w:color="auto" w:fill="FFFFFF"/>
          <w:lang w:eastAsia="en-US"/>
          <w14:ligatures w14:val="standardContextual"/>
        </w:rPr>
        <w:t xml:space="preserve">égion envisage d'implémenter </w:t>
      </w:r>
      <w:r w:rsidR="000D39A5">
        <w:rPr>
          <w:rFonts w:eastAsia="Aptos"/>
          <w:color w:val="000000"/>
          <w:kern w:val="2"/>
          <w:szCs w:val="24"/>
          <w:shd w:val="clear" w:color="auto" w:fill="FFFFFF"/>
          <w:lang w:eastAsia="en-US"/>
          <w14:ligatures w14:val="standardContextual"/>
        </w:rPr>
        <w:t>l</w:t>
      </w:r>
      <w:r w:rsidR="000D39A5" w:rsidRPr="000D39A5">
        <w:rPr>
          <w:rFonts w:eastAsia="Aptos"/>
          <w:color w:val="000000"/>
          <w:kern w:val="2"/>
          <w:szCs w:val="24"/>
          <w:shd w:val="clear" w:color="auto" w:fill="FFFFFF"/>
          <w:lang w:eastAsia="en-US"/>
          <w14:ligatures w14:val="standardContextual"/>
        </w:rPr>
        <w:t>e logiciel</w:t>
      </w:r>
      <w:r w:rsidR="000D39A5">
        <w:rPr>
          <w:rFonts w:eastAsia="Aptos"/>
          <w:color w:val="000000"/>
          <w:kern w:val="2"/>
          <w:szCs w:val="24"/>
          <w:shd w:val="clear" w:color="auto" w:fill="FFFFFF"/>
          <w:lang w:eastAsia="en-US"/>
          <w14:ligatures w14:val="standardContextual"/>
        </w:rPr>
        <w:t xml:space="preserve"> TOTEM</w:t>
      </w:r>
      <w:r w:rsidR="000D39A5" w:rsidRPr="000D39A5">
        <w:rPr>
          <w:rFonts w:eastAsia="Aptos"/>
          <w:color w:val="000000"/>
          <w:kern w:val="2"/>
          <w:szCs w:val="24"/>
          <w:shd w:val="clear" w:color="auto" w:fill="FFFFFF"/>
          <w:lang w:eastAsia="en-US"/>
          <w14:ligatures w14:val="standardContextual"/>
        </w:rPr>
        <w:t xml:space="preserve"> dans un futur proche et </w:t>
      </w:r>
      <w:r w:rsidR="00993758">
        <w:rPr>
          <w:rFonts w:eastAsia="Aptos"/>
          <w:color w:val="000000"/>
          <w:kern w:val="2"/>
          <w:szCs w:val="24"/>
          <w:shd w:val="clear" w:color="auto" w:fill="FFFFFF"/>
          <w:lang w:eastAsia="en-US"/>
          <w14:ligatures w14:val="standardContextual"/>
        </w:rPr>
        <w:t>qu’</w:t>
      </w:r>
      <w:r w:rsidR="000D39A5" w:rsidRPr="000D39A5">
        <w:rPr>
          <w:rFonts w:eastAsia="Aptos"/>
          <w:color w:val="000000"/>
          <w:kern w:val="2"/>
          <w:szCs w:val="24"/>
          <w:shd w:val="clear" w:color="auto" w:fill="FFFFFF"/>
          <w:lang w:eastAsia="en-US"/>
          <w14:ligatures w14:val="standardContextual"/>
        </w:rPr>
        <w:t>il est préférable d'attendre sa transposition pour plus de sérénité administrative.</w:t>
      </w:r>
    </w:p>
    <w:p w14:paraId="681660ED" w14:textId="3A526B6D" w:rsidR="00F55010" w:rsidRDefault="00F55010" w:rsidP="00F55010">
      <w:pPr>
        <w:suppressAutoHyphens w:val="0"/>
        <w:spacing w:after="160" w:line="259" w:lineRule="auto"/>
        <w:rPr>
          <w:rFonts w:eastAsia="Aptos"/>
          <w:color w:val="000000"/>
          <w:kern w:val="2"/>
          <w:szCs w:val="24"/>
          <w:shd w:val="clear" w:color="auto" w:fill="FFFFFF"/>
          <w:lang w:eastAsia="en-US"/>
          <w14:ligatures w14:val="standardContextual"/>
        </w:rPr>
      </w:pPr>
    </w:p>
    <w:p w14:paraId="5D51A452" w14:textId="3B1E7834" w:rsidR="00993758" w:rsidRDefault="00993758" w:rsidP="00F55010">
      <w:pPr>
        <w:suppressAutoHyphens w:val="0"/>
        <w:spacing w:after="160" w:line="259" w:lineRule="auto"/>
        <w:rPr>
          <w:rFonts w:eastAsia="Aptos"/>
          <w:color w:val="000000"/>
          <w:kern w:val="2"/>
          <w:szCs w:val="24"/>
          <w:shd w:val="clear" w:color="auto" w:fill="FFFFFF"/>
          <w:lang w:eastAsia="en-US"/>
          <w14:ligatures w14:val="standardContextual"/>
        </w:rPr>
      </w:pPr>
      <w:r w:rsidRPr="00993758">
        <w:rPr>
          <w:rFonts w:eastAsia="Aptos"/>
          <w:color w:val="000000"/>
          <w:kern w:val="2"/>
          <w:szCs w:val="24"/>
          <w:u w:val="single"/>
          <w:shd w:val="clear" w:color="auto" w:fill="FFFFFF"/>
          <w:lang w:eastAsia="en-US"/>
          <w14:ligatures w14:val="standardContextual"/>
        </w:rPr>
        <w:lastRenderedPageBreak/>
        <w:t>Madame THIRY</w:t>
      </w:r>
      <w:r>
        <w:rPr>
          <w:rFonts w:eastAsia="Aptos"/>
          <w:color w:val="000000"/>
          <w:kern w:val="2"/>
          <w:szCs w:val="24"/>
          <w:shd w:val="clear" w:color="auto" w:fill="FFFFFF"/>
          <w:lang w:eastAsia="en-US"/>
          <w14:ligatures w14:val="standardContextual"/>
        </w:rPr>
        <w:t xml:space="preserve"> sait que TOTEM n’est pas obligatoire mais elle déclare qu’il est facile d’utilisation.</w:t>
      </w:r>
    </w:p>
    <w:p w14:paraId="3A485D40" w14:textId="77777777" w:rsidR="00993758" w:rsidRDefault="00993758" w:rsidP="00F55010">
      <w:pPr>
        <w:suppressAutoHyphens w:val="0"/>
        <w:spacing w:after="160" w:line="259" w:lineRule="auto"/>
        <w:rPr>
          <w:rFonts w:eastAsia="Aptos"/>
          <w:color w:val="000000"/>
          <w:kern w:val="2"/>
          <w:szCs w:val="24"/>
          <w:shd w:val="clear" w:color="auto" w:fill="FFFFFF"/>
          <w:lang w:eastAsia="en-US"/>
          <w14:ligatures w14:val="standardContextual"/>
        </w:rPr>
      </w:pPr>
      <w:r w:rsidRPr="00993758">
        <w:rPr>
          <w:rFonts w:eastAsia="Aptos"/>
          <w:color w:val="000000"/>
          <w:kern w:val="2"/>
          <w:szCs w:val="24"/>
          <w:u w:val="single"/>
          <w:shd w:val="clear" w:color="auto" w:fill="FFFFFF"/>
          <w:lang w:eastAsia="en-US"/>
          <w14:ligatures w14:val="standardContextual"/>
        </w:rPr>
        <w:t>Monsieur le Bourgmestre</w:t>
      </w:r>
      <w:r>
        <w:rPr>
          <w:rFonts w:eastAsia="Aptos"/>
          <w:color w:val="000000"/>
          <w:kern w:val="2"/>
          <w:szCs w:val="24"/>
          <w:shd w:val="clear" w:color="auto" w:fill="FFFFFF"/>
          <w:lang w:eastAsia="en-US"/>
          <w14:ligatures w14:val="standardContextual"/>
        </w:rPr>
        <w:t xml:space="preserve"> répète qu’il n’est pas obligatoire, qu’on ne peut donc imposer son utilisation mais que l’on peut toutefois l’encourager.</w:t>
      </w:r>
    </w:p>
    <w:p w14:paraId="74425B11" w14:textId="0AD6B5E3" w:rsidR="00993758" w:rsidRDefault="00993758" w:rsidP="00F55010">
      <w:pPr>
        <w:suppressAutoHyphens w:val="0"/>
        <w:spacing w:after="160" w:line="259" w:lineRule="auto"/>
        <w:rPr>
          <w:rFonts w:eastAsia="Aptos"/>
          <w:color w:val="000000"/>
          <w:kern w:val="2"/>
          <w:szCs w:val="24"/>
          <w:shd w:val="clear" w:color="auto" w:fill="FFFFFF"/>
          <w:lang w:eastAsia="en-US"/>
          <w14:ligatures w14:val="standardContextual"/>
        </w:rPr>
      </w:pPr>
      <w:r w:rsidRPr="00993758">
        <w:rPr>
          <w:rFonts w:eastAsia="Aptos"/>
          <w:color w:val="000000"/>
          <w:kern w:val="2"/>
          <w:szCs w:val="24"/>
          <w:u w:val="single"/>
          <w:shd w:val="clear" w:color="auto" w:fill="FFFFFF"/>
          <w:lang w:eastAsia="en-US"/>
          <w14:ligatures w14:val="standardContextual"/>
        </w:rPr>
        <w:t xml:space="preserve">Madame THIRY </w:t>
      </w:r>
      <w:r>
        <w:rPr>
          <w:rFonts w:eastAsia="Aptos"/>
          <w:color w:val="000000"/>
          <w:kern w:val="2"/>
          <w:szCs w:val="24"/>
          <w:shd w:val="clear" w:color="auto" w:fill="FFFFFF"/>
          <w:lang w:eastAsia="en-US"/>
          <w14:ligatures w14:val="standardContextual"/>
        </w:rPr>
        <w:t>déclare que l’on va alors attendre que ce logiciel soit imposé en top down.</w:t>
      </w:r>
    </w:p>
    <w:p w14:paraId="284271FF" w14:textId="77777777" w:rsidR="00993758" w:rsidRDefault="00993758" w:rsidP="00993758">
      <w:pPr>
        <w:suppressAutoHyphens w:val="0"/>
        <w:spacing w:after="160" w:line="259" w:lineRule="auto"/>
      </w:pPr>
      <w:r w:rsidRPr="00993758">
        <w:rPr>
          <w:rFonts w:eastAsia="Aptos"/>
          <w:color w:val="000000"/>
          <w:kern w:val="2"/>
          <w:szCs w:val="24"/>
          <w:u w:val="single"/>
          <w:shd w:val="clear" w:color="auto" w:fill="FFFFFF"/>
          <w:lang w:eastAsia="en-US"/>
          <w14:ligatures w14:val="standardContextual"/>
        </w:rPr>
        <w:t>Monsieur le Bourgmestre</w:t>
      </w:r>
      <w:r>
        <w:rPr>
          <w:rFonts w:eastAsia="Aptos"/>
          <w:color w:val="000000"/>
          <w:kern w:val="2"/>
          <w:szCs w:val="24"/>
          <w:shd w:val="clear" w:color="auto" w:fill="FFFFFF"/>
          <w:lang w:eastAsia="en-US"/>
          <w14:ligatures w14:val="standardContextual"/>
        </w:rPr>
        <w:t xml:space="preserve"> répond affirmativement.</w:t>
      </w:r>
      <w:r w:rsidRPr="00993758">
        <w:t xml:space="preserve"> </w:t>
      </w:r>
      <w:r>
        <w:t xml:space="preserve"> Il dit que cela pourrait être en vigueur dans un futur proche.</w:t>
      </w:r>
    </w:p>
    <w:p w14:paraId="76381246" w14:textId="4B1CB29C" w:rsidR="00993758" w:rsidRPr="00993758" w:rsidRDefault="00993758" w:rsidP="00993758">
      <w:pPr>
        <w:suppressAutoHyphens w:val="0"/>
        <w:spacing w:after="160" w:line="259" w:lineRule="auto"/>
        <w:rPr>
          <w:rFonts w:eastAsia="Aptos"/>
          <w:color w:val="000000"/>
          <w:kern w:val="2"/>
          <w:szCs w:val="24"/>
          <w:shd w:val="clear" w:color="auto" w:fill="FFFFFF"/>
          <w:lang w:eastAsia="en-US"/>
          <w14:ligatures w14:val="standardContextual"/>
        </w:rPr>
      </w:pPr>
      <w:r w:rsidRPr="00993758">
        <w:rPr>
          <w:u w:val="single"/>
        </w:rPr>
        <w:t>Madame THIRY</w:t>
      </w:r>
      <w:r>
        <w:rPr>
          <w:rFonts w:eastAsia="Aptos"/>
          <w:color w:val="000000"/>
          <w:kern w:val="2"/>
          <w:szCs w:val="24"/>
          <w:shd w:val="clear" w:color="auto" w:fill="FFFFFF"/>
          <w:lang w:eastAsia="en-US"/>
          <w14:ligatures w14:val="standardContextual"/>
        </w:rPr>
        <w:t xml:space="preserve"> demande ce que l’on entend par un futur proche.</w:t>
      </w:r>
    </w:p>
    <w:p w14:paraId="1E66C759" w14:textId="1A41DDFA" w:rsidR="00993758" w:rsidRDefault="00993758" w:rsidP="0093230A">
      <w:pPr>
        <w:suppressAutoHyphens w:val="0"/>
        <w:spacing w:after="160" w:line="259" w:lineRule="auto"/>
        <w:rPr>
          <w:rFonts w:eastAsia="Aptos"/>
          <w:color w:val="000000"/>
          <w:kern w:val="2"/>
          <w:szCs w:val="24"/>
          <w:shd w:val="clear" w:color="auto" w:fill="FFFFFF"/>
          <w:lang w:eastAsia="en-US"/>
          <w14:ligatures w14:val="standardContextual"/>
        </w:rPr>
      </w:pPr>
      <w:r w:rsidRPr="00993758">
        <w:rPr>
          <w:rFonts w:eastAsia="Aptos"/>
          <w:color w:val="000000"/>
          <w:kern w:val="2"/>
          <w:szCs w:val="24"/>
          <w:u w:val="single"/>
          <w:shd w:val="clear" w:color="auto" w:fill="FFFFFF"/>
          <w:lang w:eastAsia="en-US"/>
          <w14:ligatures w14:val="standardContextual"/>
        </w:rPr>
        <w:t>Monsieur le Bourgmestre</w:t>
      </w:r>
      <w:r>
        <w:rPr>
          <w:rFonts w:eastAsia="Aptos"/>
          <w:color w:val="000000"/>
          <w:kern w:val="2"/>
          <w:szCs w:val="24"/>
          <w:shd w:val="clear" w:color="auto" w:fill="FFFFFF"/>
          <w:lang w:eastAsia="en-US"/>
          <w14:ligatures w14:val="standardContextual"/>
        </w:rPr>
        <w:t xml:space="preserve"> répond que</w:t>
      </w:r>
      <w:r w:rsidRPr="00993758">
        <w:rPr>
          <w:rFonts w:eastAsia="Aptos"/>
          <w:color w:val="000000"/>
          <w:kern w:val="2"/>
          <w:szCs w:val="24"/>
          <w:shd w:val="clear" w:color="auto" w:fill="FFFFFF"/>
          <w:lang w:eastAsia="en-US"/>
          <w14:ligatures w14:val="standardContextual"/>
        </w:rPr>
        <w:t xml:space="preserve"> c'est lié de de très près </w:t>
      </w:r>
      <w:r>
        <w:rPr>
          <w:rFonts w:eastAsia="Aptos"/>
          <w:color w:val="000000"/>
          <w:kern w:val="2"/>
          <w:szCs w:val="24"/>
          <w:shd w:val="clear" w:color="auto" w:fill="FFFFFF"/>
          <w:lang w:eastAsia="en-US"/>
          <w14:ligatures w14:val="standardContextual"/>
        </w:rPr>
        <w:t xml:space="preserve">à </w:t>
      </w:r>
      <w:r w:rsidRPr="00993758">
        <w:rPr>
          <w:rFonts w:eastAsia="Aptos"/>
          <w:color w:val="000000"/>
          <w:kern w:val="2"/>
          <w:szCs w:val="24"/>
          <w:shd w:val="clear" w:color="auto" w:fill="FFFFFF"/>
          <w:lang w:eastAsia="en-US"/>
          <w14:ligatures w14:val="standardContextual"/>
        </w:rPr>
        <w:t xml:space="preserve">l'échelle </w:t>
      </w:r>
      <w:r w:rsidR="0093230A" w:rsidRPr="00993758">
        <w:rPr>
          <w:rFonts w:eastAsia="Aptos"/>
          <w:color w:val="000000"/>
          <w:kern w:val="2"/>
          <w:szCs w:val="24"/>
          <w:shd w:val="clear" w:color="auto" w:fill="FFFFFF"/>
          <w:lang w:eastAsia="en-US"/>
          <w14:ligatures w14:val="standardContextual"/>
        </w:rPr>
        <w:t>performance CO2</w:t>
      </w:r>
      <w:r w:rsidR="0093230A">
        <w:rPr>
          <w:rFonts w:eastAsia="Aptos"/>
          <w:color w:val="000000"/>
          <w:kern w:val="2"/>
          <w:szCs w:val="24"/>
          <w:shd w:val="clear" w:color="auto" w:fill="FFFFFF"/>
          <w:lang w:eastAsia="en-US"/>
          <w14:ligatures w14:val="standardContextual"/>
        </w:rPr>
        <w:t>. Il voit dans le document à sa disposition</w:t>
      </w:r>
      <w:r w:rsidRPr="00993758">
        <w:rPr>
          <w:rFonts w:eastAsia="Aptos"/>
          <w:color w:val="000000"/>
          <w:kern w:val="2"/>
          <w:szCs w:val="24"/>
          <w:shd w:val="clear" w:color="auto" w:fill="FFFFFF"/>
          <w:lang w:eastAsia="en-US"/>
          <w14:ligatures w14:val="standardContextual"/>
        </w:rPr>
        <w:t xml:space="preserve"> </w:t>
      </w:r>
      <w:r w:rsidR="0093230A" w:rsidRPr="00993758">
        <w:rPr>
          <w:rFonts w:eastAsia="Aptos"/>
          <w:color w:val="000000"/>
          <w:kern w:val="2"/>
          <w:szCs w:val="24"/>
          <w:shd w:val="clear" w:color="auto" w:fill="FFFFFF"/>
          <w:lang w:eastAsia="en-US"/>
          <w14:ligatures w14:val="standardContextual"/>
        </w:rPr>
        <w:t>qu</w:t>
      </w:r>
      <w:r w:rsidR="0093230A">
        <w:rPr>
          <w:rFonts w:eastAsia="Aptos"/>
          <w:color w:val="000000"/>
          <w:kern w:val="2"/>
          <w:szCs w:val="24"/>
          <w:shd w:val="clear" w:color="auto" w:fill="FFFFFF"/>
          <w:lang w:eastAsia="en-US"/>
          <w14:ligatures w14:val="standardContextual"/>
        </w:rPr>
        <w:t>’</w:t>
      </w:r>
      <w:r w:rsidR="0093230A" w:rsidRPr="00993758">
        <w:rPr>
          <w:rFonts w:eastAsia="Aptos"/>
          <w:color w:val="000000"/>
          <w:kern w:val="2"/>
          <w:szCs w:val="24"/>
          <w:shd w:val="clear" w:color="auto" w:fill="FFFFFF"/>
          <w:lang w:eastAsia="en-US"/>
          <w14:ligatures w14:val="standardContextual"/>
        </w:rPr>
        <w:t>on</w:t>
      </w:r>
      <w:r w:rsidRPr="00993758">
        <w:rPr>
          <w:rFonts w:eastAsia="Aptos"/>
          <w:color w:val="000000"/>
          <w:kern w:val="2"/>
          <w:szCs w:val="24"/>
          <w:shd w:val="clear" w:color="auto" w:fill="FFFFFF"/>
          <w:lang w:eastAsia="en-US"/>
          <w14:ligatures w14:val="standardContextual"/>
        </w:rPr>
        <w:t xml:space="preserve"> parle du</w:t>
      </w:r>
      <w:r w:rsidR="0093230A">
        <w:rPr>
          <w:rFonts w:eastAsia="Aptos"/>
          <w:color w:val="000000"/>
          <w:kern w:val="2"/>
          <w:szCs w:val="24"/>
          <w:shd w:val="clear" w:color="auto" w:fill="FFFFFF"/>
          <w:lang w:eastAsia="en-US"/>
          <w14:ligatures w14:val="standardContextual"/>
        </w:rPr>
        <w:t xml:space="preserve"> </w:t>
      </w:r>
      <w:r w:rsidRPr="00993758">
        <w:rPr>
          <w:rFonts w:eastAsia="Aptos"/>
          <w:color w:val="000000"/>
          <w:kern w:val="2"/>
          <w:szCs w:val="24"/>
          <w:shd w:val="clear" w:color="auto" w:fill="FFFFFF"/>
          <w:lang w:eastAsia="en-US"/>
          <w14:ligatures w14:val="standardContextual"/>
        </w:rPr>
        <w:t>1</w:t>
      </w:r>
      <w:r w:rsidR="0093230A">
        <w:rPr>
          <w:rFonts w:eastAsia="Aptos"/>
          <w:color w:val="000000"/>
          <w:kern w:val="2"/>
          <w:szCs w:val="24"/>
          <w:shd w:val="clear" w:color="auto" w:fill="FFFFFF"/>
          <w:lang w:eastAsia="en-US"/>
          <w14:ligatures w14:val="standardContextual"/>
        </w:rPr>
        <w:t>er</w:t>
      </w:r>
      <w:r w:rsidRPr="00993758">
        <w:rPr>
          <w:rFonts w:eastAsia="Aptos"/>
          <w:color w:val="000000"/>
          <w:kern w:val="2"/>
          <w:szCs w:val="24"/>
          <w:shd w:val="clear" w:color="auto" w:fill="FFFFFF"/>
          <w:lang w:eastAsia="en-US"/>
          <w14:ligatures w14:val="standardContextual"/>
        </w:rPr>
        <w:t xml:space="preserve"> janvier 2028 pour les bâtiments neufs dont la surface de plancher utile</w:t>
      </w:r>
      <w:r w:rsidR="0093230A">
        <w:rPr>
          <w:rFonts w:eastAsia="Aptos"/>
          <w:color w:val="000000"/>
          <w:kern w:val="2"/>
          <w:szCs w:val="24"/>
          <w:shd w:val="clear" w:color="auto" w:fill="FFFFFF"/>
          <w:lang w:eastAsia="en-US"/>
          <w14:ligatures w14:val="standardContextual"/>
        </w:rPr>
        <w:t xml:space="preserve"> est</w:t>
      </w:r>
      <w:r w:rsidRPr="00993758">
        <w:rPr>
          <w:rFonts w:eastAsia="Aptos"/>
          <w:color w:val="000000"/>
          <w:kern w:val="2"/>
          <w:szCs w:val="24"/>
          <w:shd w:val="clear" w:color="auto" w:fill="FFFFFF"/>
          <w:lang w:eastAsia="en-US"/>
          <w14:ligatures w14:val="standardContextual"/>
        </w:rPr>
        <w:t xml:space="preserve"> </w:t>
      </w:r>
      <w:r w:rsidR="0093230A">
        <w:rPr>
          <w:rFonts w:eastAsia="Aptos"/>
          <w:color w:val="000000"/>
          <w:kern w:val="2"/>
          <w:szCs w:val="24"/>
          <w:shd w:val="clear" w:color="auto" w:fill="FFFFFF"/>
          <w:lang w:eastAsia="en-US"/>
          <w14:ligatures w14:val="standardContextual"/>
        </w:rPr>
        <w:t>s</w:t>
      </w:r>
      <w:r w:rsidRPr="00993758">
        <w:rPr>
          <w:rFonts w:eastAsia="Aptos"/>
          <w:color w:val="000000"/>
          <w:kern w:val="2"/>
          <w:szCs w:val="24"/>
          <w:shd w:val="clear" w:color="auto" w:fill="FFFFFF"/>
          <w:lang w:eastAsia="en-US"/>
          <w14:ligatures w14:val="standardContextual"/>
        </w:rPr>
        <w:t>upérieur</w:t>
      </w:r>
      <w:r w:rsidR="0093230A">
        <w:rPr>
          <w:rFonts w:eastAsia="Aptos"/>
          <w:color w:val="000000"/>
          <w:kern w:val="2"/>
          <w:szCs w:val="24"/>
          <w:shd w:val="clear" w:color="auto" w:fill="FFFFFF"/>
          <w:lang w:eastAsia="en-US"/>
          <w14:ligatures w14:val="standardContextual"/>
        </w:rPr>
        <w:t>e</w:t>
      </w:r>
      <w:r w:rsidRPr="00993758">
        <w:rPr>
          <w:rFonts w:eastAsia="Aptos"/>
          <w:color w:val="000000"/>
          <w:kern w:val="2"/>
          <w:szCs w:val="24"/>
          <w:shd w:val="clear" w:color="auto" w:fill="FFFFFF"/>
          <w:lang w:eastAsia="en-US"/>
          <w14:ligatures w14:val="standardContextual"/>
        </w:rPr>
        <w:t xml:space="preserve"> à 1000 m²</w:t>
      </w:r>
      <w:r w:rsidR="0093230A">
        <w:rPr>
          <w:rFonts w:eastAsia="Aptos"/>
          <w:color w:val="000000"/>
          <w:kern w:val="2"/>
          <w:szCs w:val="24"/>
          <w:shd w:val="clear" w:color="auto" w:fill="FFFFFF"/>
          <w:lang w:eastAsia="en-US"/>
          <w14:ligatures w14:val="standardContextual"/>
        </w:rPr>
        <w:t xml:space="preserve"> et à</w:t>
      </w:r>
      <w:r w:rsidRPr="00993758">
        <w:rPr>
          <w:rFonts w:eastAsia="Aptos"/>
          <w:color w:val="000000"/>
          <w:kern w:val="2"/>
          <w:szCs w:val="24"/>
          <w:shd w:val="clear" w:color="auto" w:fill="FFFFFF"/>
          <w:lang w:eastAsia="en-US"/>
          <w14:ligatures w14:val="standardContextual"/>
        </w:rPr>
        <w:t xml:space="preserve"> partir du 1</w:t>
      </w:r>
      <w:r w:rsidR="0093230A">
        <w:rPr>
          <w:rFonts w:eastAsia="Aptos"/>
          <w:color w:val="000000"/>
          <w:kern w:val="2"/>
          <w:szCs w:val="24"/>
          <w:shd w:val="clear" w:color="auto" w:fill="FFFFFF"/>
          <w:lang w:eastAsia="en-US"/>
          <w14:ligatures w14:val="standardContextual"/>
        </w:rPr>
        <w:t>er</w:t>
      </w:r>
      <w:r w:rsidRPr="00993758">
        <w:rPr>
          <w:rFonts w:eastAsia="Aptos"/>
          <w:color w:val="000000"/>
          <w:kern w:val="2"/>
          <w:szCs w:val="24"/>
          <w:shd w:val="clear" w:color="auto" w:fill="FFFFFF"/>
          <w:lang w:eastAsia="en-US"/>
          <w14:ligatures w14:val="standardContextual"/>
        </w:rPr>
        <w:t xml:space="preserve"> janvier 2030</w:t>
      </w:r>
      <w:r w:rsidR="0093230A">
        <w:rPr>
          <w:rFonts w:eastAsia="Aptos"/>
          <w:color w:val="000000"/>
          <w:kern w:val="2"/>
          <w:szCs w:val="24"/>
          <w:shd w:val="clear" w:color="auto" w:fill="FFFFFF"/>
          <w:lang w:eastAsia="en-US"/>
          <w14:ligatures w14:val="standardContextual"/>
        </w:rPr>
        <w:t xml:space="preserve"> pour tous les bâtiments neufs.</w:t>
      </w:r>
    </w:p>
    <w:p w14:paraId="122D3C99" w14:textId="52B9F1E7" w:rsidR="0093230A" w:rsidRPr="0093230A" w:rsidRDefault="0093230A" w:rsidP="0093230A">
      <w:pPr>
        <w:suppressAutoHyphens w:val="0"/>
        <w:spacing w:after="160" w:line="259" w:lineRule="auto"/>
        <w:rPr>
          <w:rFonts w:eastAsia="Aptos"/>
          <w:color w:val="000000"/>
          <w:kern w:val="2"/>
          <w:szCs w:val="24"/>
          <w:u w:val="single"/>
          <w:shd w:val="clear" w:color="auto" w:fill="FFFFFF"/>
          <w:lang w:eastAsia="en-US"/>
          <w14:ligatures w14:val="standardContextual"/>
        </w:rPr>
      </w:pPr>
      <w:r w:rsidRPr="0093230A">
        <w:rPr>
          <w:rFonts w:eastAsia="Aptos"/>
          <w:color w:val="000000"/>
          <w:kern w:val="2"/>
          <w:szCs w:val="24"/>
          <w:u w:val="single"/>
          <w:shd w:val="clear" w:color="auto" w:fill="FFFFFF"/>
          <w:lang w:eastAsia="en-US"/>
          <w14:ligatures w14:val="standardContextual"/>
        </w:rPr>
        <w:t>Madame THIRY</w:t>
      </w:r>
      <w:r w:rsidRPr="0093230A">
        <w:rPr>
          <w:rFonts w:eastAsia="Aptos"/>
          <w:color w:val="000000"/>
          <w:kern w:val="2"/>
          <w:szCs w:val="24"/>
          <w:shd w:val="clear" w:color="auto" w:fill="FFFFFF"/>
          <w:lang w:eastAsia="en-US"/>
          <w14:ligatures w14:val="standardContextual"/>
        </w:rPr>
        <w:t xml:space="preserve"> explique que </w:t>
      </w:r>
      <w:r>
        <w:rPr>
          <w:rFonts w:eastAsia="Aptos"/>
          <w:color w:val="000000"/>
          <w:kern w:val="2"/>
          <w:szCs w:val="24"/>
          <w:shd w:val="clear" w:color="auto" w:fill="FFFFFF"/>
          <w:lang w:eastAsia="en-US"/>
          <w14:ligatures w14:val="standardContextual"/>
        </w:rPr>
        <w:t>l’échelle de performance CO2 permet aux entreprises de bénéficier, lors de l’analyse des offres, d’une réduction fictive de 6</w:t>
      </w:r>
      <w:r w:rsidR="00C149CC">
        <w:rPr>
          <w:rFonts w:eastAsia="Aptos"/>
          <w:color w:val="000000"/>
          <w:kern w:val="2"/>
          <w:szCs w:val="24"/>
          <w:shd w:val="clear" w:color="auto" w:fill="FFFFFF"/>
          <w:lang w:eastAsia="en-US"/>
          <w14:ligatures w14:val="standardContextual"/>
        </w:rPr>
        <w:t xml:space="preserve"> % appliquée sur le prix de l’offre, ce qui pourrait permettre à ces entreprises, même avec un prix plus élevé, d’obtenir le marché.</w:t>
      </w:r>
    </w:p>
    <w:p w14:paraId="7C34FF76" w14:textId="04BFB960" w:rsidR="00993758" w:rsidRDefault="00C149CC" w:rsidP="00F55010">
      <w:pPr>
        <w:suppressAutoHyphens w:val="0"/>
        <w:spacing w:after="160" w:line="259" w:lineRule="auto"/>
        <w:rPr>
          <w:rFonts w:eastAsia="Aptos"/>
          <w:color w:val="000000"/>
          <w:kern w:val="2"/>
          <w:szCs w:val="24"/>
          <w:shd w:val="clear" w:color="auto" w:fill="FFFFFF"/>
          <w:lang w:eastAsia="en-US"/>
          <w14:ligatures w14:val="standardContextual"/>
        </w:rPr>
      </w:pPr>
      <w:r w:rsidRPr="00C149CC">
        <w:rPr>
          <w:rFonts w:eastAsia="Aptos"/>
          <w:color w:val="000000"/>
          <w:kern w:val="2"/>
          <w:szCs w:val="24"/>
          <w:u w:val="single"/>
          <w:shd w:val="clear" w:color="auto" w:fill="FFFFFF"/>
          <w:lang w:eastAsia="en-US"/>
          <w14:ligatures w14:val="standardContextual"/>
        </w:rPr>
        <w:t>Madame HAIDON</w:t>
      </w:r>
      <w:r>
        <w:rPr>
          <w:rFonts w:eastAsia="Aptos"/>
          <w:color w:val="000000"/>
          <w:kern w:val="2"/>
          <w:szCs w:val="24"/>
          <w:shd w:val="clear" w:color="auto" w:fill="FFFFFF"/>
          <w:lang w:eastAsia="en-US"/>
          <w14:ligatures w14:val="standardContextual"/>
        </w:rPr>
        <w:t xml:space="preserve"> expose que Madame THIRY suggère d’intégrer dans les critères d’attribution des marchés publics communaux l’échelle de performance CO2.</w:t>
      </w:r>
    </w:p>
    <w:p w14:paraId="4455C442" w14:textId="5281542D" w:rsidR="00C149CC" w:rsidRDefault="00C149CC" w:rsidP="00F55010">
      <w:pPr>
        <w:suppressAutoHyphens w:val="0"/>
        <w:spacing w:after="160" w:line="259" w:lineRule="auto"/>
        <w:rPr>
          <w:rFonts w:eastAsia="Aptos"/>
          <w:color w:val="000000"/>
          <w:kern w:val="2"/>
          <w:szCs w:val="24"/>
          <w:shd w:val="clear" w:color="auto" w:fill="FFFFFF"/>
          <w:lang w:eastAsia="en-US"/>
          <w14:ligatures w14:val="standardContextual"/>
        </w:rPr>
      </w:pPr>
      <w:r w:rsidRPr="00C149CC">
        <w:rPr>
          <w:rFonts w:eastAsia="Aptos"/>
          <w:color w:val="000000"/>
          <w:kern w:val="2"/>
          <w:szCs w:val="24"/>
          <w:u w:val="single"/>
          <w:shd w:val="clear" w:color="auto" w:fill="FFFFFF"/>
          <w:lang w:eastAsia="en-US"/>
          <w14:ligatures w14:val="standardContextual"/>
        </w:rPr>
        <w:t>Monsieur le Bourgmestre</w:t>
      </w:r>
      <w:r>
        <w:rPr>
          <w:rFonts w:eastAsia="Aptos"/>
          <w:color w:val="000000"/>
          <w:kern w:val="2"/>
          <w:szCs w:val="24"/>
          <w:shd w:val="clear" w:color="auto" w:fill="FFFFFF"/>
          <w:lang w:eastAsia="en-US"/>
          <w14:ligatures w14:val="standardContextual"/>
        </w:rPr>
        <w:t xml:space="preserve"> répond que ce n’est pas applicable aux permis d’urbanisme</w:t>
      </w:r>
      <w:r w:rsidR="000E0352">
        <w:rPr>
          <w:rFonts w:eastAsia="Aptos"/>
          <w:color w:val="000000"/>
          <w:kern w:val="2"/>
          <w:szCs w:val="24"/>
          <w:shd w:val="clear" w:color="auto" w:fill="FFFFFF"/>
          <w:lang w:eastAsia="en-US"/>
          <w14:ligatures w14:val="standardContextual"/>
        </w:rPr>
        <w:t>, qu’on ne peut imposer cela aux demandeurs privés, promoteurs mais que l’on peut toutefois l’encourager.</w:t>
      </w:r>
    </w:p>
    <w:p w14:paraId="4814D1D3" w14:textId="61869AC1" w:rsidR="000E0352" w:rsidRDefault="000E0352" w:rsidP="00F55010">
      <w:pPr>
        <w:suppressAutoHyphens w:val="0"/>
        <w:spacing w:after="160" w:line="259" w:lineRule="auto"/>
        <w:rPr>
          <w:rFonts w:eastAsia="Aptos"/>
          <w:color w:val="000000"/>
          <w:kern w:val="2"/>
          <w:szCs w:val="24"/>
          <w:shd w:val="clear" w:color="auto" w:fill="FFFFFF"/>
          <w:lang w:eastAsia="en-US"/>
          <w14:ligatures w14:val="standardContextual"/>
        </w:rPr>
      </w:pPr>
      <w:r w:rsidRPr="000E0352">
        <w:rPr>
          <w:rFonts w:eastAsia="Aptos"/>
          <w:color w:val="000000"/>
          <w:kern w:val="2"/>
          <w:szCs w:val="24"/>
          <w:u w:val="single"/>
          <w:shd w:val="clear" w:color="auto" w:fill="FFFFFF"/>
          <w:lang w:eastAsia="en-US"/>
          <w14:ligatures w14:val="standardContextual"/>
        </w:rPr>
        <w:t>Madame HAIDON</w:t>
      </w:r>
      <w:r>
        <w:rPr>
          <w:rFonts w:eastAsia="Aptos"/>
          <w:color w:val="000000"/>
          <w:kern w:val="2"/>
          <w:szCs w:val="24"/>
          <w:shd w:val="clear" w:color="auto" w:fill="FFFFFF"/>
          <w:lang w:eastAsia="en-US"/>
          <w14:ligatures w14:val="standardContextual"/>
        </w:rPr>
        <w:t xml:space="preserve">, dans le projet de délibération, propose de remplacer aux articles 1 et 3 les termes « imposer » par « encourager », estimant que ce serait déjà un pas en plus en direction de la protection de notre environnement et de laisser à l’article </w:t>
      </w:r>
      <w:r w:rsidR="00E765F2">
        <w:rPr>
          <w:rFonts w:eastAsia="Aptos"/>
          <w:color w:val="000000"/>
          <w:kern w:val="2"/>
          <w:szCs w:val="24"/>
          <w:shd w:val="clear" w:color="auto" w:fill="FFFFFF"/>
          <w:lang w:eastAsia="en-US"/>
          <w14:ligatures w14:val="standardContextual"/>
        </w:rPr>
        <w:t>2 le</w:t>
      </w:r>
      <w:r>
        <w:rPr>
          <w:rFonts w:eastAsia="Aptos"/>
          <w:color w:val="000000"/>
          <w:kern w:val="2"/>
          <w:szCs w:val="24"/>
          <w:shd w:val="clear" w:color="auto" w:fill="FFFFFF"/>
          <w:lang w:eastAsia="en-US"/>
          <w14:ligatures w14:val="standardContextual"/>
        </w:rPr>
        <w:t xml:space="preserve"> verbe « intégrer », s’agissant de marchés publics communaux.</w:t>
      </w:r>
    </w:p>
    <w:p w14:paraId="34B82873" w14:textId="4FEA085B" w:rsidR="000E0352" w:rsidRDefault="000E0352" w:rsidP="00F55010">
      <w:pPr>
        <w:suppressAutoHyphens w:val="0"/>
        <w:spacing w:after="160" w:line="259" w:lineRule="auto"/>
        <w:rPr>
          <w:rFonts w:eastAsia="Aptos"/>
          <w:color w:val="000000"/>
          <w:kern w:val="2"/>
          <w:szCs w:val="24"/>
          <w:shd w:val="clear" w:color="auto" w:fill="FFFFFF"/>
          <w:lang w:eastAsia="en-US"/>
          <w14:ligatures w14:val="standardContextual"/>
        </w:rPr>
      </w:pPr>
      <w:r w:rsidRPr="000E0352">
        <w:rPr>
          <w:rFonts w:eastAsia="Aptos"/>
          <w:color w:val="000000"/>
          <w:kern w:val="2"/>
          <w:szCs w:val="24"/>
          <w:u w:val="single"/>
          <w:shd w:val="clear" w:color="auto" w:fill="FFFFFF"/>
          <w:lang w:eastAsia="en-US"/>
          <w14:ligatures w14:val="standardContextual"/>
        </w:rPr>
        <w:t>Monsieur le Bourgmestre</w:t>
      </w:r>
      <w:r>
        <w:rPr>
          <w:rFonts w:eastAsia="Aptos"/>
          <w:color w:val="000000"/>
          <w:kern w:val="2"/>
          <w:szCs w:val="24"/>
          <w:shd w:val="clear" w:color="auto" w:fill="FFFFFF"/>
          <w:lang w:eastAsia="en-US"/>
          <w14:ligatures w14:val="standardContextual"/>
        </w:rPr>
        <w:t xml:space="preserve"> n’y voit pas d’inconvénient</w:t>
      </w:r>
      <w:r w:rsidR="00E765F2">
        <w:rPr>
          <w:rFonts w:eastAsia="Aptos"/>
          <w:color w:val="000000"/>
          <w:kern w:val="2"/>
          <w:szCs w:val="24"/>
          <w:shd w:val="clear" w:color="auto" w:fill="FFFFFF"/>
          <w:lang w:eastAsia="en-US"/>
          <w14:ligatures w14:val="standardContextual"/>
        </w:rPr>
        <w:t xml:space="preserve"> mais il déclare qu’il</w:t>
      </w:r>
      <w:r w:rsidRPr="000E0352">
        <w:rPr>
          <w:rFonts w:eastAsia="Aptos"/>
          <w:color w:val="000000"/>
          <w:kern w:val="2"/>
          <w:szCs w:val="24"/>
          <w:shd w:val="clear" w:color="auto" w:fill="FFFFFF"/>
          <w:lang w:eastAsia="en-US"/>
          <w14:ligatures w14:val="standardContextual"/>
        </w:rPr>
        <w:t xml:space="preserve"> faudra trouver une formule</w:t>
      </w:r>
      <w:r w:rsidR="00E765F2">
        <w:rPr>
          <w:rFonts w:eastAsia="Aptos"/>
          <w:color w:val="000000"/>
          <w:kern w:val="2"/>
          <w:szCs w:val="24"/>
          <w:shd w:val="clear" w:color="auto" w:fill="FFFFFF"/>
          <w:lang w:eastAsia="en-US"/>
          <w14:ligatures w14:val="standardContextual"/>
        </w:rPr>
        <w:t xml:space="preserve"> à insérer dans</w:t>
      </w:r>
      <w:r w:rsidRPr="000E0352">
        <w:rPr>
          <w:rFonts w:eastAsia="Aptos"/>
          <w:color w:val="000000"/>
          <w:kern w:val="2"/>
          <w:szCs w:val="24"/>
          <w:shd w:val="clear" w:color="auto" w:fill="FFFFFF"/>
          <w:lang w:eastAsia="en-US"/>
          <w14:ligatures w14:val="standardContextual"/>
        </w:rPr>
        <w:t xml:space="preserve"> le</w:t>
      </w:r>
      <w:r w:rsidR="00E765F2">
        <w:rPr>
          <w:rFonts w:eastAsia="Aptos"/>
          <w:color w:val="000000"/>
          <w:kern w:val="2"/>
          <w:szCs w:val="24"/>
          <w:shd w:val="clear" w:color="auto" w:fill="FFFFFF"/>
          <w:lang w:eastAsia="en-US"/>
          <w14:ligatures w14:val="standardContextual"/>
        </w:rPr>
        <w:t>s</w:t>
      </w:r>
      <w:r w:rsidRPr="000E0352">
        <w:rPr>
          <w:rFonts w:eastAsia="Aptos"/>
          <w:color w:val="000000"/>
          <w:kern w:val="2"/>
          <w:szCs w:val="24"/>
          <w:shd w:val="clear" w:color="auto" w:fill="FFFFFF"/>
          <w:lang w:eastAsia="en-US"/>
          <w14:ligatures w14:val="standardContextual"/>
        </w:rPr>
        <w:t xml:space="preserve"> marché</w:t>
      </w:r>
      <w:r w:rsidR="00E765F2">
        <w:rPr>
          <w:rFonts w:eastAsia="Aptos"/>
          <w:color w:val="000000"/>
          <w:kern w:val="2"/>
          <w:szCs w:val="24"/>
          <w:shd w:val="clear" w:color="auto" w:fill="FFFFFF"/>
          <w:lang w:eastAsia="en-US"/>
          <w14:ligatures w14:val="standardContextual"/>
        </w:rPr>
        <w:t>s</w:t>
      </w:r>
      <w:r w:rsidRPr="000E0352">
        <w:rPr>
          <w:rFonts w:eastAsia="Aptos"/>
          <w:color w:val="000000"/>
          <w:kern w:val="2"/>
          <w:szCs w:val="24"/>
          <w:shd w:val="clear" w:color="auto" w:fill="FFFFFF"/>
          <w:lang w:eastAsia="en-US"/>
          <w14:ligatures w14:val="standardContextual"/>
        </w:rPr>
        <w:t xml:space="preserve"> public</w:t>
      </w:r>
      <w:r w:rsidR="00E765F2">
        <w:rPr>
          <w:rFonts w:eastAsia="Aptos"/>
          <w:color w:val="000000"/>
          <w:kern w:val="2"/>
          <w:szCs w:val="24"/>
          <w:shd w:val="clear" w:color="auto" w:fill="FFFFFF"/>
          <w:lang w:eastAsia="en-US"/>
          <w14:ligatures w14:val="standardContextual"/>
        </w:rPr>
        <w:t>s</w:t>
      </w:r>
      <w:r w:rsidRPr="000E0352">
        <w:rPr>
          <w:rFonts w:eastAsia="Aptos"/>
          <w:color w:val="000000"/>
          <w:kern w:val="2"/>
          <w:szCs w:val="24"/>
          <w:shd w:val="clear" w:color="auto" w:fill="FFFFFF"/>
          <w:lang w:eastAsia="en-US"/>
          <w14:ligatures w14:val="standardContextual"/>
        </w:rPr>
        <w:t xml:space="preserve"> que l'on passera pour qu</w:t>
      </w:r>
      <w:r w:rsidR="00E765F2">
        <w:rPr>
          <w:rFonts w:eastAsia="Aptos"/>
          <w:color w:val="000000"/>
          <w:kern w:val="2"/>
          <w:szCs w:val="24"/>
          <w:shd w:val="clear" w:color="auto" w:fill="FFFFFF"/>
          <w:lang w:eastAsia="en-US"/>
          <w14:ligatures w14:val="standardContextual"/>
        </w:rPr>
        <w:t>’une offre d’un</w:t>
      </w:r>
      <w:r w:rsidRPr="000E0352">
        <w:rPr>
          <w:rFonts w:eastAsia="Aptos"/>
          <w:color w:val="000000"/>
          <w:kern w:val="2"/>
          <w:szCs w:val="24"/>
          <w:shd w:val="clear" w:color="auto" w:fill="FFFFFF"/>
          <w:lang w:eastAsia="en-US"/>
          <w14:ligatures w14:val="standardContextual"/>
        </w:rPr>
        <w:t xml:space="preserve"> montant supérieur </w:t>
      </w:r>
      <w:r w:rsidR="00E765F2">
        <w:rPr>
          <w:rFonts w:eastAsia="Aptos"/>
          <w:color w:val="000000"/>
          <w:kern w:val="2"/>
          <w:szCs w:val="24"/>
          <w:shd w:val="clear" w:color="auto" w:fill="FFFFFF"/>
          <w:lang w:eastAsia="en-US"/>
          <w14:ligatures w14:val="standardContextual"/>
        </w:rPr>
        <w:t>puisse être choisie.</w:t>
      </w:r>
    </w:p>
    <w:p w14:paraId="18BE842B" w14:textId="580863D9" w:rsidR="00E765F2" w:rsidRPr="00F55010" w:rsidRDefault="00E765F2" w:rsidP="00F55010">
      <w:pPr>
        <w:suppressAutoHyphens w:val="0"/>
        <w:spacing w:after="160" w:line="259" w:lineRule="auto"/>
        <w:rPr>
          <w:rFonts w:eastAsia="Aptos"/>
          <w:color w:val="000000"/>
          <w:kern w:val="2"/>
          <w:szCs w:val="24"/>
          <w:shd w:val="clear" w:color="auto" w:fill="FFFFFF"/>
          <w:lang w:eastAsia="en-US"/>
          <w14:ligatures w14:val="standardContextual"/>
        </w:rPr>
      </w:pPr>
      <w:r>
        <w:rPr>
          <w:rFonts w:eastAsia="Aptos"/>
          <w:color w:val="000000"/>
          <w:kern w:val="2"/>
          <w:szCs w:val="24"/>
          <w:shd w:val="clear" w:color="auto" w:fill="FFFFFF"/>
          <w:lang w:eastAsia="en-US"/>
          <w14:ligatures w14:val="standardContextual"/>
        </w:rPr>
        <w:t>Finalement, le Conseil communal décide d’adopter la délibération reprise ci-dessous :</w:t>
      </w:r>
    </w:p>
    <w:p w14:paraId="1E85B239" w14:textId="63D3E403" w:rsidR="000E0352" w:rsidRDefault="000E0352" w:rsidP="000E0352">
      <w:pPr>
        <w:suppressAutoHyphens w:val="0"/>
        <w:spacing w:after="1" w:line="258" w:lineRule="auto"/>
        <w:rPr>
          <w:rFonts w:eastAsia="Calibri"/>
          <w:color w:val="000000"/>
          <w:kern w:val="2"/>
          <w:szCs w:val="24"/>
          <w:lang w:eastAsia="fr-BE"/>
          <w14:ligatures w14:val="standardContextual"/>
        </w:rPr>
      </w:pPr>
      <w:r>
        <w:rPr>
          <w:rFonts w:eastAsia="Calibri"/>
          <w:color w:val="000000"/>
          <w:kern w:val="2"/>
          <w:szCs w:val="24"/>
          <w:lang w:eastAsia="fr-BE"/>
          <w14:ligatures w14:val="standardContextual"/>
        </w:rPr>
        <w:t>Le Conseil communal, réuni en séance publique ;</w:t>
      </w:r>
    </w:p>
    <w:p w14:paraId="11E0CA92" w14:textId="77777777" w:rsidR="000E0352" w:rsidRDefault="000E0352" w:rsidP="000E0352">
      <w:pPr>
        <w:suppressAutoHyphens w:val="0"/>
        <w:spacing w:after="1" w:line="258" w:lineRule="auto"/>
        <w:rPr>
          <w:rFonts w:eastAsia="Calibri"/>
          <w:color w:val="000000"/>
          <w:kern w:val="2"/>
          <w:szCs w:val="24"/>
          <w:lang w:eastAsia="fr-BE"/>
          <w14:ligatures w14:val="standardContextual"/>
        </w:rPr>
      </w:pPr>
    </w:p>
    <w:p w14:paraId="6F76E7A3" w14:textId="0A12E4D1" w:rsidR="000E0352" w:rsidRPr="00C51490" w:rsidRDefault="000E0352" w:rsidP="000E0352">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Faisant suite au conseil communal du 30 janvier 2025 où le conseil communal, unanimement, s’est prononcé favorablement quant à l’élaboration d’un schéma de développement communal global ; </w:t>
      </w:r>
    </w:p>
    <w:p w14:paraId="3FA1550C" w14:textId="77777777" w:rsidR="000E0352" w:rsidRPr="00C51490" w:rsidRDefault="000E0352" w:rsidP="000E0352">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2B487884" w14:textId="77777777" w:rsidR="000E0352" w:rsidRPr="00C51490" w:rsidRDefault="000E0352" w:rsidP="000E0352">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Attendu que les différentes étapes de la réflexion à la conception du schéma de développement du territoire prendront de nombreux mois ; </w:t>
      </w:r>
    </w:p>
    <w:p w14:paraId="16441A8D" w14:textId="77777777" w:rsidR="000E0352" w:rsidRPr="00C51490" w:rsidRDefault="000E0352" w:rsidP="000E0352">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4DBB4859" w14:textId="77777777" w:rsidR="000E0352" w:rsidRPr="00C51490" w:rsidRDefault="000E0352" w:rsidP="000E0352">
      <w:pPr>
        <w:suppressAutoHyphens w:val="0"/>
        <w:spacing w:after="164"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Vu le rapport du Conseiller en énergie et les échanges qui s’en sont suivis lors du conseil communal du 27 février 2025, et plus précisément : </w:t>
      </w:r>
    </w:p>
    <w:p w14:paraId="24D34FDB" w14:textId="77777777" w:rsidR="000E0352" w:rsidRPr="00C51490" w:rsidRDefault="000E0352" w:rsidP="000E0352">
      <w:pPr>
        <w:suppressAutoHyphens w:val="0"/>
        <w:spacing w:line="239" w:lineRule="auto"/>
        <w:rPr>
          <w:rFonts w:eastAsia="Calibri"/>
          <w:color w:val="000000"/>
          <w:kern w:val="2"/>
          <w:szCs w:val="24"/>
          <w:lang w:eastAsia="fr-BE"/>
          <w14:ligatures w14:val="standardContextual"/>
        </w:rPr>
      </w:pPr>
      <w:r w:rsidRPr="00C51490">
        <w:rPr>
          <w:rFonts w:eastAsia="Calibri"/>
          <w:i/>
          <w:color w:val="000000"/>
          <w:kern w:val="2"/>
          <w:szCs w:val="24"/>
          <w:lang w:eastAsia="fr-BE"/>
          <w14:ligatures w14:val="standardContextual"/>
        </w:rPr>
        <w:lastRenderedPageBreak/>
        <w:t xml:space="preserve">« Les actions de sensibilisation du personnel et du public et les données du cadastre énergétique sont intégrées dans le PAEDC. Ce plan d’action étalé jusqu’à 2030 est orienté pour diminuer les émissions de GES grâce à des actions d’adaptation, d’atténuation mais aussi en travaillant sur la précarité énergétique. </w:t>
      </w:r>
    </w:p>
    <w:p w14:paraId="59AB5003" w14:textId="77777777" w:rsidR="000E0352" w:rsidRPr="00C51490" w:rsidRDefault="000E0352" w:rsidP="000E0352">
      <w:pPr>
        <w:suppressAutoHyphens w:val="0"/>
        <w:spacing w:line="239" w:lineRule="auto"/>
        <w:rPr>
          <w:rFonts w:eastAsia="Calibri"/>
          <w:color w:val="000000"/>
          <w:kern w:val="2"/>
          <w:szCs w:val="24"/>
          <w:lang w:eastAsia="fr-BE"/>
          <w14:ligatures w14:val="standardContextual"/>
        </w:rPr>
      </w:pPr>
      <w:r w:rsidRPr="00C51490">
        <w:rPr>
          <w:rFonts w:eastAsia="Calibri"/>
          <w:i/>
          <w:color w:val="000000"/>
          <w:kern w:val="2"/>
          <w:szCs w:val="24"/>
          <w:lang w:eastAsia="fr-BE"/>
          <w14:ligatures w14:val="standardContextual"/>
        </w:rPr>
        <w:t xml:space="preserve">- Une coordinatrice POLLEC est engagée à temps plein. Le conseiller énergie et celle-ci travaillent en étroite collaboration sur l’objectif final de réduction des GES. » ; </w:t>
      </w:r>
    </w:p>
    <w:p w14:paraId="1C29598F" w14:textId="77777777" w:rsidR="000E0352" w:rsidRPr="00C51490" w:rsidRDefault="000E0352" w:rsidP="000E0352">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795D8DF3" w14:textId="77777777" w:rsidR="000E0352" w:rsidRPr="00C51490" w:rsidRDefault="000E0352" w:rsidP="000E0352">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Attendu que notre commune voit de nombreuses nouvelles constructions sortir de terre ; </w:t>
      </w:r>
    </w:p>
    <w:p w14:paraId="151B9CAA" w14:textId="77777777" w:rsidR="000E0352" w:rsidRPr="00C51490" w:rsidRDefault="000E0352" w:rsidP="000E0352">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5F55E31F" w14:textId="77777777" w:rsidR="000E0352" w:rsidRPr="00C51490" w:rsidRDefault="000E0352" w:rsidP="000E0352">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Attendu qu’outre les actions qui devront-être réalisées de manière préventive et/ou curative quant aux inondations (9-11 sites localisés actuellement), coulées de boue et autres impacts naturels, il est temps d’agir sans attendre la date line de 2030 pour préserver notre cadre de vie ; </w:t>
      </w:r>
    </w:p>
    <w:p w14:paraId="7CF71365" w14:textId="77777777" w:rsidR="000E0352" w:rsidRPr="00C51490" w:rsidRDefault="000E0352" w:rsidP="000E0352">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2DB0028D" w14:textId="77777777" w:rsidR="000E0352" w:rsidRPr="00C51490" w:rsidRDefault="000E0352" w:rsidP="000E0352">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Considérant que des mesures peuvent-être déjà prises pour si pas répondre, permettre de prendre la bonne direction afin d’atteindre les objectifs 2030, </w:t>
      </w:r>
    </w:p>
    <w:p w14:paraId="545EB49C" w14:textId="77777777" w:rsidR="000E0352" w:rsidRPr="00C51490" w:rsidRDefault="000E0352" w:rsidP="000E0352">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5043B942" w14:textId="77777777" w:rsidR="000E0352" w:rsidRPr="00C51490" w:rsidRDefault="000E0352" w:rsidP="000E0352">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Sur proposition de l’équipe de Projets Citoyens ; </w:t>
      </w:r>
    </w:p>
    <w:p w14:paraId="51270B17" w14:textId="77777777" w:rsidR="000E0352" w:rsidRPr="00C51490" w:rsidRDefault="000E0352" w:rsidP="000E0352">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61E163B2" w14:textId="77777777" w:rsidR="000E0352" w:rsidRPr="00C51490" w:rsidRDefault="000E0352" w:rsidP="000E0352">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Après en avoir délibéré, </w:t>
      </w:r>
    </w:p>
    <w:p w14:paraId="1EBA848C" w14:textId="77777777" w:rsidR="000E0352" w:rsidRPr="00C51490" w:rsidRDefault="000E0352" w:rsidP="000E0352">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747BC360" w14:textId="03443EA0" w:rsidR="000E0352" w:rsidRPr="00C51490" w:rsidRDefault="000E0352" w:rsidP="000E0352">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Décide </w:t>
      </w:r>
      <w:r w:rsidR="00E765F2">
        <w:rPr>
          <w:rFonts w:eastAsia="Calibri"/>
          <w:color w:val="000000"/>
          <w:kern w:val="2"/>
          <w:szCs w:val="24"/>
          <w:lang w:eastAsia="fr-BE"/>
          <w14:ligatures w14:val="standardContextual"/>
        </w:rPr>
        <w:t>à l’unanimité :</w:t>
      </w:r>
    </w:p>
    <w:p w14:paraId="4B0335E2" w14:textId="77777777" w:rsidR="000E0352" w:rsidRPr="00C51490" w:rsidRDefault="000E0352" w:rsidP="000E0352">
      <w:pPr>
        <w:suppressAutoHyphens w:val="0"/>
        <w:spacing w:line="259" w:lineRule="auto"/>
        <w:ind w:left="720"/>
        <w:rPr>
          <w:rFonts w:eastAsia="Calibri"/>
          <w:color w:val="000000"/>
          <w:kern w:val="2"/>
          <w:szCs w:val="24"/>
          <w:lang w:eastAsia="fr-BE"/>
          <w14:ligatures w14:val="standardContextual"/>
        </w:rPr>
      </w:pPr>
      <w:r w:rsidRPr="00C51490">
        <w:rPr>
          <w:rFonts w:eastAsia="Calibri"/>
          <w:color w:val="000000"/>
          <w:kern w:val="2"/>
          <w:szCs w:val="24"/>
          <w:lang w:eastAsia="fr-BE"/>
          <w14:ligatures w14:val="standardContextual"/>
        </w:rPr>
        <w:t xml:space="preserve"> </w:t>
      </w:r>
    </w:p>
    <w:p w14:paraId="5536EA41" w14:textId="582D1E08" w:rsidR="000E0352" w:rsidRPr="00C51490" w:rsidRDefault="000E0352" w:rsidP="000E0352">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u w:val="single"/>
          <w:lang w:eastAsia="fr-BE"/>
          <w14:ligatures w14:val="standardContextual"/>
        </w:rPr>
        <w:t xml:space="preserve">Article 1 </w:t>
      </w:r>
      <w:r w:rsidRPr="00C51490">
        <w:rPr>
          <w:rFonts w:eastAsia="Calibri"/>
          <w:color w:val="000000"/>
          <w:kern w:val="2"/>
          <w:szCs w:val="24"/>
          <w:lang w:eastAsia="fr-BE"/>
          <w14:ligatures w14:val="standardContextual"/>
        </w:rPr>
        <w:t>: d’</w:t>
      </w:r>
      <w:r w:rsidR="00E765F2" w:rsidRPr="00E765F2">
        <w:rPr>
          <w:rFonts w:eastAsia="Calibri"/>
          <w:b/>
          <w:bCs/>
          <w:color w:val="000000"/>
          <w:kern w:val="2"/>
          <w:szCs w:val="24"/>
          <w:lang w:eastAsia="fr-BE"/>
          <w14:ligatures w14:val="standardContextual"/>
        </w:rPr>
        <w:t>encourager</w:t>
      </w:r>
      <w:r w:rsidRPr="00C51490">
        <w:rPr>
          <w:rFonts w:eastAsia="Calibri"/>
          <w:color w:val="000000"/>
          <w:kern w:val="2"/>
          <w:szCs w:val="24"/>
          <w:lang w:eastAsia="fr-BE"/>
          <w14:ligatures w14:val="standardContextual"/>
        </w:rPr>
        <w:t xml:space="preserve"> </w:t>
      </w:r>
      <w:r w:rsidR="00E765F2">
        <w:rPr>
          <w:rFonts w:eastAsia="Calibri"/>
          <w:color w:val="000000"/>
          <w:kern w:val="2"/>
          <w:szCs w:val="24"/>
          <w:lang w:eastAsia="fr-BE"/>
          <w14:ligatures w14:val="standardContextual"/>
        </w:rPr>
        <w:t>les</w:t>
      </w:r>
      <w:r w:rsidRPr="00C51490">
        <w:rPr>
          <w:rFonts w:eastAsia="Calibri"/>
          <w:color w:val="000000"/>
          <w:kern w:val="2"/>
          <w:szCs w:val="24"/>
          <w:lang w:eastAsia="fr-BE"/>
          <w14:ligatures w14:val="standardContextual"/>
        </w:rPr>
        <w:t xml:space="preserve"> constructeurs de bâtiments </w:t>
      </w:r>
      <w:r w:rsidR="00E765F2">
        <w:rPr>
          <w:rFonts w:eastAsia="Calibri"/>
          <w:color w:val="000000"/>
          <w:kern w:val="2"/>
          <w:szCs w:val="24"/>
          <w:lang w:eastAsia="fr-BE"/>
          <w14:ligatures w14:val="standardContextual"/>
        </w:rPr>
        <w:t xml:space="preserve">à utiliser le </w:t>
      </w:r>
      <w:r w:rsidRPr="00C51490">
        <w:rPr>
          <w:rFonts w:eastAsia="Calibri"/>
          <w:color w:val="000000"/>
          <w:kern w:val="2"/>
          <w:szCs w:val="24"/>
          <w:lang w:eastAsia="fr-BE"/>
          <w14:ligatures w14:val="standardContextual"/>
        </w:rPr>
        <w:t>logiciel TOTEM afin de                    réduire l’impact de la construction sur l’environnement</w:t>
      </w:r>
      <w:r w:rsidR="00E765F2">
        <w:rPr>
          <w:rFonts w:eastAsia="Calibri"/>
          <w:color w:val="000000"/>
          <w:kern w:val="2"/>
          <w:szCs w:val="24"/>
          <w:lang w:eastAsia="fr-BE"/>
          <w14:ligatures w14:val="standardContextual"/>
        </w:rPr>
        <w:t>.</w:t>
      </w:r>
      <w:r w:rsidRPr="00C51490">
        <w:rPr>
          <w:rFonts w:eastAsia="Calibri"/>
          <w:color w:val="000000"/>
          <w:kern w:val="2"/>
          <w:szCs w:val="24"/>
          <w:lang w:eastAsia="fr-BE"/>
          <w14:ligatures w14:val="standardContextual"/>
        </w:rPr>
        <w:t xml:space="preserve"> </w:t>
      </w:r>
    </w:p>
    <w:p w14:paraId="36C5A092" w14:textId="77777777" w:rsidR="000E0352" w:rsidRDefault="000E0352" w:rsidP="000E0352">
      <w:pPr>
        <w:suppressAutoHyphens w:val="0"/>
        <w:spacing w:after="1" w:line="258" w:lineRule="auto"/>
        <w:rPr>
          <w:rFonts w:eastAsia="Calibri"/>
          <w:color w:val="000000"/>
          <w:kern w:val="2"/>
          <w:szCs w:val="24"/>
          <w:lang w:eastAsia="fr-BE"/>
          <w14:ligatures w14:val="standardContextual"/>
        </w:rPr>
      </w:pPr>
    </w:p>
    <w:p w14:paraId="56ADDC87" w14:textId="55E5FD4F" w:rsidR="000E0352" w:rsidRDefault="000E0352" w:rsidP="000E0352">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u w:val="single"/>
          <w:lang w:eastAsia="fr-BE"/>
          <w14:ligatures w14:val="standardContextual"/>
        </w:rPr>
        <w:t>Article 2</w:t>
      </w:r>
      <w:r w:rsidRPr="00C51490">
        <w:rPr>
          <w:rFonts w:eastAsia="Calibri"/>
          <w:color w:val="000000"/>
          <w:kern w:val="2"/>
          <w:szCs w:val="24"/>
          <w:lang w:eastAsia="fr-BE"/>
          <w14:ligatures w14:val="standardContextual"/>
        </w:rPr>
        <w:t xml:space="preserve"> : d’</w:t>
      </w:r>
      <w:r w:rsidR="00E765F2" w:rsidRPr="00E765F2">
        <w:rPr>
          <w:rFonts w:eastAsia="Calibri"/>
          <w:b/>
          <w:bCs/>
          <w:color w:val="000000"/>
          <w:kern w:val="2"/>
          <w:szCs w:val="24"/>
          <w:lang w:eastAsia="fr-BE"/>
          <w14:ligatures w14:val="standardContextual"/>
        </w:rPr>
        <w:t>intégrer</w:t>
      </w:r>
      <w:r w:rsidRPr="00C51490">
        <w:rPr>
          <w:rFonts w:eastAsia="Calibri"/>
          <w:color w:val="000000"/>
          <w:kern w:val="2"/>
          <w:szCs w:val="24"/>
          <w:lang w:eastAsia="fr-BE"/>
          <w14:ligatures w14:val="standardContextual"/>
        </w:rPr>
        <w:t xml:space="preserve"> l’échelle de performance</w:t>
      </w:r>
      <w:r w:rsidR="00E765F2">
        <w:rPr>
          <w:rFonts w:eastAsia="Calibri"/>
          <w:color w:val="000000"/>
          <w:kern w:val="2"/>
          <w:szCs w:val="24"/>
          <w:lang w:eastAsia="fr-BE"/>
          <w14:ligatures w14:val="standardContextual"/>
        </w:rPr>
        <w:t xml:space="preserve"> CO2</w:t>
      </w:r>
      <w:r w:rsidRPr="00C51490">
        <w:rPr>
          <w:rFonts w:eastAsia="Calibri"/>
          <w:color w:val="000000"/>
          <w:kern w:val="2"/>
          <w:szCs w:val="24"/>
          <w:lang w:eastAsia="fr-BE"/>
          <w14:ligatures w14:val="standardContextual"/>
        </w:rPr>
        <w:t xml:space="preserve"> aux différents appels d’offre communaux</w:t>
      </w:r>
      <w:r w:rsidR="00E765F2">
        <w:rPr>
          <w:rFonts w:eastAsia="Calibri"/>
          <w:color w:val="000000"/>
          <w:kern w:val="2"/>
          <w:szCs w:val="24"/>
          <w:lang w:eastAsia="fr-BE"/>
          <w14:ligatures w14:val="standardContextual"/>
        </w:rPr>
        <w:t>.</w:t>
      </w:r>
    </w:p>
    <w:p w14:paraId="66F1F890" w14:textId="77777777" w:rsidR="000E0352" w:rsidRDefault="000E0352" w:rsidP="000E0352">
      <w:pPr>
        <w:suppressAutoHyphens w:val="0"/>
        <w:spacing w:after="1" w:line="258" w:lineRule="auto"/>
        <w:rPr>
          <w:rFonts w:eastAsia="Calibri"/>
          <w:color w:val="000000"/>
          <w:kern w:val="2"/>
          <w:szCs w:val="24"/>
          <w:lang w:eastAsia="fr-BE"/>
          <w14:ligatures w14:val="standardContextual"/>
        </w:rPr>
      </w:pPr>
    </w:p>
    <w:p w14:paraId="6BD99E20" w14:textId="1A3C2BD0" w:rsidR="000E0352" w:rsidRPr="00C51490" w:rsidRDefault="000E0352" w:rsidP="000E0352">
      <w:pPr>
        <w:suppressAutoHyphens w:val="0"/>
        <w:spacing w:after="1" w:line="258" w:lineRule="auto"/>
        <w:rPr>
          <w:rFonts w:eastAsia="Calibri"/>
          <w:color w:val="000000"/>
          <w:kern w:val="2"/>
          <w:szCs w:val="24"/>
          <w:lang w:eastAsia="fr-BE"/>
          <w14:ligatures w14:val="standardContextual"/>
        </w:rPr>
      </w:pPr>
      <w:r w:rsidRPr="00C51490">
        <w:rPr>
          <w:rFonts w:eastAsia="Calibri"/>
          <w:color w:val="000000"/>
          <w:kern w:val="2"/>
          <w:szCs w:val="24"/>
          <w:u w:val="single"/>
          <w:lang w:eastAsia="fr-BE"/>
          <w14:ligatures w14:val="standardContextual"/>
        </w:rPr>
        <w:t>Article 3</w:t>
      </w:r>
      <w:r w:rsidRPr="00C51490">
        <w:rPr>
          <w:rFonts w:eastAsia="Calibri"/>
          <w:color w:val="000000"/>
          <w:kern w:val="2"/>
          <w:szCs w:val="24"/>
          <w:lang w:eastAsia="fr-BE"/>
          <w14:ligatures w14:val="standardContextual"/>
        </w:rPr>
        <w:t xml:space="preserve"> : d’</w:t>
      </w:r>
      <w:r w:rsidR="00E765F2" w:rsidRPr="00E765F2">
        <w:rPr>
          <w:rFonts w:eastAsia="Calibri"/>
          <w:b/>
          <w:bCs/>
          <w:color w:val="000000"/>
          <w:kern w:val="2"/>
          <w:szCs w:val="24"/>
          <w:lang w:eastAsia="fr-BE"/>
          <w14:ligatures w14:val="standardContextual"/>
        </w:rPr>
        <w:t>encourager</w:t>
      </w:r>
      <w:r w:rsidR="00E765F2">
        <w:rPr>
          <w:rFonts w:eastAsia="Calibri"/>
          <w:color w:val="000000"/>
          <w:kern w:val="2"/>
          <w:szCs w:val="24"/>
          <w:lang w:eastAsia="fr-BE"/>
          <w14:ligatures w14:val="standardContextual"/>
        </w:rPr>
        <w:t xml:space="preserve"> </w:t>
      </w:r>
      <w:r w:rsidRPr="00C51490">
        <w:rPr>
          <w:rFonts w:eastAsia="Calibri"/>
          <w:color w:val="000000"/>
          <w:kern w:val="2"/>
          <w:szCs w:val="24"/>
          <w:lang w:eastAsia="fr-BE"/>
          <w14:ligatures w14:val="standardContextual"/>
        </w:rPr>
        <w:t xml:space="preserve">pour les nouvelles constructions de limiter le constituant béton à 50% de la totalité des matériaux. </w:t>
      </w:r>
    </w:p>
    <w:p w14:paraId="37B3A1B4" w14:textId="77777777" w:rsidR="00F55010" w:rsidRDefault="00F55010" w:rsidP="00F55010">
      <w:pPr>
        <w:suppressAutoHyphens w:val="0"/>
        <w:spacing w:line="259" w:lineRule="auto"/>
        <w:rPr>
          <w:rFonts w:eastAsia="Calibri"/>
          <w:color w:val="000000"/>
          <w:kern w:val="2"/>
          <w:szCs w:val="24"/>
          <w:u w:val="single"/>
          <w:lang w:eastAsia="fr-BE"/>
          <w14:ligatures w14:val="standardContextual"/>
        </w:rPr>
      </w:pPr>
    </w:p>
    <w:p w14:paraId="3F083C17" w14:textId="77777777" w:rsidR="00050871" w:rsidRPr="00C51490" w:rsidRDefault="00050871" w:rsidP="00F55010">
      <w:pPr>
        <w:suppressAutoHyphens w:val="0"/>
        <w:spacing w:line="259" w:lineRule="auto"/>
        <w:rPr>
          <w:rFonts w:eastAsia="Calibri"/>
          <w:color w:val="000000"/>
          <w:kern w:val="2"/>
          <w:szCs w:val="24"/>
          <w:u w:val="single"/>
          <w:lang w:eastAsia="fr-BE"/>
          <w14:ligatures w14:val="standardContextual"/>
        </w:rPr>
      </w:pPr>
    </w:p>
    <w:p w14:paraId="21AA8682" w14:textId="77777777" w:rsidR="00050871" w:rsidRDefault="00050871" w:rsidP="00050871">
      <w:pPr>
        <w:suppressAutoHyphens w:val="0"/>
        <w:spacing w:after="1" w:line="258" w:lineRule="auto"/>
        <w:rPr>
          <w:rFonts w:eastAsia="Calibri"/>
          <w:b/>
          <w:bCs/>
          <w:color w:val="000000"/>
          <w:kern w:val="2"/>
          <w:szCs w:val="24"/>
          <w:u w:val="single"/>
          <w:lang w:eastAsia="fr-BE"/>
          <w14:ligatures w14:val="standardContextual"/>
        </w:rPr>
      </w:pPr>
      <w:r>
        <w:rPr>
          <w:rFonts w:eastAsia="Calibri"/>
          <w:b/>
          <w:bCs/>
          <w:color w:val="000000"/>
          <w:kern w:val="2"/>
          <w:szCs w:val="24"/>
          <w:u w:val="single"/>
          <w:lang w:eastAsia="fr-BE"/>
          <w14:ligatures w14:val="standardContextual"/>
        </w:rPr>
        <w:t xml:space="preserve">2. </w:t>
      </w:r>
      <w:r w:rsidR="00C51490" w:rsidRPr="00050871">
        <w:rPr>
          <w:rFonts w:eastAsia="Calibri"/>
          <w:b/>
          <w:bCs/>
          <w:color w:val="000000"/>
          <w:kern w:val="2"/>
          <w:szCs w:val="24"/>
          <w:u w:val="single"/>
          <w:lang w:eastAsia="fr-BE"/>
          <w14:ligatures w14:val="standardContextual"/>
        </w:rPr>
        <w:t>Aménagement du territoire – Construction d’habitation dans le hameau de Sur-les-Bois</w:t>
      </w:r>
      <w:r>
        <w:rPr>
          <w:rFonts w:eastAsia="Calibri"/>
          <w:b/>
          <w:bCs/>
          <w:color w:val="000000"/>
          <w:kern w:val="2"/>
          <w:szCs w:val="24"/>
          <w:u w:val="single"/>
          <w:lang w:eastAsia="fr-BE"/>
          <w14:ligatures w14:val="standardContextual"/>
        </w:rPr>
        <w:t>.</w:t>
      </w:r>
    </w:p>
    <w:p w14:paraId="47163BF5" w14:textId="77777777" w:rsidR="00C51490" w:rsidRPr="00050871" w:rsidRDefault="00C51490" w:rsidP="00C51490">
      <w:pPr>
        <w:suppressAutoHyphens w:val="0"/>
        <w:spacing w:line="259" w:lineRule="auto"/>
        <w:ind w:left="720"/>
        <w:rPr>
          <w:rFonts w:eastAsia="Calibri"/>
          <w:color w:val="000000"/>
          <w:kern w:val="2"/>
          <w:szCs w:val="24"/>
          <w:lang w:eastAsia="fr-BE"/>
          <w14:ligatures w14:val="standardContextual"/>
        </w:rPr>
      </w:pPr>
      <w:r w:rsidRPr="00050871">
        <w:rPr>
          <w:rFonts w:eastAsia="Calibri"/>
          <w:b/>
          <w:color w:val="000000"/>
          <w:kern w:val="2"/>
          <w:szCs w:val="24"/>
          <w:lang w:eastAsia="fr-BE"/>
          <w14:ligatures w14:val="standardContextual"/>
        </w:rPr>
        <w:t xml:space="preserve"> </w:t>
      </w:r>
    </w:p>
    <w:p w14:paraId="3B070C6E" w14:textId="77777777"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Point exposé par monsieur Nicolas </w:t>
      </w:r>
      <w:proofErr w:type="spellStart"/>
      <w:r w:rsidRPr="00050871">
        <w:rPr>
          <w:rFonts w:eastAsia="Calibri"/>
          <w:color w:val="000000"/>
          <w:kern w:val="2"/>
          <w:szCs w:val="24"/>
          <w:lang w:eastAsia="fr-BE"/>
          <w14:ligatures w14:val="standardContextual"/>
        </w:rPr>
        <w:t>Ummels</w:t>
      </w:r>
      <w:proofErr w:type="spellEnd"/>
      <w:r w:rsidRPr="00050871">
        <w:rPr>
          <w:rFonts w:eastAsia="Calibri"/>
          <w:b/>
          <w:color w:val="000000"/>
          <w:kern w:val="2"/>
          <w:szCs w:val="24"/>
          <w:lang w:eastAsia="fr-BE"/>
          <w14:ligatures w14:val="standardContextual"/>
        </w:rPr>
        <w:t xml:space="preserve"> </w:t>
      </w:r>
    </w:p>
    <w:p w14:paraId="1874BD6B" w14:textId="77777777" w:rsidR="00C51490" w:rsidRPr="00050871" w:rsidRDefault="00C51490" w:rsidP="00C51490">
      <w:pPr>
        <w:suppressAutoHyphens w:val="0"/>
        <w:spacing w:line="259" w:lineRule="auto"/>
        <w:ind w:left="720"/>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 </w:t>
      </w:r>
    </w:p>
    <w:p w14:paraId="51936319" w14:textId="77777777" w:rsidR="00C51490" w:rsidRPr="00050871" w:rsidRDefault="00C51490" w:rsidP="00050871">
      <w:pPr>
        <w:suppressAutoHyphens w:val="0"/>
        <w:spacing w:line="259" w:lineRule="auto"/>
        <w:rPr>
          <w:rFonts w:eastAsia="Calibri"/>
          <w:color w:val="000000"/>
          <w:kern w:val="2"/>
          <w:szCs w:val="24"/>
          <w:lang w:eastAsia="fr-BE"/>
          <w14:ligatures w14:val="standardContextual"/>
        </w:rPr>
      </w:pPr>
      <w:r w:rsidRPr="00050871">
        <w:rPr>
          <w:rFonts w:eastAsia="Calibri"/>
          <w:b/>
          <w:color w:val="000000"/>
          <w:kern w:val="2"/>
          <w:szCs w:val="24"/>
          <w:lang w:eastAsia="fr-BE"/>
          <w14:ligatures w14:val="standardContextual"/>
        </w:rPr>
        <w:t xml:space="preserve">Demande d’informations et de présentation de l’actualisation de la cartographie des zones (A’, B’, C’, D’) sur le territoire communal. </w:t>
      </w:r>
    </w:p>
    <w:p w14:paraId="1E4D9CE3" w14:textId="77777777" w:rsidR="00C51490" w:rsidRPr="00050871" w:rsidRDefault="00C51490" w:rsidP="00C51490">
      <w:pPr>
        <w:suppressAutoHyphens w:val="0"/>
        <w:spacing w:line="259" w:lineRule="auto"/>
        <w:ind w:left="720"/>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 </w:t>
      </w:r>
    </w:p>
    <w:p w14:paraId="22886C09" w14:textId="77777777"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Les plans d’exposition au bruit (PEB) sont révisés tous les 3 ans par le Service Public de Wallonie. </w:t>
      </w:r>
    </w:p>
    <w:p w14:paraId="66A55841" w14:textId="77777777" w:rsidR="00C51490" w:rsidRPr="00050871" w:rsidRDefault="00C51490" w:rsidP="00C51490">
      <w:pPr>
        <w:suppressAutoHyphens w:val="0"/>
        <w:spacing w:line="259" w:lineRule="auto"/>
        <w:ind w:left="720"/>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 </w:t>
      </w:r>
    </w:p>
    <w:p w14:paraId="70379E49" w14:textId="77777777"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En 2022, les PEB ont fait l’objet d’un élargissement. </w:t>
      </w:r>
    </w:p>
    <w:p w14:paraId="20C04D35" w14:textId="77777777" w:rsidR="00C51490" w:rsidRPr="00050871" w:rsidRDefault="00C51490" w:rsidP="00C51490">
      <w:pPr>
        <w:suppressAutoHyphens w:val="0"/>
        <w:spacing w:line="259" w:lineRule="auto"/>
        <w:ind w:left="720"/>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 </w:t>
      </w:r>
    </w:p>
    <w:p w14:paraId="0C5EB94F" w14:textId="77777777"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Pour rappel, les mesures dont peuvent bénéficier les habitants sont : </w:t>
      </w:r>
    </w:p>
    <w:p w14:paraId="28F7B104" w14:textId="77777777" w:rsidR="00C51490" w:rsidRPr="00050871" w:rsidRDefault="00C51490" w:rsidP="00C51490">
      <w:pPr>
        <w:suppressAutoHyphens w:val="0"/>
        <w:spacing w:line="259" w:lineRule="auto"/>
        <w:ind w:left="720"/>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lastRenderedPageBreak/>
        <w:t xml:space="preserve"> </w:t>
      </w:r>
    </w:p>
    <w:p w14:paraId="414EAB76" w14:textId="77777777"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Si l’immeuble est situé en zone A’ ou B’  </w:t>
      </w:r>
    </w:p>
    <w:p w14:paraId="0214B2E0" w14:textId="77777777"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Vous pouvez vendre votre maison de gré à gré à la SOWAER ou en demander l’insonorisation, tout en conservant le droit de la vendre ultérieurement à la SOWAER.  </w:t>
      </w:r>
    </w:p>
    <w:p w14:paraId="6F1EE927" w14:textId="77777777" w:rsidR="00C51490" w:rsidRPr="00050871" w:rsidRDefault="00C51490" w:rsidP="00C51490">
      <w:pPr>
        <w:suppressAutoHyphens w:val="0"/>
        <w:spacing w:line="259" w:lineRule="auto"/>
        <w:ind w:left="720"/>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 </w:t>
      </w:r>
    </w:p>
    <w:p w14:paraId="0FE37CB4" w14:textId="77777777"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Si vous êtes locataire en zone A’ ou B’ Vous pouvez obtenir une prime de déménagement.  </w:t>
      </w:r>
    </w:p>
    <w:p w14:paraId="2533AF6D" w14:textId="77777777" w:rsidR="00C51490" w:rsidRPr="00050871" w:rsidRDefault="00C51490" w:rsidP="00C51490">
      <w:pPr>
        <w:suppressAutoHyphens w:val="0"/>
        <w:spacing w:line="259" w:lineRule="auto"/>
        <w:ind w:left="720"/>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 </w:t>
      </w:r>
    </w:p>
    <w:p w14:paraId="4ADDBE9D" w14:textId="77777777"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Si vous exercez une activité commerciale ou professionnelle en zone A’ ou B’ Vous pouvez prétendre à une indemnité en cas de délocalisation ou l’arrêt de votre activité pour autant que ce préjudice soit induit par le développement de l’aéroport.  </w:t>
      </w:r>
    </w:p>
    <w:p w14:paraId="37E67AF5" w14:textId="77777777" w:rsidR="00C51490" w:rsidRPr="00050871" w:rsidRDefault="00C51490" w:rsidP="00C51490">
      <w:pPr>
        <w:suppressAutoHyphens w:val="0"/>
        <w:spacing w:line="259" w:lineRule="auto"/>
        <w:ind w:left="720"/>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 </w:t>
      </w:r>
    </w:p>
    <w:p w14:paraId="2007CE64" w14:textId="15B710FF"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Si l’immeuble est situé en zone A’, B’ ou </w:t>
      </w:r>
      <w:r w:rsidR="00845816" w:rsidRPr="00050871">
        <w:rPr>
          <w:rFonts w:eastAsia="Calibri"/>
          <w:color w:val="000000"/>
          <w:kern w:val="2"/>
          <w:szCs w:val="24"/>
          <w:lang w:eastAsia="fr-BE"/>
          <w14:ligatures w14:val="standardContextual"/>
        </w:rPr>
        <w:t>C’</w:t>
      </w:r>
      <w:proofErr w:type="spellStart"/>
      <w:r w:rsidR="00845816" w:rsidRPr="00050871">
        <w:rPr>
          <w:rFonts w:eastAsia="Calibri"/>
          <w:color w:val="000000"/>
          <w:kern w:val="2"/>
          <w:szCs w:val="24"/>
          <w:lang w:eastAsia="fr-BE"/>
          <w14:ligatures w14:val="standardContextual"/>
        </w:rPr>
        <w:t>et</w:t>
      </w:r>
      <w:proofErr w:type="spellEnd"/>
      <w:r w:rsidRPr="00050871">
        <w:rPr>
          <w:rFonts w:eastAsia="Calibri"/>
          <w:color w:val="000000"/>
          <w:kern w:val="2"/>
          <w:szCs w:val="24"/>
          <w:lang w:eastAsia="fr-BE"/>
          <w14:ligatures w14:val="standardContextual"/>
        </w:rPr>
        <w:t xml:space="preserve"> que vous choisissez de le faire insonoriser Les travaux d’insonorisation doivent permettre d’atteindre un résultat sonore défini en fonction de la zone concernée. Ceux-ci sont intégralement pris en charge par la SOWAER, de même que les frais d’experts.  </w:t>
      </w:r>
    </w:p>
    <w:p w14:paraId="66858D72" w14:textId="77777777" w:rsidR="00C51490" w:rsidRPr="00050871" w:rsidRDefault="00C51490" w:rsidP="00C51490">
      <w:pPr>
        <w:suppressAutoHyphens w:val="0"/>
        <w:spacing w:line="259" w:lineRule="auto"/>
        <w:ind w:left="720"/>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 </w:t>
      </w:r>
    </w:p>
    <w:p w14:paraId="2C903451" w14:textId="77777777"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Si l’immeuble est situé en zone D’  </w:t>
      </w:r>
    </w:p>
    <w:p w14:paraId="3333E277" w14:textId="77777777"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Vous pouvez bénéficier d’une aide forfaitaire pour réaliser des travaux permettant d’apporter une amélioration acoustique de votre habitation.  </w:t>
      </w:r>
    </w:p>
    <w:p w14:paraId="6883BD4E" w14:textId="77777777" w:rsidR="00C51490" w:rsidRPr="00050871" w:rsidRDefault="00C51490" w:rsidP="00C51490">
      <w:pPr>
        <w:suppressAutoHyphens w:val="0"/>
        <w:spacing w:line="259" w:lineRule="auto"/>
        <w:ind w:left="720"/>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 </w:t>
      </w:r>
    </w:p>
    <w:p w14:paraId="6DFEC52C" w14:textId="30C34618" w:rsidR="00C51490" w:rsidRPr="00050871" w:rsidRDefault="00C51490" w:rsidP="00050871">
      <w:pPr>
        <w:suppressAutoHyphens w:val="0"/>
        <w:spacing w:after="1" w:line="258" w:lineRule="auto"/>
        <w:rPr>
          <w:rFonts w:eastAsia="Calibri"/>
          <w:color w:val="000000"/>
          <w:kern w:val="2"/>
          <w:szCs w:val="24"/>
          <w:lang w:eastAsia="fr-BE"/>
          <w14:ligatures w14:val="standardContextual"/>
        </w:rPr>
      </w:pPr>
      <w:r w:rsidRPr="00050871">
        <w:rPr>
          <w:rFonts w:eastAsia="Calibri"/>
          <w:color w:val="000000"/>
          <w:kern w:val="2"/>
          <w:szCs w:val="24"/>
          <w:lang w:eastAsia="fr-BE"/>
          <w14:ligatures w14:val="standardContextual"/>
        </w:rPr>
        <w:t xml:space="preserve">Si l’habitation est située à la périphérie des zones A’, B’, </w:t>
      </w:r>
      <w:r w:rsidR="00845816" w:rsidRPr="00050871">
        <w:rPr>
          <w:rFonts w:eastAsia="Calibri"/>
          <w:color w:val="000000"/>
          <w:kern w:val="2"/>
          <w:szCs w:val="24"/>
          <w:lang w:eastAsia="fr-BE"/>
          <w14:ligatures w14:val="standardContextual"/>
        </w:rPr>
        <w:t>C’ou</w:t>
      </w:r>
      <w:r w:rsidRPr="00050871">
        <w:rPr>
          <w:rFonts w:eastAsia="Calibri"/>
          <w:color w:val="000000"/>
          <w:kern w:val="2"/>
          <w:szCs w:val="24"/>
          <w:lang w:eastAsia="fr-BE"/>
          <w14:ligatures w14:val="standardContextual"/>
        </w:rPr>
        <w:t xml:space="preserve"> D’</w:t>
      </w:r>
      <w:r w:rsidR="00050871">
        <w:rPr>
          <w:rFonts w:eastAsia="Calibri"/>
          <w:color w:val="000000"/>
          <w:kern w:val="2"/>
          <w:szCs w:val="24"/>
          <w:lang w:eastAsia="fr-BE"/>
          <w14:ligatures w14:val="standardContextual"/>
        </w:rPr>
        <w:t>, v</w:t>
      </w:r>
      <w:r w:rsidRPr="00050871">
        <w:rPr>
          <w:rFonts w:eastAsia="Calibri"/>
          <w:color w:val="000000"/>
          <w:kern w:val="2"/>
          <w:szCs w:val="24"/>
          <w:lang w:eastAsia="fr-BE"/>
          <w14:ligatures w14:val="standardContextual"/>
        </w:rPr>
        <w:t>ous pouvez bénéficie</w:t>
      </w:r>
      <w:r w:rsidR="00050871">
        <w:rPr>
          <w:rFonts w:eastAsia="Calibri"/>
          <w:color w:val="000000"/>
          <w:kern w:val="2"/>
          <w:szCs w:val="24"/>
          <w:lang w:eastAsia="fr-BE"/>
          <w14:ligatures w14:val="standardContextual"/>
        </w:rPr>
        <w:t xml:space="preserve">r </w:t>
      </w:r>
      <w:r w:rsidRPr="00050871">
        <w:rPr>
          <w:rFonts w:eastAsia="Calibri"/>
          <w:color w:val="000000"/>
          <w:kern w:val="2"/>
          <w:szCs w:val="24"/>
          <w:lang w:eastAsia="fr-BE"/>
          <w14:ligatures w14:val="standardContextual"/>
        </w:rPr>
        <w:t xml:space="preserve">d’une mesure sonore individuelle et éventuellement prétendre aux mesures d’accompagnement liée à la zone réellement mesurée. </w:t>
      </w:r>
    </w:p>
    <w:p w14:paraId="61DF091E" w14:textId="77777777" w:rsidR="00C51490" w:rsidRPr="00C51490" w:rsidRDefault="00C51490" w:rsidP="00C51490">
      <w:pPr>
        <w:suppressAutoHyphens w:val="0"/>
        <w:spacing w:line="259" w:lineRule="auto"/>
        <w:ind w:left="720"/>
        <w:rPr>
          <w:rFonts w:ascii="Calibri" w:eastAsia="Calibri" w:hAnsi="Calibri" w:cs="Calibri"/>
          <w:color w:val="000000"/>
          <w:kern w:val="2"/>
          <w:sz w:val="22"/>
          <w:szCs w:val="24"/>
          <w:lang w:eastAsia="fr-BE"/>
          <w14:ligatures w14:val="standardContextual"/>
        </w:rPr>
      </w:pPr>
      <w:r w:rsidRPr="00050871">
        <w:rPr>
          <w:rFonts w:eastAsia="Calibri"/>
          <w:color w:val="000000"/>
          <w:kern w:val="2"/>
          <w:szCs w:val="24"/>
          <w:lang w:eastAsia="fr-BE"/>
          <w14:ligatures w14:val="standardContextual"/>
        </w:rPr>
        <w:t xml:space="preserve"> </w:t>
      </w:r>
    </w:p>
    <w:p w14:paraId="446D9F89" w14:textId="30806C75" w:rsidR="00C51490" w:rsidRDefault="00050871" w:rsidP="00050871">
      <w:pPr>
        <w:suppressAutoHyphens w:val="0"/>
        <w:spacing w:line="259" w:lineRule="auto"/>
        <w:rPr>
          <w:rFonts w:eastAsia="Calibri"/>
          <w:color w:val="000000"/>
          <w:kern w:val="2"/>
          <w:szCs w:val="24"/>
          <w:lang w:eastAsia="fr-BE"/>
          <w14:ligatures w14:val="standardContextual"/>
        </w:rPr>
      </w:pPr>
      <w:r w:rsidRPr="00050871">
        <w:rPr>
          <w:rFonts w:eastAsia="Calibri"/>
          <w:color w:val="000000"/>
          <w:kern w:val="2"/>
          <w:szCs w:val="24"/>
          <w:u w:val="single"/>
          <w:lang w:eastAsia="fr-BE"/>
          <w14:ligatures w14:val="standardContextual"/>
        </w:rPr>
        <w:t>Monsieur</w:t>
      </w:r>
      <w:r w:rsidR="00C51490" w:rsidRPr="00050871">
        <w:rPr>
          <w:rFonts w:eastAsia="Calibri"/>
          <w:color w:val="000000"/>
          <w:kern w:val="2"/>
          <w:szCs w:val="24"/>
          <w:u w:val="single"/>
          <w:lang w:eastAsia="fr-BE"/>
          <w14:ligatures w14:val="standardContextual"/>
        </w:rPr>
        <w:t xml:space="preserve"> </w:t>
      </w:r>
      <w:r w:rsidRPr="00050871">
        <w:rPr>
          <w:rFonts w:eastAsia="Calibri"/>
          <w:color w:val="000000"/>
          <w:kern w:val="2"/>
          <w:szCs w:val="24"/>
          <w:u w:val="single"/>
          <w:lang w:eastAsia="fr-BE"/>
          <w14:ligatures w14:val="standardContextual"/>
        </w:rPr>
        <w:t>UMMELS</w:t>
      </w:r>
      <w:r>
        <w:rPr>
          <w:rFonts w:eastAsia="Calibri"/>
          <w:color w:val="000000"/>
          <w:kern w:val="2"/>
          <w:szCs w:val="24"/>
          <w:lang w:eastAsia="fr-BE"/>
          <w14:ligatures w14:val="standardContextual"/>
        </w:rPr>
        <w:t xml:space="preserve"> indique qu’il s’agit surtout des habitations existantes.</w:t>
      </w:r>
    </w:p>
    <w:p w14:paraId="6E719C76" w14:textId="77777777" w:rsidR="00050871" w:rsidRDefault="00050871" w:rsidP="00050871">
      <w:pPr>
        <w:suppressAutoHyphens w:val="0"/>
        <w:spacing w:line="259" w:lineRule="auto"/>
        <w:rPr>
          <w:rFonts w:eastAsia="Calibri"/>
          <w:color w:val="000000"/>
          <w:kern w:val="2"/>
          <w:szCs w:val="24"/>
          <w:lang w:eastAsia="fr-BE"/>
          <w14:ligatures w14:val="standardContextual"/>
        </w:rPr>
      </w:pPr>
    </w:p>
    <w:p w14:paraId="7A6FA2AC" w14:textId="32E0C779" w:rsidR="00050871" w:rsidRDefault="00050871" w:rsidP="00050871">
      <w:pPr>
        <w:suppressAutoHyphens w:val="0"/>
        <w:spacing w:line="259" w:lineRule="auto"/>
        <w:rPr>
          <w:rFonts w:eastAsia="Calibri"/>
          <w:color w:val="000000"/>
          <w:kern w:val="2"/>
          <w:szCs w:val="24"/>
          <w:lang w:eastAsia="fr-BE"/>
          <w14:ligatures w14:val="standardContextual"/>
        </w:rPr>
      </w:pPr>
      <w:r w:rsidRPr="00050871">
        <w:rPr>
          <w:rFonts w:eastAsia="Calibri"/>
          <w:color w:val="000000"/>
          <w:kern w:val="2"/>
          <w:szCs w:val="24"/>
          <w:u w:val="single"/>
          <w:lang w:eastAsia="fr-BE"/>
          <w14:ligatures w14:val="standardContextual"/>
        </w:rPr>
        <w:t>Monsieur le Bourgmestre</w:t>
      </w:r>
      <w:r>
        <w:rPr>
          <w:rFonts w:eastAsia="Calibri"/>
          <w:color w:val="000000"/>
          <w:kern w:val="2"/>
          <w:szCs w:val="24"/>
          <w:lang w:eastAsia="fr-BE"/>
          <w14:ligatures w14:val="standardContextual"/>
        </w:rPr>
        <w:t xml:space="preserve"> explique qu’à Sur-les-Bois, il y a des zones A, B et C, que depuis 2022, il y a un décalage entre le Plan de secteur et la zone de réservation, ce, </w:t>
      </w:r>
      <w:r w:rsidR="00845816">
        <w:rPr>
          <w:rFonts w:eastAsia="Calibri"/>
          <w:color w:val="000000"/>
          <w:kern w:val="2"/>
          <w:szCs w:val="24"/>
          <w:lang w:eastAsia="fr-BE"/>
          <w14:ligatures w14:val="standardContextual"/>
        </w:rPr>
        <w:t>à la suite de</w:t>
      </w:r>
      <w:r>
        <w:rPr>
          <w:rFonts w:eastAsia="Calibri"/>
          <w:color w:val="000000"/>
          <w:kern w:val="2"/>
          <w:szCs w:val="24"/>
          <w:lang w:eastAsia="fr-BE"/>
          <w14:ligatures w14:val="standardContextual"/>
        </w:rPr>
        <w:t xml:space="preserve"> la modification du Plan de développement à long terme de </w:t>
      </w:r>
      <w:proofErr w:type="spellStart"/>
      <w:r>
        <w:rPr>
          <w:rFonts w:eastAsia="Calibri"/>
          <w:color w:val="000000"/>
          <w:kern w:val="2"/>
          <w:szCs w:val="24"/>
          <w:lang w:eastAsia="fr-BE"/>
          <w14:ligatures w14:val="standardContextual"/>
        </w:rPr>
        <w:t>Bierset</w:t>
      </w:r>
      <w:proofErr w:type="spellEnd"/>
      <w:r>
        <w:rPr>
          <w:rFonts w:eastAsia="Calibri"/>
          <w:color w:val="000000"/>
          <w:kern w:val="2"/>
          <w:szCs w:val="24"/>
          <w:lang w:eastAsia="fr-BE"/>
          <w14:ligatures w14:val="standardContextual"/>
        </w:rPr>
        <w:t xml:space="preserve"> (PDLT) : en fait, o</w:t>
      </w:r>
      <w:r w:rsidR="008B7111">
        <w:rPr>
          <w:rFonts w:eastAsia="Calibri"/>
          <w:color w:val="000000"/>
          <w:kern w:val="2"/>
          <w:szCs w:val="24"/>
          <w:lang w:eastAsia="fr-BE"/>
          <w14:ligatures w14:val="standardContextual"/>
        </w:rPr>
        <w:t>n constate sur le plan projeté un décalage entre la limite du Plan de secteur et la limite de la zone A, ce qui a pour conséquence que dans cet espace on peut y faire ce que l’on veut.</w:t>
      </w:r>
    </w:p>
    <w:p w14:paraId="3BA6F78F" w14:textId="77777777" w:rsidR="008B7111" w:rsidRDefault="008B7111" w:rsidP="00050871">
      <w:pPr>
        <w:suppressAutoHyphens w:val="0"/>
        <w:spacing w:line="259" w:lineRule="auto"/>
        <w:rPr>
          <w:rFonts w:eastAsia="Calibri"/>
          <w:color w:val="000000"/>
          <w:kern w:val="2"/>
          <w:szCs w:val="24"/>
          <w:lang w:eastAsia="fr-BE"/>
          <w14:ligatures w14:val="standardContextual"/>
        </w:rPr>
      </w:pPr>
    </w:p>
    <w:p w14:paraId="706253A3" w14:textId="2A1281E6" w:rsidR="008B7111" w:rsidRDefault="008B7111" w:rsidP="00050871">
      <w:pPr>
        <w:suppressAutoHyphens w:val="0"/>
        <w:spacing w:line="259" w:lineRule="auto"/>
        <w:rPr>
          <w:rFonts w:eastAsia="Calibri"/>
          <w:color w:val="000000"/>
          <w:kern w:val="2"/>
          <w:szCs w:val="24"/>
          <w:lang w:eastAsia="fr-BE"/>
          <w14:ligatures w14:val="standardContextual"/>
        </w:rPr>
      </w:pPr>
      <w:r w:rsidRPr="008B7111">
        <w:rPr>
          <w:rFonts w:eastAsia="Calibri"/>
          <w:color w:val="000000"/>
          <w:kern w:val="2"/>
          <w:szCs w:val="24"/>
          <w:u w:val="single"/>
          <w:lang w:eastAsia="fr-BE"/>
          <w14:ligatures w14:val="standardContextual"/>
        </w:rPr>
        <w:t>Madame HAIDON</w:t>
      </w:r>
      <w:r>
        <w:rPr>
          <w:rFonts w:eastAsia="Calibri"/>
          <w:color w:val="000000"/>
          <w:kern w:val="2"/>
          <w:szCs w:val="24"/>
          <w:lang w:eastAsia="fr-BE"/>
          <w14:ligatures w14:val="standardContextual"/>
        </w:rPr>
        <w:t xml:space="preserve"> demande s’il ne serait pas intéressant d’informer les citoyens afin qu’ils sachent à quelle zone ils appartiennent car les primes peuvent varier selon les zones.</w:t>
      </w:r>
    </w:p>
    <w:p w14:paraId="71087684" w14:textId="77777777" w:rsidR="008B7111" w:rsidRDefault="008B7111" w:rsidP="00050871">
      <w:pPr>
        <w:suppressAutoHyphens w:val="0"/>
        <w:spacing w:line="259" w:lineRule="auto"/>
        <w:rPr>
          <w:rFonts w:eastAsia="Calibri"/>
          <w:color w:val="000000"/>
          <w:kern w:val="2"/>
          <w:szCs w:val="24"/>
          <w:lang w:eastAsia="fr-BE"/>
          <w14:ligatures w14:val="standardContextual"/>
        </w:rPr>
      </w:pPr>
    </w:p>
    <w:p w14:paraId="5CEC9896" w14:textId="6E2F1D3C" w:rsidR="008B7111" w:rsidRDefault="008B7111" w:rsidP="00050871">
      <w:pPr>
        <w:suppressAutoHyphens w:val="0"/>
        <w:spacing w:line="259" w:lineRule="auto"/>
        <w:rPr>
          <w:rFonts w:eastAsia="Calibri"/>
          <w:color w:val="000000"/>
          <w:kern w:val="2"/>
          <w:szCs w:val="24"/>
          <w:lang w:eastAsia="fr-BE"/>
          <w14:ligatures w14:val="standardContextual"/>
        </w:rPr>
      </w:pPr>
      <w:r w:rsidRPr="008B7111">
        <w:rPr>
          <w:rFonts w:eastAsia="Calibri"/>
          <w:color w:val="000000"/>
          <w:kern w:val="2"/>
          <w:szCs w:val="24"/>
          <w:u w:val="single"/>
          <w:lang w:eastAsia="fr-BE"/>
          <w14:ligatures w14:val="standardContextual"/>
        </w:rPr>
        <w:t>Monsieur le Bourgmestre</w:t>
      </w:r>
      <w:r>
        <w:rPr>
          <w:rFonts w:eastAsia="Calibri"/>
          <w:color w:val="000000"/>
          <w:kern w:val="2"/>
          <w:szCs w:val="24"/>
          <w:lang w:eastAsia="fr-BE"/>
          <w14:ligatures w14:val="standardContextual"/>
        </w:rPr>
        <w:t xml:space="preserve"> répond que c’est à la SOWAER qu’il revient de communiquer quant aux changements de zones.</w:t>
      </w:r>
    </w:p>
    <w:p w14:paraId="225331B3" w14:textId="77777777" w:rsidR="008B7111" w:rsidRDefault="008B7111" w:rsidP="00050871">
      <w:pPr>
        <w:suppressAutoHyphens w:val="0"/>
        <w:spacing w:line="259" w:lineRule="auto"/>
        <w:rPr>
          <w:rFonts w:eastAsia="Calibri"/>
          <w:color w:val="000000"/>
          <w:kern w:val="2"/>
          <w:szCs w:val="24"/>
          <w:lang w:eastAsia="fr-BE"/>
          <w14:ligatures w14:val="standardContextual"/>
        </w:rPr>
      </w:pPr>
    </w:p>
    <w:p w14:paraId="472887A4" w14:textId="34838AED" w:rsidR="008B7111" w:rsidRDefault="008B7111" w:rsidP="00050871">
      <w:pPr>
        <w:suppressAutoHyphens w:val="0"/>
        <w:spacing w:line="259" w:lineRule="auto"/>
        <w:rPr>
          <w:rFonts w:eastAsia="Calibri"/>
          <w:color w:val="000000"/>
          <w:kern w:val="2"/>
          <w:szCs w:val="24"/>
          <w:lang w:eastAsia="fr-BE"/>
          <w14:ligatures w14:val="standardContextual"/>
        </w:rPr>
      </w:pPr>
      <w:r w:rsidRPr="008B7111">
        <w:rPr>
          <w:rFonts w:eastAsia="Calibri"/>
          <w:color w:val="000000"/>
          <w:kern w:val="2"/>
          <w:szCs w:val="24"/>
          <w:u w:val="single"/>
          <w:lang w:eastAsia="fr-BE"/>
          <w14:ligatures w14:val="standardContextual"/>
        </w:rPr>
        <w:t>Madame HAIDON</w:t>
      </w:r>
      <w:r>
        <w:rPr>
          <w:rFonts w:eastAsia="Calibri"/>
          <w:color w:val="000000"/>
          <w:kern w:val="2"/>
          <w:szCs w:val="24"/>
          <w:lang w:eastAsia="fr-BE"/>
          <w14:ligatures w14:val="standardContextual"/>
        </w:rPr>
        <w:t xml:space="preserve"> suggère d’inviter la SOWAER à communiquer.</w:t>
      </w:r>
    </w:p>
    <w:p w14:paraId="709A0FF3" w14:textId="77777777" w:rsidR="008B7111" w:rsidRDefault="008B7111" w:rsidP="00050871">
      <w:pPr>
        <w:suppressAutoHyphens w:val="0"/>
        <w:spacing w:line="259" w:lineRule="auto"/>
        <w:rPr>
          <w:rFonts w:eastAsia="Calibri"/>
          <w:color w:val="000000"/>
          <w:kern w:val="2"/>
          <w:szCs w:val="24"/>
          <w:lang w:eastAsia="fr-BE"/>
          <w14:ligatures w14:val="standardContextual"/>
        </w:rPr>
      </w:pPr>
    </w:p>
    <w:p w14:paraId="291106D8" w14:textId="2889FC53" w:rsidR="008B7111" w:rsidRDefault="008B7111" w:rsidP="00050871">
      <w:pPr>
        <w:suppressAutoHyphens w:val="0"/>
        <w:spacing w:line="259" w:lineRule="auto"/>
        <w:rPr>
          <w:rFonts w:eastAsia="Calibri"/>
          <w:color w:val="000000"/>
          <w:kern w:val="2"/>
          <w:szCs w:val="24"/>
          <w:lang w:eastAsia="fr-BE"/>
          <w14:ligatures w14:val="standardContextual"/>
        </w:rPr>
      </w:pPr>
      <w:r w:rsidRPr="008B7111">
        <w:rPr>
          <w:rFonts w:eastAsia="Calibri"/>
          <w:color w:val="000000"/>
          <w:kern w:val="2"/>
          <w:szCs w:val="24"/>
          <w:u w:val="single"/>
          <w:lang w:eastAsia="fr-BE"/>
          <w14:ligatures w14:val="standardContextual"/>
        </w:rPr>
        <w:t>Monsieur UMMELS</w:t>
      </w:r>
      <w:r>
        <w:rPr>
          <w:rFonts w:eastAsia="Calibri"/>
          <w:color w:val="000000"/>
          <w:kern w:val="2"/>
          <w:szCs w:val="24"/>
          <w:lang w:eastAsia="fr-BE"/>
          <w14:ligatures w14:val="standardContextual"/>
        </w:rPr>
        <w:t xml:space="preserve"> </w:t>
      </w:r>
      <w:r w:rsidR="00FE7BD4">
        <w:rPr>
          <w:rFonts w:eastAsia="Calibri"/>
          <w:color w:val="000000"/>
          <w:kern w:val="2"/>
          <w:szCs w:val="24"/>
          <w:lang w:eastAsia="fr-BE"/>
          <w14:ligatures w14:val="standardContextual"/>
        </w:rPr>
        <w:t>ajoute que c’est d’autant plus utile que le PDLT est modifié tous les 3 ans d’après les explications de Monsieur le Bourgmestre.</w:t>
      </w:r>
    </w:p>
    <w:p w14:paraId="69E096DC" w14:textId="77777777" w:rsidR="00FE7BD4" w:rsidRDefault="00FE7BD4" w:rsidP="00050871">
      <w:pPr>
        <w:suppressAutoHyphens w:val="0"/>
        <w:spacing w:line="259" w:lineRule="auto"/>
        <w:rPr>
          <w:rFonts w:eastAsia="Calibri"/>
          <w:color w:val="000000"/>
          <w:kern w:val="2"/>
          <w:szCs w:val="24"/>
          <w:lang w:eastAsia="fr-BE"/>
          <w14:ligatures w14:val="standardContextual"/>
        </w:rPr>
      </w:pPr>
    </w:p>
    <w:p w14:paraId="24F69A56" w14:textId="655E3618" w:rsidR="00FE7BD4" w:rsidRDefault="00FE7BD4" w:rsidP="00050871">
      <w:pPr>
        <w:suppressAutoHyphens w:val="0"/>
        <w:spacing w:line="259" w:lineRule="auto"/>
        <w:rPr>
          <w:rFonts w:eastAsia="Calibri"/>
          <w:color w:val="000000"/>
          <w:kern w:val="2"/>
          <w:szCs w:val="24"/>
          <w:lang w:eastAsia="fr-BE"/>
          <w14:ligatures w14:val="standardContextual"/>
        </w:rPr>
      </w:pPr>
      <w:r w:rsidRPr="00FE7BD4">
        <w:rPr>
          <w:rFonts w:eastAsia="Calibri"/>
          <w:color w:val="000000"/>
          <w:kern w:val="2"/>
          <w:szCs w:val="24"/>
          <w:u w:val="single"/>
          <w:lang w:eastAsia="fr-BE"/>
          <w14:ligatures w14:val="standardContextual"/>
        </w:rPr>
        <w:t>Monsieur le Bourgmestre</w:t>
      </w:r>
      <w:r w:rsidRPr="00FE7BD4">
        <w:rPr>
          <w:rFonts w:eastAsia="Calibri"/>
          <w:color w:val="000000"/>
          <w:kern w:val="2"/>
          <w:szCs w:val="24"/>
          <w:lang w:eastAsia="fr-BE"/>
          <w14:ligatures w14:val="standardContextual"/>
        </w:rPr>
        <w:t xml:space="preserve"> p</w:t>
      </w:r>
      <w:r>
        <w:rPr>
          <w:rFonts w:eastAsia="Calibri"/>
          <w:color w:val="000000"/>
          <w:kern w:val="2"/>
          <w:szCs w:val="24"/>
          <w:lang w:eastAsia="fr-BE"/>
          <w14:ligatures w14:val="standardContextual"/>
        </w:rPr>
        <w:t>récise que le PDLT est réexaminé tous les 3ans, ce qui ne veut pas dire qu’il est modifié systématiquement.</w:t>
      </w:r>
    </w:p>
    <w:p w14:paraId="513CBFD8" w14:textId="77777777" w:rsidR="00FE7BD4" w:rsidRDefault="00FE7BD4" w:rsidP="00050871">
      <w:pPr>
        <w:suppressAutoHyphens w:val="0"/>
        <w:spacing w:line="259" w:lineRule="auto"/>
        <w:rPr>
          <w:rFonts w:eastAsia="Calibri"/>
          <w:color w:val="000000"/>
          <w:kern w:val="2"/>
          <w:szCs w:val="24"/>
          <w:lang w:eastAsia="fr-BE"/>
          <w14:ligatures w14:val="standardContextual"/>
        </w:rPr>
      </w:pPr>
    </w:p>
    <w:p w14:paraId="52DE7F21" w14:textId="3C183610" w:rsidR="00FE7BD4" w:rsidRDefault="00FE7BD4" w:rsidP="00050871">
      <w:pPr>
        <w:suppressAutoHyphens w:val="0"/>
        <w:spacing w:line="259" w:lineRule="auto"/>
        <w:rPr>
          <w:rFonts w:eastAsia="Calibri"/>
          <w:color w:val="000000"/>
          <w:kern w:val="2"/>
          <w:szCs w:val="24"/>
          <w:lang w:eastAsia="fr-BE"/>
          <w14:ligatures w14:val="standardContextual"/>
        </w:rPr>
      </w:pPr>
      <w:r w:rsidRPr="00FE7BD4">
        <w:rPr>
          <w:rFonts w:eastAsia="Calibri"/>
          <w:color w:val="000000"/>
          <w:kern w:val="2"/>
          <w:szCs w:val="24"/>
          <w:u w:val="single"/>
          <w:lang w:eastAsia="fr-BE"/>
          <w14:ligatures w14:val="standardContextual"/>
        </w:rPr>
        <w:lastRenderedPageBreak/>
        <w:t>Madame HAIDON</w:t>
      </w:r>
      <w:r>
        <w:rPr>
          <w:rFonts w:eastAsia="Calibri"/>
          <w:color w:val="000000"/>
          <w:kern w:val="2"/>
          <w:szCs w:val="24"/>
          <w:lang w:eastAsia="fr-BE"/>
          <w14:ligatures w14:val="standardContextual"/>
        </w:rPr>
        <w:t xml:space="preserve"> réitère sa suggestion de demander à la SOWAER de présenter les modifications, ce, dans le but de renseigner la population.</w:t>
      </w:r>
    </w:p>
    <w:p w14:paraId="18ADB8D8" w14:textId="77777777" w:rsidR="000860CF" w:rsidRDefault="000860CF" w:rsidP="00050871">
      <w:pPr>
        <w:suppressAutoHyphens w:val="0"/>
        <w:spacing w:line="259" w:lineRule="auto"/>
        <w:rPr>
          <w:rFonts w:eastAsia="Calibri"/>
          <w:color w:val="000000"/>
          <w:kern w:val="2"/>
          <w:szCs w:val="24"/>
          <w:lang w:eastAsia="fr-BE"/>
          <w14:ligatures w14:val="standardContextual"/>
        </w:rPr>
      </w:pPr>
    </w:p>
    <w:p w14:paraId="1713FAE7" w14:textId="30625714" w:rsidR="000860CF" w:rsidRDefault="000860CF" w:rsidP="00050871">
      <w:pPr>
        <w:suppressAutoHyphens w:val="0"/>
        <w:spacing w:line="259" w:lineRule="auto"/>
        <w:rPr>
          <w:rFonts w:eastAsia="Calibri"/>
          <w:color w:val="000000"/>
          <w:kern w:val="2"/>
          <w:szCs w:val="24"/>
          <w:lang w:eastAsia="fr-BE"/>
          <w14:ligatures w14:val="standardContextual"/>
        </w:rPr>
      </w:pPr>
      <w:r w:rsidRPr="000860CF">
        <w:rPr>
          <w:rFonts w:eastAsia="Calibri"/>
          <w:color w:val="000000"/>
          <w:kern w:val="2"/>
          <w:szCs w:val="24"/>
          <w:u w:val="single"/>
          <w:lang w:eastAsia="fr-BE"/>
          <w14:ligatures w14:val="standardContextual"/>
        </w:rPr>
        <w:t>Monsieur le Bourgmestre</w:t>
      </w:r>
      <w:r>
        <w:rPr>
          <w:rFonts w:eastAsia="Calibri"/>
          <w:color w:val="000000"/>
          <w:kern w:val="2"/>
          <w:szCs w:val="24"/>
          <w:lang w:eastAsia="fr-BE"/>
          <w14:ligatures w14:val="standardContextual"/>
        </w:rPr>
        <w:t xml:space="preserve"> pense que la SOWAER a informé la population concernée par les modifications de zones, cependant, il l’interrogera à ce sujet afin de savoir ce qui a exactement été fait ou pas.</w:t>
      </w:r>
    </w:p>
    <w:p w14:paraId="79C94BA3" w14:textId="77777777" w:rsidR="00C51490" w:rsidRPr="00C51490" w:rsidRDefault="00C51490" w:rsidP="00C51490">
      <w:pPr>
        <w:suppressAutoHyphens w:val="0"/>
        <w:spacing w:line="259" w:lineRule="auto"/>
        <w:ind w:left="720"/>
        <w:rPr>
          <w:rFonts w:ascii="Calibri" w:eastAsia="Calibri" w:hAnsi="Calibri" w:cs="Calibri"/>
          <w:color w:val="000000"/>
          <w:kern w:val="2"/>
          <w:sz w:val="22"/>
          <w:szCs w:val="24"/>
          <w:lang w:eastAsia="fr-BE"/>
          <w14:ligatures w14:val="standardContextual"/>
        </w:rPr>
      </w:pPr>
      <w:r w:rsidRPr="00C51490">
        <w:rPr>
          <w:rFonts w:ascii="Calibri" w:eastAsia="Calibri" w:hAnsi="Calibri" w:cs="Calibri"/>
          <w:color w:val="000000"/>
          <w:kern w:val="2"/>
          <w:sz w:val="22"/>
          <w:szCs w:val="24"/>
          <w:lang w:eastAsia="fr-BE"/>
          <w14:ligatures w14:val="standardContextual"/>
        </w:rPr>
        <w:t xml:space="preserve"> </w:t>
      </w:r>
    </w:p>
    <w:p w14:paraId="3A6794BE" w14:textId="77777777" w:rsidR="00C51490" w:rsidRPr="00C51490" w:rsidRDefault="00C51490" w:rsidP="00C51490">
      <w:pPr>
        <w:suppressAutoHyphens w:val="0"/>
        <w:spacing w:line="259" w:lineRule="auto"/>
        <w:ind w:left="720"/>
        <w:rPr>
          <w:rFonts w:ascii="Calibri" w:eastAsia="Calibri" w:hAnsi="Calibri" w:cs="Calibri"/>
          <w:color w:val="000000"/>
          <w:kern w:val="2"/>
          <w:sz w:val="22"/>
          <w:szCs w:val="24"/>
          <w:lang w:eastAsia="fr-BE"/>
          <w14:ligatures w14:val="standardContextual"/>
        </w:rPr>
      </w:pPr>
      <w:r w:rsidRPr="00C51490">
        <w:rPr>
          <w:rFonts w:ascii="Calibri" w:eastAsia="Calibri" w:hAnsi="Calibri" w:cs="Calibri"/>
          <w:color w:val="000000"/>
          <w:kern w:val="2"/>
          <w:sz w:val="22"/>
          <w:szCs w:val="24"/>
          <w:lang w:eastAsia="fr-BE"/>
          <w14:ligatures w14:val="standardContextual"/>
        </w:rPr>
        <w:t xml:space="preserve"> </w:t>
      </w:r>
    </w:p>
    <w:p w14:paraId="5773164E" w14:textId="41403CB4" w:rsidR="00C51490" w:rsidRPr="00050871" w:rsidRDefault="00050871" w:rsidP="00050871">
      <w:pPr>
        <w:suppressAutoHyphens w:val="0"/>
        <w:spacing w:line="259" w:lineRule="auto"/>
        <w:rPr>
          <w:rFonts w:eastAsia="Calibri"/>
          <w:b/>
          <w:bCs/>
          <w:color w:val="000000"/>
          <w:kern w:val="2"/>
          <w:szCs w:val="24"/>
          <w:u w:val="single"/>
          <w:lang w:eastAsia="fr-BE"/>
          <w14:ligatures w14:val="standardContextual"/>
        </w:rPr>
      </w:pPr>
      <w:r>
        <w:rPr>
          <w:rFonts w:eastAsia="Arial"/>
          <w:b/>
          <w:bCs/>
          <w:color w:val="000000"/>
          <w:kern w:val="2"/>
          <w:szCs w:val="24"/>
          <w:u w:val="single"/>
          <w:lang w:eastAsia="fr-BE"/>
          <w14:ligatures w14:val="standardContextual"/>
        </w:rPr>
        <w:t xml:space="preserve">3. </w:t>
      </w:r>
      <w:r w:rsidR="00C51490" w:rsidRPr="00050871">
        <w:rPr>
          <w:rFonts w:eastAsia="Arial"/>
          <w:b/>
          <w:bCs/>
          <w:color w:val="000000"/>
          <w:kern w:val="2"/>
          <w:szCs w:val="24"/>
          <w:u w:val="single"/>
          <w:lang w:eastAsia="fr-BE"/>
          <w14:ligatures w14:val="standardContextual"/>
        </w:rPr>
        <w:t xml:space="preserve"> </w:t>
      </w:r>
      <w:r w:rsidR="00C51490" w:rsidRPr="00050871">
        <w:rPr>
          <w:rFonts w:eastAsia="Calibri"/>
          <w:b/>
          <w:bCs/>
          <w:color w:val="000000"/>
          <w:kern w:val="2"/>
          <w:szCs w:val="24"/>
          <w:u w:val="single"/>
          <w:lang w:eastAsia="fr-BE"/>
          <w14:ligatures w14:val="standardContextual"/>
        </w:rPr>
        <w:t>Aménagement du territoire - Mobilité – Stationnement sur le territoire communal</w:t>
      </w:r>
      <w:r>
        <w:rPr>
          <w:rFonts w:eastAsia="Calibri"/>
          <w:b/>
          <w:bCs/>
          <w:color w:val="000000"/>
          <w:kern w:val="2"/>
          <w:szCs w:val="24"/>
          <w:u w:val="single"/>
          <w:lang w:eastAsia="fr-BE"/>
          <w14:ligatures w14:val="standardContextual"/>
        </w:rPr>
        <w:t>.</w:t>
      </w:r>
      <w:r w:rsidR="00C51490" w:rsidRPr="00050871">
        <w:rPr>
          <w:rFonts w:eastAsia="Calibri"/>
          <w:b/>
          <w:bCs/>
          <w:color w:val="000000"/>
          <w:kern w:val="2"/>
          <w:szCs w:val="24"/>
          <w:u w:val="single"/>
          <w:lang w:eastAsia="fr-BE"/>
          <w14:ligatures w14:val="standardContextual"/>
        </w:rPr>
        <w:t xml:space="preserve"> Demande d’informations</w:t>
      </w:r>
      <w:r>
        <w:rPr>
          <w:rFonts w:eastAsia="Calibri"/>
          <w:b/>
          <w:bCs/>
          <w:color w:val="000000"/>
          <w:kern w:val="2"/>
          <w:szCs w:val="24"/>
          <w:u w:val="single"/>
          <w:lang w:eastAsia="fr-BE"/>
          <w14:ligatures w14:val="standardContextual"/>
        </w:rPr>
        <w:t>.</w:t>
      </w:r>
    </w:p>
    <w:p w14:paraId="752B9B81" w14:textId="77777777" w:rsidR="00C51490" w:rsidRPr="00C51490" w:rsidRDefault="00C51490" w:rsidP="00C51490">
      <w:pPr>
        <w:suppressAutoHyphens w:val="0"/>
        <w:spacing w:line="259" w:lineRule="auto"/>
        <w:ind w:left="720"/>
        <w:rPr>
          <w:rFonts w:ascii="Calibri" w:eastAsia="Calibri" w:hAnsi="Calibri" w:cs="Calibri"/>
          <w:color w:val="000000"/>
          <w:kern w:val="2"/>
          <w:sz w:val="22"/>
          <w:szCs w:val="24"/>
          <w:lang w:eastAsia="fr-BE"/>
          <w14:ligatures w14:val="standardContextual"/>
        </w:rPr>
      </w:pPr>
      <w:r w:rsidRPr="00C51490">
        <w:rPr>
          <w:rFonts w:ascii="Calibri" w:eastAsia="Calibri" w:hAnsi="Calibri" w:cs="Calibri"/>
          <w:b/>
          <w:color w:val="000000"/>
          <w:kern w:val="2"/>
          <w:sz w:val="22"/>
          <w:szCs w:val="24"/>
          <w:lang w:eastAsia="fr-BE"/>
          <w14:ligatures w14:val="standardContextual"/>
        </w:rPr>
        <w:t xml:space="preserve"> </w:t>
      </w:r>
    </w:p>
    <w:p w14:paraId="24F996A8" w14:textId="77777777" w:rsidR="00C51490" w:rsidRPr="000860CF" w:rsidRDefault="00C51490" w:rsidP="000860CF">
      <w:pPr>
        <w:suppressAutoHyphens w:val="0"/>
        <w:spacing w:after="1" w:line="258" w:lineRule="auto"/>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Point exposé par madame Marie-Eve HAIDON </w:t>
      </w:r>
    </w:p>
    <w:p w14:paraId="4E69E0CB" w14:textId="77777777" w:rsidR="00C51490" w:rsidRPr="000860CF" w:rsidRDefault="00C51490" w:rsidP="00C51490">
      <w:pPr>
        <w:suppressAutoHyphens w:val="0"/>
        <w:spacing w:line="259" w:lineRule="auto"/>
        <w:ind w:left="72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 </w:t>
      </w:r>
    </w:p>
    <w:p w14:paraId="4EE1A3A3" w14:textId="77777777" w:rsidR="00C51490" w:rsidRPr="000860CF" w:rsidRDefault="00C51490" w:rsidP="000860CF">
      <w:pPr>
        <w:suppressAutoHyphens w:val="0"/>
        <w:spacing w:after="1" w:line="258" w:lineRule="auto"/>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Monsieur Madani, dans un article de presse paru le 14 mars 2025, indique que les agents </w:t>
      </w:r>
      <w:proofErr w:type="spellStart"/>
      <w:r w:rsidRPr="000860CF">
        <w:rPr>
          <w:rFonts w:eastAsia="Calibri"/>
          <w:color w:val="000000"/>
          <w:kern w:val="2"/>
          <w:szCs w:val="24"/>
          <w:lang w:eastAsia="fr-BE"/>
          <w14:ligatures w14:val="standardContextual"/>
        </w:rPr>
        <w:t>constatateurs</w:t>
      </w:r>
      <w:proofErr w:type="spellEnd"/>
      <w:r w:rsidRPr="000860CF">
        <w:rPr>
          <w:rFonts w:eastAsia="Calibri"/>
          <w:color w:val="000000"/>
          <w:kern w:val="2"/>
          <w:szCs w:val="24"/>
          <w:lang w:eastAsia="fr-BE"/>
          <w14:ligatures w14:val="standardContextual"/>
        </w:rPr>
        <w:t xml:space="preserve"> ont relevé des zones rouges de « stationnements sauvages ». </w:t>
      </w:r>
    </w:p>
    <w:p w14:paraId="414F8087" w14:textId="77777777" w:rsidR="00C51490" w:rsidRPr="000860CF" w:rsidRDefault="00C51490" w:rsidP="00C51490">
      <w:pPr>
        <w:suppressAutoHyphens w:val="0"/>
        <w:spacing w:after="33" w:line="259" w:lineRule="auto"/>
        <w:ind w:left="72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 </w:t>
      </w:r>
    </w:p>
    <w:p w14:paraId="22028C7E" w14:textId="77777777" w:rsidR="00C51490" w:rsidRPr="000860CF" w:rsidRDefault="00C51490" w:rsidP="00C51490">
      <w:pPr>
        <w:numPr>
          <w:ilvl w:val="0"/>
          <w:numId w:val="115"/>
        </w:numPr>
        <w:suppressAutoHyphens w:val="0"/>
        <w:spacing w:after="1" w:line="258" w:lineRule="auto"/>
        <w:ind w:hanging="36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Quelles sont ces zones ?  </w:t>
      </w:r>
    </w:p>
    <w:p w14:paraId="56D48242" w14:textId="77777777" w:rsidR="00C51490" w:rsidRPr="000860CF" w:rsidRDefault="00C51490" w:rsidP="00C51490">
      <w:pPr>
        <w:suppressAutoHyphens w:val="0"/>
        <w:spacing w:line="259" w:lineRule="auto"/>
        <w:ind w:left="72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 </w:t>
      </w:r>
    </w:p>
    <w:p w14:paraId="3195F891" w14:textId="77777777" w:rsidR="00C51490" w:rsidRPr="000860CF" w:rsidRDefault="00C51490" w:rsidP="000860CF">
      <w:pPr>
        <w:suppressAutoHyphens w:val="0"/>
        <w:spacing w:after="1" w:line="258" w:lineRule="auto"/>
        <w:ind w:left="10" w:hanging="1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Dans ce même article, monsieur Madani indique « On a identifié quelques endroits problématiques. « A </w:t>
      </w:r>
      <w:proofErr w:type="spellStart"/>
      <w:r w:rsidRPr="000860CF">
        <w:rPr>
          <w:rFonts w:eastAsia="Calibri"/>
          <w:color w:val="000000"/>
          <w:kern w:val="2"/>
          <w:szCs w:val="24"/>
          <w:lang w:eastAsia="fr-BE"/>
          <w14:ligatures w14:val="standardContextual"/>
        </w:rPr>
        <w:t>Stockay</w:t>
      </w:r>
      <w:proofErr w:type="spellEnd"/>
      <w:r w:rsidRPr="000860CF">
        <w:rPr>
          <w:rFonts w:eastAsia="Calibri"/>
          <w:color w:val="000000"/>
          <w:kern w:val="2"/>
          <w:szCs w:val="24"/>
          <w:lang w:eastAsia="fr-BE"/>
          <w14:ligatures w14:val="standardContextual"/>
        </w:rPr>
        <w:t xml:space="preserve"> - Centre, à Dommartin, à Saint-Georges - Centre », « La </w:t>
      </w:r>
      <w:proofErr w:type="spellStart"/>
      <w:r w:rsidRPr="000860CF">
        <w:rPr>
          <w:rFonts w:eastAsia="Calibri"/>
          <w:color w:val="000000"/>
          <w:kern w:val="2"/>
          <w:szCs w:val="24"/>
          <w:lang w:eastAsia="fr-BE"/>
          <w14:ligatures w14:val="standardContextual"/>
        </w:rPr>
        <w:t>Mallieue</w:t>
      </w:r>
      <w:proofErr w:type="spellEnd"/>
      <w:r w:rsidRPr="000860CF">
        <w:rPr>
          <w:rFonts w:eastAsia="Calibri"/>
          <w:color w:val="000000"/>
          <w:kern w:val="2"/>
          <w:szCs w:val="24"/>
          <w:lang w:eastAsia="fr-BE"/>
          <w14:ligatures w14:val="standardContextual"/>
        </w:rPr>
        <w:t xml:space="preserve"> aussi, la rue Joseph Wauters ou encore rue de la Bourse. En fait dès qu’il y a une plus forte urbanisation, il y a des problèmes de stationnement ». </w:t>
      </w:r>
    </w:p>
    <w:p w14:paraId="616D9D4D" w14:textId="77777777" w:rsidR="00C51490" w:rsidRPr="000860CF" w:rsidRDefault="00C51490" w:rsidP="00C51490">
      <w:pPr>
        <w:suppressAutoHyphens w:val="0"/>
        <w:spacing w:after="33" w:line="259" w:lineRule="auto"/>
        <w:ind w:left="72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 </w:t>
      </w:r>
    </w:p>
    <w:p w14:paraId="45388FE1" w14:textId="77777777" w:rsidR="00C51490" w:rsidRPr="000860CF" w:rsidRDefault="00C51490" w:rsidP="00C51490">
      <w:pPr>
        <w:numPr>
          <w:ilvl w:val="0"/>
          <w:numId w:val="115"/>
        </w:numPr>
        <w:suppressAutoHyphens w:val="0"/>
        <w:spacing w:after="1" w:line="258" w:lineRule="auto"/>
        <w:ind w:hanging="36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Quelle est la zone présentant le plus difficultés ? Quelle en est la raison ? </w:t>
      </w:r>
    </w:p>
    <w:p w14:paraId="25F47CB6" w14:textId="77777777" w:rsidR="00C51490" w:rsidRPr="000860CF" w:rsidRDefault="00C51490" w:rsidP="00C51490">
      <w:pPr>
        <w:suppressAutoHyphens w:val="0"/>
        <w:spacing w:line="259" w:lineRule="auto"/>
        <w:ind w:left="72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 </w:t>
      </w:r>
    </w:p>
    <w:p w14:paraId="2F612105" w14:textId="77777777" w:rsidR="00C51490" w:rsidRPr="000860CF" w:rsidRDefault="00C51490" w:rsidP="000860CF">
      <w:pPr>
        <w:suppressAutoHyphens w:val="0"/>
        <w:spacing w:after="1" w:line="258" w:lineRule="auto"/>
        <w:ind w:left="10" w:hanging="1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Monsieur Madani évoque également des problématiques de mobilité et de sécurité pour les piétons ainsi que des stationnements non autorisés « à cheval sur la route et le trottoir, où même entièrement sur le trottoir ». </w:t>
      </w:r>
    </w:p>
    <w:p w14:paraId="3C3C7A8F" w14:textId="77777777" w:rsidR="00C51490" w:rsidRPr="000860CF" w:rsidRDefault="00C51490" w:rsidP="00C51490">
      <w:pPr>
        <w:suppressAutoHyphens w:val="0"/>
        <w:spacing w:line="259" w:lineRule="auto"/>
        <w:ind w:left="72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 </w:t>
      </w:r>
    </w:p>
    <w:p w14:paraId="77368D32" w14:textId="77777777" w:rsidR="00C51490" w:rsidRPr="000860CF" w:rsidRDefault="00C51490" w:rsidP="000860CF">
      <w:pPr>
        <w:suppressAutoHyphens w:val="0"/>
        <w:spacing w:after="1" w:line="258" w:lineRule="auto"/>
        <w:ind w:left="20" w:hanging="1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Enfin, monsieur Madani poursuit « Après une campagne de sensibilisation, on est passé à une phase répressive, l’amende peut monter jusqu’à 350€ en fonction du type d’infraction. »  « La plus forte action que le Collège a, c’est l’amende administrative. On n’a pas d’autre moyens d’action. » </w:t>
      </w:r>
    </w:p>
    <w:p w14:paraId="02D3C1C9" w14:textId="77777777" w:rsidR="00C51490" w:rsidRPr="000860CF" w:rsidRDefault="00C51490" w:rsidP="00C51490">
      <w:pPr>
        <w:suppressAutoHyphens w:val="0"/>
        <w:spacing w:after="34" w:line="259" w:lineRule="auto"/>
        <w:ind w:left="72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 </w:t>
      </w:r>
    </w:p>
    <w:p w14:paraId="10BDF0FF" w14:textId="77777777" w:rsidR="00C51490" w:rsidRPr="000860CF" w:rsidRDefault="00C51490" w:rsidP="00C51490">
      <w:pPr>
        <w:numPr>
          <w:ilvl w:val="0"/>
          <w:numId w:val="115"/>
        </w:numPr>
        <w:suppressAutoHyphens w:val="0"/>
        <w:spacing w:after="35" w:line="258" w:lineRule="auto"/>
        <w:ind w:hanging="36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Quel est le suivi des agents </w:t>
      </w:r>
      <w:proofErr w:type="spellStart"/>
      <w:r w:rsidRPr="000860CF">
        <w:rPr>
          <w:rFonts w:eastAsia="Calibri"/>
          <w:color w:val="000000"/>
          <w:kern w:val="2"/>
          <w:szCs w:val="24"/>
          <w:lang w:eastAsia="fr-BE"/>
          <w14:ligatures w14:val="standardContextual"/>
        </w:rPr>
        <w:t>constatateurs</w:t>
      </w:r>
      <w:proofErr w:type="spellEnd"/>
      <w:r w:rsidRPr="000860CF">
        <w:rPr>
          <w:rFonts w:eastAsia="Calibri"/>
          <w:color w:val="000000"/>
          <w:kern w:val="2"/>
          <w:szCs w:val="24"/>
          <w:lang w:eastAsia="fr-BE"/>
          <w14:ligatures w14:val="standardContextual"/>
        </w:rPr>
        <w:t xml:space="preserve"> depuis l’application de cette mesure ? </w:t>
      </w:r>
    </w:p>
    <w:p w14:paraId="61D32A39" w14:textId="77777777" w:rsidR="00C51490" w:rsidRPr="000860CF" w:rsidRDefault="00C51490" w:rsidP="00C51490">
      <w:pPr>
        <w:numPr>
          <w:ilvl w:val="0"/>
          <w:numId w:val="115"/>
        </w:numPr>
        <w:suppressAutoHyphens w:val="0"/>
        <w:spacing w:after="32" w:line="258" w:lineRule="auto"/>
        <w:ind w:hanging="36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D’autres zones problématiques ont - elles été observées ? Quelles sont-elles ? </w:t>
      </w:r>
    </w:p>
    <w:p w14:paraId="7D07B767" w14:textId="77777777" w:rsidR="00C51490" w:rsidRPr="000860CF" w:rsidRDefault="00C51490" w:rsidP="00C51490">
      <w:pPr>
        <w:numPr>
          <w:ilvl w:val="0"/>
          <w:numId w:val="115"/>
        </w:numPr>
        <w:suppressAutoHyphens w:val="0"/>
        <w:spacing w:after="31" w:line="258" w:lineRule="auto"/>
        <w:ind w:hanging="36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Quelles sont les actions envisagées pour remédier à la problématique de stationnement et de mobilité sur le territoire communal ?  </w:t>
      </w:r>
    </w:p>
    <w:p w14:paraId="2C13DD6F" w14:textId="77777777" w:rsidR="00C51490" w:rsidRPr="000860CF" w:rsidRDefault="00C51490" w:rsidP="00C51490">
      <w:pPr>
        <w:numPr>
          <w:ilvl w:val="0"/>
          <w:numId w:val="115"/>
        </w:numPr>
        <w:suppressAutoHyphens w:val="0"/>
        <w:spacing w:after="1" w:line="258" w:lineRule="auto"/>
        <w:ind w:hanging="360"/>
        <w:rPr>
          <w:rFonts w:eastAsia="Calibri"/>
          <w:color w:val="000000"/>
          <w:kern w:val="2"/>
          <w:szCs w:val="24"/>
          <w:lang w:eastAsia="fr-BE"/>
          <w14:ligatures w14:val="standardContextual"/>
        </w:rPr>
      </w:pPr>
      <w:r w:rsidRPr="000860CF">
        <w:rPr>
          <w:rFonts w:eastAsia="Calibri"/>
          <w:color w:val="000000"/>
          <w:kern w:val="2"/>
          <w:szCs w:val="24"/>
          <w:lang w:eastAsia="fr-BE"/>
          <w14:ligatures w14:val="standardContextual"/>
        </w:rPr>
        <w:t xml:space="preserve">Etc. </w:t>
      </w:r>
    </w:p>
    <w:p w14:paraId="1122BE46" w14:textId="77777777" w:rsidR="00C51490" w:rsidRPr="00C51490" w:rsidRDefault="00C51490" w:rsidP="00C51490">
      <w:pPr>
        <w:suppressAutoHyphens w:val="0"/>
        <w:spacing w:line="259" w:lineRule="auto"/>
        <w:ind w:left="1080"/>
        <w:rPr>
          <w:rFonts w:ascii="Calibri" w:eastAsia="Calibri" w:hAnsi="Calibri" w:cs="Calibri"/>
          <w:color w:val="000000"/>
          <w:kern w:val="2"/>
          <w:sz w:val="22"/>
          <w:szCs w:val="24"/>
          <w:lang w:eastAsia="fr-BE"/>
          <w14:ligatures w14:val="standardContextual"/>
        </w:rPr>
      </w:pPr>
      <w:r w:rsidRPr="00C51490">
        <w:rPr>
          <w:rFonts w:ascii="Calibri" w:eastAsia="Calibri" w:hAnsi="Calibri" w:cs="Calibri"/>
          <w:color w:val="000000"/>
          <w:kern w:val="2"/>
          <w:sz w:val="22"/>
          <w:szCs w:val="24"/>
          <w:lang w:eastAsia="fr-BE"/>
          <w14:ligatures w14:val="standardContextual"/>
        </w:rPr>
        <w:t xml:space="preserve"> </w:t>
      </w:r>
    </w:p>
    <w:p w14:paraId="7CEA39D3" w14:textId="5C5FEF6B" w:rsidR="00C51490" w:rsidRDefault="000860CF" w:rsidP="000860CF">
      <w:pPr>
        <w:suppressAutoHyphens w:val="0"/>
        <w:spacing w:line="259" w:lineRule="auto"/>
        <w:rPr>
          <w:rFonts w:eastAsia="Calibri"/>
          <w:color w:val="000000"/>
          <w:kern w:val="2"/>
          <w:szCs w:val="24"/>
          <w:lang w:eastAsia="fr-BE"/>
          <w14:ligatures w14:val="standardContextual"/>
        </w:rPr>
      </w:pPr>
      <w:r w:rsidRPr="000860CF">
        <w:rPr>
          <w:rFonts w:eastAsia="Calibri"/>
          <w:color w:val="000000"/>
          <w:kern w:val="2"/>
          <w:szCs w:val="24"/>
          <w:u w:val="single"/>
          <w:lang w:eastAsia="fr-BE"/>
          <w14:ligatures w14:val="standardContextual"/>
        </w:rPr>
        <w:t>Monsieur MADANI</w:t>
      </w:r>
      <w:r>
        <w:rPr>
          <w:rFonts w:eastAsia="Calibri"/>
          <w:color w:val="000000"/>
          <w:kern w:val="2"/>
          <w:szCs w:val="24"/>
          <w:lang w:eastAsia="fr-BE"/>
          <w14:ligatures w14:val="standardContextual"/>
        </w:rPr>
        <w:t xml:space="preserve"> indique que stationnement sauvage est un fléau, que quelques zones sont plus problématiques que d’autres, qu’il s’agit d’une conséquence de la modification sociétale (plusieurs véhicules par ménage, …). Il déclare que ce stationnement sauvage est dangereux, particulièrement pour les usagers faibles souvent contraints de prendre des risques par le fait de devoir marcher sur la route plutôt que sur le trottoir. Il ajoute que le Collège communal a décidé de sanctionner, que différentes zones ont été identifiées comme sensibles (points </w:t>
      </w:r>
      <w:r>
        <w:rPr>
          <w:rFonts w:eastAsia="Calibri"/>
          <w:color w:val="000000"/>
          <w:kern w:val="2"/>
          <w:szCs w:val="24"/>
          <w:lang w:eastAsia="fr-BE"/>
          <w14:ligatures w14:val="standardContextual"/>
        </w:rPr>
        <w:lastRenderedPageBreak/>
        <w:t xml:space="preserve">noirs). Il cite notamment la Chaussée Verte, </w:t>
      </w:r>
      <w:r w:rsidR="00881D3F">
        <w:rPr>
          <w:rFonts w:eastAsia="Calibri"/>
          <w:color w:val="000000"/>
          <w:kern w:val="2"/>
          <w:szCs w:val="24"/>
          <w:lang w:eastAsia="fr-BE"/>
          <w14:ligatures w14:val="standardContextual"/>
        </w:rPr>
        <w:t>les rues Albert 1</w:t>
      </w:r>
      <w:r w:rsidR="00881D3F" w:rsidRPr="00881D3F">
        <w:rPr>
          <w:rFonts w:eastAsia="Calibri"/>
          <w:color w:val="000000"/>
          <w:kern w:val="2"/>
          <w:szCs w:val="24"/>
          <w:vertAlign w:val="superscript"/>
          <w:lang w:eastAsia="fr-BE"/>
          <w14:ligatures w14:val="standardContextual"/>
        </w:rPr>
        <w:t>er</w:t>
      </w:r>
      <w:r w:rsidR="00881D3F">
        <w:rPr>
          <w:rFonts w:eastAsia="Calibri"/>
          <w:color w:val="000000"/>
          <w:kern w:val="2"/>
          <w:szCs w:val="24"/>
          <w:lang w:eastAsia="fr-BE"/>
          <w14:ligatures w14:val="standardContextual"/>
        </w:rPr>
        <w:t xml:space="preserve">, Basse-Marquet, de la Bourse, de la Baume, Caquette, …Il signale que le Collège communal a aussi demandé une présence accrue des agents </w:t>
      </w:r>
      <w:proofErr w:type="spellStart"/>
      <w:r w:rsidR="00881D3F">
        <w:rPr>
          <w:rFonts w:eastAsia="Calibri"/>
          <w:color w:val="000000"/>
          <w:kern w:val="2"/>
          <w:szCs w:val="24"/>
          <w:lang w:eastAsia="fr-BE"/>
          <w14:ligatures w14:val="standardContextual"/>
        </w:rPr>
        <w:t>constatateurs</w:t>
      </w:r>
      <w:proofErr w:type="spellEnd"/>
      <w:r w:rsidR="00881D3F">
        <w:rPr>
          <w:rFonts w:eastAsia="Calibri"/>
          <w:color w:val="000000"/>
          <w:kern w:val="2"/>
          <w:szCs w:val="24"/>
          <w:lang w:eastAsia="fr-BE"/>
          <w14:ligatures w14:val="standardContextual"/>
        </w:rPr>
        <w:t xml:space="preserve"> aux abords des écoles, particulièrement Don Bosco lors des entrées et sorties. Il déclare qu’en début d’année, les agents constateurs ont reçu comme consigne de renforcer les contrôles en matière d’arrêt et stationnement et, dans un premier temps de donner des avertissements (204 ont été donnés), qu’une communication a été réalisée concernant cette première phase de sensibilisation, qu’on a ensuite entamé la phase de répression en lançant parallèlement une nouvelle campagne de sensibilisation quant à l’impact très négatif de ces incivilités. Il termine en informant qu’une collaboration a été mise en place avec les agents de police de quartier</w:t>
      </w:r>
      <w:r w:rsidR="00F36282">
        <w:rPr>
          <w:rFonts w:eastAsia="Calibri"/>
          <w:color w:val="000000"/>
          <w:kern w:val="2"/>
          <w:szCs w:val="24"/>
          <w:lang w:eastAsia="fr-BE"/>
          <w14:ligatures w14:val="standardContextual"/>
        </w:rPr>
        <w:t xml:space="preserve"> et en rappelant que l’objectif poursuivi est de réduire le stationnement sauvage et ainsi renforcer la sécurité. Il ajoute encore que le rafraichissement du marquage routier a été entamé ainsi que la mise en ordre des panneaux de signalisation (placement de panneaux manquants à certains endroits identifiés).</w:t>
      </w:r>
    </w:p>
    <w:p w14:paraId="078B3472" w14:textId="77777777" w:rsidR="00F1702D" w:rsidRDefault="00F1702D" w:rsidP="000860CF">
      <w:pPr>
        <w:suppressAutoHyphens w:val="0"/>
        <w:spacing w:line="259" w:lineRule="auto"/>
        <w:rPr>
          <w:rFonts w:eastAsia="Calibri"/>
          <w:color w:val="000000"/>
          <w:kern w:val="2"/>
          <w:szCs w:val="24"/>
          <w:lang w:eastAsia="fr-BE"/>
          <w14:ligatures w14:val="standardContextual"/>
        </w:rPr>
      </w:pPr>
    </w:p>
    <w:p w14:paraId="5DE4DE0F" w14:textId="7138EBF5" w:rsidR="00F1702D" w:rsidRDefault="00F1702D" w:rsidP="000860CF">
      <w:pPr>
        <w:suppressAutoHyphens w:val="0"/>
        <w:spacing w:line="259" w:lineRule="auto"/>
        <w:rPr>
          <w:rFonts w:eastAsia="Calibri"/>
          <w:color w:val="000000"/>
          <w:kern w:val="2"/>
          <w:szCs w:val="24"/>
          <w:lang w:eastAsia="fr-BE"/>
          <w14:ligatures w14:val="standardContextual"/>
        </w:rPr>
      </w:pPr>
      <w:r w:rsidRPr="00F1702D">
        <w:rPr>
          <w:rFonts w:eastAsia="Calibri"/>
          <w:color w:val="000000"/>
          <w:kern w:val="2"/>
          <w:szCs w:val="24"/>
          <w:u w:val="single"/>
          <w:lang w:eastAsia="fr-BE"/>
          <w14:ligatures w14:val="standardContextual"/>
        </w:rPr>
        <w:t>Madame HAIDON</w:t>
      </w:r>
      <w:r>
        <w:rPr>
          <w:rFonts w:eastAsia="Calibri"/>
          <w:color w:val="000000"/>
          <w:kern w:val="2"/>
          <w:szCs w:val="24"/>
          <w:lang w:eastAsia="fr-BE"/>
          <w14:ligatures w14:val="standardContextual"/>
        </w:rPr>
        <w:t xml:space="preserve"> tient à être claire : son groupe est d’accord sur le fait de protéger les usagers faibles mais elle souhaite aussi attirer l’attention sur l’absence de signalisation dans de nombreuses rues : elle constate que la mesure prise entraîne une insécurité routière car des véhicules sont garés à gauche, d’autres à droite, certains dans les tournants, les gens, en l’absence de signalisation, ne sachant où se garer, ce qui crée un vrai gymkhana. Elle prend l’exemple de la rue Joseph Wauters où il n’y pas assez de places de stationnement disponibles pour les riverains et pense que la première chose à faire est de régler ces problèmes de stationnement à différents endroits de la commune. Elle demande si l’on va sanctionner les personnes qui sont mal garées parce qu’elles ne disposent pas d’autre espace de stationnement ni de garage. Elle est d’accord sur le fait qu’il faut réprimander l’incivisme mais elle estime que l’on est dans une phase délicate pour sanctionner, que l’on devrait continuer à avertir tant que tous les marquages et signalisations adéquats ne sont pas effectués et qu’on n’a pas trouvé des solutions pour le stationnement des habitants.</w:t>
      </w:r>
      <w:r w:rsidR="00C52F54">
        <w:rPr>
          <w:rFonts w:eastAsia="Calibri"/>
          <w:color w:val="000000"/>
          <w:kern w:val="2"/>
          <w:szCs w:val="24"/>
          <w:lang w:eastAsia="fr-BE"/>
          <w14:ligatures w14:val="standardContextual"/>
        </w:rPr>
        <w:t xml:space="preserve"> Elle voudrait qu’une réflexion soit menée tout en continuant d’avertir, de sensibiliser.</w:t>
      </w:r>
    </w:p>
    <w:p w14:paraId="1919D37F" w14:textId="77777777" w:rsidR="00C52F54" w:rsidRDefault="00C52F54" w:rsidP="000860CF">
      <w:pPr>
        <w:suppressAutoHyphens w:val="0"/>
        <w:spacing w:line="259" w:lineRule="auto"/>
        <w:rPr>
          <w:rFonts w:eastAsia="Calibri"/>
          <w:color w:val="000000"/>
          <w:kern w:val="2"/>
          <w:szCs w:val="24"/>
          <w:lang w:eastAsia="fr-BE"/>
          <w14:ligatures w14:val="standardContextual"/>
        </w:rPr>
      </w:pPr>
    </w:p>
    <w:p w14:paraId="5E6C935A" w14:textId="447D1459" w:rsidR="00C52F54" w:rsidRDefault="00C52F54" w:rsidP="000860CF">
      <w:pPr>
        <w:suppressAutoHyphens w:val="0"/>
        <w:spacing w:line="259" w:lineRule="auto"/>
        <w:rPr>
          <w:rFonts w:eastAsia="Calibri"/>
          <w:color w:val="000000"/>
          <w:kern w:val="2"/>
          <w:szCs w:val="24"/>
          <w:lang w:eastAsia="fr-BE"/>
          <w14:ligatures w14:val="standardContextual"/>
        </w:rPr>
      </w:pPr>
      <w:r w:rsidRPr="00C52F54">
        <w:rPr>
          <w:rFonts w:eastAsia="Calibri"/>
          <w:color w:val="000000"/>
          <w:kern w:val="2"/>
          <w:szCs w:val="24"/>
          <w:u w:val="single"/>
          <w:lang w:eastAsia="fr-BE"/>
          <w14:ligatures w14:val="standardContextual"/>
        </w:rPr>
        <w:t>Monsieur MADANI</w:t>
      </w:r>
      <w:r>
        <w:rPr>
          <w:rFonts w:eastAsia="Calibri"/>
          <w:color w:val="000000"/>
          <w:kern w:val="2"/>
          <w:szCs w:val="24"/>
          <w:lang w:eastAsia="fr-BE"/>
          <w14:ligatures w14:val="standardContextual"/>
        </w:rPr>
        <w:t xml:space="preserve"> répond que lors de la période de sensibilisation, les agents ont écouté les doléances des personnes, qu’une tolérance a été appliquée et que la campagne de répression concerne en fait les contrevenants qui n’ont pas d’excuse et qui par leur comportement mettent en danger la sécurité d’autrui alors qu’ils ont la possibilité d’agir autrement.</w:t>
      </w:r>
    </w:p>
    <w:p w14:paraId="60C0CCE1" w14:textId="77777777" w:rsidR="00C52F54" w:rsidRDefault="00C52F54" w:rsidP="000860CF">
      <w:pPr>
        <w:suppressAutoHyphens w:val="0"/>
        <w:spacing w:line="259" w:lineRule="auto"/>
        <w:rPr>
          <w:rFonts w:eastAsia="Calibri"/>
          <w:color w:val="000000"/>
          <w:kern w:val="2"/>
          <w:szCs w:val="24"/>
          <w:lang w:eastAsia="fr-BE"/>
          <w14:ligatures w14:val="standardContextual"/>
        </w:rPr>
      </w:pPr>
    </w:p>
    <w:p w14:paraId="6889C1AD" w14:textId="7EAE5C50" w:rsidR="00C52F54" w:rsidRDefault="00C52F54" w:rsidP="000860CF">
      <w:pPr>
        <w:suppressAutoHyphens w:val="0"/>
        <w:spacing w:line="259" w:lineRule="auto"/>
        <w:rPr>
          <w:rFonts w:eastAsia="Calibri"/>
          <w:color w:val="000000"/>
          <w:kern w:val="2"/>
          <w:szCs w:val="24"/>
          <w:lang w:eastAsia="fr-BE"/>
          <w14:ligatures w14:val="standardContextual"/>
        </w:rPr>
      </w:pPr>
      <w:r w:rsidRPr="00C52F54">
        <w:rPr>
          <w:rFonts w:eastAsia="Calibri"/>
          <w:color w:val="000000"/>
          <w:kern w:val="2"/>
          <w:szCs w:val="24"/>
          <w:u w:val="single"/>
          <w:lang w:eastAsia="fr-BE"/>
          <w14:ligatures w14:val="standardContextual"/>
        </w:rPr>
        <w:t>Madame HAIDON</w:t>
      </w:r>
      <w:r>
        <w:rPr>
          <w:rFonts w:eastAsia="Calibri"/>
          <w:color w:val="000000"/>
          <w:kern w:val="2"/>
          <w:szCs w:val="24"/>
          <w:lang w:eastAsia="fr-BE"/>
          <w14:ligatures w14:val="standardContextual"/>
        </w:rPr>
        <w:t xml:space="preserve"> est d’accord sur ce principe.</w:t>
      </w:r>
    </w:p>
    <w:p w14:paraId="7C0CD8B9" w14:textId="77777777" w:rsidR="00C52F54" w:rsidRDefault="00C52F54" w:rsidP="000860CF">
      <w:pPr>
        <w:suppressAutoHyphens w:val="0"/>
        <w:spacing w:line="259" w:lineRule="auto"/>
        <w:rPr>
          <w:rFonts w:eastAsia="Calibri"/>
          <w:color w:val="000000"/>
          <w:kern w:val="2"/>
          <w:szCs w:val="24"/>
          <w:lang w:eastAsia="fr-BE"/>
          <w14:ligatures w14:val="standardContextual"/>
        </w:rPr>
      </w:pPr>
    </w:p>
    <w:p w14:paraId="6614350B" w14:textId="77777777" w:rsidR="00C51490" w:rsidRPr="00C51490" w:rsidRDefault="00C51490" w:rsidP="00C51490">
      <w:pPr>
        <w:suppressAutoHyphens w:val="0"/>
        <w:spacing w:line="259" w:lineRule="auto"/>
        <w:ind w:left="720"/>
        <w:rPr>
          <w:rFonts w:ascii="Calibri" w:eastAsia="Calibri" w:hAnsi="Calibri" w:cs="Calibri"/>
          <w:color w:val="000000"/>
          <w:kern w:val="2"/>
          <w:sz w:val="22"/>
          <w:szCs w:val="24"/>
          <w:lang w:eastAsia="fr-BE"/>
          <w14:ligatures w14:val="standardContextual"/>
        </w:rPr>
      </w:pPr>
      <w:r w:rsidRPr="00C51490">
        <w:rPr>
          <w:rFonts w:ascii="Calibri" w:eastAsia="Calibri" w:hAnsi="Calibri" w:cs="Calibri"/>
          <w:color w:val="000000"/>
          <w:kern w:val="2"/>
          <w:sz w:val="22"/>
          <w:szCs w:val="24"/>
          <w:lang w:eastAsia="fr-BE"/>
          <w14:ligatures w14:val="standardContextual"/>
        </w:rPr>
        <w:t xml:space="preserve"> </w:t>
      </w:r>
    </w:p>
    <w:p w14:paraId="3043C39C" w14:textId="37F3E6FC" w:rsidR="00C51490" w:rsidRPr="00050871" w:rsidRDefault="00C51490" w:rsidP="00050871">
      <w:pPr>
        <w:suppressAutoHyphens w:val="0"/>
        <w:spacing w:after="1" w:line="258" w:lineRule="auto"/>
        <w:rPr>
          <w:rFonts w:eastAsia="Calibri"/>
          <w:b/>
          <w:bCs/>
          <w:color w:val="000000"/>
          <w:kern w:val="2"/>
          <w:szCs w:val="24"/>
          <w:u w:val="single"/>
          <w:lang w:eastAsia="fr-BE"/>
          <w14:ligatures w14:val="standardContextual"/>
        </w:rPr>
      </w:pPr>
      <w:r w:rsidRPr="00050871">
        <w:rPr>
          <w:rFonts w:eastAsia="Arial"/>
          <w:b/>
          <w:bCs/>
          <w:color w:val="000000"/>
          <w:kern w:val="2"/>
          <w:szCs w:val="24"/>
          <w:u w:val="single"/>
          <w:lang w:eastAsia="fr-BE"/>
          <w14:ligatures w14:val="standardContextual"/>
        </w:rPr>
        <w:t xml:space="preserve"> </w:t>
      </w:r>
      <w:r w:rsidR="00050871" w:rsidRPr="00050871">
        <w:rPr>
          <w:rFonts w:eastAsia="Arial"/>
          <w:b/>
          <w:bCs/>
          <w:color w:val="000000"/>
          <w:kern w:val="2"/>
          <w:szCs w:val="24"/>
          <w:u w:val="single"/>
          <w:lang w:eastAsia="fr-BE"/>
          <w14:ligatures w14:val="standardContextual"/>
        </w:rPr>
        <w:t xml:space="preserve">4. </w:t>
      </w:r>
      <w:r w:rsidRPr="00050871">
        <w:rPr>
          <w:rFonts w:eastAsia="Calibri"/>
          <w:b/>
          <w:bCs/>
          <w:color w:val="000000"/>
          <w:kern w:val="2"/>
          <w:szCs w:val="24"/>
          <w:u w:val="single"/>
          <w:lang w:eastAsia="fr-BE"/>
          <w14:ligatures w14:val="standardContextual"/>
        </w:rPr>
        <w:t xml:space="preserve">Maison des Jeunes – 4470 – Comité des Jeunes du Dragon – Demande d’explications </w:t>
      </w:r>
    </w:p>
    <w:p w14:paraId="32B3FEA1" w14:textId="77777777" w:rsidR="00C51490" w:rsidRPr="00C51490" w:rsidRDefault="00C51490" w:rsidP="00C51490">
      <w:pPr>
        <w:suppressAutoHyphens w:val="0"/>
        <w:spacing w:line="259" w:lineRule="auto"/>
        <w:ind w:left="720"/>
        <w:rPr>
          <w:rFonts w:ascii="Calibri" w:eastAsia="Calibri" w:hAnsi="Calibri" w:cs="Calibri"/>
          <w:color w:val="000000"/>
          <w:kern w:val="2"/>
          <w:sz w:val="22"/>
          <w:szCs w:val="24"/>
          <w:lang w:eastAsia="fr-BE"/>
          <w14:ligatures w14:val="standardContextual"/>
        </w:rPr>
      </w:pPr>
      <w:r w:rsidRPr="00C51490">
        <w:rPr>
          <w:rFonts w:ascii="Calibri" w:eastAsia="Calibri" w:hAnsi="Calibri" w:cs="Calibri"/>
          <w:b/>
          <w:color w:val="000000"/>
          <w:kern w:val="2"/>
          <w:sz w:val="22"/>
          <w:szCs w:val="24"/>
          <w:lang w:eastAsia="fr-BE"/>
          <w14:ligatures w14:val="standardContextual"/>
        </w:rPr>
        <w:t xml:space="preserve"> </w:t>
      </w:r>
    </w:p>
    <w:p w14:paraId="3E3C40DA" w14:textId="77777777" w:rsidR="00C51490" w:rsidRPr="000C6E61" w:rsidRDefault="00C51490" w:rsidP="000C6E61">
      <w:pPr>
        <w:suppressAutoHyphens w:val="0"/>
        <w:spacing w:after="1" w:line="258" w:lineRule="auto"/>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Point exposé par madame Marie-Eve HAIDON </w:t>
      </w:r>
    </w:p>
    <w:p w14:paraId="2890C749" w14:textId="77777777" w:rsidR="00C51490" w:rsidRPr="000C6E61" w:rsidRDefault="00C51490" w:rsidP="00C51490">
      <w:pPr>
        <w:suppressAutoHyphens w:val="0"/>
        <w:spacing w:line="259" w:lineRule="auto"/>
        <w:ind w:left="72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 </w:t>
      </w:r>
    </w:p>
    <w:p w14:paraId="5539F810" w14:textId="77777777" w:rsidR="00C51490" w:rsidRPr="000C6E61" w:rsidRDefault="00C51490" w:rsidP="000C6E61">
      <w:pPr>
        <w:suppressAutoHyphens w:val="0"/>
        <w:spacing w:after="1" w:line="258" w:lineRule="auto"/>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Le projet 4470 a été initié par des jeunes adultes fréquentant la Maison des Jeunes, il y a plus de dix ans. </w:t>
      </w:r>
    </w:p>
    <w:p w14:paraId="2BEE4EA9" w14:textId="77777777" w:rsidR="00C51490" w:rsidRPr="000C6E61" w:rsidRDefault="00C51490" w:rsidP="00C51490">
      <w:pPr>
        <w:suppressAutoHyphens w:val="0"/>
        <w:spacing w:line="259" w:lineRule="auto"/>
        <w:ind w:left="72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 </w:t>
      </w:r>
    </w:p>
    <w:p w14:paraId="704C82DB" w14:textId="66CAE558" w:rsidR="00C51490" w:rsidRPr="000C6E61" w:rsidRDefault="00C51490" w:rsidP="000C6E61">
      <w:pPr>
        <w:suppressAutoHyphens w:val="0"/>
        <w:spacing w:after="1" w:line="258" w:lineRule="auto"/>
        <w:ind w:left="10" w:hanging="1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Soutenu par l’ensemble des formations politiques des précédentes législatures, le local colombophile (futur local 4470) a été rénové au frais de la commune et une réflexion </w:t>
      </w:r>
      <w:r w:rsidR="000C6E61" w:rsidRPr="000C6E61">
        <w:rPr>
          <w:rFonts w:eastAsia="Calibri"/>
          <w:color w:val="000000"/>
          <w:kern w:val="2"/>
          <w:szCs w:val="24"/>
          <w:lang w:eastAsia="fr-BE"/>
          <w14:ligatures w14:val="standardContextual"/>
        </w:rPr>
        <w:t xml:space="preserve">devait </w:t>
      </w:r>
      <w:r w:rsidR="000C6E61" w:rsidRPr="000C6E61">
        <w:rPr>
          <w:rFonts w:eastAsia="Calibri"/>
          <w:color w:val="000000"/>
          <w:kern w:val="2"/>
          <w:szCs w:val="24"/>
          <w:lang w:eastAsia="fr-BE"/>
          <w14:ligatures w14:val="standardContextual"/>
        </w:rPr>
        <w:lastRenderedPageBreak/>
        <w:t>être</w:t>
      </w:r>
      <w:r w:rsidRPr="000C6E61">
        <w:rPr>
          <w:rFonts w:eastAsia="Calibri"/>
          <w:color w:val="000000"/>
          <w:kern w:val="2"/>
          <w:szCs w:val="24"/>
          <w:lang w:eastAsia="fr-BE"/>
          <w14:ligatures w14:val="standardContextual"/>
        </w:rPr>
        <w:t xml:space="preserve"> menée en concertation avec la Maison des Jeunes afin d’établir une convention, de définir les rôles ou non des animateurs de la MJ dans l’accompagnement des jeunes, etc. </w:t>
      </w:r>
    </w:p>
    <w:p w14:paraId="4245071E" w14:textId="77777777" w:rsidR="00C51490" w:rsidRPr="000C6E61" w:rsidRDefault="00C51490" w:rsidP="00C51490">
      <w:pPr>
        <w:suppressAutoHyphens w:val="0"/>
        <w:spacing w:line="259" w:lineRule="auto"/>
        <w:ind w:left="72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 </w:t>
      </w:r>
    </w:p>
    <w:p w14:paraId="6D2ED19A" w14:textId="77777777" w:rsidR="00C51490" w:rsidRPr="000C6E61" w:rsidRDefault="00C51490" w:rsidP="000C6E61">
      <w:pPr>
        <w:suppressAutoHyphens w:val="0"/>
        <w:spacing w:after="1" w:line="258" w:lineRule="auto"/>
        <w:ind w:left="20" w:hanging="1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Un règlement d’ordre intérieur (mode d’occupation, mode de fonctionnement, horaire d’ouverture, consommation autorisée ou non, responsabilité…) devait-être rédigé et présenté lors d’une séance du conseil communal pour être amendé et validé. </w:t>
      </w:r>
    </w:p>
    <w:p w14:paraId="382BFAA1" w14:textId="77777777" w:rsidR="00C51490" w:rsidRPr="000C6E61" w:rsidRDefault="00C51490" w:rsidP="00C51490">
      <w:pPr>
        <w:suppressAutoHyphens w:val="0"/>
        <w:spacing w:line="259" w:lineRule="auto"/>
        <w:ind w:left="72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 </w:t>
      </w:r>
    </w:p>
    <w:p w14:paraId="0A3ACBBB" w14:textId="77777777" w:rsidR="00C51490" w:rsidRPr="000C6E61" w:rsidRDefault="00C51490" w:rsidP="000C6E61">
      <w:pPr>
        <w:suppressAutoHyphens w:val="0"/>
        <w:spacing w:after="1" w:line="258" w:lineRule="auto"/>
        <w:ind w:left="30" w:hanging="1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A ce jour, ces sujets n’ont pas encore été abordés et/ou validés par les administrateurs de la MJ et les membres du Conseil Communal (confère les PV des différentes assemblées). </w:t>
      </w:r>
    </w:p>
    <w:p w14:paraId="0CA6853A" w14:textId="77777777" w:rsidR="00C51490" w:rsidRPr="000C6E61" w:rsidRDefault="00C51490" w:rsidP="00C51490">
      <w:pPr>
        <w:suppressAutoHyphens w:val="0"/>
        <w:spacing w:line="259" w:lineRule="auto"/>
        <w:ind w:left="72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 </w:t>
      </w:r>
    </w:p>
    <w:p w14:paraId="6B51AFB3" w14:textId="77777777" w:rsidR="00C51490" w:rsidRPr="000C6E61" w:rsidRDefault="00C51490" w:rsidP="000C6E61">
      <w:pPr>
        <w:suppressAutoHyphens w:val="0"/>
        <w:spacing w:after="1" w:line="258" w:lineRule="auto"/>
        <w:ind w:left="40" w:hanging="1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Lors du conseil communal du 30 janvier 2025, à la suite de la présentation de la déclaration de politique générale, l’équipe de Projets Citoyens avait regretté « l’absence de projets qui pourraient-être développés en partenariat avec les jeunes adultes, entendu les 18-25 ans ». </w:t>
      </w:r>
    </w:p>
    <w:p w14:paraId="37CE579F" w14:textId="77777777" w:rsidR="00C51490" w:rsidRPr="000C6E61" w:rsidRDefault="00C51490" w:rsidP="00C51490">
      <w:pPr>
        <w:suppressAutoHyphens w:val="0"/>
        <w:spacing w:line="259" w:lineRule="auto"/>
        <w:ind w:left="72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 </w:t>
      </w:r>
    </w:p>
    <w:p w14:paraId="02043054" w14:textId="77777777" w:rsidR="00C51490" w:rsidRPr="000C6E61" w:rsidRDefault="00C51490" w:rsidP="000C6E61">
      <w:pPr>
        <w:suppressAutoHyphens w:val="0"/>
        <w:spacing w:line="259" w:lineRule="auto"/>
        <w:ind w:left="50" w:right="141" w:hanging="1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Tout en se réjouissant de la création du Comité des Jeunes du Dragon, nous sommes « étonnés » de lire dans la presse ou sur les réseaux sociaux que cette nouvelle </w:t>
      </w:r>
      <w:r w:rsidRPr="000C6E61">
        <w:rPr>
          <w:rFonts w:eastAsia="Calibri"/>
          <w:b/>
          <w:color w:val="000000"/>
          <w:kern w:val="2"/>
          <w:szCs w:val="24"/>
          <w:lang w:eastAsia="fr-BE"/>
          <w14:ligatures w14:val="standardContextual"/>
        </w:rPr>
        <w:t>ASBL non communale aménage le « 4470 », un local prêté par la commune qui ouvrira bientôt ses portes en synergie avec la maison des jeunes et que comme chaque comité de quartier un subside de 150 € octroyé par la commune sera utilisé pour acheter du matériel en vue des premiers évènements !!!!</w:t>
      </w:r>
      <w:r w:rsidRPr="000C6E61">
        <w:rPr>
          <w:rFonts w:eastAsia="Calibri"/>
          <w:color w:val="000000"/>
          <w:kern w:val="2"/>
          <w:szCs w:val="24"/>
          <w:lang w:eastAsia="fr-BE"/>
          <w14:ligatures w14:val="standardContextual"/>
        </w:rPr>
        <w:t xml:space="preserve"> </w:t>
      </w:r>
    </w:p>
    <w:p w14:paraId="75BEB784" w14:textId="77777777" w:rsidR="00C51490" w:rsidRPr="000C6E61" w:rsidRDefault="00C51490" w:rsidP="00C51490">
      <w:pPr>
        <w:suppressAutoHyphens w:val="0"/>
        <w:spacing w:line="259" w:lineRule="auto"/>
        <w:ind w:left="72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 </w:t>
      </w:r>
    </w:p>
    <w:p w14:paraId="30933B37" w14:textId="77777777" w:rsidR="00C51490" w:rsidRPr="000C6E61" w:rsidRDefault="00C51490" w:rsidP="000C6E61">
      <w:pPr>
        <w:suppressAutoHyphens w:val="0"/>
        <w:spacing w:after="1" w:line="258" w:lineRule="auto"/>
        <w:ind w:left="60" w:hanging="1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D’autres groupements de jeunesse, d’autres </w:t>
      </w:r>
      <w:proofErr w:type="spellStart"/>
      <w:r w:rsidRPr="000C6E61">
        <w:rPr>
          <w:rFonts w:eastAsia="Calibri"/>
          <w:color w:val="000000"/>
          <w:kern w:val="2"/>
          <w:szCs w:val="24"/>
          <w:lang w:eastAsia="fr-BE"/>
          <w14:ligatures w14:val="standardContextual"/>
        </w:rPr>
        <w:t>asbl</w:t>
      </w:r>
      <w:proofErr w:type="spellEnd"/>
      <w:r w:rsidRPr="000C6E61">
        <w:rPr>
          <w:rFonts w:eastAsia="Calibri"/>
          <w:color w:val="000000"/>
          <w:kern w:val="2"/>
          <w:szCs w:val="24"/>
          <w:lang w:eastAsia="fr-BE"/>
          <w14:ligatures w14:val="standardContextual"/>
        </w:rPr>
        <w:t xml:space="preserve"> non communales pourront-ils également bénéficier de l’occupation du local gratuitement ? Ou un tarif de location va-t-il comme pour d’autres structures communales être envisagé ?  </w:t>
      </w:r>
    </w:p>
    <w:p w14:paraId="1B538BEB" w14:textId="77777777" w:rsidR="00C51490" w:rsidRPr="000C6E61" w:rsidRDefault="00C51490" w:rsidP="00C51490">
      <w:pPr>
        <w:suppressAutoHyphens w:val="0"/>
        <w:spacing w:line="259" w:lineRule="auto"/>
        <w:ind w:left="720"/>
        <w:rPr>
          <w:rFonts w:eastAsia="Calibri"/>
          <w:color w:val="000000"/>
          <w:kern w:val="2"/>
          <w:szCs w:val="24"/>
          <w:lang w:eastAsia="fr-BE"/>
          <w14:ligatures w14:val="standardContextual"/>
        </w:rPr>
      </w:pPr>
      <w:r w:rsidRPr="000C6E61">
        <w:rPr>
          <w:rFonts w:eastAsia="Calibri"/>
          <w:color w:val="000000"/>
          <w:kern w:val="2"/>
          <w:szCs w:val="24"/>
          <w:lang w:eastAsia="fr-BE"/>
          <w14:ligatures w14:val="standardContextual"/>
        </w:rPr>
        <w:t xml:space="preserve"> </w:t>
      </w:r>
    </w:p>
    <w:p w14:paraId="6F2B6F2A" w14:textId="77777777" w:rsidR="00C51490" w:rsidRPr="00C51490" w:rsidRDefault="00C51490" w:rsidP="000C6E61">
      <w:pPr>
        <w:suppressAutoHyphens w:val="0"/>
        <w:spacing w:line="259" w:lineRule="auto"/>
        <w:ind w:left="70" w:hanging="10"/>
        <w:rPr>
          <w:rFonts w:ascii="Calibri" w:eastAsia="Calibri" w:hAnsi="Calibri" w:cs="Calibri"/>
          <w:color w:val="000000"/>
          <w:kern w:val="2"/>
          <w:sz w:val="22"/>
          <w:szCs w:val="24"/>
          <w:lang w:eastAsia="fr-BE"/>
          <w14:ligatures w14:val="standardContextual"/>
        </w:rPr>
      </w:pPr>
      <w:r w:rsidRPr="000C6E61">
        <w:rPr>
          <w:rFonts w:eastAsia="Calibri"/>
          <w:color w:val="000000"/>
          <w:kern w:val="2"/>
          <w:szCs w:val="24"/>
          <w:lang w:eastAsia="fr-BE"/>
          <w14:ligatures w14:val="standardContextual"/>
        </w:rPr>
        <w:t xml:space="preserve">Nous souhaitons avoir des explications car </w:t>
      </w:r>
      <w:r w:rsidRPr="000C6E61">
        <w:rPr>
          <w:rFonts w:eastAsia="Calibri"/>
          <w:b/>
          <w:color w:val="000000"/>
          <w:kern w:val="2"/>
          <w:szCs w:val="24"/>
          <w:lang w:eastAsia="fr-BE"/>
          <w14:ligatures w14:val="standardContextual"/>
        </w:rPr>
        <w:t>aucune de ces décisions n’a été portée à délibération du conseil communal et ce sans compter que les initiateurs ne pouvaient pas ignorer les procédures en la matière au vu de leurs mandats communaux respectifs.</w:t>
      </w:r>
      <w:r w:rsidRPr="000C6E61">
        <w:rPr>
          <w:rFonts w:eastAsia="Calibri"/>
          <w:color w:val="000000"/>
          <w:kern w:val="2"/>
          <w:szCs w:val="24"/>
          <w:lang w:eastAsia="fr-BE"/>
          <w14:ligatures w14:val="standardContextual"/>
        </w:rPr>
        <w:t xml:space="preserve"> </w:t>
      </w:r>
    </w:p>
    <w:p w14:paraId="70549252" w14:textId="77777777" w:rsidR="00C51490" w:rsidRPr="00C51490" w:rsidRDefault="00C51490" w:rsidP="00C51490">
      <w:pPr>
        <w:suppressAutoHyphens w:val="0"/>
        <w:spacing w:line="259" w:lineRule="auto"/>
        <w:ind w:left="720"/>
        <w:rPr>
          <w:rFonts w:ascii="Calibri" w:eastAsia="Calibri" w:hAnsi="Calibri" w:cs="Calibri"/>
          <w:color w:val="000000"/>
          <w:kern w:val="2"/>
          <w:sz w:val="22"/>
          <w:szCs w:val="24"/>
          <w:lang w:eastAsia="fr-BE"/>
          <w14:ligatures w14:val="standardContextual"/>
        </w:rPr>
      </w:pPr>
      <w:r w:rsidRPr="00C51490">
        <w:rPr>
          <w:rFonts w:ascii="Calibri" w:eastAsia="Calibri" w:hAnsi="Calibri" w:cs="Calibri"/>
          <w:color w:val="000000"/>
          <w:kern w:val="2"/>
          <w:sz w:val="22"/>
          <w:szCs w:val="24"/>
          <w:lang w:eastAsia="fr-BE"/>
          <w14:ligatures w14:val="standardContextual"/>
        </w:rPr>
        <w:t xml:space="preserve"> </w:t>
      </w:r>
    </w:p>
    <w:p w14:paraId="1DBCC2D5" w14:textId="5644CEDB" w:rsidR="00DE0180" w:rsidRDefault="000C6E61" w:rsidP="00DE0180">
      <w:pPr>
        <w:rPr>
          <w:rFonts w:eastAsia="SimSun"/>
          <w:kern w:val="3"/>
          <w:szCs w:val="24"/>
          <w:lang w:bidi="hi-IN"/>
        </w:rPr>
      </w:pPr>
      <w:r>
        <w:rPr>
          <w:u w:val="single"/>
        </w:rPr>
        <w:t>Madame HAIDON</w:t>
      </w:r>
      <w:r>
        <w:t xml:space="preserve"> indique qu’elle estime que certaines limites ont été </w:t>
      </w:r>
      <w:r w:rsidR="00DE0180">
        <w:t xml:space="preserve">dépassées, </w:t>
      </w:r>
      <w:r w:rsidR="00DE0180" w:rsidRPr="000C6E61">
        <w:rPr>
          <w:rFonts w:eastAsia="SimSun"/>
          <w:kern w:val="3"/>
          <w:szCs w:val="24"/>
          <w:lang w:bidi="hi-IN"/>
        </w:rPr>
        <w:t>outre</w:t>
      </w:r>
      <w:r w:rsidRPr="000C6E61">
        <w:rPr>
          <w:rFonts w:eastAsia="SimSun"/>
          <w:kern w:val="3"/>
          <w:szCs w:val="24"/>
          <w:lang w:bidi="hi-IN"/>
        </w:rPr>
        <w:t xml:space="preserve"> le fait</w:t>
      </w:r>
      <w:r w:rsidR="00DE0180">
        <w:rPr>
          <w:rFonts w:eastAsia="SimSun"/>
          <w:kern w:val="3"/>
          <w:szCs w:val="24"/>
          <w:lang w:bidi="hi-IN"/>
        </w:rPr>
        <w:t xml:space="preserve"> de</w:t>
      </w:r>
      <w:r w:rsidRPr="000C6E61">
        <w:rPr>
          <w:rFonts w:eastAsia="SimSun"/>
          <w:kern w:val="3"/>
          <w:szCs w:val="24"/>
          <w:lang w:bidi="hi-IN"/>
        </w:rPr>
        <w:t xml:space="preserve"> communiquer à tort et à travers</w:t>
      </w:r>
      <w:r w:rsidR="00DE0180">
        <w:rPr>
          <w:rFonts w:eastAsia="SimSun"/>
          <w:kern w:val="3"/>
          <w:szCs w:val="24"/>
          <w:lang w:bidi="hi-IN"/>
        </w:rPr>
        <w:t xml:space="preserve"> d</w:t>
      </w:r>
      <w:r w:rsidRPr="000C6E61">
        <w:rPr>
          <w:rFonts w:eastAsia="SimSun"/>
          <w:kern w:val="3"/>
          <w:szCs w:val="24"/>
          <w:lang w:bidi="hi-IN"/>
        </w:rPr>
        <w:t xml:space="preserve">ans les médias et sur les réseaux sociaux. </w:t>
      </w:r>
      <w:r w:rsidR="00DE0180">
        <w:rPr>
          <w:rFonts w:eastAsia="SimSun"/>
          <w:kern w:val="3"/>
          <w:szCs w:val="24"/>
          <w:lang w:bidi="hi-IN"/>
        </w:rPr>
        <w:t>Elle</w:t>
      </w:r>
      <w:r w:rsidRPr="000C6E61">
        <w:rPr>
          <w:rFonts w:eastAsia="SimSun"/>
          <w:kern w:val="3"/>
          <w:szCs w:val="24"/>
          <w:lang w:bidi="hi-IN"/>
        </w:rPr>
        <w:t xml:space="preserve"> reprend</w:t>
      </w:r>
      <w:r w:rsidR="00DE0180">
        <w:rPr>
          <w:rFonts w:eastAsia="SimSun"/>
          <w:kern w:val="3"/>
          <w:szCs w:val="24"/>
          <w:lang w:bidi="hi-IN"/>
        </w:rPr>
        <w:t xml:space="preserve"> la délibération adoptée par le conseil communal le 18/12/2024 (folio 360) au sujet de l’octroi des subsides aux groupements et associations pour 2025</w:t>
      </w:r>
      <w:r w:rsidRPr="000C6E61">
        <w:rPr>
          <w:rFonts w:eastAsia="SimSun"/>
          <w:kern w:val="3"/>
          <w:szCs w:val="24"/>
          <w:lang w:bidi="hi-IN"/>
        </w:rPr>
        <w:t xml:space="preserve"> </w:t>
      </w:r>
      <w:r w:rsidR="00DE0180">
        <w:rPr>
          <w:rFonts w:eastAsia="SimSun"/>
          <w:kern w:val="3"/>
          <w:szCs w:val="24"/>
          <w:lang w:bidi="hi-IN"/>
        </w:rPr>
        <w:t>et fait remarquer qu’aucun subside n’a été accordé au</w:t>
      </w:r>
      <w:r w:rsidRPr="000C6E61">
        <w:rPr>
          <w:rFonts w:eastAsia="SimSun"/>
          <w:kern w:val="3"/>
          <w:szCs w:val="24"/>
          <w:lang w:bidi="hi-IN"/>
        </w:rPr>
        <w:t xml:space="preserve"> Comité des </w:t>
      </w:r>
      <w:r w:rsidR="00DE0180">
        <w:rPr>
          <w:rFonts w:eastAsia="SimSun"/>
          <w:kern w:val="3"/>
          <w:szCs w:val="24"/>
          <w:lang w:bidi="hi-IN"/>
        </w:rPr>
        <w:t>Jeunes du Dragon. Elle tient à être claire, s</w:t>
      </w:r>
      <w:r w:rsidRPr="000C6E61">
        <w:rPr>
          <w:rFonts w:eastAsia="SimSun"/>
          <w:kern w:val="3"/>
          <w:szCs w:val="24"/>
          <w:lang w:bidi="hi-IN"/>
        </w:rPr>
        <w:t xml:space="preserve">i demain il y a une demande de subside de 150€, </w:t>
      </w:r>
      <w:r w:rsidR="00DE0180">
        <w:rPr>
          <w:rFonts w:eastAsia="SimSun"/>
          <w:kern w:val="3"/>
          <w:szCs w:val="24"/>
          <w:lang w:bidi="hi-IN"/>
        </w:rPr>
        <w:t>elle sera</w:t>
      </w:r>
      <w:r w:rsidRPr="000C6E61">
        <w:rPr>
          <w:rFonts w:eastAsia="SimSun"/>
          <w:kern w:val="3"/>
          <w:szCs w:val="24"/>
          <w:lang w:bidi="hi-IN"/>
        </w:rPr>
        <w:t xml:space="preserve"> la première à le voter</w:t>
      </w:r>
      <w:r w:rsidR="00DE0180">
        <w:rPr>
          <w:rFonts w:eastAsia="SimSun"/>
          <w:kern w:val="3"/>
          <w:szCs w:val="24"/>
          <w:lang w:bidi="hi-IN"/>
        </w:rPr>
        <w:t xml:space="preserve"> mais elle estime qu’</w:t>
      </w:r>
      <w:r w:rsidR="00DE0180" w:rsidRPr="00DE0180">
        <w:rPr>
          <w:rFonts w:eastAsia="SimSun"/>
          <w:kern w:val="3"/>
          <w:szCs w:val="24"/>
          <w:lang w:bidi="hi-IN"/>
        </w:rPr>
        <w:t>il y a des règles à respecter</w:t>
      </w:r>
      <w:r w:rsidR="00DE0180">
        <w:rPr>
          <w:rFonts w:eastAsia="SimSun"/>
          <w:kern w:val="3"/>
          <w:szCs w:val="24"/>
          <w:lang w:bidi="hi-IN"/>
        </w:rPr>
        <w:t>, elle rappelle qu’il s’agit d</w:t>
      </w:r>
      <w:r w:rsidR="00DE0180" w:rsidRPr="00DE0180">
        <w:rPr>
          <w:rFonts w:eastAsia="SimSun"/>
          <w:kern w:val="3"/>
          <w:szCs w:val="24"/>
          <w:lang w:bidi="hi-IN"/>
        </w:rPr>
        <w:t xml:space="preserve">e l'argent public </w:t>
      </w:r>
      <w:r w:rsidR="00DE0180">
        <w:rPr>
          <w:rFonts w:eastAsia="SimSun"/>
          <w:kern w:val="3"/>
          <w:szCs w:val="24"/>
          <w:lang w:bidi="hi-IN"/>
        </w:rPr>
        <w:t>et qu’</w:t>
      </w:r>
      <w:r w:rsidR="00DE0180" w:rsidRPr="00DE0180">
        <w:rPr>
          <w:rFonts w:eastAsia="SimSun"/>
          <w:kern w:val="3"/>
          <w:szCs w:val="24"/>
          <w:lang w:bidi="hi-IN"/>
        </w:rPr>
        <w:t xml:space="preserve">on ne décide pas d'annoncer à tort et à travers ce qui n'est pas. </w:t>
      </w:r>
      <w:r w:rsidR="00DE0180">
        <w:rPr>
          <w:rFonts w:eastAsia="SimSun"/>
          <w:kern w:val="3"/>
          <w:szCs w:val="24"/>
          <w:lang w:bidi="hi-IN"/>
        </w:rPr>
        <w:t xml:space="preserve">Elle ajoute que cela </w:t>
      </w:r>
      <w:r w:rsidR="00DE0180" w:rsidRPr="00DE0180">
        <w:rPr>
          <w:rFonts w:eastAsia="SimSun"/>
          <w:kern w:val="3"/>
          <w:szCs w:val="24"/>
          <w:lang w:bidi="hi-IN"/>
        </w:rPr>
        <w:t>fait des années que Madame K</w:t>
      </w:r>
      <w:r w:rsidR="00DE0180">
        <w:rPr>
          <w:rFonts w:eastAsia="SimSun"/>
          <w:kern w:val="3"/>
          <w:szCs w:val="24"/>
          <w:lang w:bidi="hi-IN"/>
        </w:rPr>
        <w:t>ELLECI</w:t>
      </w:r>
      <w:r w:rsidR="00DE0180" w:rsidRPr="00DE0180">
        <w:rPr>
          <w:rFonts w:eastAsia="SimSun"/>
          <w:kern w:val="3"/>
          <w:szCs w:val="24"/>
          <w:lang w:bidi="hi-IN"/>
        </w:rPr>
        <w:t xml:space="preserve"> </w:t>
      </w:r>
      <w:r w:rsidR="00DE0180">
        <w:rPr>
          <w:rFonts w:eastAsia="SimSun"/>
          <w:kern w:val="3"/>
          <w:szCs w:val="24"/>
          <w:lang w:bidi="hi-IN"/>
        </w:rPr>
        <w:t>s</w:t>
      </w:r>
      <w:r w:rsidR="00DE0180" w:rsidRPr="00DE0180">
        <w:rPr>
          <w:rFonts w:eastAsia="SimSun"/>
          <w:kern w:val="3"/>
          <w:szCs w:val="24"/>
          <w:lang w:bidi="hi-IN"/>
        </w:rPr>
        <w:t xml:space="preserve">e bat pour ouvrir ce </w:t>
      </w:r>
      <w:r w:rsidR="00DE0180">
        <w:rPr>
          <w:rFonts w:eastAsia="SimSun"/>
          <w:kern w:val="3"/>
          <w:szCs w:val="24"/>
          <w:lang w:bidi="hi-IN"/>
        </w:rPr>
        <w:t>local « 4470 »</w:t>
      </w:r>
      <w:r w:rsidR="0036272E">
        <w:rPr>
          <w:rFonts w:eastAsia="SimSun"/>
          <w:kern w:val="3"/>
          <w:szCs w:val="24"/>
          <w:lang w:bidi="hi-IN"/>
        </w:rPr>
        <w:t>, que son groupe l’a toujours soutenue,</w:t>
      </w:r>
      <w:r w:rsidR="00DE0180" w:rsidRPr="00DE0180">
        <w:rPr>
          <w:rFonts w:eastAsia="SimSun"/>
          <w:kern w:val="3"/>
          <w:szCs w:val="24"/>
          <w:lang w:bidi="hi-IN"/>
        </w:rPr>
        <w:t xml:space="preserve"> </w:t>
      </w:r>
      <w:r w:rsidR="0036272E">
        <w:rPr>
          <w:rFonts w:eastAsia="SimSun"/>
          <w:kern w:val="3"/>
          <w:szCs w:val="24"/>
          <w:lang w:bidi="hi-IN"/>
        </w:rPr>
        <w:t>a demandé</w:t>
      </w:r>
      <w:r w:rsidR="00DE0180" w:rsidRPr="00DE0180">
        <w:rPr>
          <w:rFonts w:eastAsia="SimSun"/>
          <w:kern w:val="3"/>
          <w:szCs w:val="24"/>
          <w:lang w:bidi="hi-IN"/>
        </w:rPr>
        <w:t xml:space="preserve"> à plusieurs reprises qu</w:t>
      </w:r>
      <w:r w:rsidR="0036272E">
        <w:rPr>
          <w:rFonts w:eastAsia="SimSun"/>
          <w:kern w:val="3"/>
          <w:szCs w:val="24"/>
          <w:lang w:bidi="hi-IN"/>
        </w:rPr>
        <w:t>’un</w:t>
      </w:r>
      <w:r w:rsidR="00DE0180" w:rsidRPr="00DE0180">
        <w:rPr>
          <w:rFonts w:eastAsia="SimSun"/>
          <w:kern w:val="3"/>
          <w:szCs w:val="24"/>
          <w:lang w:bidi="hi-IN"/>
        </w:rPr>
        <w:t xml:space="preserve"> partenariat soit réalisé avec la </w:t>
      </w:r>
      <w:r w:rsidR="0036272E">
        <w:rPr>
          <w:rFonts w:eastAsia="SimSun"/>
          <w:kern w:val="3"/>
          <w:szCs w:val="24"/>
          <w:lang w:bidi="hi-IN"/>
        </w:rPr>
        <w:t>MJ</w:t>
      </w:r>
      <w:r w:rsidR="00DE0180" w:rsidRPr="00DE0180">
        <w:rPr>
          <w:rFonts w:eastAsia="SimSun"/>
          <w:kern w:val="3"/>
          <w:szCs w:val="24"/>
          <w:lang w:bidi="hi-IN"/>
        </w:rPr>
        <w:t>.</w:t>
      </w:r>
      <w:r w:rsidR="0036272E">
        <w:rPr>
          <w:rFonts w:eastAsia="SimSun"/>
          <w:kern w:val="3"/>
          <w:szCs w:val="24"/>
          <w:lang w:bidi="hi-IN"/>
        </w:rPr>
        <w:t xml:space="preserve"> Elle répète que l’on est </w:t>
      </w:r>
      <w:r w:rsidR="00DE0180" w:rsidRPr="00DE0180">
        <w:rPr>
          <w:rFonts w:eastAsia="SimSun"/>
          <w:kern w:val="3"/>
          <w:szCs w:val="24"/>
          <w:lang w:bidi="hi-IN"/>
        </w:rPr>
        <w:t xml:space="preserve">autour d'une table de conseil communal et </w:t>
      </w:r>
      <w:r w:rsidR="0036272E">
        <w:rPr>
          <w:rFonts w:eastAsia="SimSun"/>
          <w:kern w:val="3"/>
          <w:szCs w:val="24"/>
          <w:lang w:bidi="hi-IN"/>
        </w:rPr>
        <w:t>qu’elle</w:t>
      </w:r>
      <w:r w:rsidR="00DE0180" w:rsidRPr="00DE0180">
        <w:rPr>
          <w:rFonts w:eastAsia="SimSun"/>
          <w:kern w:val="3"/>
          <w:szCs w:val="24"/>
          <w:lang w:bidi="hi-IN"/>
        </w:rPr>
        <w:t xml:space="preserve"> pense que les jeunes ont le droit de pouvoir développer des projets</w:t>
      </w:r>
      <w:r w:rsidR="0036272E">
        <w:rPr>
          <w:rFonts w:eastAsia="SimSun"/>
          <w:kern w:val="3"/>
          <w:szCs w:val="24"/>
          <w:lang w:bidi="hi-IN"/>
        </w:rPr>
        <w:t>, que son groupe</w:t>
      </w:r>
      <w:r w:rsidR="00DE0180" w:rsidRPr="00DE0180">
        <w:rPr>
          <w:rFonts w:eastAsia="SimSun"/>
          <w:kern w:val="3"/>
          <w:szCs w:val="24"/>
          <w:lang w:bidi="hi-IN"/>
        </w:rPr>
        <w:t xml:space="preserve"> soutiendr</w:t>
      </w:r>
      <w:r w:rsidR="0036272E">
        <w:rPr>
          <w:rFonts w:eastAsia="SimSun"/>
          <w:kern w:val="3"/>
          <w:szCs w:val="24"/>
          <w:lang w:bidi="hi-IN"/>
        </w:rPr>
        <w:t>a</w:t>
      </w:r>
      <w:r w:rsidR="00DE0180" w:rsidRPr="00DE0180">
        <w:rPr>
          <w:rFonts w:eastAsia="SimSun"/>
          <w:kern w:val="3"/>
          <w:szCs w:val="24"/>
          <w:lang w:bidi="hi-IN"/>
        </w:rPr>
        <w:t xml:space="preserve"> n'importe quel groupement qu</w:t>
      </w:r>
      <w:r w:rsidR="0036272E">
        <w:rPr>
          <w:rFonts w:eastAsia="SimSun"/>
          <w:kern w:val="3"/>
          <w:szCs w:val="24"/>
          <w:lang w:bidi="hi-IN"/>
        </w:rPr>
        <w:t xml:space="preserve">’il </w:t>
      </w:r>
      <w:r w:rsidR="00DE0180" w:rsidRPr="00DE0180">
        <w:rPr>
          <w:rFonts w:eastAsia="SimSun"/>
          <w:kern w:val="3"/>
          <w:szCs w:val="24"/>
          <w:lang w:bidi="hi-IN"/>
        </w:rPr>
        <w:t>s'appelle le Comité des jeunes du dragon ou autre</w:t>
      </w:r>
      <w:r w:rsidR="003E1932">
        <w:rPr>
          <w:rFonts w:eastAsia="SimSun"/>
          <w:kern w:val="3"/>
          <w:szCs w:val="24"/>
          <w:lang w:bidi="hi-IN"/>
        </w:rPr>
        <w:t xml:space="preserve"> m</w:t>
      </w:r>
      <w:r w:rsidR="00DE0180" w:rsidRPr="00DE0180">
        <w:rPr>
          <w:rFonts w:eastAsia="SimSun"/>
          <w:kern w:val="3"/>
          <w:szCs w:val="24"/>
          <w:lang w:bidi="hi-IN"/>
        </w:rPr>
        <w:t>ais</w:t>
      </w:r>
      <w:r w:rsidR="003E1932">
        <w:rPr>
          <w:rFonts w:eastAsia="SimSun"/>
          <w:kern w:val="3"/>
          <w:szCs w:val="24"/>
          <w:lang w:bidi="hi-IN"/>
        </w:rPr>
        <w:t xml:space="preserve"> qu’</w:t>
      </w:r>
      <w:r w:rsidR="00DE0180" w:rsidRPr="00DE0180">
        <w:rPr>
          <w:rFonts w:eastAsia="SimSun"/>
          <w:kern w:val="3"/>
          <w:szCs w:val="24"/>
          <w:lang w:bidi="hi-IN"/>
        </w:rPr>
        <w:t>il y a des règles à respecter</w:t>
      </w:r>
      <w:r w:rsidR="003E1932">
        <w:rPr>
          <w:rFonts w:eastAsia="SimSun"/>
          <w:kern w:val="3"/>
          <w:szCs w:val="24"/>
          <w:lang w:bidi="hi-IN"/>
        </w:rPr>
        <w:t xml:space="preserve">, que </w:t>
      </w:r>
      <w:r w:rsidR="00DE0180" w:rsidRPr="00DE0180">
        <w:rPr>
          <w:rFonts w:eastAsia="SimSun"/>
          <w:kern w:val="3"/>
          <w:szCs w:val="24"/>
          <w:lang w:bidi="hi-IN"/>
        </w:rPr>
        <w:t xml:space="preserve">ce n'est pas </w:t>
      </w:r>
      <w:r w:rsidR="003E1932">
        <w:rPr>
          <w:rFonts w:eastAsia="SimSun"/>
          <w:kern w:val="3"/>
          <w:szCs w:val="24"/>
          <w:lang w:bidi="hi-IN"/>
        </w:rPr>
        <w:t>une ou deux</w:t>
      </w:r>
      <w:r w:rsidR="00DE0180" w:rsidRPr="00DE0180">
        <w:rPr>
          <w:rFonts w:eastAsia="SimSun"/>
          <w:kern w:val="3"/>
          <w:szCs w:val="24"/>
          <w:lang w:bidi="hi-IN"/>
        </w:rPr>
        <w:t xml:space="preserve"> personnes</w:t>
      </w:r>
      <w:r w:rsidR="003E1932">
        <w:rPr>
          <w:rFonts w:eastAsia="SimSun"/>
          <w:kern w:val="3"/>
          <w:szCs w:val="24"/>
          <w:lang w:bidi="hi-IN"/>
        </w:rPr>
        <w:t xml:space="preserve"> qui peuvent</w:t>
      </w:r>
      <w:r w:rsidR="00DE0180" w:rsidRPr="00DE0180">
        <w:rPr>
          <w:rFonts w:eastAsia="SimSun"/>
          <w:kern w:val="3"/>
          <w:szCs w:val="24"/>
          <w:lang w:bidi="hi-IN"/>
        </w:rPr>
        <w:t xml:space="preserve"> </w:t>
      </w:r>
      <w:r w:rsidR="003E1932">
        <w:rPr>
          <w:rFonts w:eastAsia="SimSun"/>
          <w:kern w:val="3"/>
          <w:szCs w:val="24"/>
          <w:lang w:bidi="hi-IN"/>
        </w:rPr>
        <w:t>ann</w:t>
      </w:r>
      <w:r w:rsidR="00DE0180" w:rsidRPr="00DE0180">
        <w:rPr>
          <w:rFonts w:eastAsia="SimSun"/>
          <w:kern w:val="3"/>
          <w:szCs w:val="24"/>
          <w:lang w:bidi="hi-IN"/>
        </w:rPr>
        <w:t>oncer qu'</w:t>
      </w:r>
      <w:r w:rsidR="003E1932">
        <w:rPr>
          <w:rFonts w:eastAsia="SimSun"/>
          <w:kern w:val="3"/>
          <w:szCs w:val="24"/>
          <w:lang w:bidi="hi-IN"/>
        </w:rPr>
        <w:t>elles</w:t>
      </w:r>
      <w:r w:rsidR="00DE0180" w:rsidRPr="00DE0180">
        <w:rPr>
          <w:rFonts w:eastAsia="SimSun"/>
          <w:kern w:val="3"/>
          <w:szCs w:val="24"/>
          <w:lang w:bidi="hi-IN"/>
        </w:rPr>
        <w:t xml:space="preserve"> vont avoir </w:t>
      </w:r>
      <w:r w:rsidR="003E1932">
        <w:rPr>
          <w:rFonts w:eastAsia="SimSun"/>
          <w:kern w:val="3"/>
          <w:szCs w:val="24"/>
          <w:lang w:bidi="hi-IN"/>
        </w:rPr>
        <w:t xml:space="preserve">des </w:t>
      </w:r>
      <w:r w:rsidR="00DE0180" w:rsidRPr="00DE0180">
        <w:rPr>
          <w:rFonts w:eastAsia="SimSun"/>
          <w:kern w:val="3"/>
          <w:szCs w:val="24"/>
          <w:lang w:bidi="hi-IN"/>
        </w:rPr>
        <w:t xml:space="preserve">subsides alors </w:t>
      </w:r>
      <w:r w:rsidR="003E1932">
        <w:rPr>
          <w:rFonts w:eastAsia="SimSun"/>
          <w:kern w:val="3"/>
          <w:szCs w:val="24"/>
          <w:lang w:bidi="hi-IN"/>
        </w:rPr>
        <w:t>qu’ils n’ont pas encore</w:t>
      </w:r>
      <w:r w:rsidR="00DE0180" w:rsidRPr="00DE0180">
        <w:rPr>
          <w:rFonts w:eastAsia="SimSun"/>
          <w:kern w:val="3"/>
          <w:szCs w:val="24"/>
          <w:lang w:bidi="hi-IN"/>
        </w:rPr>
        <w:t xml:space="preserve"> été voté</w:t>
      </w:r>
      <w:r w:rsidR="003E1932">
        <w:rPr>
          <w:rFonts w:eastAsia="SimSun"/>
          <w:kern w:val="3"/>
          <w:szCs w:val="24"/>
          <w:lang w:bidi="hi-IN"/>
        </w:rPr>
        <w:t>s, qu’elles</w:t>
      </w:r>
      <w:r w:rsidR="00DE0180" w:rsidRPr="00DE0180">
        <w:rPr>
          <w:rFonts w:eastAsia="SimSun"/>
          <w:kern w:val="3"/>
          <w:szCs w:val="24"/>
          <w:lang w:bidi="hi-IN"/>
        </w:rPr>
        <w:t xml:space="preserve"> vont bénéficier d'un local</w:t>
      </w:r>
      <w:r w:rsidR="00592537">
        <w:rPr>
          <w:rFonts w:eastAsia="SimSun"/>
          <w:kern w:val="3"/>
          <w:szCs w:val="24"/>
          <w:lang w:bidi="hi-IN"/>
        </w:rPr>
        <w:t>, …Elle déclare que cela ne se passe pas ainsi, qu’on a</w:t>
      </w:r>
      <w:r w:rsidR="00DE0180" w:rsidRPr="00DE0180">
        <w:rPr>
          <w:rFonts w:eastAsia="SimSun"/>
          <w:kern w:val="3"/>
          <w:szCs w:val="24"/>
          <w:lang w:bidi="hi-IN"/>
        </w:rPr>
        <w:t xml:space="preserve"> des responsabilité</w:t>
      </w:r>
      <w:r w:rsidR="00592537">
        <w:rPr>
          <w:rFonts w:eastAsia="SimSun"/>
          <w:kern w:val="3"/>
          <w:szCs w:val="24"/>
          <w:lang w:bidi="hi-IN"/>
        </w:rPr>
        <w:t>s d’ordre financier</w:t>
      </w:r>
      <w:r w:rsidR="005B14F0">
        <w:rPr>
          <w:rFonts w:eastAsia="SimSun"/>
          <w:kern w:val="3"/>
          <w:szCs w:val="24"/>
          <w:lang w:bidi="hi-IN"/>
        </w:rPr>
        <w:t xml:space="preserve"> et moral</w:t>
      </w:r>
      <w:r w:rsidR="00592537">
        <w:rPr>
          <w:rFonts w:eastAsia="SimSun"/>
          <w:kern w:val="3"/>
          <w:szCs w:val="24"/>
          <w:lang w:bidi="hi-IN"/>
        </w:rPr>
        <w:t>, envers</w:t>
      </w:r>
      <w:r w:rsidR="00DE0180" w:rsidRPr="00DE0180">
        <w:rPr>
          <w:rFonts w:eastAsia="SimSun"/>
          <w:kern w:val="3"/>
          <w:szCs w:val="24"/>
          <w:lang w:bidi="hi-IN"/>
        </w:rPr>
        <w:t xml:space="preserve"> les jeunes,</w:t>
      </w:r>
      <w:r w:rsidR="00592537">
        <w:rPr>
          <w:rFonts w:eastAsia="SimSun"/>
          <w:kern w:val="3"/>
          <w:szCs w:val="24"/>
          <w:lang w:bidi="hi-IN"/>
        </w:rPr>
        <w:t xml:space="preserve"> envers </w:t>
      </w:r>
      <w:r w:rsidR="00DE0180" w:rsidRPr="00DE0180">
        <w:rPr>
          <w:rFonts w:eastAsia="SimSun"/>
          <w:kern w:val="3"/>
          <w:szCs w:val="24"/>
          <w:lang w:bidi="hi-IN"/>
        </w:rPr>
        <w:t xml:space="preserve">les parents, </w:t>
      </w:r>
      <w:r w:rsidR="00592537">
        <w:rPr>
          <w:rFonts w:eastAsia="SimSun"/>
          <w:kern w:val="3"/>
          <w:szCs w:val="24"/>
          <w:lang w:bidi="hi-IN"/>
        </w:rPr>
        <w:t>envers l</w:t>
      </w:r>
      <w:r w:rsidR="00DE0180" w:rsidRPr="00DE0180">
        <w:rPr>
          <w:rFonts w:eastAsia="SimSun"/>
          <w:kern w:val="3"/>
          <w:szCs w:val="24"/>
          <w:lang w:bidi="hi-IN"/>
        </w:rPr>
        <w:t xml:space="preserve">es riverains. </w:t>
      </w:r>
      <w:r w:rsidR="005B14F0">
        <w:rPr>
          <w:rFonts w:eastAsia="SimSun"/>
          <w:kern w:val="3"/>
          <w:szCs w:val="24"/>
          <w:lang w:bidi="hi-IN"/>
        </w:rPr>
        <w:t>Elle</w:t>
      </w:r>
      <w:r w:rsidR="00DE0180" w:rsidRPr="00DE0180">
        <w:rPr>
          <w:rFonts w:eastAsia="SimSun"/>
          <w:kern w:val="3"/>
          <w:szCs w:val="24"/>
          <w:lang w:bidi="hi-IN"/>
        </w:rPr>
        <w:t xml:space="preserve"> répète</w:t>
      </w:r>
      <w:r w:rsidR="005B14F0">
        <w:rPr>
          <w:rFonts w:eastAsia="SimSun"/>
          <w:kern w:val="3"/>
          <w:szCs w:val="24"/>
          <w:lang w:bidi="hi-IN"/>
        </w:rPr>
        <w:t xml:space="preserve"> qu’elle sera</w:t>
      </w:r>
      <w:r w:rsidR="00DE0180" w:rsidRPr="00DE0180">
        <w:rPr>
          <w:rFonts w:eastAsia="SimSun"/>
          <w:kern w:val="3"/>
          <w:szCs w:val="24"/>
          <w:lang w:bidi="hi-IN"/>
        </w:rPr>
        <w:t xml:space="preserve"> la première à soutenir n'importe quel comité de jeunes parce qu</w:t>
      </w:r>
      <w:r w:rsidR="005B14F0">
        <w:rPr>
          <w:rFonts w:eastAsia="SimSun"/>
          <w:kern w:val="3"/>
          <w:szCs w:val="24"/>
          <w:lang w:bidi="hi-IN"/>
        </w:rPr>
        <w:t>’elle</w:t>
      </w:r>
      <w:r w:rsidR="00DE0180" w:rsidRPr="00DE0180">
        <w:rPr>
          <w:rFonts w:eastAsia="SimSun"/>
          <w:kern w:val="3"/>
          <w:szCs w:val="24"/>
          <w:lang w:bidi="hi-IN"/>
        </w:rPr>
        <w:t xml:space="preserve"> trouve que ça manque et que c'est essentie</w:t>
      </w:r>
      <w:r w:rsidR="005B14F0">
        <w:rPr>
          <w:rFonts w:eastAsia="SimSun"/>
          <w:kern w:val="3"/>
          <w:szCs w:val="24"/>
          <w:lang w:bidi="hi-IN"/>
        </w:rPr>
        <w:t>l mais qu’il faut que les décisions soient prises par le conseil communal.</w:t>
      </w:r>
    </w:p>
    <w:p w14:paraId="7C2B37FB" w14:textId="77777777" w:rsidR="005B14F0" w:rsidRDefault="005B14F0" w:rsidP="00DE0180">
      <w:pPr>
        <w:rPr>
          <w:rFonts w:eastAsia="SimSun"/>
          <w:kern w:val="3"/>
          <w:szCs w:val="24"/>
          <w:lang w:bidi="hi-IN"/>
        </w:rPr>
      </w:pPr>
    </w:p>
    <w:p w14:paraId="6F80D242" w14:textId="633053F7" w:rsidR="005B14F0" w:rsidRDefault="005B14F0" w:rsidP="00DE0180">
      <w:pPr>
        <w:rPr>
          <w:rFonts w:eastAsia="SimSun"/>
          <w:kern w:val="3"/>
          <w:szCs w:val="24"/>
          <w:lang w:bidi="hi-IN"/>
        </w:rPr>
      </w:pPr>
      <w:r w:rsidRPr="005B14F0">
        <w:rPr>
          <w:rFonts w:eastAsia="SimSun"/>
          <w:kern w:val="3"/>
          <w:szCs w:val="24"/>
          <w:u w:val="single"/>
          <w:lang w:bidi="hi-IN"/>
        </w:rPr>
        <w:t>Monsieur PROSMAN</w:t>
      </w:r>
      <w:r>
        <w:rPr>
          <w:rFonts w:eastAsia="SimSun"/>
          <w:kern w:val="3"/>
          <w:szCs w:val="24"/>
          <w:lang w:bidi="hi-IN"/>
        </w:rPr>
        <w:t xml:space="preserve"> intervient comme suit :</w:t>
      </w:r>
    </w:p>
    <w:p w14:paraId="11A6523E" w14:textId="28918669" w:rsidR="005B14F0" w:rsidRPr="005B14F0" w:rsidRDefault="005B14F0" w:rsidP="005B14F0">
      <w:pPr>
        <w:pStyle w:val="Default"/>
        <w:rPr>
          <w:rFonts w:ascii="Times New Roman" w:eastAsiaTheme="minorHAnsi" w:hAnsi="Times New Roman" w:cs="Times New Roman"/>
          <w:lang w:eastAsia="en-US"/>
        </w:rPr>
      </w:pPr>
      <w:r>
        <w:rPr>
          <w:rFonts w:eastAsia="SimSun"/>
          <w:kern w:val="3"/>
          <w:lang w:bidi="hi-IN"/>
        </w:rPr>
        <w:t xml:space="preserve">« </w:t>
      </w:r>
      <w:r w:rsidRPr="005B14F0">
        <w:rPr>
          <w:rFonts w:ascii="Times New Roman" w:eastAsia="SimSun" w:hAnsi="Times New Roman" w:cs="Times New Roman"/>
          <w:kern w:val="3"/>
          <w:lang w:bidi="hi-IN"/>
        </w:rPr>
        <w:t>Comme</w:t>
      </w:r>
      <w:r>
        <w:rPr>
          <w:rFonts w:ascii="Times New Roman" w:eastAsia="SimSun" w:hAnsi="Times New Roman" w:cs="Times New Roman"/>
          <w:kern w:val="3"/>
          <w:lang w:bidi="hi-IN"/>
        </w:rPr>
        <w:t xml:space="preserve"> </w:t>
      </w:r>
      <w:r w:rsidRPr="005B14F0">
        <w:rPr>
          <w:rFonts w:ascii="Times New Roman" w:eastAsiaTheme="minorHAnsi" w:hAnsi="Times New Roman" w:cs="Times New Roman"/>
          <w:lang w:eastAsia="en-US"/>
        </w:rPr>
        <w:t xml:space="preserve">vous le savez, je ne suis pas membre du collège, mais en ma qualité de conseiller communal et de l’un des 4 présidents de notre comité je vais vous répondre. J’invite bien évidement le collège à ajouter certaines précisions si besoin. </w:t>
      </w:r>
    </w:p>
    <w:p w14:paraId="34ADD9AF" w14:textId="71DE31EC" w:rsidR="005B14F0" w:rsidRPr="005B14F0" w:rsidRDefault="005B14F0" w:rsidP="005B14F0">
      <w:pPr>
        <w:suppressAutoHyphens w:val="0"/>
        <w:autoSpaceDE w:val="0"/>
        <w:autoSpaceDN w:val="0"/>
        <w:adjustRightInd w:val="0"/>
        <w:rPr>
          <w:rFonts w:eastAsiaTheme="minorHAnsi"/>
          <w:color w:val="000000"/>
          <w:szCs w:val="24"/>
          <w:lang w:eastAsia="en-US"/>
        </w:rPr>
      </w:pPr>
      <w:r w:rsidRPr="005B14F0">
        <w:rPr>
          <w:rFonts w:eastAsiaTheme="minorHAnsi"/>
          <w:color w:val="000000"/>
          <w:szCs w:val="24"/>
          <w:lang w:eastAsia="en-US"/>
        </w:rPr>
        <w:t xml:space="preserve">Premièrement, je tiens à vous remercier pour l’intérêt que vous portez à notre association de jeunes qui portera le nom de Comité des Jeunes du 4470, et non du Dragon comme prévu initialement. Ce projet est en réflexion depuis maintenant cinq mois et le voir enfin s’accomplir avec un tel engouement est une grande fierté ! Nous avons eu cette idée en nous inspirant de comités de jeunes existant ailleurs, tels qu’à Verlaine, </w:t>
      </w:r>
      <w:proofErr w:type="spellStart"/>
      <w:r w:rsidRPr="005B14F0">
        <w:rPr>
          <w:rFonts w:eastAsiaTheme="minorHAnsi"/>
          <w:color w:val="000000"/>
          <w:szCs w:val="24"/>
          <w:lang w:eastAsia="en-US"/>
        </w:rPr>
        <w:t>Nandrin</w:t>
      </w:r>
      <w:proofErr w:type="spellEnd"/>
      <w:r w:rsidRPr="005B14F0">
        <w:rPr>
          <w:rFonts w:eastAsiaTheme="minorHAnsi"/>
          <w:color w:val="000000"/>
          <w:szCs w:val="24"/>
          <w:lang w:eastAsia="en-US"/>
        </w:rPr>
        <w:t xml:space="preserve"> ou encore Neufchâteau. Le but initial était de réunir les jeunes de la région et de créer un groupe uni, afin de participer aux événements locaux avec des animations comme des bars sur les brocantes, événements sportifs, etc. Et pourquoi pas, plus tard, organiser de plus grands événements directement portés par nous, les jeunes du comité. </w:t>
      </w:r>
    </w:p>
    <w:p w14:paraId="0C84DB28" w14:textId="77777777" w:rsidR="005B14F0" w:rsidRPr="005B14F0" w:rsidRDefault="005B14F0" w:rsidP="005B14F0">
      <w:pPr>
        <w:suppressAutoHyphens w:val="0"/>
        <w:autoSpaceDE w:val="0"/>
        <w:autoSpaceDN w:val="0"/>
        <w:adjustRightInd w:val="0"/>
        <w:rPr>
          <w:rFonts w:eastAsiaTheme="minorHAnsi"/>
          <w:color w:val="000000"/>
          <w:szCs w:val="24"/>
          <w:lang w:eastAsia="en-US"/>
        </w:rPr>
      </w:pPr>
      <w:r w:rsidRPr="005B14F0">
        <w:rPr>
          <w:rFonts w:eastAsiaTheme="minorHAnsi"/>
          <w:color w:val="000000"/>
          <w:szCs w:val="24"/>
          <w:lang w:eastAsia="en-US"/>
        </w:rPr>
        <w:t xml:space="preserve">Puis un jour, pour parler un peu de moi, je suis parti chez des amis à </w:t>
      </w:r>
      <w:proofErr w:type="spellStart"/>
      <w:r w:rsidRPr="005B14F0">
        <w:rPr>
          <w:rFonts w:eastAsiaTheme="minorHAnsi"/>
          <w:color w:val="000000"/>
          <w:szCs w:val="24"/>
          <w:lang w:eastAsia="en-US"/>
        </w:rPr>
        <w:t>Namoussart</w:t>
      </w:r>
      <w:proofErr w:type="spellEnd"/>
      <w:r w:rsidRPr="005B14F0">
        <w:rPr>
          <w:rFonts w:eastAsiaTheme="minorHAnsi"/>
          <w:color w:val="000000"/>
          <w:szCs w:val="24"/>
          <w:lang w:eastAsia="en-US"/>
        </w:rPr>
        <w:t xml:space="preserve">, un village de la commune de Neufchâteau, où j’ai découvert un endroit merveilleux : le Club des Jeunes de </w:t>
      </w:r>
      <w:proofErr w:type="spellStart"/>
      <w:r w:rsidRPr="005B14F0">
        <w:rPr>
          <w:rFonts w:eastAsiaTheme="minorHAnsi"/>
          <w:color w:val="000000"/>
          <w:szCs w:val="24"/>
          <w:lang w:eastAsia="en-US"/>
        </w:rPr>
        <w:t>Namoussart</w:t>
      </w:r>
      <w:proofErr w:type="spellEnd"/>
      <w:r w:rsidRPr="005B14F0">
        <w:rPr>
          <w:rFonts w:eastAsiaTheme="minorHAnsi"/>
          <w:color w:val="000000"/>
          <w:szCs w:val="24"/>
          <w:lang w:eastAsia="en-US"/>
        </w:rPr>
        <w:t xml:space="preserve">. Comme me l’a expliqué Monsieur l’échevin de la jeunesse </w:t>
      </w:r>
      <w:proofErr w:type="spellStart"/>
      <w:r w:rsidRPr="005B14F0">
        <w:rPr>
          <w:rFonts w:eastAsiaTheme="minorHAnsi"/>
          <w:color w:val="000000"/>
          <w:szCs w:val="24"/>
          <w:lang w:eastAsia="en-US"/>
        </w:rPr>
        <w:t>chestrolaise</w:t>
      </w:r>
      <w:proofErr w:type="spellEnd"/>
      <w:r w:rsidRPr="005B14F0">
        <w:rPr>
          <w:rFonts w:eastAsiaTheme="minorHAnsi"/>
          <w:color w:val="000000"/>
          <w:szCs w:val="24"/>
          <w:lang w:eastAsia="en-US"/>
        </w:rPr>
        <w:t xml:space="preserve">, ce club fait partie des nombreux Clubs des Jeunes de la commune. Fonctionnant sous le statut d’ASBL, il est entièrement géré par les jeunes du village, qui organisent diverses activités pour financer leurs projets et animer la vie locale. </w:t>
      </w:r>
    </w:p>
    <w:p w14:paraId="5FD83312" w14:textId="77777777" w:rsidR="005B14F0" w:rsidRPr="005B14F0" w:rsidRDefault="005B14F0" w:rsidP="005B14F0">
      <w:pPr>
        <w:suppressAutoHyphens w:val="0"/>
        <w:autoSpaceDE w:val="0"/>
        <w:autoSpaceDN w:val="0"/>
        <w:adjustRightInd w:val="0"/>
        <w:rPr>
          <w:rFonts w:eastAsiaTheme="minorHAnsi"/>
          <w:color w:val="000000"/>
          <w:szCs w:val="24"/>
          <w:lang w:eastAsia="en-US"/>
        </w:rPr>
      </w:pPr>
      <w:r w:rsidRPr="005B14F0">
        <w:rPr>
          <w:rFonts w:eastAsiaTheme="minorHAnsi"/>
          <w:color w:val="000000"/>
          <w:szCs w:val="24"/>
          <w:lang w:eastAsia="en-US"/>
        </w:rPr>
        <w:t xml:space="preserve">Grâce au soutien de la commune de Neufchâteau, le Club des Jeunes de </w:t>
      </w:r>
      <w:proofErr w:type="spellStart"/>
      <w:r w:rsidRPr="005B14F0">
        <w:rPr>
          <w:rFonts w:eastAsiaTheme="minorHAnsi"/>
          <w:color w:val="000000"/>
          <w:szCs w:val="24"/>
          <w:lang w:eastAsia="en-US"/>
        </w:rPr>
        <w:t>Namoussart</w:t>
      </w:r>
      <w:proofErr w:type="spellEnd"/>
      <w:r w:rsidRPr="005B14F0">
        <w:rPr>
          <w:rFonts w:eastAsiaTheme="minorHAnsi"/>
          <w:color w:val="000000"/>
          <w:szCs w:val="24"/>
          <w:lang w:eastAsia="en-US"/>
        </w:rPr>
        <w:t xml:space="preserve"> bénéficie d’un local mis à disposition gratuitement, ainsi que d’un appui logistique sous forme de prêt de matériel et de financements ponctuels. Ce modèle d’autogestion et de dynamisme m’a particulièrement inspiré. </w:t>
      </w:r>
    </w:p>
    <w:p w14:paraId="042C1375" w14:textId="77777777" w:rsidR="005B14F0" w:rsidRPr="005B14F0" w:rsidRDefault="005B14F0" w:rsidP="005B14F0">
      <w:pPr>
        <w:suppressAutoHyphens w:val="0"/>
        <w:autoSpaceDE w:val="0"/>
        <w:autoSpaceDN w:val="0"/>
        <w:adjustRightInd w:val="0"/>
        <w:rPr>
          <w:rFonts w:eastAsiaTheme="minorHAnsi"/>
          <w:color w:val="000000"/>
          <w:szCs w:val="24"/>
          <w:lang w:eastAsia="en-US"/>
        </w:rPr>
      </w:pPr>
      <w:r w:rsidRPr="005B14F0">
        <w:rPr>
          <w:rFonts w:eastAsiaTheme="minorHAnsi"/>
          <w:color w:val="000000"/>
          <w:szCs w:val="24"/>
          <w:lang w:eastAsia="en-US"/>
        </w:rPr>
        <w:t xml:space="preserve">En voyant son fonctionnement, j’ai compris à quel point une structure gérée directement par les jeunes pouvait dynamiser une commune et créer un véritable lieu de rassemblement. C’est cette découverte qui m’a donné l’idée de proposer que notre comité des jeunes prenne en charge la gestion du 4470. </w:t>
      </w:r>
    </w:p>
    <w:p w14:paraId="6F63CAEC" w14:textId="742E2B62" w:rsidR="005B14F0" w:rsidRPr="005B14F0" w:rsidRDefault="005B14F0" w:rsidP="005B14F0">
      <w:pPr>
        <w:suppressAutoHyphens w:val="0"/>
        <w:autoSpaceDE w:val="0"/>
        <w:autoSpaceDN w:val="0"/>
        <w:adjustRightInd w:val="0"/>
        <w:rPr>
          <w:rFonts w:eastAsiaTheme="minorHAnsi"/>
          <w:color w:val="000000"/>
          <w:szCs w:val="24"/>
          <w:lang w:eastAsia="en-US"/>
        </w:rPr>
      </w:pPr>
      <w:r w:rsidRPr="005B14F0">
        <w:rPr>
          <w:rFonts w:eastAsiaTheme="minorHAnsi"/>
          <w:color w:val="000000"/>
          <w:szCs w:val="24"/>
          <w:lang w:eastAsia="en-US"/>
        </w:rPr>
        <w:t xml:space="preserve">Plutôt que de simplement créer un groupe sans réel ancrage, nous pouvions aller plus loin en nous inspirant du modèle des Clubs des Jeunes de </w:t>
      </w:r>
      <w:proofErr w:type="spellStart"/>
      <w:r w:rsidRPr="005B14F0">
        <w:rPr>
          <w:rFonts w:eastAsiaTheme="minorHAnsi"/>
          <w:color w:val="000000"/>
          <w:szCs w:val="24"/>
          <w:lang w:eastAsia="en-US"/>
        </w:rPr>
        <w:t>Namoussart</w:t>
      </w:r>
      <w:proofErr w:type="spellEnd"/>
      <w:r w:rsidRPr="005B14F0">
        <w:rPr>
          <w:rFonts w:eastAsiaTheme="minorHAnsi"/>
          <w:color w:val="000000"/>
          <w:szCs w:val="24"/>
          <w:lang w:eastAsia="en-US"/>
        </w:rPr>
        <w:t xml:space="preserve">. En confiant la gestion du 4470 aux jeunes, nous pourrions non seulement offrir un espace qui leur appartient, mais aussi leur donner l’opportunité, s’ils le souhaitent, de s’investir concrètement dans l’organisation d’événements, l’animation locale et le développement d’un véritable lieu de vie pour la jeunesse Saint-Georgienne. Cette approche permettrait de rendre le 4470 plus dynamique et attractif, tout en responsabilisant les jeunes et en leur offrant une autonomie similaire à celle dont bénéficient les Clubs des Jeunes dans d’autres communes. </w:t>
      </w:r>
    </w:p>
    <w:p w14:paraId="626CB4B2" w14:textId="4DDBE365" w:rsidR="005B14F0" w:rsidRPr="005B14F0" w:rsidRDefault="005B14F0" w:rsidP="005B14F0">
      <w:pPr>
        <w:suppressAutoHyphens w:val="0"/>
        <w:autoSpaceDE w:val="0"/>
        <w:autoSpaceDN w:val="0"/>
        <w:adjustRightInd w:val="0"/>
        <w:rPr>
          <w:rFonts w:eastAsiaTheme="minorHAnsi"/>
          <w:color w:val="000000"/>
          <w:szCs w:val="24"/>
          <w:lang w:eastAsia="en-US"/>
        </w:rPr>
      </w:pPr>
      <w:r w:rsidRPr="005B14F0">
        <w:rPr>
          <w:rFonts w:eastAsiaTheme="minorHAnsi"/>
          <w:color w:val="000000"/>
          <w:szCs w:val="24"/>
          <w:lang w:eastAsia="en-US"/>
        </w:rPr>
        <w:t xml:space="preserve">C’est pourquoi, avec des amis, nous avons pris l’initiative de contacter le bourgmestre, Monsieur </w:t>
      </w:r>
      <w:proofErr w:type="spellStart"/>
      <w:r w:rsidRPr="005B14F0">
        <w:rPr>
          <w:rFonts w:eastAsiaTheme="minorHAnsi"/>
          <w:color w:val="000000"/>
          <w:szCs w:val="24"/>
          <w:lang w:eastAsia="en-US"/>
        </w:rPr>
        <w:t>Dejon</w:t>
      </w:r>
      <w:proofErr w:type="spellEnd"/>
      <w:r w:rsidRPr="005B14F0">
        <w:rPr>
          <w:rFonts w:eastAsiaTheme="minorHAnsi"/>
          <w:color w:val="000000"/>
          <w:szCs w:val="24"/>
          <w:lang w:eastAsia="en-US"/>
        </w:rPr>
        <w:t>, afin d’en savoir plus sur ce qui était prévu pour le local du 4470, et de lui exposer notre projet. Suite à cette réunion, le bourgmestre a vu des jeunes motivés avec un projet positif et a décidé de nous faire confiance en octroyant la gestion du local au comité. Puis la réalité nous a vite rattrapé lorsque les jeunes, mécontents, qui étaient à l’initiative du projet ont vu ce qu’il se passait sur les réseaux sociaux et sont</w:t>
      </w:r>
      <w:r>
        <w:rPr>
          <w:rFonts w:eastAsiaTheme="minorHAnsi"/>
          <w:color w:val="000000"/>
          <w:szCs w:val="24"/>
          <w:lang w:eastAsia="en-US"/>
        </w:rPr>
        <w:t xml:space="preserve"> </w:t>
      </w:r>
      <w:r w:rsidRPr="005B14F0">
        <w:rPr>
          <w:rFonts w:eastAsiaTheme="minorHAnsi"/>
          <w:color w:val="000000"/>
          <w:szCs w:val="24"/>
          <w:lang w:eastAsia="en-US"/>
        </w:rPr>
        <w:t xml:space="preserve">de suite, venu vers nous par l’intermédiaire de Madame </w:t>
      </w:r>
      <w:proofErr w:type="spellStart"/>
      <w:r w:rsidRPr="005B14F0">
        <w:rPr>
          <w:rFonts w:eastAsiaTheme="minorHAnsi"/>
          <w:color w:val="000000"/>
          <w:szCs w:val="24"/>
          <w:lang w:eastAsia="en-US"/>
        </w:rPr>
        <w:t>Kelleci</w:t>
      </w:r>
      <w:proofErr w:type="spellEnd"/>
      <w:r w:rsidRPr="005B14F0">
        <w:rPr>
          <w:rFonts w:eastAsiaTheme="minorHAnsi"/>
          <w:color w:val="000000"/>
          <w:szCs w:val="24"/>
          <w:lang w:eastAsia="en-US"/>
        </w:rPr>
        <w:t xml:space="preserve">. Nous avons donc rétro pédalé, le poste </w:t>
      </w:r>
      <w:proofErr w:type="spellStart"/>
      <w:r w:rsidRPr="005B14F0">
        <w:rPr>
          <w:rFonts w:eastAsiaTheme="minorHAnsi"/>
          <w:color w:val="000000"/>
          <w:szCs w:val="24"/>
          <w:lang w:eastAsia="en-US"/>
        </w:rPr>
        <w:t>facebook</w:t>
      </w:r>
      <w:proofErr w:type="spellEnd"/>
      <w:r w:rsidRPr="005B14F0">
        <w:rPr>
          <w:rFonts w:eastAsiaTheme="minorHAnsi"/>
          <w:color w:val="000000"/>
          <w:szCs w:val="24"/>
          <w:lang w:eastAsia="en-US"/>
        </w:rPr>
        <w:t xml:space="preserve"> annonçant la recherche de meubles pour le local a été supprim</w:t>
      </w:r>
      <w:r>
        <w:rPr>
          <w:rFonts w:eastAsiaTheme="minorHAnsi"/>
          <w:color w:val="000000"/>
          <w:szCs w:val="24"/>
          <w:lang w:eastAsia="en-US"/>
        </w:rPr>
        <w:t>é</w:t>
      </w:r>
      <w:r w:rsidRPr="005B14F0">
        <w:rPr>
          <w:rFonts w:eastAsiaTheme="minorHAnsi"/>
          <w:color w:val="000000"/>
          <w:szCs w:val="24"/>
          <w:lang w:eastAsia="en-US"/>
        </w:rPr>
        <w:t xml:space="preserve"> et nous avons directement pris contact avec les jeunes concernés pour trouver, ensemble, une solution. Ici, notre erreur, et je le reconnais, est que nous avons été trop vite, nous avons vu une superbe opportunité que nous avons directement saisie alors que nous n’avions pas tou</w:t>
      </w:r>
      <w:r>
        <w:rPr>
          <w:rFonts w:eastAsiaTheme="minorHAnsi"/>
          <w:color w:val="000000"/>
          <w:szCs w:val="24"/>
          <w:lang w:eastAsia="en-US"/>
        </w:rPr>
        <w:t>s</w:t>
      </w:r>
      <w:r w:rsidRPr="005B14F0">
        <w:rPr>
          <w:rFonts w:eastAsiaTheme="minorHAnsi"/>
          <w:color w:val="000000"/>
          <w:szCs w:val="24"/>
          <w:lang w:eastAsia="en-US"/>
        </w:rPr>
        <w:t xml:space="preserve"> les éléments nécessaire</w:t>
      </w:r>
      <w:r>
        <w:rPr>
          <w:rFonts w:eastAsiaTheme="minorHAnsi"/>
          <w:color w:val="000000"/>
          <w:szCs w:val="24"/>
          <w:lang w:eastAsia="en-US"/>
        </w:rPr>
        <w:t>s</w:t>
      </w:r>
      <w:r w:rsidRPr="005B14F0">
        <w:rPr>
          <w:rFonts w:eastAsiaTheme="minorHAnsi"/>
          <w:color w:val="000000"/>
          <w:szCs w:val="24"/>
          <w:lang w:eastAsia="en-US"/>
        </w:rPr>
        <w:t xml:space="preserve">. </w:t>
      </w:r>
    </w:p>
    <w:p w14:paraId="7F5CFF54" w14:textId="1BE07D45" w:rsidR="005B14F0" w:rsidRPr="005B14F0" w:rsidRDefault="005B14F0" w:rsidP="005B14F0">
      <w:pPr>
        <w:suppressAutoHyphens w:val="0"/>
        <w:autoSpaceDE w:val="0"/>
        <w:autoSpaceDN w:val="0"/>
        <w:adjustRightInd w:val="0"/>
        <w:rPr>
          <w:rFonts w:eastAsiaTheme="minorHAnsi"/>
          <w:color w:val="000000"/>
          <w:szCs w:val="24"/>
          <w:lang w:eastAsia="en-US"/>
        </w:rPr>
      </w:pPr>
      <w:r w:rsidRPr="005B14F0">
        <w:rPr>
          <w:rFonts w:eastAsiaTheme="minorHAnsi"/>
          <w:color w:val="000000"/>
          <w:szCs w:val="24"/>
          <w:lang w:eastAsia="en-US"/>
        </w:rPr>
        <w:t xml:space="preserve">Dès que nous avons pris connaissance de cette attente, nous avons, grâce à Madame </w:t>
      </w:r>
      <w:proofErr w:type="spellStart"/>
      <w:r w:rsidRPr="005B14F0">
        <w:rPr>
          <w:rFonts w:eastAsiaTheme="minorHAnsi"/>
          <w:color w:val="000000"/>
          <w:szCs w:val="24"/>
          <w:lang w:eastAsia="en-US"/>
        </w:rPr>
        <w:t>Kelleci</w:t>
      </w:r>
      <w:proofErr w:type="spellEnd"/>
      <w:r w:rsidRPr="005B14F0">
        <w:rPr>
          <w:rFonts w:eastAsiaTheme="minorHAnsi"/>
          <w:color w:val="000000"/>
          <w:szCs w:val="24"/>
          <w:lang w:eastAsia="en-US"/>
        </w:rPr>
        <w:t>, que je remercie encore, invit</w:t>
      </w:r>
      <w:r>
        <w:rPr>
          <w:rFonts w:eastAsiaTheme="minorHAnsi"/>
          <w:color w:val="000000"/>
          <w:szCs w:val="24"/>
          <w:lang w:eastAsia="en-US"/>
        </w:rPr>
        <w:t>é</w:t>
      </w:r>
      <w:r w:rsidRPr="005B14F0">
        <w:rPr>
          <w:rFonts w:eastAsiaTheme="minorHAnsi"/>
          <w:color w:val="000000"/>
          <w:szCs w:val="24"/>
          <w:lang w:eastAsia="en-US"/>
        </w:rPr>
        <w:t xml:space="preserve"> les jeunes concernés à notre réunion de lancement. Lors de cette </w:t>
      </w:r>
      <w:r w:rsidRPr="005B14F0">
        <w:rPr>
          <w:rFonts w:eastAsiaTheme="minorHAnsi"/>
          <w:color w:val="000000"/>
          <w:szCs w:val="24"/>
          <w:lang w:eastAsia="en-US"/>
        </w:rPr>
        <w:lastRenderedPageBreak/>
        <w:t xml:space="preserve">même réunion, nous avons immédiatement fait notre mea culpa auprès d’eux, et ils ont été très compréhensifs et ont tous décidé de nous rejoindre dans ce projet. </w:t>
      </w:r>
    </w:p>
    <w:p w14:paraId="2DBC4495" w14:textId="77777777" w:rsidR="005B14F0" w:rsidRPr="005B14F0" w:rsidRDefault="005B14F0" w:rsidP="005B14F0">
      <w:pPr>
        <w:suppressAutoHyphens w:val="0"/>
        <w:autoSpaceDE w:val="0"/>
        <w:autoSpaceDN w:val="0"/>
        <w:adjustRightInd w:val="0"/>
        <w:rPr>
          <w:rFonts w:eastAsiaTheme="minorHAnsi"/>
          <w:color w:val="000000"/>
          <w:szCs w:val="24"/>
          <w:lang w:eastAsia="en-US"/>
        </w:rPr>
      </w:pPr>
      <w:r w:rsidRPr="005B14F0">
        <w:rPr>
          <w:rFonts w:eastAsiaTheme="minorHAnsi"/>
          <w:color w:val="000000"/>
          <w:szCs w:val="24"/>
          <w:lang w:eastAsia="en-US"/>
        </w:rPr>
        <w:t xml:space="preserve">Aujourd’hui, le comité des jeunes du 4470 est lancé. Il regroupe une trentaine de jeunes ultra motivés et un organe administratif composé de 14 jeunes prêts à travailler pour le bon fonctionnement de l’ASBL. </w:t>
      </w:r>
    </w:p>
    <w:p w14:paraId="2A9FE6C4" w14:textId="77777777" w:rsidR="005B14F0" w:rsidRPr="005B14F0" w:rsidRDefault="005B14F0" w:rsidP="005B14F0">
      <w:pPr>
        <w:suppressAutoHyphens w:val="0"/>
        <w:autoSpaceDE w:val="0"/>
        <w:autoSpaceDN w:val="0"/>
        <w:adjustRightInd w:val="0"/>
        <w:rPr>
          <w:rFonts w:eastAsiaTheme="minorHAnsi"/>
          <w:color w:val="000000"/>
          <w:szCs w:val="24"/>
          <w:lang w:eastAsia="en-US"/>
        </w:rPr>
      </w:pPr>
      <w:r w:rsidRPr="005B14F0">
        <w:rPr>
          <w:rFonts w:eastAsiaTheme="minorHAnsi"/>
          <w:color w:val="000000"/>
          <w:szCs w:val="24"/>
          <w:lang w:eastAsia="en-US"/>
        </w:rPr>
        <w:t xml:space="preserve">Cela étant dit, en ce qui concerne le local, </w:t>
      </w:r>
      <w:r w:rsidRPr="005B14F0">
        <w:rPr>
          <w:rFonts w:eastAsiaTheme="minorHAnsi"/>
          <w:b/>
          <w:bCs/>
          <w:color w:val="000000"/>
          <w:szCs w:val="24"/>
          <w:lang w:eastAsia="en-US"/>
        </w:rPr>
        <w:t>rien n’est encore acté</w:t>
      </w:r>
      <w:r w:rsidRPr="005B14F0">
        <w:rPr>
          <w:rFonts w:eastAsiaTheme="minorHAnsi"/>
          <w:color w:val="000000"/>
          <w:szCs w:val="24"/>
          <w:lang w:eastAsia="en-US"/>
        </w:rPr>
        <w:t xml:space="preserve">. Nous attendons la mise en place d’une réunion entre les jeunes, la commune et les acteurs concernés afin de réfléchir ensemble à la meilleure utilisation du local 4470. </w:t>
      </w:r>
    </w:p>
    <w:p w14:paraId="5364B07D" w14:textId="77777777" w:rsidR="005B14F0" w:rsidRPr="005B14F0" w:rsidRDefault="005B14F0" w:rsidP="005B14F0">
      <w:pPr>
        <w:suppressAutoHyphens w:val="0"/>
        <w:autoSpaceDE w:val="0"/>
        <w:autoSpaceDN w:val="0"/>
        <w:adjustRightInd w:val="0"/>
        <w:rPr>
          <w:rFonts w:eastAsiaTheme="minorHAnsi"/>
          <w:color w:val="000000"/>
          <w:szCs w:val="24"/>
          <w:lang w:eastAsia="en-US"/>
        </w:rPr>
      </w:pPr>
      <w:r w:rsidRPr="005B14F0">
        <w:rPr>
          <w:rFonts w:eastAsiaTheme="minorHAnsi"/>
          <w:color w:val="000000"/>
          <w:szCs w:val="24"/>
          <w:lang w:eastAsia="en-US"/>
        </w:rPr>
        <w:t xml:space="preserve">Enfin, en ce qui concerne le subside de 150 €, vous n’êtes pas sans savoir que la commune accorde généralement cette aide aux comités de quartier et associations. Nous avons donc simplement prévu de déposer une demande qui sera soumise au conseil communal lorsque les statuts de l’ASBL seront enregistrés, afin d’espérer recevoir ce soutien, car lancer une ASBL a un coût. Jusqu’à présent, nous avons utilisé nos propres fonds pour démarrer le projet et notamment acheter les 300 flyer nécessaire pour inviter les jeunes à notre réunion de lancement, et nous continuerons si nécessaire. Cependant, une aide communale serait évidemment la bienvenue. </w:t>
      </w:r>
    </w:p>
    <w:p w14:paraId="4F829EE4" w14:textId="2673E403" w:rsidR="005B14F0" w:rsidRDefault="005B14F0" w:rsidP="005B14F0">
      <w:pPr>
        <w:rPr>
          <w:rFonts w:eastAsiaTheme="minorHAnsi"/>
          <w:color w:val="000000"/>
          <w:szCs w:val="24"/>
          <w:lang w:eastAsia="en-US"/>
        </w:rPr>
      </w:pPr>
      <w:r w:rsidRPr="005B14F0">
        <w:rPr>
          <w:rFonts w:eastAsiaTheme="minorHAnsi"/>
          <w:color w:val="000000"/>
          <w:szCs w:val="24"/>
          <w:lang w:eastAsia="en-US"/>
        </w:rPr>
        <w:t xml:space="preserve">De plus, comme précisé dans l’article de presse dont vous faites référence, nous comptons avant tout </w:t>
      </w:r>
      <w:r w:rsidRPr="005B14F0">
        <w:rPr>
          <w:rFonts w:eastAsiaTheme="minorHAnsi"/>
          <w:b/>
          <w:bCs/>
          <w:color w:val="000000"/>
          <w:szCs w:val="24"/>
          <w:lang w:eastAsia="en-US"/>
        </w:rPr>
        <w:t>nous autofinancer en créant des animations lors des événements locaux</w:t>
      </w:r>
      <w:r w:rsidRPr="005B14F0">
        <w:rPr>
          <w:rFonts w:eastAsiaTheme="minorHAnsi"/>
          <w:color w:val="000000"/>
          <w:szCs w:val="24"/>
          <w:lang w:eastAsia="en-US"/>
        </w:rPr>
        <w:t>. Nous sommes également à la recherche de sponsors. Donc si vous connaissez des personnes intéressées, n’hésitez pas, cela nous aiderait grandement !</w:t>
      </w:r>
      <w:r>
        <w:rPr>
          <w:rFonts w:eastAsiaTheme="minorHAnsi"/>
          <w:color w:val="000000"/>
          <w:szCs w:val="24"/>
          <w:lang w:eastAsia="en-US"/>
        </w:rPr>
        <w:t> »</w:t>
      </w:r>
    </w:p>
    <w:p w14:paraId="42E1902E" w14:textId="77777777" w:rsidR="005B14F0" w:rsidRDefault="005B14F0" w:rsidP="005B14F0">
      <w:pPr>
        <w:rPr>
          <w:rFonts w:eastAsiaTheme="minorHAnsi"/>
          <w:color w:val="000000"/>
          <w:szCs w:val="24"/>
          <w:lang w:eastAsia="en-US"/>
        </w:rPr>
      </w:pPr>
    </w:p>
    <w:p w14:paraId="57D840D2" w14:textId="3B21361F" w:rsidR="005B14F0" w:rsidRDefault="005B14F0" w:rsidP="005B14F0">
      <w:pPr>
        <w:rPr>
          <w:rFonts w:eastAsiaTheme="minorHAnsi"/>
          <w:color w:val="000000"/>
          <w:szCs w:val="24"/>
          <w:lang w:eastAsia="en-US"/>
        </w:rPr>
      </w:pPr>
      <w:r w:rsidRPr="005B14F0">
        <w:rPr>
          <w:rFonts w:eastAsiaTheme="minorHAnsi"/>
          <w:color w:val="000000"/>
          <w:szCs w:val="24"/>
          <w:u w:val="single"/>
          <w:lang w:eastAsia="en-US"/>
        </w:rPr>
        <w:t>Madame HAIDON</w:t>
      </w:r>
      <w:r>
        <w:rPr>
          <w:rFonts w:eastAsiaTheme="minorHAnsi"/>
          <w:color w:val="000000"/>
          <w:szCs w:val="24"/>
          <w:u w:val="single"/>
          <w:lang w:eastAsia="en-US"/>
        </w:rPr>
        <w:t xml:space="preserve"> </w:t>
      </w:r>
      <w:r>
        <w:rPr>
          <w:rFonts w:eastAsiaTheme="minorHAnsi"/>
          <w:color w:val="000000"/>
          <w:szCs w:val="24"/>
          <w:lang w:eastAsia="en-US"/>
        </w:rPr>
        <w:t>rétorque que Monsieur PROSMAN</w:t>
      </w:r>
      <w:r w:rsidR="007A31FD">
        <w:rPr>
          <w:rFonts w:eastAsiaTheme="minorHAnsi"/>
          <w:color w:val="000000"/>
          <w:szCs w:val="24"/>
          <w:lang w:eastAsia="en-US"/>
        </w:rPr>
        <w:t xml:space="preserve"> n’a pas compris son message, qu’il mélange sa casquette de jeune qui monte une ASBL avec d’autres jeunes avec celle de conseiller communal.</w:t>
      </w:r>
    </w:p>
    <w:p w14:paraId="4470E90A" w14:textId="77777777" w:rsidR="007A31FD" w:rsidRDefault="007A31FD" w:rsidP="005B14F0">
      <w:pPr>
        <w:rPr>
          <w:rFonts w:eastAsiaTheme="minorHAnsi"/>
          <w:color w:val="000000"/>
          <w:szCs w:val="24"/>
          <w:lang w:eastAsia="en-US"/>
        </w:rPr>
      </w:pPr>
    </w:p>
    <w:p w14:paraId="02847F1F" w14:textId="725B094A" w:rsidR="007A31FD" w:rsidRDefault="007A31FD" w:rsidP="005B14F0">
      <w:pPr>
        <w:rPr>
          <w:rFonts w:eastAsiaTheme="minorHAnsi"/>
          <w:color w:val="000000"/>
          <w:szCs w:val="24"/>
          <w:lang w:eastAsia="en-US"/>
        </w:rPr>
      </w:pPr>
      <w:r w:rsidRPr="007A31FD">
        <w:rPr>
          <w:rFonts w:eastAsiaTheme="minorHAnsi"/>
          <w:color w:val="000000"/>
          <w:szCs w:val="24"/>
          <w:u w:val="single"/>
          <w:lang w:eastAsia="en-US"/>
        </w:rPr>
        <w:t>Monsieur PROSMAN</w:t>
      </w:r>
      <w:r>
        <w:rPr>
          <w:rFonts w:eastAsiaTheme="minorHAnsi"/>
          <w:color w:val="000000"/>
          <w:szCs w:val="24"/>
          <w:lang w:eastAsia="en-US"/>
        </w:rPr>
        <w:t xml:space="preserve"> répond qu’il vient de déclarer qu’ils avaient rétropédalé.</w:t>
      </w:r>
    </w:p>
    <w:p w14:paraId="3D5F1E0C" w14:textId="77777777" w:rsidR="007A31FD" w:rsidRDefault="007A31FD" w:rsidP="005B14F0">
      <w:pPr>
        <w:rPr>
          <w:rFonts w:eastAsiaTheme="minorHAnsi"/>
          <w:color w:val="000000"/>
          <w:szCs w:val="24"/>
          <w:lang w:eastAsia="en-US"/>
        </w:rPr>
      </w:pPr>
    </w:p>
    <w:p w14:paraId="646F8E43" w14:textId="0646E8E1" w:rsidR="007A31FD" w:rsidRDefault="007A31FD" w:rsidP="005B14F0">
      <w:pPr>
        <w:rPr>
          <w:rFonts w:eastAsiaTheme="minorHAnsi"/>
          <w:color w:val="000000"/>
          <w:szCs w:val="24"/>
          <w:lang w:eastAsia="en-US"/>
        </w:rPr>
      </w:pPr>
      <w:r w:rsidRPr="007A31FD">
        <w:rPr>
          <w:rFonts w:eastAsiaTheme="minorHAnsi"/>
          <w:color w:val="000000"/>
          <w:szCs w:val="24"/>
          <w:u w:val="single"/>
          <w:lang w:eastAsia="en-US"/>
        </w:rPr>
        <w:t>Madame HAIDON</w:t>
      </w:r>
      <w:r>
        <w:rPr>
          <w:rFonts w:eastAsiaTheme="minorHAnsi"/>
          <w:color w:val="000000"/>
          <w:szCs w:val="24"/>
          <w:lang w:eastAsia="en-US"/>
        </w:rPr>
        <w:t xml:space="preserve"> déclare qu’il n’a pas demandé conseil à ses aînés.</w:t>
      </w:r>
    </w:p>
    <w:p w14:paraId="3F929206" w14:textId="77777777" w:rsidR="007A31FD" w:rsidRDefault="007A31FD" w:rsidP="005B14F0">
      <w:pPr>
        <w:rPr>
          <w:rFonts w:eastAsiaTheme="minorHAnsi"/>
          <w:color w:val="000000"/>
          <w:szCs w:val="24"/>
          <w:lang w:eastAsia="en-US"/>
        </w:rPr>
      </w:pPr>
    </w:p>
    <w:p w14:paraId="09733C15" w14:textId="5BA2EBAE" w:rsidR="007A31FD" w:rsidRDefault="007A31FD" w:rsidP="005B14F0">
      <w:pPr>
        <w:rPr>
          <w:rFonts w:eastAsiaTheme="minorHAnsi"/>
          <w:color w:val="000000"/>
          <w:szCs w:val="24"/>
          <w:lang w:eastAsia="en-US"/>
        </w:rPr>
      </w:pPr>
      <w:r w:rsidRPr="007A31FD">
        <w:rPr>
          <w:rFonts w:eastAsiaTheme="minorHAnsi"/>
          <w:color w:val="000000"/>
          <w:szCs w:val="24"/>
          <w:u w:val="single"/>
          <w:lang w:eastAsia="en-US"/>
        </w:rPr>
        <w:t>Monsieur PROSMAN</w:t>
      </w:r>
      <w:r>
        <w:rPr>
          <w:rFonts w:eastAsiaTheme="minorHAnsi"/>
          <w:color w:val="000000"/>
          <w:szCs w:val="24"/>
          <w:lang w:eastAsia="en-US"/>
        </w:rPr>
        <w:t xml:space="preserve"> indique que le Comité introduira une demande de subside officielle dès que les statuts seront adoptés.</w:t>
      </w:r>
    </w:p>
    <w:p w14:paraId="5176819D" w14:textId="77777777" w:rsidR="007A31FD" w:rsidRDefault="007A31FD" w:rsidP="005B14F0">
      <w:pPr>
        <w:rPr>
          <w:rFonts w:eastAsiaTheme="minorHAnsi"/>
          <w:color w:val="000000"/>
          <w:szCs w:val="24"/>
          <w:lang w:eastAsia="en-US"/>
        </w:rPr>
      </w:pPr>
    </w:p>
    <w:p w14:paraId="125A701E" w14:textId="2E9E2F28" w:rsidR="007A31FD" w:rsidRDefault="007A31FD" w:rsidP="005B14F0">
      <w:pPr>
        <w:rPr>
          <w:rFonts w:eastAsiaTheme="minorHAnsi"/>
          <w:color w:val="000000"/>
          <w:szCs w:val="24"/>
          <w:lang w:eastAsia="en-US"/>
        </w:rPr>
      </w:pPr>
      <w:r w:rsidRPr="007A31FD">
        <w:rPr>
          <w:rFonts w:eastAsiaTheme="minorHAnsi"/>
          <w:color w:val="000000"/>
          <w:szCs w:val="24"/>
          <w:u w:val="single"/>
          <w:lang w:eastAsia="en-US"/>
        </w:rPr>
        <w:t>Madame KELLECI</w:t>
      </w:r>
      <w:r>
        <w:rPr>
          <w:rFonts w:eastAsiaTheme="minorHAnsi"/>
          <w:color w:val="000000"/>
          <w:szCs w:val="24"/>
          <w:lang w:eastAsia="en-US"/>
        </w:rPr>
        <w:t xml:space="preserve"> signale avoir eu une longue discussion avec les jeunes concernés, lesquels ont été sermonnés pour leur publication. Elle déclare qu’elle soutient leur projet et pense que la fougue de la jeunesse les a quelque peu rattrapés. Elle indique que Madame HAIDON a parfaitement raison au sujet du « 4470 », que dans l’état actuel des choses, ce local est dédié aux jeunes de la commune et pas uniquement dévolu à un groupement. Elle ajoute que lorsque Monsieur le Bourgmestre a été contacté par les 2 jeunes dont question, il pensait qu’il s’agissait d’une opportunité pour le local « 4470 ». Finalement, elle considère que ce qui s’est passé est un mal pour un bien car beaucoup de jeunes sont venus à la réunion</w:t>
      </w:r>
      <w:r w:rsidR="00EC6EE5">
        <w:rPr>
          <w:rFonts w:eastAsiaTheme="minorHAnsi"/>
          <w:color w:val="000000"/>
          <w:szCs w:val="24"/>
          <w:lang w:eastAsia="en-US"/>
        </w:rPr>
        <w:t>. E</w:t>
      </w:r>
      <w:r>
        <w:rPr>
          <w:rFonts w:eastAsiaTheme="minorHAnsi"/>
          <w:color w:val="000000"/>
          <w:szCs w:val="24"/>
          <w:lang w:eastAsia="en-US"/>
        </w:rPr>
        <w:t>lle reconnait une erreur de communication que l’on peut imputer à leur jeunesse</w:t>
      </w:r>
      <w:r w:rsidR="00EC6EE5">
        <w:rPr>
          <w:rFonts w:eastAsiaTheme="minorHAnsi"/>
          <w:color w:val="000000"/>
          <w:szCs w:val="24"/>
          <w:lang w:eastAsia="en-US"/>
        </w:rPr>
        <w:t xml:space="preserve"> mais estime que les choses ont été réglées et que l’on est maintenant sur les bons rails. Elle rappelle que les jeunes aspirent à pouvoir disposer du local, qu’une convention concernant le matériel appartenant aux jeunes et entreposé dans son garage est signée, qu’une réunion de lancement va être mise en place prochainement, dans le courant du printemps, afin de pouvoir utiliser le local en été. Elle ajoute que le ROI va être rédigé.</w:t>
      </w:r>
    </w:p>
    <w:p w14:paraId="317EE676" w14:textId="77777777" w:rsidR="00EC6EE5" w:rsidRDefault="00EC6EE5" w:rsidP="005B14F0">
      <w:pPr>
        <w:rPr>
          <w:rFonts w:eastAsiaTheme="minorHAnsi"/>
          <w:color w:val="000000"/>
          <w:szCs w:val="24"/>
          <w:lang w:eastAsia="en-US"/>
        </w:rPr>
      </w:pPr>
    </w:p>
    <w:p w14:paraId="20705700" w14:textId="7B2BC51F" w:rsidR="00EC6EE5" w:rsidRDefault="00EC6EE5" w:rsidP="005B14F0">
      <w:pPr>
        <w:rPr>
          <w:rFonts w:eastAsiaTheme="minorHAnsi"/>
          <w:color w:val="000000"/>
          <w:szCs w:val="24"/>
          <w:lang w:eastAsia="en-US"/>
        </w:rPr>
      </w:pPr>
      <w:r w:rsidRPr="00EC6EE5">
        <w:rPr>
          <w:rFonts w:eastAsiaTheme="minorHAnsi"/>
          <w:color w:val="000000"/>
          <w:szCs w:val="24"/>
          <w:u w:val="single"/>
          <w:lang w:eastAsia="en-US"/>
        </w:rPr>
        <w:t>Madame HAIDON</w:t>
      </w:r>
      <w:r>
        <w:rPr>
          <w:rFonts w:eastAsiaTheme="minorHAnsi"/>
          <w:color w:val="000000"/>
          <w:szCs w:val="24"/>
          <w:lang w:eastAsia="en-US"/>
        </w:rPr>
        <w:t xml:space="preserve"> rappelle que le ROI n’a pas encore été validé par le Conseil communal. Elle estime que des problématiques communales doivent d’abord être réglées au niveau communal. Elle fait remarquer que la mise à disposition du local n’a pas fait l’objet d’une </w:t>
      </w:r>
      <w:r>
        <w:rPr>
          <w:rFonts w:eastAsiaTheme="minorHAnsi"/>
          <w:color w:val="000000"/>
          <w:szCs w:val="24"/>
          <w:lang w:eastAsia="en-US"/>
        </w:rPr>
        <w:lastRenderedPageBreak/>
        <w:t>décision du Conseil communal. Elle pense que les deux personnes qui ont initié le projet doivent être conscientes qu’elles sont titulaires d’un mandat communal et qu’elles ne peuvent engager la Commune sans que cela n’ait été avalisé par les instances communales, qu’il s’agisse du Conseil ou du Collège. Elle rappelle que son groupe consulte les PV du Collège chaque semaine.</w:t>
      </w:r>
    </w:p>
    <w:p w14:paraId="0E36579B" w14:textId="77777777" w:rsidR="00164D8B" w:rsidRDefault="00164D8B" w:rsidP="005B14F0">
      <w:pPr>
        <w:rPr>
          <w:rFonts w:eastAsiaTheme="minorHAnsi"/>
          <w:color w:val="000000"/>
          <w:szCs w:val="24"/>
          <w:lang w:eastAsia="en-US"/>
        </w:rPr>
      </w:pPr>
    </w:p>
    <w:p w14:paraId="7A37909D" w14:textId="0E6D5072" w:rsidR="00164D8B" w:rsidRDefault="00164D8B" w:rsidP="005B14F0">
      <w:pPr>
        <w:rPr>
          <w:rFonts w:eastAsiaTheme="minorHAnsi"/>
          <w:color w:val="000000"/>
          <w:szCs w:val="24"/>
          <w:lang w:eastAsia="en-US"/>
        </w:rPr>
      </w:pPr>
      <w:r w:rsidRPr="00164D8B">
        <w:rPr>
          <w:rFonts w:eastAsiaTheme="minorHAnsi"/>
          <w:color w:val="000000"/>
          <w:szCs w:val="24"/>
          <w:u w:val="single"/>
          <w:lang w:eastAsia="en-US"/>
        </w:rPr>
        <w:t>Monsieur PROSMAN</w:t>
      </w:r>
      <w:r>
        <w:rPr>
          <w:rFonts w:eastAsiaTheme="minorHAnsi"/>
          <w:color w:val="000000"/>
          <w:szCs w:val="24"/>
          <w:lang w:eastAsia="en-US"/>
        </w:rPr>
        <w:t xml:space="preserve"> espère qu’on tirera les leçons de ceci et qu’on va pouvoir redémarrer sur de bonnes bases.</w:t>
      </w:r>
    </w:p>
    <w:p w14:paraId="174143C3" w14:textId="77777777" w:rsidR="00164D8B" w:rsidRDefault="00164D8B" w:rsidP="005B14F0">
      <w:pPr>
        <w:rPr>
          <w:rFonts w:eastAsiaTheme="minorHAnsi"/>
          <w:color w:val="000000"/>
          <w:szCs w:val="24"/>
          <w:lang w:eastAsia="en-US"/>
        </w:rPr>
      </w:pPr>
    </w:p>
    <w:p w14:paraId="23E1A021" w14:textId="49B08100" w:rsidR="00164D8B" w:rsidRDefault="00164D8B" w:rsidP="005B14F0">
      <w:pPr>
        <w:rPr>
          <w:rFonts w:eastAsiaTheme="minorHAnsi"/>
          <w:color w:val="000000"/>
          <w:szCs w:val="24"/>
          <w:lang w:eastAsia="en-US"/>
        </w:rPr>
      </w:pPr>
      <w:r w:rsidRPr="00164D8B">
        <w:rPr>
          <w:rFonts w:eastAsiaTheme="minorHAnsi"/>
          <w:color w:val="000000"/>
          <w:szCs w:val="24"/>
          <w:u w:val="single"/>
          <w:lang w:eastAsia="en-US"/>
        </w:rPr>
        <w:t>Monsieur le Bourgmestre</w:t>
      </w:r>
      <w:r>
        <w:rPr>
          <w:rFonts w:eastAsiaTheme="minorHAnsi"/>
          <w:color w:val="000000"/>
          <w:szCs w:val="24"/>
          <w:lang w:eastAsia="en-US"/>
        </w:rPr>
        <w:t xml:space="preserve"> charges Mesdames KELLECI et ALFIERI d’avancer sur cette matière.</w:t>
      </w:r>
    </w:p>
    <w:p w14:paraId="40BAC975" w14:textId="77777777" w:rsidR="00164D8B" w:rsidRDefault="00164D8B" w:rsidP="005B14F0">
      <w:pPr>
        <w:rPr>
          <w:rFonts w:eastAsiaTheme="minorHAnsi"/>
          <w:color w:val="000000"/>
          <w:szCs w:val="24"/>
          <w:lang w:eastAsia="en-US"/>
        </w:rPr>
      </w:pPr>
    </w:p>
    <w:p w14:paraId="29F2B32A" w14:textId="53A1B71A" w:rsidR="00164D8B" w:rsidRDefault="00164D8B" w:rsidP="005B14F0">
      <w:pPr>
        <w:rPr>
          <w:rFonts w:eastAsiaTheme="minorHAnsi"/>
          <w:color w:val="000000"/>
          <w:szCs w:val="24"/>
          <w:lang w:eastAsia="en-US"/>
        </w:rPr>
      </w:pPr>
      <w:r w:rsidRPr="00164D8B">
        <w:rPr>
          <w:rFonts w:eastAsiaTheme="minorHAnsi"/>
          <w:color w:val="000000"/>
          <w:szCs w:val="24"/>
          <w:u w:val="single"/>
          <w:lang w:eastAsia="en-US"/>
        </w:rPr>
        <w:t>Madame HAIDON</w:t>
      </w:r>
      <w:r>
        <w:rPr>
          <w:rFonts w:eastAsiaTheme="minorHAnsi"/>
          <w:color w:val="000000"/>
          <w:szCs w:val="24"/>
          <w:lang w:eastAsia="en-US"/>
        </w:rPr>
        <w:t xml:space="preserve"> demande un retour vers le Conseil communal au sujet du local « 4470 ».</w:t>
      </w:r>
    </w:p>
    <w:p w14:paraId="04A9080A" w14:textId="77777777" w:rsidR="00164D8B" w:rsidRDefault="00164D8B" w:rsidP="005B14F0">
      <w:pPr>
        <w:rPr>
          <w:rFonts w:eastAsiaTheme="minorHAnsi"/>
          <w:color w:val="000000"/>
          <w:szCs w:val="24"/>
          <w:lang w:eastAsia="en-US"/>
        </w:rPr>
      </w:pPr>
    </w:p>
    <w:p w14:paraId="75C9DA15" w14:textId="5E7E742B" w:rsidR="00164D8B" w:rsidRPr="00164D8B" w:rsidRDefault="00164D8B" w:rsidP="005B14F0">
      <w:pPr>
        <w:rPr>
          <w:rFonts w:eastAsia="SimSun"/>
          <w:kern w:val="3"/>
          <w:szCs w:val="24"/>
          <w:lang w:bidi="hi-IN"/>
        </w:rPr>
      </w:pPr>
      <w:r w:rsidRPr="00164D8B">
        <w:rPr>
          <w:rFonts w:eastAsiaTheme="minorHAnsi"/>
          <w:color w:val="000000"/>
          <w:szCs w:val="24"/>
          <w:u w:val="single"/>
          <w:lang w:eastAsia="en-US"/>
        </w:rPr>
        <w:t>Monsieur le Bourgmestre</w:t>
      </w:r>
      <w:r>
        <w:rPr>
          <w:rFonts w:eastAsiaTheme="minorHAnsi"/>
          <w:color w:val="000000"/>
          <w:szCs w:val="24"/>
          <w:lang w:eastAsia="en-US"/>
        </w:rPr>
        <w:t xml:space="preserve"> répond que cela va de soi.</w:t>
      </w:r>
    </w:p>
    <w:p w14:paraId="6E7CFBE0" w14:textId="77777777" w:rsidR="00C51490" w:rsidRPr="005B14F0" w:rsidRDefault="00C51490" w:rsidP="00BA7401">
      <w:pPr>
        <w:pStyle w:val="Standard"/>
        <w:rPr>
          <w:rFonts w:cs="Times New Roman"/>
          <w:u w:val="single"/>
        </w:rPr>
      </w:pPr>
    </w:p>
    <w:p w14:paraId="65097EF4" w14:textId="09146540" w:rsidR="00BA7401" w:rsidRPr="005B14F0" w:rsidRDefault="00BA7401" w:rsidP="00BA7401">
      <w:pPr>
        <w:pStyle w:val="Standard"/>
        <w:rPr>
          <w:rFonts w:cs="Times New Roman"/>
          <w:u w:val="single"/>
        </w:rPr>
      </w:pPr>
      <w:r w:rsidRPr="005B14F0">
        <w:rPr>
          <w:rFonts w:cs="Times New Roman"/>
          <w:u w:val="single"/>
        </w:rPr>
        <w:t>Monsieur le Bourgmestre-Président clôt la séance à 2</w:t>
      </w:r>
      <w:r w:rsidR="008737EF" w:rsidRPr="005B14F0">
        <w:rPr>
          <w:rFonts w:cs="Times New Roman"/>
          <w:u w:val="single"/>
        </w:rPr>
        <w:t>2</w:t>
      </w:r>
      <w:r w:rsidR="00852105" w:rsidRPr="005B14F0">
        <w:rPr>
          <w:rFonts w:cs="Times New Roman"/>
          <w:u w:val="single"/>
        </w:rPr>
        <w:t>h</w:t>
      </w:r>
      <w:r w:rsidR="008737EF" w:rsidRPr="005B14F0">
        <w:rPr>
          <w:rFonts w:cs="Times New Roman"/>
          <w:u w:val="single"/>
        </w:rPr>
        <w:t>50</w:t>
      </w:r>
      <w:r w:rsidRPr="005B14F0">
        <w:rPr>
          <w:rFonts w:cs="Times New Roman"/>
          <w:u w:val="single"/>
        </w:rPr>
        <w:t>.</w:t>
      </w:r>
    </w:p>
    <w:p w14:paraId="385849F5" w14:textId="3099B74D" w:rsidR="00BA7401" w:rsidRPr="005B14F0" w:rsidRDefault="00BA7401" w:rsidP="00BA7401">
      <w:pPr>
        <w:pStyle w:val="Standard"/>
        <w:jc w:val="center"/>
        <w:rPr>
          <w:rFonts w:cs="Times New Roman"/>
        </w:rPr>
      </w:pPr>
    </w:p>
    <w:p w14:paraId="1419C3D7" w14:textId="77777777" w:rsidR="00044EAF" w:rsidRPr="005B14F0" w:rsidRDefault="00044EAF" w:rsidP="00BA7401">
      <w:pPr>
        <w:pStyle w:val="Standard"/>
        <w:jc w:val="center"/>
        <w:rPr>
          <w:rFonts w:cs="Times New Roman"/>
        </w:rPr>
      </w:pPr>
    </w:p>
    <w:p w14:paraId="7081CAF1" w14:textId="77777777" w:rsidR="00BA7401" w:rsidRPr="005B14F0" w:rsidRDefault="00BA7401" w:rsidP="00BA7401">
      <w:pPr>
        <w:pStyle w:val="Standard"/>
        <w:jc w:val="center"/>
        <w:rPr>
          <w:rFonts w:cs="Times New Roman"/>
        </w:rPr>
      </w:pPr>
      <w:r w:rsidRPr="005B14F0">
        <w:rPr>
          <w:rFonts w:cs="Times New Roman"/>
        </w:rPr>
        <w:t>Par le Conseil ;</w:t>
      </w:r>
    </w:p>
    <w:p w14:paraId="3E536993" w14:textId="77777777" w:rsidR="00BA7401" w:rsidRPr="005B14F0" w:rsidRDefault="00BA7401" w:rsidP="00BA7401">
      <w:pPr>
        <w:rPr>
          <w:szCs w:val="24"/>
        </w:rPr>
      </w:pPr>
      <w:r w:rsidRPr="005B14F0">
        <w:rPr>
          <w:szCs w:val="24"/>
        </w:rPr>
        <w:t>La Directrice générale,</w:t>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t>Le Bourgmestre,</w:t>
      </w:r>
    </w:p>
    <w:p w14:paraId="21060725" w14:textId="77777777" w:rsidR="00BA7401" w:rsidRPr="005B14F0" w:rsidRDefault="00BA7401" w:rsidP="00BA7401">
      <w:pPr>
        <w:rPr>
          <w:szCs w:val="24"/>
        </w:rPr>
      </w:pPr>
    </w:p>
    <w:p w14:paraId="47525C9F" w14:textId="7041DC0F" w:rsidR="00A028F5" w:rsidRPr="005B14F0" w:rsidRDefault="00BA7401">
      <w:pPr>
        <w:rPr>
          <w:szCs w:val="24"/>
        </w:rPr>
      </w:pPr>
      <w:r w:rsidRPr="005B14F0">
        <w:rPr>
          <w:szCs w:val="24"/>
        </w:rPr>
        <w:t>Catherine DAEMS.</w:t>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t>Francis DEJON.</w:t>
      </w:r>
    </w:p>
    <w:sectPr w:rsidR="00A028F5" w:rsidRPr="005B14F0" w:rsidSect="00164D8B">
      <w:headerReference w:type="default" r:id="rId19"/>
      <w:pgSz w:w="11906" w:h="16838"/>
      <w:pgMar w:top="1418" w:right="1418" w:bottom="1418" w:left="1418" w:header="709" w:footer="709" w:gutter="0"/>
      <w:pgNumType w:start="10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8FE6" w14:textId="77777777" w:rsidR="00D43FC0" w:rsidRPr="00E4469E" w:rsidRDefault="00D43FC0" w:rsidP="0070291E">
      <w:r w:rsidRPr="00E4469E">
        <w:separator/>
      </w:r>
    </w:p>
  </w:endnote>
  <w:endnote w:type="continuationSeparator" w:id="0">
    <w:p w14:paraId="0A09EBD8" w14:textId="77777777" w:rsidR="00D43FC0" w:rsidRPr="00E4469E" w:rsidRDefault="00D43FC0" w:rsidP="0070291E">
      <w:r w:rsidRPr="00E446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OpenSymbol">
    <w:altName w:val="Calibri"/>
    <w:charset w:val="02"/>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ndale Sans UI">
    <w:charset w:val="00"/>
    <w:family w:val="auto"/>
    <w:pitch w:val="variable"/>
  </w:font>
  <w:font w:name="Liberation Serif;Times New Roma">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Noto Sans CJK SC Regular">
    <w:altName w:val="Cambria"/>
    <w:panose1 w:val="00000000000000000000"/>
    <w:charset w:val="00"/>
    <w:family w:val="roman"/>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Carlito">
    <w:altName w:val="Calibri"/>
    <w:charset w:val="01"/>
    <w:family w:val="swiss"/>
    <w:pitch w:val="variable"/>
    <w:sig w:usb0="E10002FF" w:usb1="5000ECFF" w:usb2="00000009" w:usb3="00000000" w:csb0="0000019F" w:csb1="00000000"/>
  </w:font>
  <w:font w:name="Lohit Devanagari">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58D0" w14:textId="77777777" w:rsidR="00D43FC0" w:rsidRPr="00E4469E" w:rsidRDefault="00D43FC0" w:rsidP="0070291E">
      <w:r w:rsidRPr="00E4469E">
        <w:separator/>
      </w:r>
    </w:p>
  </w:footnote>
  <w:footnote w:type="continuationSeparator" w:id="0">
    <w:p w14:paraId="357B3893" w14:textId="77777777" w:rsidR="00D43FC0" w:rsidRPr="00E4469E" w:rsidRDefault="00D43FC0" w:rsidP="0070291E">
      <w:r w:rsidRPr="00E446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B266" w14:textId="188B5048" w:rsidR="00164D8B" w:rsidRDefault="00164D8B">
    <w:pPr>
      <w:pStyle w:val="En-tte"/>
    </w:pPr>
    <w:r>
      <w:t xml:space="preserve">Folio </w:t>
    </w:r>
    <w:sdt>
      <w:sdtPr>
        <w:id w:val="362569821"/>
        <w:docPartObj>
          <w:docPartGallery w:val="Page Numbers (Top of Page)"/>
          <w:docPartUnique/>
        </w:docPartObj>
      </w:sdtPr>
      <w:sdtEndPr/>
      <w:sdtContent>
        <w:r>
          <w:fldChar w:fldCharType="begin"/>
        </w:r>
        <w:r>
          <w:instrText>PAGE   \* MERGEFORMAT</w:instrText>
        </w:r>
        <w:r>
          <w:fldChar w:fldCharType="separate"/>
        </w:r>
        <w:r>
          <w:rPr>
            <w:lang w:val="fr-FR"/>
          </w:rPr>
          <w:t>2</w:t>
        </w:r>
        <w:r>
          <w:fldChar w:fldCharType="end"/>
        </w:r>
      </w:sdtContent>
    </w:sdt>
  </w:p>
  <w:p w14:paraId="554829EA" w14:textId="77777777" w:rsidR="00D43FC0" w:rsidRPr="00164D8B" w:rsidRDefault="00D43FC0" w:rsidP="00164D8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b w:val="0"/>
        <w:i w:val="0"/>
      </w:rPr>
    </w:lvl>
  </w:abstractNum>
  <w:abstractNum w:abstractNumId="2" w15:restartNumberingAfterBreak="0">
    <w:nsid w:val="00000003"/>
    <w:multiLevelType w:val="singleLevel"/>
    <w:tmpl w:val="00000003"/>
    <w:name w:val="WW8Num3"/>
    <w:lvl w:ilvl="0">
      <w:start w:val="1"/>
      <w:numFmt w:val="bullet"/>
      <w:lvlText w:val="-"/>
      <w:lvlJc w:val="left"/>
      <w:pPr>
        <w:tabs>
          <w:tab w:val="num" w:pos="1065"/>
        </w:tabs>
        <w:ind w:left="1065" w:hanging="360"/>
      </w:pPr>
      <w:rPr>
        <w:rFonts w:ascii="Times New Roman" w:hAnsi="Times New Roman" w:cs="Times New Roman"/>
      </w:rPr>
    </w:lvl>
  </w:abstractNum>
  <w:abstractNum w:abstractNumId="3" w15:restartNumberingAfterBreak="0">
    <w:nsid w:val="00000004"/>
    <w:multiLevelType w:val="singleLevel"/>
    <w:tmpl w:val="5F00F5A4"/>
    <w:name w:val="WW8Num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2"/>
      <w:numFmt w:val="bullet"/>
      <w:lvlText w:val="-"/>
      <w:lvlJc w:val="left"/>
      <w:pPr>
        <w:tabs>
          <w:tab w:val="num" w:pos="0"/>
        </w:tabs>
        <w:ind w:left="1080" w:hanging="360"/>
      </w:pPr>
      <w:rPr>
        <w:rFonts w:ascii="Century Gothic" w:hAnsi="Century Gothic"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9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1" w15:restartNumberingAfterBreak="0">
    <w:nsid w:val="04A0166D"/>
    <w:multiLevelType w:val="multilevel"/>
    <w:tmpl w:val="2870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4F449B"/>
    <w:multiLevelType w:val="hybridMultilevel"/>
    <w:tmpl w:val="65A27C9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097D3C74"/>
    <w:multiLevelType w:val="hybridMultilevel"/>
    <w:tmpl w:val="DAB6171A"/>
    <w:lvl w:ilvl="0" w:tplc="08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97D3DEC"/>
    <w:multiLevelType w:val="multilevel"/>
    <w:tmpl w:val="B2200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B266A35"/>
    <w:multiLevelType w:val="hybridMultilevel"/>
    <w:tmpl w:val="E320D1BC"/>
    <w:lvl w:ilvl="0" w:tplc="133C354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0B5B5475"/>
    <w:multiLevelType w:val="hybridMultilevel"/>
    <w:tmpl w:val="4936163E"/>
    <w:lvl w:ilvl="0" w:tplc="77380CB8">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0B8634C4"/>
    <w:multiLevelType w:val="hybridMultilevel"/>
    <w:tmpl w:val="EA4ABBE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0C611406"/>
    <w:multiLevelType w:val="hybridMultilevel"/>
    <w:tmpl w:val="FB8E0218"/>
    <w:lvl w:ilvl="0" w:tplc="92BA58F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9" w15:restartNumberingAfterBreak="0">
    <w:nsid w:val="0EEC1CC9"/>
    <w:multiLevelType w:val="multilevel"/>
    <w:tmpl w:val="180AAC1E"/>
    <w:lvl w:ilvl="0">
      <w:start w:val="1"/>
      <w:numFmt w:val="lowerLetter"/>
      <w:lvlText w:val="%1)"/>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20" w15:restartNumberingAfterBreak="0">
    <w:nsid w:val="0F740304"/>
    <w:multiLevelType w:val="hybridMultilevel"/>
    <w:tmpl w:val="DB86600A"/>
    <w:lvl w:ilvl="0" w:tplc="B9522144">
      <w:start w:val="1"/>
      <w:numFmt w:val="decimal"/>
      <w:lvlText w:val="%1."/>
      <w:lvlJc w:val="left"/>
      <w:pPr>
        <w:ind w:left="360" w:hanging="360"/>
      </w:pPr>
      <w:rPr>
        <w:rFonts w:hint="default"/>
      </w:rPr>
    </w:lvl>
    <w:lvl w:ilvl="1" w:tplc="080C0019" w:tentative="1">
      <w:start w:val="1"/>
      <w:numFmt w:val="lowerLetter"/>
      <w:lvlText w:val="%2."/>
      <w:lvlJc w:val="left"/>
      <w:pPr>
        <w:ind w:left="732" w:hanging="360"/>
      </w:pPr>
    </w:lvl>
    <w:lvl w:ilvl="2" w:tplc="080C001B" w:tentative="1">
      <w:start w:val="1"/>
      <w:numFmt w:val="lowerRoman"/>
      <w:lvlText w:val="%3."/>
      <w:lvlJc w:val="right"/>
      <w:pPr>
        <w:ind w:left="1452" w:hanging="180"/>
      </w:pPr>
    </w:lvl>
    <w:lvl w:ilvl="3" w:tplc="080C000F" w:tentative="1">
      <w:start w:val="1"/>
      <w:numFmt w:val="decimal"/>
      <w:lvlText w:val="%4."/>
      <w:lvlJc w:val="left"/>
      <w:pPr>
        <w:ind w:left="2172" w:hanging="360"/>
      </w:pPr>
    </w:lvl>
    <w:lvl w:ilvl="4" w:tplc="080C0019" w:tentative="1">
      <w:start w:val="1"/>
      <w:numFmt w:val="lowerLetter"/>
      <w:lvlText w:val="%5."/>
      <w:lvlJc w:val="left"/>
      <w:pPr>
        <w:ind w:left="2892" w:hanging="360"/>
      </w:pPr>
    </w:lvl>
    <w:lvl w:ilvl="5" w:tplc="080C001B" w:tentative="1">
      <w:start w:val="1"/>
      <w:numFmt w:val="lowerRoman"/>
      <w:lvlText w:val="%6."/>
      <w:lvlJc w:val="right"/>
      <w:pPr>
        <w:ind w:left="3612" w:hanging="180"/>
      </w:pPr>
    </w:lvl>
    <w:lvl w:ilvl="6" w:tplc="080C000F" w:tentative="1">
      <w:start w:val="1"/>
      <w:numFmt w:val="decimal"/>
      <w:lvlText w:val="%7."/>
      <w:lvlJc w:val="left"/>
      <w:pPr>
        <w:ind w:left="4332" w:hanging="360"/>
      </w:pPr>
    </w:lvl>
    <w:lvl w:ilvl="7" w:tplc="080C0019" w:tentative="1">
      <w:start w:val="1"/>
      <w:numFmt w:val="lowerLetter"/>
      <w:lvlText w:val="%8."/>
      <w:lvlJc w:val="left"/>
      <w:pPr>
        <w:ind w:left="5052" w:hanging="360"/>
      </w:pPr>
    </w:lvl>
    <w:lvl w:ilvl="8" w:tplc="080C001B" w:tentative="1">
      <w:start w:val="1"/>
      <w:numFmt w:val="lowerRoman"/>
      <w:lvlText w:val="%9."/>
      <w:lvlJc w:val="right"/>
      <w:pPr>
        <w:ind w:left="5772" w:hanging="180"/>
      </w:pPr>
    </w:lvl>
  </w:abstractNum>
  <w:abstractNum w:abstractNumId="21" w15:restartNumberingAfterBreak="0">
    <w:nsid w:val="0FB94F13"/>
    <w:multiLevelType w:val="hybridMultilevel"/>
    <w:tmpl w:val="26B662CC"/>
    <w:lvl w:ilvl="0" w:tplc="1D627858">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10732D90"/>
    <w:multiLevelType w:val="multilevel"/>
    <w:tmpl w:val="6002A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0A00DB7"/>
    <w:multiLevelType w:val="multilevel"/>
    <w:tmpl w:val="C720A58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12A87674"/>
    <w:multiLevelType w:val="hybridMultilevel"/>
    <w:tmpl w:val="C04CB21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133460A5"/>
    <w:multiLevelType w:val="hybridMultilevel"/>
    <w:tmpl w:val="C2C22766"/>
    <w:lvl w:ilvl="0" w:tplc="C3AAF41E">
      <w:start w:val="1"/>
      <w:numFmt w:val="decimal"/>
      <w:lvlText w:val="%1."/>
      <w:lvlJc w:val="left"/>
      <w:pPr>
        <w:ind w:left="720" w:hanging="360"/>
      </w:pPr>
      <w:rPr>
        <w:rFonts w:hint="default"/>
        <w:sz w:val="24"/>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13497B60"/>
    <w:multiLevelType w:val="multilevel"/>
    <w:tmpl w:val="E60A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B82347"/>
    <w:multiLevelType w:val="multilevel"/>
    <w:tmpl w:val="26528B92"/>
    <w:styleLink w:val="WW8Num2"/>
    <w:lvl w:ilvl="0">
      <w:numFmt w:val="bullet"/>
      <w:lvlText w:val="-"/>
      <w:lvlJc w:val="left"/>
      <w:pPr>
        <w:ind w:left="0" w:firstLine="0"/>
      </w:pPr>
      <w:rPr>
        <w:rFonts w:ascii="Times New Roman" w:hAnsi="Times New Roman"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8" w15:restartNumberingAfterBreak="0">
    <w:nsid w:val="140E10C8"/>
    <w:multiLevelType w:val="hybridMultilevel"/>
    <w:tmpl w:val="D54EBA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152614FE"/>
    <w:multiLevelType w:val="multilevel"/>
    <w:tmpl w:val="1072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6AC67E3"/>
    <w:multiLevelType w:val="hybridMultilevel"/>
    <w:tmpl w:val="812E1FA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1" w15:restartNumberingAfterBreak="0">
    <w:nsid w:val="19045898"/>
    <w:multiLevelType w:val="hybridMultilevel"/>
    <w:tmpl w:val="BFACA5F6"/>
    <w:lvl w:ilvl="0" w:tplc="080C000D">
      <w:start w:val="1"/>
      <w:numFmt w:val="bullet"/>
      <w:lvlText w:val=""/>
      <w:lvlJc w:val="left"/>
      <w:pPr>
        <w:ind w:left="2160" w:hanging="360"/>
      </w:pPr>
      <w:rPr>
        <w:rFonts w:ascii="Wingdings" w:hAnsi="Wingdings" w:hint="default"/>
      </w:rPr>
    </w:lvl>
    <w:lvl w:ilvl="1" w:tplc="080C0003" w:tentative="1">
      <w:start w:val="1"/>
      <w:numFmt w:val="bullet"/>
      <w:lvlText w:val="o"/>
      <w:lvlJc w:val="left"/>
      <w:pPr>
        <w:ind w:left="2880" w:hanging="360"/>
      </w:pPr>
      <w:rPr>
        <w:rFonts w:ascii="Courier New" w:hAnsi="Courier New" w:cs="Courier New" w:hint="default"/>
      </w:rPr>
    </w:lvl>
    <w:lvl w:ilvl="2" w:tplc="080C0005" w:tentative="1">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cs="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cs="Courier New" w:hint="default"/>
      </w:rPr>
    </w:lvl>
    <w:lvl w:ilvl="8" w:tplc="080C0005" w:tentative="1">
      <w:start w:val="1"/>
      <w:numFmt w:val="bullet"/>
      <w:lvlText w:val=""/>
      <w:lvlJc w:val="left"/>
      <w:pPr>
        <w:ind w:left="7920" w:hanging="360"/>
      </w:pPr>
      <w:rPr>
        <w:rFonts w:ascii="Wingdings" w:hAnsi="Wingdings" w:hint="default"/>
      </w:rPr>
    </w:lvl>
  </w:abstractNum>
  <w:abstractNum w:abstractNumId="32" w15:restartNumberingAfterBreak="0">
    <w:nsid w:val="19410790"/>
    <w:multiLevelType w:val="hybridMultilevel"/>
    <w:tmpl w:val="9B7C84E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3" w15:restartNumberingAfterBreak="0">
    <w:nsid w:val="1ADB70CE"/>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34" w15:restartNumberingAfterBreak="0">
    <w:nsid w:val="1B0F3D52"/>
    <w:multiLevelType w:val="hybridMultilevel"/>
    <w:tmpl w:val="7B4229EE"/>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35" w15:restartNumberingAfterBreak="0">
    <w:nsid w:val="1B390B93"/>
    <w:multiLevelType w:val="hybridMultilevel"/>
    <w:tmpl w:val="41AAA432"/>
    <w:lvl w:ilvl="0" w:tplc="6C7AFDC6">
      <w:start w:val="2"/>
      <w:numFmt w:val="bullet"/>
      <w:lvlText w:val=""/>
      <w:lvlJc w:val="left"/>
      <w:pPr>
        <w:ind w:left="720" w:hanging="360"/>
      </w:pPr>
      <w:rPr>
        <w:rFonts w:ascii="Symbol" w:eastAsia="Times New Roman" w:hAnsi="Symbo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1BD44032"/>
    <w:multiLevelType w:val="hybridMultilevel"/>
    <w:tmpl w:val="3FDA1E0C"/>
    <w:lvl w:ilvl="0" w:tplc="05DC15F8">
      <w:numFmt w:val="bullet"/>
      <w:lvlText w:val="-"/>
      <w:lvlJc w:val="left"/>
      <w:pPr>
        <w:ind w:left="720" w:hanging="360"/>
      </w:pPr>
      <w:rPr>
        <w:rFonts w:ascii="Times New Roman" w:eastAsia="SimSu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1CE115B1"/>
    <w:multiLevelType w:val="hybridMultilevel"/>
    <w:tmpl w:val="A3E63C40"/>
    <w:lvl w:ilvl="0" w:tplc="1D70C074">
      <w:start w:val="1"/>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1E9A2B10"/>
    <w:multiLevelType w:val="hybridMultilevel"/>
    <w:tmpl w:val="6912305A"/>
    <w:lvl w:ilvl="0" w:tplc="DA5CB2A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1EBF3D26"/>
    <w:multiLevelType w:val="hybridMultilevel"/>
    <w:tmpl w:val="56F6955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1F384D13"/>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41" w15:restartNumberingAfterBreak="0">
    <w:nsid w:val="1FBB7B64"/>
    <w:multiLevelType w:val="hybridMultilevel"/>
    <w:tmpl w:val="032E45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1881CF2"/>
    <w:multiLevelType w:val="hybridMultilevel"/>
    <w:tmpl w:val="2C02D13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3" w15:restartNumberingAfterBreak="0">
    <w:nsid w:val="22E274E7"/>
    <w:multiLevelType w:val="hybridMultilevel"/>
    <w:tmpl w:val="46768128"/>
    <w:lvl w:ilvl="0" w:tplc="827A2ABA">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F478A6">
      <w:start w:val="1"/>
      <w:numFmt w:val="bullet"/>
      <w:lvlText w:val="o"/>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040370">
      <w:start w:val="1"/>
      <w:numFmt w:val="bullet"/>
      <w:lvlText w:val="▪"/>
      <w:lvlJc w:val="left"/>
      <w:pPr>
        <w:ind w:left="1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E9EBD82">
      <w:start w:val="1"/>
      <w:numFmt w:val="bullet"/>
      <w:lvlText w:val="•"/>
      <w:lvlJc w:val="left"/>
      <w:pPr>
        <w:ind w:left="20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7ADD0A">
      <w:start w:val="1"/>
      <w:numFmt w:val="bullet"/>
      <w:lvlText w:val="o"/>
      <w:lvlJc w:val="left"/>
      <w:pPr>
        <w:ind w:left="2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FE802E">
      <w:start w:val="1"/>
      <w:numFmt w:val="bullet"/>
      <w:lvlText w:val="▪"/>
      <w:lvlJc w:val="left"/>
      <w:pPr>
        <w:ind w:left="34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58C8D4A">
      <w:start w:val="1"/>
      <w:numFmt w:val="bullet"/>
      <w:lvlText w:val="•"/>
      <w:lvlJc w:val="left"/>
      <w:pPr>
        <w:ind w:left="41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3DCFAA4">
      <w:start w:val="1"/>
      <w:numFmt w:val="bullet"/>
      <w:lvlText w:val="o"/>
      <w:lvlJc w:val="left"/>
      <w:pPr>
        <w:ind w:left="48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224DA62">
      <w:start w:val="1"/>
      <w:numFmt w:val="bullet"/>
      <w:lvlText w:val="▪"/>
      <w:lvlJc w:val="left"/>
      <w:pPr>
        <w:ind w:left="56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251A7EFA"/>
    <w:multiLevelType w:val="hybridMultilevel"/>
    <w:tmpl w:val="4170B2D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5" w15:restartNumberingAfterBreak="0">
    <w:nsid w:val="254F72A4"/>
    <w:multiLevelType w:val="hybridMultilevel"/>
    <w:tmpl w:val="05A60A06"/>
    <w:lvl w:ilvl="0" w:tplc="800A5EF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2643018D"/>
    <w:multiLevelType w:val="hybridMultilevel"/>
    <w:tmpl w:val="77383BDC"/>
    <w:lvl w:ilvl="0" w:tplc="040C0001">
      <w:start w:val="1"/>
      <w:numFmt w:val="bullet"/>
      <w:lvlText w:val=""/>
      <w:lvlJc w:val="left"/>
      <w:pPr>
        <w:tabs>
          <w:tab w:val="num" w:pos="840"/>
        </w:tabs>
        <w:ind w:left="84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7" w15:restartNumberingAfterBreak="0">
    <w:nsid w:val="26791821"/>
    <w:multiLevelType w:val="hybridMultilevel"/>
    <w:tmpl w:val="BED0E322"/>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48" w15:restartNumberingAfterBreak="0">
    <w:nsid w:val="26D740E0"/>
    <w:multiLevelType w:val="hybridMultilevel"/>
    <w:tmpl w:val="7E82E020"/>
    <w:lvl w:ilvl="0" w:tplc="27D0E33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27791111"/>
    <w:multiLevelType w:val="hybridMultilevel"/>
    <w:tmpl w:val="FC144B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2A55461B"/>
    <w:multiLevelType w:val="hybridMultilevel"/>
    <w:tmpl w:val="1FB006B8"/>
    <w:lvl w:ilvl="0" w:tplc="B4A000DA">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1" w15:restartNumberingAfterBreak="0">
    <w:nsid w:val="2A6B138C"/>
    <w:multiLevelType w:val="hybridMultilevel"/>
    <w:tmpl w:val="3962C5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2AF363DE"/>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53" w15:restartNumberingAfterBreak="0">
    <w:nsid w:val="2CCC51FC"/>
    <w:multiLevelType w:val="hybridMultilevel"/>
    <w:tmpl w:val="C512F97E"/>
    <w:lvl w:ilvl="0" w:tplc="0E0A1BD0">
      <w:start w:val="1"/>
      <w:numFmt w:val="decimal"/>
      <w:lvlText w:val="%1."/>
      <w:lvlJc w:val="left"/>
      <w:pPr>
        <w:ind w:left="360" w:hanging="360"/>
      </w:pPr>
      <w:rPr>
        <w:b/>
        <w:bCs/>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4" w15:restartNumberingAfterBreak="0">
    <w:nsid w:val="2DCE7387"/>
    <w:multiLevelType w:val="hybridMultilevel"/>
    <w:tmpl w:val="900E135C"/>
    <w:lvl w:ilvl="0" w:tplc="B9522144">
      <w:start w:val="1"/>
      <w:numFmt w:val="decimal"/>
      <w:lvlText w:val="%1."/>
      <w:lvlJc w:val="left"/>
      <w:pPr>
        <w:ind w:left="1068"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5" w15:restartNumberingAfterBreak="0">
    <w:nsid w:val="329426F3"/>
    <w:multiLevelType w:val="hybridMultilevel"/>
    <w:tmpl w:val="2F80AABE"/>
    <w:lvl w:ilvl="0" w:tplc="5628CDD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33C96D29"/>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57" w15:restartNumberingAfterBreak="0">
    <w:nsid w:val="347B7F0D"/>
    <w:multiLevelType w:val="hybridMultilevel"/>
    <w:tmpl w:val="16B68158"/>
    <w:lvl w:ilvl="0" w:tplc="5DD6332C">
      <w:start w:val="5"/>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35CA3427"/>
    <w:multiLevelType w:val="hybridMultilevel"/>
    <w:tmpl w:val="673255F4"/>
    <w:lvl w:ilvl="0" w:tplc="5DD6332C">
      <w:start w:val="5"/>
      <w:numFmt w:val="bullet"/>
      <w:lvlText w:val="-"/>
      <w:lvlJc w:val="left"/>
      <w:pPr>
        <w:ind w:left="720" w:hanging="360"/>
      </w:pPr>
      <w:rPr>
        <w:rFonts w:ascii="Aptos" w:eastAsiaTheme="minorHAnsi" w:hAnsi="Apto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9" w15:restartNumberingAfterBreak="0">
    <w:nsid w:val="3ACB361E"/>
    <w:multiLevelType w:val="hybridMultilevel"/>
    <w:tmpl w:val="1370FC02"/>
    <w:lvl w:ilvl="0" w:tplc="9364D76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15:restartNumberingAfterBreak="0">
    <w:nsid w:val="3DC0235E"/>
    <w:multiLevelType w:val="singleLevel"/>
    <w:tmpl w:val="040C000F"/>
    <w:lvl w:ilvl="0">
      <w:start w:val="1"/>
      <w:numFmt w:val="decimal"/>
      <w:lvlText w:val="%1."/>
      <w:lvlJc w:val="left"/>
      <w:pPr>
        <w:tabs>
          <w:tab w:val="num" w:pos="360"/>
        </w:tabs>
        <w:ind w:left="360" w:hanging="360"/>
      </w:pPr>
      <w:rPr>
        <w:rFonts w:hint="default"/>
      </w:rPr>
    </w:lvl>
  </w:abstractNum>
  <w:abstractNum w:abstractNumId="61" w15:restartNumberingAfterBreak="0">
    <w:nsid w:val="40303FBA"/>
    <w:multiLevelType w:val="hybridMultilevel"/>
    <w:tmpl w:val="42AAC808"/>
    <w:lvl w:ilvl="0" w:tplc="9546286C">
      <w:start w:val="1"/>
      <w:numFmt w:val="bullet"/>
      <w:pStyle w:val="Listepuces"/>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11C1728"/>
    <w:multiLevelType w:val="hybridMultilevel"/>
    <w:tmpl w:val="F27E5F62"/>
    <w:lvl w:ilvl="0" w:tplc="BEB2331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3" w15:restartNumberingAfterBreak="0">
    <w:nsid w:val="41FD459A"/>
    <w:multiLevelType w:val="multilevel"/>
    <w:tmpl w:val="1D8AA6AC"/>
    <w:lvl w:ilvl="0">
      <w:start w:val="1"/>
      <w:numFmt w:val="none"/>
      <w:lvlText w:val="-"/>
      <w:legacy w:legacy="1" w:legacySpace="120" w:legacyIndent="170"/>
      <w:lvlJc w:val="left"/>
      <w:pPr>
        <w:ind w:left="340" w:hanging="170"/>
      </w:pPr>
    </w:lvl>
    <w:lvl w:ilvl="1">
      <w:start w:val="1"/>
      <w:numFmt w:val="none"/>
      <w:lvlText w:val="o"/>
      <w:legacy w:legacy="1" w:legacySpace="120" w:legacyIndent="360"/>
      <w:lvlJc w:val="left"/>
      <w:pPr>
        <w:ind w:left="700" w:hanging="360"/>
      </w:pPr>
      <w:rPr>
        <w:rFonts w:ascii="Courier New" w:hAnsi="Courier New" w:cs="Courier New" w:hint="default"/>
      </w:rPr>
    </w:lvl>
    <w:lvl w:ilvl="2">
      <w:start w:val="1"/>
      <w:numFmt w:val="none"/>
      <w:lvlText w:val=""/>
      <w:legacy w:legacy="1" w:legacySpace="120" w:legacyIndent="360"/>
      <w:lvlJc w:val="left"/>
      <w:pPr>
        <w:ind w:left="1060" w:hanging="360"/>
      </w:pPr>
      <w:rPr>
        <w:rFonts w:ascii="Wingdings" w:hAnsi="Wingdings" w:hint="default"/>
      </w:rPr>
    </w:lvl>
    <w:lvl w:ilvl="3">
      <w:start w:val="1"/>
      <w:numFmt w:val="none"/>
      <w:lvlText w:val=""/>
      <w:legacy w:legacy="1" w:legacySpace="120" w:legacyIndent="360"/>
      <w:lvlJc w:val="left"/>
      <w:pPr>
        <w:ind w:left="1420" w:hanging="360"/>
      </w:pPr>
      <w:rPr>
        <w:rFonts w:ascii="Symbol" w:hAnsi="Symbol" w:hint="default"/>
      </w:rPr>
    </w:lvl>
    <w:lvl w:ilvl="4">
      <w:start w:val="1"/>
      <w:numFmt w:val="none"/>
      <w:lvlText w:val="o"/>
      <w:legacy w:legacy="1" w:legacySpace="120" w:legacyIndent="360"/>
      <w:lvlJc w:val="left"/>
      <w:pPr>
        <w:ind w:left="1780" w:hanging="360"/>
      </w:pPr>
      <w:rPr>
        <w:rFonts w:ascii="Courier New" w:hAnsi="Courier New" w:cs="Courier New" w:hint="default"/>
      </w:rPr>
    </w:lvl>
    <w:lvl w:ilvl="5">
      <w:start w:val="1"/>
      <w:numFmt w:val="none"/>
      <w:lvlText w:val=""/>
      <w:legacy w:legacy="1" w:legacySpace="120" w:legacyIndent="360"/>
      <w:lvlJc w:val="left"/>
      <w:pPr>
        <w:ind w:left="2140" w:hanging="360"/>
      </w:pPr>
      <w:rPr>
        <w:rFonts w:ascii="Wingdings" w:hAnsi="Wingdings" w:hint="default"/>
      </w:rPr>
    </w:lvl>
    <w:lvl w:ilvl="6">
      <w:start w:val="1"/>
      <w:numFmt w:val="none"/>
      <w:lvlText w:val=""/>
      <w:legacy w:legacy="1" w:legacySpace="120" w:legacyIndent="360"/>
      <w:lvlJc w:val="left"/>
      <w:pPr>
        <w:ind w:left="2500" w:hanging="360"/>
      </w:pPr>
      <w:rPr>
        <w:rFonts w:ascii="Symbol" w:hAnsi="Symbol" w:hint="default"/>
      </w:rPr>
    </w:lvl>
    <w:lvl w:ilvl="7">
      <w:start w:val="1"/>
      <w:numFmt w:val="none"/>
      <w:lvlText w:val="o"/>
      <w:legacy w:legacy="1" w:legacySpace="120" w:legacyIndent="360"/>
      <w:lvlJc w:val="left"/>
      <w:pPr>
        <w:ind w:left="2860" w:hanging="360"/>
      </w:pPr>
      <w:rPr>
        <w:rFonts w:ascii="Courier New" w:hAnsi="Courier New" w:cs="Courier New" w:hint="default"/>
      </w:rPr>
    </w:lvl>
    <w:lvl w:ilvl="8">
      <w:start w:val="1"/>
      <w:numFmt w:val="none"/>
      <w:lvlText w:val=""/>
      <w:legacy w:legacy="1" w:legacySpace="120" w:legacyIndent="360"/>
      <w:lvlJc w:val="left"/>
      <w:pPr>
        <w:ind w:left="3220" w:hanging="360"/>
      </w:pPr>
      <w:rPr>
        <w:rFonts w:ascii="Wingdings" w:hAnsi="Wingdings" w:hint="default"/>
      </w:rPr>
    </w:lvl>
  </w:abstractNum>
  <w:abstractNum w:abstractNumId="64" w15:restartNumberingAfterBreak="0">
    <w:nsid w:val="42BC688D"/>
    <w:multiLevelType w:val="hybridMultilevel"/>
    <w:tmpl w:val="B900CDB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5" w15:restartNumberingAfterBreak="0">
    <w:nsid w:val="430E419D"/>
    <w:multiLevelType w:val="hybridMultilevel"/>
    <w:tmpl w:val="D090B2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6" w15:restartNumberingAfterBreak="0">
    <w:nsid w:val="43722C09"/>
    <w:multiLevelType w:val="multilevel"/>
    <w:tmpl w:val="1B2A78E0"/>
    <w:styleLink w:val="WW8Num10"/>
    <w:lvl w:ilvl="0">
      <w:start w:val="1"/>
      <w:numFmt w:val="none"/>
      <w:lvlText w:val="-%1"/>
      <w:lvlJc w:val="left"/>
      <w:pPr>
        <w:ind w:left="0" w:firstLine="0"/>
      </w:pPr>
    </w:lvl>
    <w:lvl w:ilvl="1">
      <w:numFmt w:val="bullet"/>
      <w:lvlText w:val=""/>
      <w:lvlJc w:val="left"/>
      <w:pPr>
        <w:ind w:left="0" w:firstLine="0"/>
      </w:pPr>
      <w:rPr>
        <w:rFonts w:ascii="Symbol" w:hAnsi="Symbol" w:cs="Courier New"/>
      </w:rPr>
    </w:lvl>
    <w:lvl w:ilvl="2">
      <w:numFmt w:val="bullet"/>
      <w:lvlText w:val=""/>
      <w:lvlJc w:val="left"/>
      <w:pPr>
        <w:ind w:left="0" w:firstLine="0"/>
      </w:pPr>
      <w:rPr>
        <w:rFonts w:ascii="Symbol" w:hAnsi="Symbol" w:cs="Courier New"/>
      </w:rPr>
    </w:lvl>
    <w:lvl w:ilvl="3">
      <w:start w:val="1"/>
      <w:numFmt w:val="none"/>
      <w:lvlText w:val="%4"/>
      <w:lvlJc w:val="left"/>
      <w:pPr>
        <w:ind w:left="0" w:firstLine="0"/>
      </w:pPr>
      <w:rPr>
        <w:rFonts w:ascii="Courier New" w:hAnsi="Courier New" w:cs="Courier New"/>
      </w:rPr>
    </w:lvl>
    <w:lvl w:ilvl="4">
      <w:start w:val="1"/>
      <w:numFmt w:val="none"/>
      <w:lvlText w:val="o%5"/>
      <w:lvlJc w:val="left"/>
      <w:pPr>
        <w:ind w:left="0" w:firstLine="0"/>
      </w:pPr>
      <w:rPr>
        <w:rFonts w:ascii="Courier New" w:hAnsi="Courier New" w:cs="Courier New"/>
      </w:rPr>
    </w:lvl>
    <w:lvl w:ilvl="5">
      <w:start w:val="1"/>
      <w:numFmt w:val="none"/>
      <w:lvlText w:val="%6"/>
      <w:lvlJc w:val="left"/>
      <w:pPr>
        <w:ind w:left="0" w:firstLine="0"/>
      </w:pPr>
      <w:rPr>
        <w:rFonts w:ascii="Wingdings" w:hAnsi="Wingdings" w:cs="Wingdings"/>
      </w:rPr>
    </w:lvl>
    <w:lvl w:ilvl="6">
      <w:start w:val="1"/>
      <w:numFmt w:val="none"/>
      <w:lvlText w:val="%7"/>
      <w:lvlJc w:val="left"/>
      <w:pPr>
        <w:ind w:left="0" w:firstLine="0"/>
      </w:pPr>
      <w:rPr>
        <w:rFonts w:ascii="Courier New" w:hAnsi="Courier New" w:cs="Courier New"/>
      </w:rPr>
    </w:lvl>
    <w:lvl w:ilvl="7">
      <w:start w:val="1"/>
      <w:numFmt w:val="none"/>
      <w:lvlText w:val="o%8"/>
      <w:lvlJc w:val="left"/>
      <w:pPr>
        <w:ind w:left="0" w:firstLine="0"/>
      </w:pPr>
      <w:rPr>
        <w:rFonts w:ascii="Courier New" w:hAnsi="Courier New" w:cs="Courier New"/>
      </w:rPr>
    </w:lvl>
    <w:lvl w:ilvl="8">
      <w:start w:val="1"/>
      <w:numFmt w:val="none"/>
      <w:lvlText w:val="%9"/>
      <w:lvlJc w:val="left"/>
      <w:pPr>
        <w:ind w:left="0" w:firstLine="0"/>
      </w:pPr>
      <w:rPr>
        <w:rFonts w:ascii="Wingdings" w:hAnsi="Wingdings" w:cs="Wingdings"/>
      </w:rPr>
    </w:lvl>
  </w:abstractNum>
  <w:abstractNum w:abstractNumId="67" w15:restartNumberingAfterBreak="0">
    <w:nsid w:val="44F53777"/>
    <w:multiLevelType w:val="hybridMultilevel"/>
    <w:tmpl w:val="0EA2A51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8" w15:restartNumberingAfterBreak="0">
    <w:nsid w:val="4571423D"/>
    <w:multiLevelType w:val="hybridMultilevel"/>
    <w:tmpl w:val="BD0E533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9" w15:restartNumberingAfterBreak="0">
    <w:nsid w:val="465F6D85"/>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70" w15:restartNumberingAfterBreak="0">
    <w:nsid w:val="4665612E"/>
    <w:multiLevelType w:val="hybridMultilevel"/>
    <w:tmpl w:val="E1E48942"/>
    <w:lvl w:ilvl="0" w:tplc="0C00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1" w15:restartNumberingAfterBreak="0">
    <w:nsid w:val="49917EFF"/>
    <w:multiLevelType w:val="hybridMultilevel"/>
    <w:tmpl w:val="AA3C71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2" w15:restartNumberingAfterBreak="0">
    <w:nsid w:val="49D0019C"/>
    <w:multiLevelType w:val="hybridMultilevel"/>
    <w:tmpl w:val="B1A6D22A"/>
    <w:lvl w:ilvl="0" w:tplc="3596379A">
      <w:start w:val="1"/>
      <w:numFmt w:val="decimal"/>
      <w:lvlText w:val="%1."/>
      <w:lvlJc w:val="left"/>
      <w:pPr>
        <w:tabs>
          <w:tab w:val="num" w:pos="360"/>
        </w:tabs>
        <w:ind w:left="360" w:hanging="360"/>
      </w:pPr>
      <w:rPr>
        <w:rFonts w:hint="default"/>
        <w:b/>
        <w:bCs w:val="0"/>
      </w:rPr>
    </w:lvl>
    <w:lvl w:ilvl="1" w:tplc="FFFFFFFF">
      <w:start w:val="1"/>
      <w:numFmt w:val="decimal"/>
      <w:lvlText w:val="%2."/>
      <w:lvlJc w:val="left"/>
      <w:pPr>
        <w:tabs>
          <w:tab w:val="num" w:pos="1080"/>
        </w:tabs>
        <w:ind w:left="1080" w:hanging="360"/>
      </w:pPr>
      <w:rPr>
        <w:rFonts w:hint="default"/>
      </w:rPr>
    </w:lvl>
    <w:lvl w:ilvl="2" w:tplc="FFFFFFFF">
      <w:start w:val="3"/>
      <w:numFmt w:val="decimal"/>
      <w:lvlText w:val="%3"/>
      <w:lvlJc w:val="left"/>
      <w:pPr>
        <w:tabs>
          <w:tab w:val="num" w:pos="1980"/>
        </w:tabs>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3" w15:restartNumberingAfterBreak="0">
    <w:nsid w:val="4BDD19B6"/>
    <w:multiLevelType w:val="hybridMultilevel"/>
    <w:tmpl w:val="1FD6A6BE"/>
    <w:lvl w:ilvl="0" w:tplc="71146D8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4" w15:restartNumberingAfterBreak="0">
    <w:nsid w:val="4C6468B6"/>
    <w:multiLevelType w:val="hybridMultilevel"/>
    <w:tmpl w:val="993AD2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5" w15:restartNumberingAfterBreak="0">
    <w:nsid w:val="4DC95839"/>
    <w:multiLevelType w:val="hybridMultilevel"/>
    <w:tmpl w:val="288025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6" w15:restartNumberingAfterBreak="0">
    <w:nsid w:val="4EA676A0"/>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77" w15:restartNumberingAfterBreak="0">
    <w:nsid w:val="4F24598D"/>
    <w:multiLevelType w:val="multilevel"/>
    <w:tmpl w:val="6E8C7E46"/>
    <w:styleLink w:val="WW8Num4"/>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78" w15:restartNumberingAfterBreak="0">
    <w:nsid w:val="4F4143C8"/>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79" w15:restartNumberingAfterBreak="0">
    <w:nsid w:val="4F4310D6"/>
    <w:multiLevelType w:val="hybridMultilevel"/>
    <w:tmpl w:val="31F840A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0" w15:restartNumberingAfterBreak="0">
    <w:nsid w:val="520A0D11"/>
    <w:multiLevelType w:val="hybridMultilevel"/>
    <w:tmpl w:val="EAB6F6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1" w15:restartNumberingAfterBreak="0">
    <w:nsid w:val="53912F24"/>
    <w:multiLevelType w:val="hybridMultilevel"/>
    <w:tmpl w:val="3712F4F6"/>
    <w:lvl w:ilvl="0" w:tplc="3CA268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2" w15:restartNumberingAfterBreak="0">
    <w:nsid w:val="54964ED8"/>
    <w:multiLevelType w:val="hybridMultilevel"/>
    <w:tmpl w:val="3B5CB83C"/>
    <w:lvl w:ilvl="0" w:tplc="A872AE32">
      <w:numFmt w:val="bullet"/>
      <w:lvlText w:val="-"/>
      <w:lvlJc w:val="left"/>
      <w:pPr>
        <w:ind w:left="720" w:hanging="360"/>
      </w:pPr>
      <w:rPr>
        <w:rFonts w:ascii="Times New Roman" w:eastAsia="Andale Sans U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3" w15:restartNumberingAfterBreak="0">
    <w:nsid w:val="54F57E25"/>
    <w:multiLevelType w:val="hybridMultilevel"/>
    <w:tmpl w:val="3BB4F4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4" w15:restartNumberingAfterBreak="0">
    <w:nsid w:val="56E2724A"/>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85" w15:restartNumberingAfterBreak="0">
    <w:nsid w:val="59A12CFD"/>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86" w15:restartNumberingAfterBreak="0">
    <w:nsid w:val="5E826807"/>
    <w:multiLevelType w:val="multilevel"/>
    <w:tmpl w:val="5E42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07F3750"/>
    <w:multiLevelType w:val="hybridMultilevel"/>
    <w:tmpl w:val="50B463F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8" w15:restartNumberingAfterBreak="0">
    <w:nsid w:val="60CA7F36"/>
    <w:multiLevelType w:val="hybridMultilevel"/>
    <w:tmpl w:val="FC1C89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61BF1604"/>
    <w:multiLevelType w:val="hybridMultilevel"/>
    <w:tmpl w:val="B434D7F8"/>
    <w:lvl w:ilvl="0" w:tplc="75D4B1B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0" w15:restartNumberingAfterBreak="0">
    <w:nsid w:val="62286BAE"/>
    <w:multiLevelType w:val="multilevel"/>
    <w:tmpl w:val="B11E7562"/>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35E5D3D"/>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92" w15:restartNumberingAfterBreak="0">
    <w:nsid w:val="64153802"/>
    <w:multiLevelType w:val="hybridMultilevel"/>
    <w:tmpl w:val="A9304600"/>
    <w:lvl w:ilvl="0" w:tplc="B0C627F8">
      <w:start w:val="1"/>
      <w:numFmt w:val="decimal"/>
      <w:lvlText w:val="%1."/>
      <w:lvlJc w:val="left"/>
      <w:pPr>
        <w:ind w:left="1068" w:hanging="708"/>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3" w15:restartNumberingAfterBreak="0">
    <w:nsid w:val="65280514"/>
    <w:multiLevelType w:val="multilevel"/>
    <w:tmpl w:val="19788652"/>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94" w15:restartNumberingAfterBreak="0">
    <w:nsid w:val="6855586B"/>
    <w:multiLevelType w:val="hybridMultilevel"/>
    <w:tmpl w:val="156084E0"/>
    <w:lvl w:ilvl="0" w:tplc="778EF4F2">
      <w:numFmt w:val="bullet"/>
      <w:lvlText w:val="-"/>
      <w:lvlJc w:val="left"/>
      <w:pPr>
        <w:ind w:left="720" w:hanging="360"/>
      </w:pPr>
      <w:rPr>
        <w:rFonts w:ascii="Liberation Serif;Times New Roma" w:eastAsia="NSimSun" w:hAnsi="Liberation Serif;Times New Roma" w:cs="Liberation Serif;Times New R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5" w15:restartNumberingAfterBreak="0">
    <w:nsid w:val="687518D8"/>
    <w:multiLevelType w:val="hybridMultilevel"/>
    <w:tmpl w:val="65D40202"/>
    <w:lvl w:ilvl="0" w:tplc="D73E06D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6" w15:restartNumberingAfterBreak="0">
    <w:nsid w:val="68E14116"/>
    <w:multiLevelType w:val="hybridMultilevel"/>
    <w:tmpl w:val="50A8A442"/>
    <w:lvl w:ilvl="0" w:tplc="632600E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7" w15:restartNumberingAfterBreak="0">
    <w:nsid w:val="696C18A3"/>
    <w:multiLevelType w:val="hybridMultilevel"/>
    <w:tmpl w:val="B5C03BC0"/>
    <w:lvl w:ilvl="0" w:tplc="ADD42338">
      <w:start w:val="1"/>
      <w:numFmt w:val="decimal"/>
      <w:lvlText w:val="%1."/>
      <w:lvlJc w:val="left"/>
      <w:pPr>
        <w:ind w:left="373"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8" w15:restartNumberingAfterBreak="0">
    <w:nsid w:val="6B852493"/>
    <w:multiLevelType w:val="hybridMultilevel"/>
    <w:tmpl w:val="00006DA4"/>
    <w:lvl w:ilvl="0" w:tplc="2A2E743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9" w15:restartNumberingAfterBreak="0">
    <w:nsid w:val="6C3C158F"/>
    <w:multiLevelType w:val="hybridMultilevel"/>
    <w:tmpl w:val="98903A98"/>
    <w:lvl w:ilvl="0" w:tplc="00000006">
      <w:start w:val="2"/>
      <w:numFmt w:val="bullet"/>
      <w:lvlText w:val="-"/>
      <w:lvlJc w:val="left"/>
      <w:pPr>
        <w:tabs>
          <w:tab w:val="num" w:pos="0"/>
        </w:tabs>
        <w:ind w:left="1080" w:hanging="360"/>
      </w:pPr>
      <w:rPr>
        <w:rFonts w:ascii="Century Gothic" w:hAnsi="Century Gothic" w:cs="Times New Roman"/>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0" w15:restartNumberingAfterBreak="0">
    <w:nsid w:val="6E3B2199"/>
    <w:multiLevelType w:val="hybridMultilevel"/>
    <w:tmpl w:val="0B7A9944"/>
    <w:lvl w:ilvl="0" w:tplc="080C0017">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1" w15:restartNumberingAfterBreak="0">
    <w:nsid w:val="705420CA"/>
    <w:multiLevelType w:val="multilevel"/>
    <w:tmpl w:val="5198B240"/>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102" w15:restartNumberingAfterBreak="0">
    <w:nsid w:val="708B5FE8"/>
    <w:multiLevelType w:val="hybridMultilevel"/>
    <w:tmpl w:val="1BF011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3" w15:restartNumberingAfterBreak="0">
    <w:nsid w:val="72D1181D"/>
    <w:multiLevelType w:val="multilevel"/>
    <w:tmpl w:val="6CE4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74610DCD"/>
    <w:multiLevelType w:val="hybridMultilevel"/>
    <w:tmpl w:val="7FC664DE"/>
    <w:lvl w:ilvl="0" w:tplc="E7FA1DE6">
      <w:start w:val="202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5" w15:restartNumberingAfterBreak="0">
    <w:nsid w:val="756E463D"/>
    <w:multiLevelType w:val="hybridMultilevel"/>
    <w:tmpl w:val="743CAEE6"/>
    <w:lvl w:ilvl="0" w:tplc="A7E6C78A">
      <w:start w:val="1"/>
      <w:numFmt w:val="bullet"/>
      <w:lvlText w:val="-"/>
      <w:lvlJc w:val="left"/>
      <w:pPr>
        <w:ind w:left="733" w:hanging="360"/>
      </w:pPr>
      <w:rPr>
        <w:rFonts w:ascii="Times New Roman" w:eastAsia="Noto Sans CJK SC Regular" w:hAnsi="Times New Roman" w:cs="Times New Roman" w:hint="default"/>
      </w:rPr>
    </w:lvl>
    <w:lvl w:ilvl="1" w:tplc="080C0003" w:tentative="1">
      <w:start w:val="1"/>
      <w:numFmt w:val="bullet"/>
      <w:lvlText w:val="o"/>
      <w:lvlJc w:val="left"/>
      <w:pPr>
        <w:ind w:left="1453" w:hanging="360"/>
      </w:pPr>
      <w:rPr>
        <w:rFonts w:ascii="Courier New" w:hAnsi="Courier New" w:cs="Courier New" w:hint="default"/>
      </w:rPr>
    </w:lvl>
    <w:lvl w:ilvl="2" w:tplc="080C0005" w:tentative="1">
      <w:start w:val="1"/>
      <w:numFmt w:val="bullet"/>
      <w:lvlText w:val=""/>
      <w:lvlJc w:val="left"/>
      <w:pPr>
        <w:ind w:left="2173" w:hanging="360"/>
      </w:pPr>
      <w:rPr>
        <w:rFonts w:ascii="Wingdings" w:hAnsi="Wingdings" w:hint="default"/>
      </w:rPr>
    </w:lvl>
    <w:lvl w:ilvl="3" w:tplc="080C0001" w:tentative="1">
      <w:start w:val="1"/>
      <w:numFmt w:val="bullet"/>
      <w:lvlText w:val=""/>
      <w:lvlJc w:val="left"/>
      <w:pPr>
        <w:ind w:left="2893" w:hanging="360"/>
      </w:pPr>
      <w:rPr>
        <w:rFonts w:ascii="Symbol" w:hAnsi="Symbol" w:hint="default"/>
      </w:rPr>
    </w:lvl>
    <w:lvl w:ilvl="4" w:tplc="080C0003" w:tentative="1">
      <w:start w:val="1"/>
      <w:numFmt w:val="bullet"/>
      <w:lvlText w:val="o"/>
      <w:lvlJc w:val="left"/>
      <w:pPr>
        <w:ind w:left="3613" w:hanging="360"/>
      </w:pPr>
      <w:rPr>
        <w:rFonts w:ascii="Courier New" w:hAnsi="Courier New" w:cs="Courier New" w:hint="default"/>
      </w:rPr>
    </w:lvl>
    <w:lvl w:ilvl="5" w:tplc="080C0005" w:tentative="1">
      <w:start w:val="1"/>
      <w:numFmt w:val="bullet"/>
      <w:lvlText w:val=""/>
      <w:lvlJc w:val="left"/>
      <w:pPr>
        <w:ind w:left="4333" w:hanging="360"/>
      </w:pPr>
      <w:rPr>
        <w:rFonts w:ascii="Wingdings" w:hAnsi="Wingdings" w:hint="default"/>
      </w:rPr>
    </w:lvl>
    <w:lvl w:ilvl="6" w:tplc="080C0001" w:tentative="1">
      <w:start w:val="1"/>
      <w:numFmt w:val="bullet"/>
      <w:lvlText w:val=""/>
      <w:lvlJc w:val="left"/>
      <w:pPr>
        <w:ind w:left="5053" w:hanging="360"/>
      </w:pPr>
      <w:rPr>
        <w:rFonts w:ascii="Symbol" w:hAnsi="Symbol" w:hint="default"/>
      </w:rPr>
    </w:lvl>
    <w:lvl w:ilvl="7" w:tplc="080C0003" w:tentative="1">
      <w:start w:val="1"/>
      <w:numFmt w:val="bullet"/>
      <w:lvlText w:val="o"/>
      <w:lvlJc w:val="left"/>
      <w:pPr>
        <w:ind w:left="5773" w:hanging="360"/>
      </w:pPr>
      <w:rPr>
        <w:rFonts w:ascii="Courier New" w:hAnsi="Courier New" w:cs="Courier New" w:hint="default"/>
      </w:rPr>
    </w:lvl>
    <w:lvl w:ilvl="8" w:tplc="080C0005" w:tentative="1">
      <w:start w:val="1"/>
      <w:numFmt w:val="bullet"/>
      <w:lvlText w:val=""/>
      <w:lvlJc w:val="left"/>
      <w:pPr>
        <w:ind w:left="6493" w:hanging="360"/>
      </w:pPr>
      <w:rPr>
        <w:rFonts w:ascii="Wingdings" w:hAnsi="Wingdings" w:hint="default"/>
      </w:rPr>
    </w:lvl>
  </w:abstractNum>
  <w:abstractNum w:abstractNumId="106" w15:restartNumberingAfterBreak="0">
    <w:nsid w:val="7607432F"/>
    <w:multiLevelType w:val="hybridMultilevel"/>
    <w:tmpl w:val="C7A0FA64"/>
    <w:lvl w:ilvl="0" w:tplc="27AC7BD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7" w15:restartNumberingAfterBreak="0">
    <w:nsid w:val="764D4B88"/>
    <w:multiLevelType w:val="hybridMultilevel"/>
    <w:tmpl w:val="C114C6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8" w15:restartNumberingAfterBreak="0">
    <w:nsid w:val="778B4FD6"/>
    <w:multiLevelType w:val="hybridMultilevel"/>
    <w:tmpl w:val="2674956E"/>
    <w:lvl w:ilvl="0" w:tplc="C69ABA22">
      <w:start w:val="2"/>
      <w:numFmt w:val="bullet"/>
      <w:lvlText w:val=""/>
      <w:lvlJc w:val="left"/>
      <w:pPr>
        <w:ind w:left="720" w:hanging="360"/>
      </w:pPr>
      <w:rPr>
        <w:rFonts w:ascii="Symbol" w:eastAsia="Times New Roman" w:hAnsi="Symbo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9" w15:restartNumberingAfterBreak="0">
    <w:nsid w:val="78164125"/>
    <w:multiLevelType w:val="multilevel"/>
    <w:tmpl w:val="BC14CE22"/>
    <w:lvl w:ilvl="0">
      <w:start w:val="1"/>
      <w:numFmt w:val="decimal"/>
      <w:lvlText w:val="%1."/>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110" w15:restartNumberingAfterBreak="0">
    <w:nsid w:val="793C501A"/>
    <w:multiLevelType w:val="hybridMultilevel"/>
    <w:tmpl w:val="D13217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1" w15:restartNumberingAfterBreak="0">
    <w:nsid w:val="799F114F"/>
    <w:multiLevelType w:val="hybridMultilevel"/>
    <w:tmpl w:val="77489C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2" w15:restartNumberingAfterBreak="0">
    <w:nsid w:val="7A4F6CB0"/>
    <w:multiLevelType w:val="hybridMultilevel"/>
    <w:tmpl w:val="AFDC1836"/>
    <w:lvl w:ilvl="0" w:tplc="23166DDA">
      <w:start w:val="2"/>
      <w:numFmt w:val="bullet"/>
      <w:lvlText w:val="-"/>
      <w:lvlJc w:val="left"/>
      <w:pPr>
        <w:ind w:left="373" w:hanging="360"/>
      </w:pPr>
      <w:rPr>
        <w:rFonts w:ascii="Times New Roman" w:eastAsia="Noto Sans CJK SC Regular" w:hAnsi="Times New Roman" w:cs="Times New Roman" w:hint="default"/>
      </w:rPr>
    </w:lvl>
    <w:lvl w:ilvl="1" w:tplc="080C0003" w:tentative="1">
      <w:start w:val="1"/>
      <w:numFmt w:val="bullet"/>
      <w:lvlText w:val="o"/>
      <w:lvlJc w:val="left"/>
      <w:pPr>
        <w:ind w:left="1093" w:hanging="360"/>
      </w:pPr>
      <w:rPr>
        <w:rFonts w:ascii="Courier New" w:hAnsi="Courier New" w:cs="Courier New" w:hint="default"/>
      </w:rPr>
    </w:lvl>
    <w:lvl w:ilvl="2" w:tplc="080C0005" w:tentative="1">
      <w:start w:val="1"/>
      <w:numFmt w:val="bullet"/>
      <w:lvlText w:val=""/>
      <w:lvlJc w:val="left"/>
      <w:pPr>
        <w:ind w:left="1813" w:hanging="360"/>
      </w:pPr>
      <w:rPr>
        <w:rFonts w:ascii="Wingdings" w:hAnsi="Wingdings" w:hint="default"/>
      </w:rPr>
    </w:lvl>
    <w:lvl w:ilvl="3" w:tplc="080C0001" w:tentative="1">
      <w:start w:val="1"/>
      <w:numFmt w:val="bullet"/>
      <w:lvlText w:val=""/>
      <w:lvlJc w:val="left"/>
      <w:pPr>
        <w:ind w:left="2533" w:hanging="360"/>
      </w:pPr>
      <w:rPr>
        <w:rFonts w:ascii="Symbol" w:hAnsi="Symbol" w:hint="default"/>
      </w:rPr>
    </w:lvl>
    <w:lvl w:ilvl="4" w:tplc="080C0003" w:tentative="1">
      <w:start w:val="1"/>
      <w:numFmt w:val="bullet"/>
      <w:lvlText w:val="o"/>
      <w:lvlJc w:val="left"/>
      <w:pPr>
        <w:ind w:left="3253" w:hanging="360"/>
      </w:pPr>
      <w:rPr>
        <w:rFonts w:ascii="Courier New" w:hAnsi="Courier New" w:cs="Courier New" w:hint="default"/>
      </w:rPr>
    </w:lvl>
    <w:lvl w:ilvl="5" w:tplc="080C0005" w:tentative="1">
      <w:start w:val="1"/>
      <w:numFmt w:val="bullet"/>
      <w:lvlText w:val=""/>
      <w:lvlJc w:val="left"/>
      <w:pPr>
        <w:ind w:left="3973" w:hanging="360"/>
      </w:pPr>
      <w:rPr>
        <w:rFonts w:ascii="Wingdings" w:hAnsi="Wingdings" w:hint="default"/>
      </w:rPr>
    </w:lvl>
    <w:lvl w:ilvl="6" w:tplc="080C0001" w:tentative="1">
      <w:start w:val="1"/>
      <w:numFmt w:val="bullet"/>
      <w:lvlText w:val=""/>
      <w:lvlJc w:val="left"/>
      <w:pPr>
        <w:ind w:left="4693" w:hanging="360"/>
      </w:pPr>
      <w:rPr>
        <w:rFonts w:ascii="Symbol" w:hAnsi="Symbol" w:hint="default"/>
      </w:rPr>
    </w:lvl>
    <w:lvl w:ilvl="7" w:tplc="080C0003" w:tentative="1">
      <w:start w:val="1"/>
      <w:numFmt w:val="bullet"/>
      <w:lvlText w:val="o"/>
      <w:lvlJc w:val="left"/>
      <w:pPr>
        <w:ind w:left="5413" w:hanging="360"/>
      </w:pPr>
      <w:rPr>
        <w:rFonts w:ascii="Courier New" w:hAnsi="Courier New" w:cs="Courier New" w:hint="default"/>
      </w:rPr>
    </w:lvl>
    <w:lvl w:ilvl="8" w:tplc="080C0005" w:tentative="1">
      <w:start w:val="1"/>
      <w:numFmt w:val="bullet"/>
      <w:lvlText w:val=""/>
      <w:lvlJc w:val="left"/>
      <w:pPr>
        <w:ind w:left="6133" w:hanging="360"/>
      </w:pPr>
      <w:rPr>
        <w:rFonts w:ascii="Wingdings" w:hAnsi="Wingdings" w:hint="default"/>
      </w:rPr>
    </w:lvl>
  </w:abstractNum>
  <w:abstractNum w:abstractNumId="113" w15:restartNumberingAfterBreak="0">
    <w:nsid w:val="7AA55F33"/>
    <w:multiLevelType w:val="hybridMultilevel"/>
    <w:tmpl w:val="D3829B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4" w15:restartNumberingAfterBreak="0">
    <w:nsid w:val="7AB83DA2"/>
    <w:multiLevelType w:val="multilevel"/>
    <w:tmpl w:val="482089A6"/>
    <w:lvl w:ilvl="0">
      <w:start w:val="1"/>
      <w:numFmt w:val="decimal"/>
      <w:lvlText w:val="%1."/>
      <w:lvlJc w:val="left"/>
      <w:pPr>
        <w:tabs>
          <w:tab w:val="num" w:pos="644"/>
        </w:tabs>
        <w:ind w:left="644"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CDA08E5"/>
    <w:multiLevelType w:val="hybridMultilevel"/>
    <w:tmpl w:val="0576D8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6" w15:restartNumberingAfterBreak="0">
    <w:nsid w:val="7D673C12"/>
    <w:multiLevelType w:val="hybridMultilevel"/>
    <w:tmpl w:val="93C43B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47910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812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637607">
    <w:abstractNumId w:val="93"/>
  </w:num>
  <w:num w:numId="4" w16cid:durableId="108016954">
    <w:abstractNumId w:val="61"/>
  </w:num>
  <w:num w:numId="5" w16cid:durableId="1491407284">
    <w:abstractNumId w:val="77"/>
  </w:num>
  <w:num w:numId="6" w16cid:durableId="1359743991">
    <w:abstractNumId w:val="66"/>
  </w:num>
  <w:num w:numId="7" w16cid:durableId="8408679">
    <w:abstractNumId w:val="27"/>
  </w:num>
  <w:num w:numId="8" w16cid:durableId="1607620259">
    <w:abstractNumId w:val="23"/>
  </w:num>
  <w:num w:numId="9" w16cid:durableId="1737312881">
    <w:abstractNumId w:val="30"/>
  </w:num>
  <w:num w:numId="10" w16cid:durableId="2027946455">
    <w:abstractNumId w:val="96"/>
  </w:num>
  <w:num w:numId="11" w16cid:durableId="2110731871">
    <w:abstractNumId w:val="38"/>
  </w:num>
  <w:num w:numId="12" w16cid:durableId="619384470">
    <w:abstractNumId w:val="5"/>
  </w:num>
  <w:num w:numId="13" w16cid:durableId="1342511955">
    <w:abstractNumId w:val="54"/>
  </w:num>
  <w:num w:numId="14" w16cid:durableId="1662924209">
    <w:abstractNumId w:val="18"/>
  </w:num>
  <w:num w:numId="15" w16cid:durableId="721366718">
    <w:abstractNumId w:val="89"/>
  </w:num>
  <w:num w:numId="16" w16cid:durableId="1203253722">
    <w:abstractNumId w:val="81"/>
  </w:num>
  <w:num w:numId="17" w16cid:durableId="1968853379">
    <w:abstractNumId w:val="12"/>
  </w:num>
  <w:num w:numId="18" w16cid:durableId="1043752018">
    <w:abstractNumId w:val="14"/>
  </w:num>
  <w:num w:numId="19" w16cid:durableId="1315572519">
    <w:abstractNumId w:val="79"/>
  </w:num>
  <w:num w:numId="20" w16cid:durableId="1651054142">
    <w:abstractNumId w:val="115"/>
  </w:num>
  <w:num w:numId="21" w16cid:durableId="2039040288">
    <w:abstractNumId w:val="83"/>
  </w:num>
  <w:num w:numId="22" w16cid:durableId="272709886">
    <w:abstractNumId w:val="13"/>
  </w:num>
  <w:num w:numId="23" w16cid:durableId="422187176">
    <w:abstractNumId w:val="39"/>
  </w:num>
  <w:num w:numId="24" w16cid:durableId="50466818">
    <w:abstractNumId w:val="92"/>
  </w:num>
  <w:num w:numId="25" w16cid:durableId="1317371339">
    <w:abstractNumId w:val="73"/>
  </w:num>
  <w:num w:numId="26" w16cid:durableId="688291353">
    <w:abstractNumId w:val="44"/>
  </w:num>
  <w:num w:numId="27" w16cid:durableId="756101776">
    <w:abstractNumId w:val="16"/>
  </w:num>
  <w:num w:numId="28" w16cid:durableId="2011172819">
    <w:abstractNumId w:val="71"/>
  </w:num>
  <w:num w:numId="29" w16cid:durableId="573010667">
    <w:abstractNumId w:val="99"/>
  </w:num>
  <w:num w:numId="30" w16cid:durableId="57018478">
    <w:abstractNumId w:val="102"/>
  </w:num>
  <w:num w:numId="31" w16cid:durableId="2142192333">
    <w:abstractNumId w:val="97"/>
  </w:num>
  <w:num w:numId="32" w16cid:durableId="261913349">
    <w:abstractNumId w:val="59"/>
  </w:num>
  <w:num w:numId="33" w16cid:durableId="1368525967">
    <w:abstractNumId w:val="45"/>
  </w:num>
  <w:num w:numId="34" w16cid:durableId="151526035">
    <w:abstractNumId w:val="110"/>
  </w:num>
  <w:num w:numId="35" w16cid:durableId="1122184817">
    <w:abstractNumId w:val="104"/>
  </w:num>
  <w:num w:numId="36" w16cid:durableId="1303272496">
    <w:abstractNumId w:val="0"/>
  </w:num>
  <w:num w:numId="37" w16cid:durableId="1939436492">
    <w:abstractNumId w:val="1"/>
  </w:num>
  <w:num w:numId="38" w16cid:durableId="1699964806">
    <w:abstractNumId w:val="32"/>
  </w:num>
  <w:num w:numId="39" w16cid:durableId="2018001369">
    <w:abstractNumId w:val="67"/>
  </w:num>
  <w:num w:numId="40" w16cid:durableId="1352148640">
    <w:abstractNumId w:val="42"/>
  </w:num>
  <w:num w:numId="41" w16cid:durableId="117266711">
    <w:abstractNumId w:val="72"/>
  </w:num>
  <w:num w:numId="42" w16cid:durableId="881477434">
    <w:abstractNumId w:val="37"/>
  </w:num>
  <w:num w:numId="43" w16cid:durableId="588317715">
    <w:abstractNumId w:val="11"/>
  </w:num>
  <w:num w:numId="44" w16cid:durableId="31346849">
    <w:abstractNumId w:val="113"/>
  </w:num>
  <w:num w:numId="45" w16cid:durableId="1902593393">
    <w:abstractNumId w:val="75"/>
  </w:num>
  <w:num w:numId="46" w16cid:durableId="882793298">
    <w:abstractNumId w:val="51"/>
  </w:num>
  <w:num w:numId="47" w16cid:durableId="694968041">
    <w:abstractNumId w:val="80"/>
  </w:num>
  <w:num w:numId="48" w16cid:durableId="2051221500">
    <w:abstractNumId w:val="41"/>
  </w:num>
  <w:num w:numId="49" w16cid:durableId="914120934">
    <w:abstractNumId w:val="28"/>
  </w:num>
  <w:num w:numId="50" w16cid:durableId="812017269">
    <w:abstractNumId w:val="88"/>
  </w:num>
  <w:num w:numId="51" w16cid:durableId="967663049">
    <w:abstractNumId w:val="49"/>
  </w:num>
  <w:num w:numId="52" w16cid:durableId="1437752286">
    <w:abstractNumId w:val="17"/>
  </w:num>
  <w:num w:numId="53" w16cid:durableId="1852721642">
    <w:abstractNumId w:val="74"/>
  </w:num>
  <w:num w:numId="54" w16cid:durableId="1861242729">
    <w:abstractNumId w:val="65"/>
  </w:num>
  <w:num w:numId="55" w16cid:durableId="772937020">
    <w:abstractNumId w:val="68"/>
  </w:num>
  <w:num w:numId="56" w16cid:durableId="857625391">
    <w:abstractNumId w:val="111"/>
  </w:num>
  <w:num w:numId="57" w16cid:durableId="1253970217">
    <w:abstractNumId w:val="107"/>
  </w:num>
  <w:num w:numId="58" w16cid:durableId="25838671">
    <w:abstractNumId w:val="70"/>
  </w:num>
  <w:num w:numId="59" w16cid:durableId="344481898">
    <w:abstractNumId w:val="95"/>
  </w:num>
  <w:num w:numId="60" w16cid:durableId="884483140">
    <w:abstractNumId w:val="2"/>
  </w:num>
  <w:num w:numId="61" w16cid:durableId="732505788">
    <w:abstractNumId w:val="116"/>
  </w:num>
  <w:num w:numId="62" w16cid:durableId="302349521">
    <w:abstractNumId w:val="82"/>
  </w:num>
  <w:num w:numId="63" w16cid:durableId="1188790252">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522468911">
    <w:abstractNumId w:val="98"/>
  </w:num>
  <w:num w:numId="65" w16cid:durableId="923338434">
    <w:abstractNumId w:val="62"/>
  </w:num>
  <w:num w:numId="66" w16cid:durableId="176161594">
    <w:abstractNumId w:val="36"/>
  </w:num>
  <w:num w:numId="67" w16cid:durableId="658268672">
    <w:abstractNumId w:val="94"/>
  </w:num>
  <w:num w:numId="68" w16cid:durableId="1639340930">
    <w:abstractNumId w:val="87"/>
  </w:num>
  <w:num w:numId="69" w16cid:durableId="1921602591">
    <w:abstractNumId w:val="86"/>
  </w:num>
  <w:num w:numId="70" w16cid:durableId="1756366108">
    <w:abstractNumId w:val="53"/>
  </w:num>
  <w:num w:numId="71" w16cid:durableId="494999334">
    <w:abstractNumId w:val="101"/>
  </w:num>
  <w:num w:numId="72" w16cid:durableId="1416516826">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31446296">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4051005">
    <w:abstractNumId w:val="52"/>
  </w:num>
  <w:num w:numId="75" w16cid:durableId="406611294">
    <w:abstractNumId w:val="63"/>
  </w:num>
  <w:num w:numId="76" w16cid:durableId="1849907957">
    <w:abstractNumId w:val="78"/>
  </w:num>
  <w:num w:numId="77" w16cid:durableId="1199589749">
    <w:abstractNumId w:val="91"/>
  </w:num>
  <w:num w:numId="78" w16cid:durableId="1130365142">
    <w:abstractNumId w:val="40"/>
  </w:num>
  <w:num w:numId="79" w16cid:durableId="1948656080">
    <w:abstractNumId w:val="76"/>
  </w:num>
  <w:num w:numId="80" w16cid:durableId="1038358838">
    <w:abstractNumId w:val="85"/>
  </w:num>
  <w:num w:numId="81" w16cid:durableId="412506940">
    <w:abstractNumId w:val="33"/>
  </w:num>
  <w:num w:numId="82" w16cid:durableId="633750908">
    <w:abstractNumId w:val="56"/>
  </w:num>
  <w:num w:numId="83" w16cid:durableId="1024744559">
    <w:abstractNumId w:val="84"/>
  </w:num>
  <w:num w:numId="84" w16cid:durableId="2030793264">
    <w:abstractNumId w:val="69"/>
  </w:num>
  <w:num w:numId="85" w16cid:durableId="1382708937">
    <w:abstractNumId w:val="60"/>
  </w:num>
  <w:num w:numId="86" w16cid:durableId="1145705382">
    <w:abstractNumId w:val="10"/>
  </w:num>
  <w:num w:numId="87" w16cid:durableId="2060474128">
    <w:abstractNumId w:val="114"/>
  </w:num>
  <w:num w:numId="88" w16cid:durableId="188363831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92258530">
    <w:abstractNumId w:val="19"/>
  </w:num>
  <w:num w:numId="90" w16cid:durableId="474177391">
    <w:abstractNumId w:val="109"/>
  </w:num>
  <w:num w:numId="91" w16cid:durableId="2006666839">
    <w:abstractNumId w:val="25"/>
  </w:num>
  <w:num w:numId="92" w16cid:durableId="1970428279">
    <w:abstractNumId w:val="108"/>
  </w:num>
  <w:num w:numId="93" w16cid:durableId="1404595982">
    <w:abstractNumId w:val="35"/>
  </w:num>
  <w:num w:numId="94" w16cid:durableId="612326041">
    <w:abstractNumId w:val="24"/>
  </w:num>
  <w:num w:numId="95" w16cid:durableId="198577223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975184718">
    <w:abstractNumId w:val="58"/>
  </w:num>
  <w:num w:numId="97" w16cid:durableId="1957440197">
    <w:abstractNumId w:val="57"/>
  </w:num>
  <w:num w:numId="98" w16cid:durableId="101730843">
    <w:abstractNumId w:val="106"/>
  </w:num>
  <w:num w:numId="99" w16cid:durableId="412318901">
    <w:abstractNumId w:val="21"/>
  </w:num>
  <w:num w:numId="100" w16cid:durableId="825362363">
    <w:abstractNumId w:val="15"/>
  </w:num>
  <w:num w:numId="101" w16cid:durableId="2117097564">
    <w:abstractNumId w:val="55"/>
  </w:num>
  <w:num w:numId="102" w16cid:durableId="1880970307">
    <w:abstractNumId w:val="105"/>
  </w:num>
  <w:num w:numId="103" w16cid:durableId="1692608554">
    <w:abstractNumId w:val="112"/>
  </w:num>
  <w:num w:numId="104" w16cid:durableId="1887990214">
    <w:abstractNumId w:val="29"/>
  </w:num>
  <w:num w:numId="105" w16cid:durableId="1747529786">
    <w:abstractNumId w:val="20"/>
  </w:num>
  <w:num w:numId="106" w16cid:durableId="269747520">
    <w:abstractNumId w:val="48"/>
  </w:num>
  <w:num w:numId="107" w16cid:durableId="35736320">
    <w:abstractNumId w:val="100"/>
  </w:num>
  <w:num w:numId="108" w16cid:durableId="335427684">
    <w:abstractNumId w:val="103"/>
  </w:num>
  <w:num w:numId="109" w16cid:durableId="590938703">
    <w:abstractNumId w:val="22"/>
  </w:num>
  <w:num w:numId="110" w16cid:durableId="1496998249">
    <w:abstractNumId w:val="90"/>
  </w:num>
  <w:num w:numId="111" w16cid:durableId="544146008">
    <w:abstractNumId w:val="31"/>
  </w:num>
  <w:num w:numId="112" w16cid:durableId="11877840">
    <w:abstractNumId w:val="34"/>
  </w:num>
  <w:num w:numId="113" w16cid:durableId="2064207605">
    <w:abstractNumId w:val="64"/>
  </w:num>
  <w:num w:numId="114" w16cid:durableId="1979746">
    <w:abstractNumId w:val="50"/>
  </w:num>
  <w:num w:numId="115" w16cid:durableId="1591045106">
    <w:abstractNumId w:val="43"/>
  </w:num>
  <w:num w:numId="116" w16cid:durableId="515732561">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76"/>
    <w:rsid w:val="0000041C"/>
    <w:rsid w:val="0000065B"/>
    <w:rsid w:val="00001874"/>
    <w:rsid w:val="00003438"/>
    <w:rsid w:val="00004F44"/>
    <w:rsid w:val="00005CA6"/>
    <w:rsid w:val="00006716"/>
    <w:rsid w:val="00006F2D"/>
    <w:rsid w:val="0001198B"/>
    <w:rsid w:val="00012017"/>
    <w:rsid w:val="0001320E"/>
    <w:rsid w:val="00013353"/>
    <w:rsid w:val="00015525"/>
    <w:rsid w:val="00017D38"/>
    <w:rsid w:val="0002263B"/>
    <w:rsid w:val="00022FF1"/>
    <w:rsid w:val="00023C74"/>
    <w:rsid w:val="0002420F"/>
    <w:rsid w:val="00040F08"/>
    <w:rsid w:val="00042F54"/>
    <w:rsid w:val="00044EAF"/>
    <w:rsid w:val="00046932"/>
    <w:rsid w:val="00046C5A"/>
    <w:rsid w:val="000475CA"/>
    <w:rsid w:val="00050871"/>
    <w:rsid w:val="000515A1"/>
    <w:rsid w:val="0005199E"/>
    <w:rsid w:val="00054483"/>
    <w:rsid w:val="00054C22"/>
    <w:rsid w:val="00055E31"/>
    <w:rsid w:val="000564F1"/>
    <w:rsid w:val="0006029C"/>
    <w:rsid w:val="0006136F"/>
    <w:rsid w:val="000626A5"/>
    <w:rsid w:val="00066D34"/>
    <w:rsid w:val="00066F79"/>
    <w:rsid w:val="0007097C"/>
    <w:rsid w:val="00071AF5"/>
    <w:rsid w:val="00073E3C"/>
    <w:rsid w:val="0007434E"/>
    <w:rsid w:val="00080D47"/>
    <w:rsid w:val="00081203"/>
    <w:rsid w:val="000827D9"/>
    <w:rsid w:val="00082E70"/>
    <w:rsid w:val="000860CF"/>
    <w:rsid w:val="00086875"/>
    <w:rsid w:val="000916A1"/>
    <w:rsid w:val="00095EF7"/>
    <w:rsid w:val="000962A6"/>
    <w:rsid w:val="00097A79"/>
    <w:rsid w:val="000A086B"/>
    <w:rsid w:val="000A3AEA"/>
    <w:rsid w:val="000A44AB"/>
    <w:rsid w:val="000A47F7"/>
    <w:rsid w:val="000A4842"/>
    <w:rsid w:val="000B13BA"/>
    <w:rsid w:val="000B2563"/>
    <w:rsid w:val="000B5387"/>
    <w:rsid w:val="000C0462"/>
    <w:rsid w:val="000C1C19"/>
    <w:rsid w:val="000C2551"/>
    <w:rsid w:val="000C35F6"/>
    <w:rsid w:val="000C3FC3"/>
    <w:rsid w:val="000C5A7B"/>
    <w:rsid w:val="000C66F4"/>
    <w:rsid w:val="000C6E61"/>
    <w:rsid w:val="000C7E56"/>
    <w:rsid w:val="000D39A5"/>
    <w:rsid w:val="000D44A9"/>
    <w:rsid w:val="000E0352"/>
    <w:rsid w:val="000E30C8"/>
    <w:rsid w:val="000E3310"/>
    <w:rsid w:val="000E347F"/>
    <w:rsid w:val="000E60E0"/>
    <w:rsid w:val="000E637C"/>
    <w:rsid w:val="000E788F"/>
    <w:rsid w:val="000F3107"/>
    <w:rsid w:val="000F4CD4"/>
    <w:rsid w:val="000F5696"/>
    <w:rsid w:val="000F5749"/>
    <w:rsid w:val="000F62E1"/>
    <w:rsid w:val="000F64A7"/>
    <w:rsid w:val="0010217B"/>
    <w:rsid w:val="00102456"/>
    <w:rsid w:val="00104C32"/>
    <w:rsid w:val="0010717A"/>
    <w:rsid w:val="001125A1"/>
    <w:rsid w:val="00113FDE"/>
    <w:rsid w:val="00114008"/>
    <w:rsid w:val="00114295"/>
    <w:rsid w:val="00114C73"/>
    <w:rsid w:val="00117463"/>
    <w:rsid w:val="00124A2F"/>
    <w:rsid w:val="0012569E"/>
    <w:rsid w:val="00125A4B"/>
    <w:rsid w:val="0013012D"/>
    <w:rsid w:val="00134F1F"/>
    <w:rsid w:val="001405DA"/>
    <w:rsid w:val="00140F27"/>
    <w:rsid w:val="00142AB8"/>
    <w:rsid w:val="00146091"/>
    <w:rsid w:val="00147C3A"/>
    <w:rsid w:val="00151C0B"/>
    <w:rsid w:val="00151C0E"/>
    <w:rsid w:val="001530F8"/>
    <w:rsid w:val="0015497B"/>
    <w:rsid w:val="00156511"/>
    <w:rsid w:val="0015681B"/>
    <w:rsid w:val="0015759A"/>
    <w:rsid w:val="00157F16"/>
    <w:rsid w:val="0016001A"/>
    <w:rsid w:val="00162F29"/>
    <w:rsid w:val="001638C9"/>
    <w:rsid w:val="00164D8B"/>
    <w:rsid w:val="001673F8"/>
    <w:rsid w:val="0016747E"/>
    <w:rsid w:val="00172FA3"/>
    <w:rsid w:val="00173EAD"/>
    <w:rsid w:val="00174DEA"/>
    <w:rsid w:val="001755D3"/>
    <w:rsid w:val="00176887"/>
    <w:rsid w:val="00184F45"/>
    <w:rsid w:val="001851B7"/>
    <w:rsid w:val="00192D4F"/>
    <w:rsid w:val="00196BAC"/>
    <w:rsid w:val="001A22E8"/>
    <w:rsid w:val="001A49BE"/>
    <w:rsid w:val="001A664D"/>
    <w:rsid w:val="001A703E"/>
    <w:rsid w:val="001B26EE"/>
    <w:rsid w:val="001B2913"/>
    <w:rsid w:val="001B2E5A"/>
    <w:rsid w:val="001B3682"/>
    <w:rsid w:val="001B4217"/>
    <w:rsid w:val="001B51C8"/>
    <w:rsid w:val="001B5912"/>
    <w:rsid w:val="001C17BF"/>
    <w:rsid w:val="001C3FE3"/>
    <w:rsid w:val="001C4734"/>
    <w:rsid w:val="001C5C84"/>
    <w:rsid w:val="001C73DF"/>
    <w:rsid w:val="001D08CC"/>
    <w:rsid w:val="001D09E6"/>
    <w:rsid w:val="001D0AD6"/>
    <w:rsid w:val="001D0E2D"/>
    <w:rsid w:val="001D13F4"/>
    <w:rsid w:val="001D207A"/>
    <w:rsid w:val="001D2A33"/>
    <w:rsid w:val="001D2AE5"/>
    <w:rsid w:val="001D6277"/>
    <w:rsid w:val="001D6560"/>
    <w:rsid w:val="001D70B0"/>
    <w:rsid w:val="001E07B6"/>
    <w:rsid w:val="001E1A78"/>
    <w:rsid w:val="001E2AA2"/>
    <w:rsid w:val="001E3E0E"/>
    <w:rsid w:val="001E629E"/>
    <w:rsid w:val="001E6B39"/>
    <w:rsid w:val="001F123F"/>
    <w:rsid w:val="001F3149"/>
    <w:rsid w:val="001F4416"/>
    <w:rsid w:val="001F558F"/>
    <w:rsid w:val="001F7159"/>
    <w:rsid w:val="00205718"/>
    <w:rsid w:val="002075A0"/>
    <w:rsid w:val="002105EC"/>
    <w:rsid w:val="00210964"/>
    <w:rsid w:val="00211828"/>
    <w:rsid w:val="00216662"/>
    <w:rsid w:val="00217233"/>
    <w:rsid w:val="00217ADC"/>
    <w:rsid w:val="002258E6"/>
    <w:rsid w:val="00225E4B"/>
    <w:rsid w:val="0022685F"/>
    <w:rsid w:val="002304D0"/>
    <w:rsid w:val="00230C11"/>
    <w:rsid w:val="00231344"/>
    <w:rsid w:val="00232909"/>
    <w:rsid w:val="0023428E"/>
    <w:rsid w:val="00235AA6"/>
    <w:rsid w:val="00236566"/>
    <w:rsid w:val="00236E72"/>
    <w:rsid w:val="002403A8"/>
    <w:rsid w:val="00240FC8"/>
    <w:rsid w:val="00244AFD"/>
    <w:rsid w:val="00251282"/>
    <w:rsid w:val="0025481D"/>
    <w:rsid w:val="00256F94"/>
    <w:rsid w:val="002601F7"/>
    <w:rsid w:val="0026252E"/>
    <w:rsid w:val="00262FE9"/>
    <w:rsid w:val="00265066"/>
    <w:rsid w:val="00266115"/>
    <w:rsid w:val="00266868"/>
    <w:rsid w:val="0027388B"/>
    <w:rsid w:val="00273DF1"/>
    <w:rsid w:val="0027569A"/>
    <w:rsid w:val="00277AC4"/>
    <w:rsid w:val="0028161A"/>
    <w:rsid w:val="002816F2"/>
    <w:rsid w:val="00282071"/>
    <w:rsid w:val="0028221A"/>
    <w:rsid w:val="00282510"/>
    <w:rsid w:val="002826C1"/>
    <w:rsid w:val="00284AF6"/>
    <w:rsid w:val="00285EA5"/>
    <w:rsid w:val="00286137"/>
    <w:rsid w:val="00290308"/>
    <w:rsid w:val="00290625"/>
    <w:rsid w:val="00293584"/>
    <w:rsid w:val="00296A19"/>
    <w:rsid w:val="002A1D6D"/>
    <w:rsid w:val="002A2235"/>
    <w:rsid w:val="002A2CD9"/>
    <w:rsid w:val="002A5295"/>
    <w:rsid w:val="002B1485"/>
    <w:rsid w:val="002B3E8B"/>
    <w:rsid w:val="002B675D"/>
    <w:rsid w:val="002C13AB"/>
    <w:rsid w:val="002C1E13"/>
    <w:rsid w:val="002C4218"/>
    <w:rsid w:val="002C482E"/>
    <w:rsid w:val="002C4EAC"/>
    <w:rsid w:val="002C6174"/>
    <w:rsid w:val="002D4C9A"/>
    <w:rsid w:val="002D5BAB"/>
    <w:rsid w:val="002D5E28"/>
    <w:rsid w:val="002D644E"/>
    <w:rsid w:val="002E0FC6"/>
    <w:rsid w:val="002E3177"/>
    <w:rsid w:val="002E4106"/>
    <w:rsid w:val="002E44FA"/>
    <w:rsid w:val="002E4D0F"/>
    <w:rsid w:val="002E51B8"/>
    <w:rsid w:val="002E733F"/>
    <w:rsid w:val="002F54C6"/>
    <w:rsid w:val="002F7241"/>
    <w:rsid w:val="00302EE3"/>
    <w:rsid w:val="00304268"/>
    <w:rsid w:val="00304276"/>
    <w:rsid w:val="00304480"/>
    <w:rsid w:val="00306661"/>
    <w:rsid w:val="00307B66"/>
    <w:rsid w:val="00310512"/>
    <w:rsid w:val="0031266D"/>
    <w:rsid w:val="00320341"/>
    <w:rsid w:val="00320F0C"/>
    <w:rsid w:val="00324C52"/>
    <w:rsid w:val="00325396"/>
    <w:rsid w:val="0032704C"/>
    <w:rsid w:val="00327CA2"/>
    <w:rsid w:val="0033156B"/>
    <w:rsid w:val="00335693"/>
    <w:rsid w:val="0033591F"/>
    <w:rsid w:val="003400B5"/>
    <w:rsid w:val="00341BD2"/>
    <w:rsid w:val="0034274C"/>
    <w:rsid w:val="00342759"/>
    <w:rsid w:val="00342911"/>
    <w:rsid w:val="00342E12"/>
    <w:rsid w:val="00342E59"/>
    <w:rsid w:val="00343383"/>
    <w:rsid w:val="003445AD"/>
    <w:rsid w:val="00344A56"/>
    <w:rsid w:val="00346751"/>
    <w:rsid w:val="00346AF7"/>
    <w:rsid w:val="00346B59"/>
    <w:rsid w:val="00347245"/>
    <w:rsid w:val="0034759E"/>
    <w:rsid w:val="00350E9B"/>
    <w:rsid w:val="00351C65"/>
    <w:rsid w:val="003520D4"/>
    <w:rsid w:val="003560FF"/>
    <w:rsid w:val="00357A40"/>
    <w:rsid w:val="00357DED"/>
    <w:rsid w:val="00360542"/>
    <w:rsid w:val="00362653"/>
    <w:rsid w:val="0036272E"/>
    <w:rsid w:val="003664EE"/>
    <w:rsid w:val="0036723D"/>
    <w:rsid w:val="003712AE"/>
    <w:rsid w:val="00371AC1"/>
    <w:rsid w:val="00373DEF"/>
    <w:rsid w:val="0038019C"/>
    <w:rsid w:val="00380EDC"/>
    <w:rsid w:val="00385693"/>
    <w:rsid w:val="00385928"/>
    <w:rsid w:val="00387E84"/>
    <w:rsid w:val="00392C9C"/>
    <w:rsid w:val="00397BF0"/>
    <w:rsid w:val="003A4714"/>
    <w:rsid w:val="003A4E9F"/>
    <w:rsid w:val="003B318B"/>
    <w:rsid w:val="003B40D7"/>
    <w:rsid w:val="003B6E53"/>
    <w:rsid w:val="003B722F"/>
    <w:rsid w:val="003C2541"/>
    <w:rsid w:val="003C2B55"/>
    <w:rsid w:val="003C3E89"/>
    <w:rsid w:val="003C7BC1"/>
    <w:rsid w:val="003D11A6"/>
    <w:rsid w:val="003D2D03"/>
    <w:rsid w:val="003D5F06"/>
    <w:rsid w:val="003E0CCA"/>
    <w:rsid w:val="003E1910"/>
    <w:rsid w:val="003E1932"/>
    <w:rsid w:val="003E53A1"/>
    <w:rsid w:val="003E66F0"/>
    <w:rsid w:val="003E7A86"/>
    <w:rsid w:val="003F2B26"/>
    <w:rsid w:val="003F33C4"/>
    <w:rsid w:val="003F7E21"/>
    <w:rsid w:val="00401698"/>
    <w:rsid w:val="00401B7C"/>
    <w:rsid w:val="00404DFA"/>
    <w:rsid w:val="0040546C"/>
    <w:rsid w:val="00406D7E"/>
    <w:rsid w:val="004106B2"/>
    <w:rsid w:val="00412454"/>
    <w:rsid w:val="00414603"/>
    <w:rsid w:val="00417F8E"/>
    <w:rsid w:val="00423391"/>
    <w:rsid w:val="004238C2"/>
    <w:rsid w:val="004268B1"/>
    <w:rsid w:val="004328DF"/>
    <w:rsid w:val="004334E8"/>
    <w:rsid w:val="0043427D"/>
    <w:rsid w:val="00434382"/>
    <w:rsid w:val="00434B79"/>
    <w:rsid w:val="00434EA5"/>
    <w:rsid w:val="00435A0E"/>
    <w:rsid w:val="00437869"/>
    <w:rsid w:val="004406C4"/>
    <w:rsid w:val="00440994"/>
    <w:rsid w:val="00440D18"/>
    <w:rsid w:val="0044179E"/>
    <w:rsid w:val="00442D23"/>
    <w:rsid w:val="0044387B"/>
    <w:rsid w:val="00453BC2"/>
    <w:rsid w:val="004544B1"/>
    <w:rsid w:val="00454FE9"/>
    <w:rsid w:val="00456C50"/>
    <w:rsid w:val="004601D0"/>
    <w:rsid w:val="004626AC"/>
    <w:rsid w:val="004633F1"/>
    <w:rsid w:val="00463611"/>
    <w:rsid w:val="00466596"/>
    <w:rsid w:val="0046756F"/>
    <w:rsid w:val="00470780"/>
    <w:rsid w:val="00472D2D"/>
    <w:rsid w:val="004806B8"/>
    <w:rsid w:val="004834CE"/>
    <w:rsid w:val="00483804"/>
    <w:rsid w:val="00483BC0"/>
    <w:rsid w:val="00484FC4"/>
    <w:rsid w:val="00485509"/>
    <w:rsid w:val="0049021C"/>
    <w:rsid w:val="00492047"/>
    <w:rsid w:val="00492B05"/>
    <w:rsid w:val="00493B37"/>
    <w:rsid w:val="0049401C"/>
    <w:rsid w:val="00496732"/>
    <w:rsid w:val="004A1F18"/>
    <w:rsid w:val="004A2C40"/>
    <w:rsid w:val="004B27FC"/>
    <w:rsid w:val="004B336F"/>
    <w:rsid w:val="004B5879"/>
    <w:rsid w:val="004B66C0"/>
    <w:rsid w:val="004B7693"/>
    <w:rsid w:val="004C1BE7"/>
    <w:rsid w:val="004C1BF4"/>
    <w:rsid w:val="004C3754"/>
    <w:rsid w:val="004D0532"/>
    <w:rsid w:val="004D0DEC"/>
    <w:rsid w:val="004D11E4"/>
    <w:rsid w:val="004D23E6"/>
    <w:rsid w:val="004D5D5F"/>
    <w:rsid w:val="004D63C5"/>
    <w:rsid w:val="004D6913"/>
    <w:rsid w:val="004D7946"/>
    <w:rsid w:val="004E0ECE"/>
    <w:rsid w:val="004E2D09"/>
    <w:rsid w:val="004E36FF"/>
    <w:rsid w:val="004E3743"/>
    <w:rsid w:val="004E7E0B"/>
    <w:rsid w:val="004F016C"/>
    <w:rsid w:val="004F19F9"/>
    <w:rsid w:val="004F6368"/>
    <w:rsid w:val="004F7209"/>
    <w:rsid w:val="00501BBE"/>
    <w:rsid w:val="00502BA0"/>
    <w:rsid w:val="00503D33"/>
    <w:rsid w:val="005042BC"/>
    <w:rsid w:val="005044BE"/>
    <w:rsid w:val="005046CC"/>
    <w:rsid w:val="0050634F"/>
    <w:rsid w:val="00507CD9"/>
    <w:rsid w:val="00511513"/>
    <w:rsid w:val="00511A36"/>
    <w:rsid w:val="00511D8C"/>
    <w:rsid w:val="00512103"/>
    <w:rsid w:val="00512BC5"/>
    <w:rsid w:val="0051332A"/>
    <w:rsid w:val="00513BD3"/>
    <w:rsid w:val="00522431"/>
    <w:rsid w:val="00525E21"/>
    <w:rsid w:val="005266F3"/>
    <w:rsid w:val="00530E2B"/>
    <w:rsid w:val="00533DC7"/>
    <w:rsid w:val="005351E7"/>
    <w:rsid w:val="0054615E"/>
    <w:rsid w:val="005470F6"/>
    <w:rsid w:val="00547597"/>
    <w:rsid w:val="00550DB3"/>
    <w:rsid w:val="00551F45"/>
    <w:rsid w:val="00553932"/>
    <w:rsid w:val="00553C62"/>
    <w:rsid w:val="00555A97"/>
    <w:rsid w:val="00555E0A"/>
    <w:rsid w:val="00560285"/>
    <w:rsid w:val="005617F9"/>
    <w:rsid w:val="005619C3"/>
    <w:rsid w:val="00562C7D"/>
    <w:rsid w:val="00563B7D"/>
    <w:rsid w:val="00563CD7"/>
    <w:rsid w:val="005641F7"/>
    <w:rsid w:val="005647B8"/>
    <w:rsid w:val="005661D4"/>
    <w:rsid w:val="00566FC1"/>
    <w:rsid w:val="005704D7"/>
    <w:rsid w:val="0057054E"/>
    <w:rsid w:val="00573232"/>
    <w:rsid w:val="00573664"/>
    <w:rsid w:val="005811D1"/>
    <w:rsid w:val="00581586"/>
    <w:rsid w:val="00582326"/>
    <w:rsid w:val="0058299B"/>
    <w:rsid w:val="00582C81"/>
    <w:rsid w:val="005866EF"/>
    <w:rsid w:val="005869F9"/>
    <w:rsid w:val="00590048"/>
    <w:rsid w:val="00590C56"/>
    <w:rsid w:val="00591EB7"/>
    <w:rsid w:val="00592537"/>
    <w:rsid w:val="005964C1"/>
    <w:rsid w:val="005A1444"/>
    <w:rsid w:val="005A6D1C"/>
    <w:rsid w:val="005B14F0"/>
    <w:rsid w:val="005B1917"/>
    <w:rsid w:val="005B3DEA"/>
    <w:rsid w:val="005B4B86"/>
    <w:rsid w:val="005B5130"/>
    <w:rsid w:val="005B6D3B"/>
    <w:rsid w:val="005B7E78"/>
    <w:rsid w:val="005D01AA"/>
    <w:rsid w:val="005D1330"/>
    <w:rsid w:val="005D32F5"/>
    <w:rsid w:val="005D36BE"/>
    <w:rsid w:val="005D4014"/>
    <w:rsid w:val="005D61CA"/>
    <w:rsid w:val="005E3198"/>
    <w:rsid w:val="005E35FF"/>
    <w:rsid w:val="005E4422"/>
    <w:rsid w:val="005E6C12"/>
    <w:rsid w:val="005E71F3"/>
    <w:rsid w:val="005E7E2A"/>
    <w:rsid w:val="005F367A"/>
    <w:rsid w:val="005F3F20"/>
    <w:rsid w:val="005F5061"/>
    <w:rsid w:val="005F5684"/>
    <w:rsid w:val="005F5D75"/>
    <w:rsid w:val="005F6192"/>
    <w:rsid w:val="005F67E9"/>
    <w:rsid w:val="005F72E4"/>
    <w:rsid w:val="005F7564"/>
    <w:rsid w:val="00600153"/>
    <w:rsid w:val="006019C0"/>
    <w:rsid w:val="0060227C"/>
    <w:rsid w:val="00602FCD"/>
    <w:rsid w:val="00604446"/>
    <w:rsid w:val="00606DCE"/>
    <w:rsid w:val="00607395"/>
    <w:rsid w:val="00610155"/>
    <w:rsid w:val="00616182"/>
    <w:rsid w:val="00625D41"/>
    <w:rsid w:val="00630617"/>
    <w:rsid w:val="00630B92"/>
    <w:rsid w:val="00630E95"/>
    <w:rsid w:val="0063475C"/>
    <w:rsid w:val="0063599F"/>
    <w:rsid w:val="00637BFD"/>
    <w:rsid w:val="006443BB"/>
    <w:rsid w:val="0064502B"/>
    <w:rsid w:val="00646486"/>
    <w:rsid w:val="00647A77"/>
    <w:rsid w:val="00651260"/>
    <w:rsid w:val="0065481A"/>
    <w:rsid w:val="00655EE0"/>
    <w:rsid w:val="006570E7"/>
    <w:rsid w:val="006628C1"/>
    <w:rsid w:val="00664F4A"/>
    <w:rsid w:val="006656FD"/>
    <w:rsid w:val="00665F63"/>
    <w:rsid w:val="0066732C"/>
    <w:rsid w:val="00667F84"/>
    <w:rsid w:val="00671C57"/>
    <w:rsid w:val="00672E23"/>
    <w:rsid w:val="00674FF3"/>
    <w:rsid w:val="0068104C"/>
    <w:rsid w:val="00684630"/>
    <w:rsid w:val="00684C0D"/>
    <w:rsid w:val="00686576"/>
    <w:rsid w:val="006877AD"/>
    <w:rsid w:val="0068787A"/>
    <w:rsid w:val="0069009F"/>
    <w:rsid w:val="00690425"/>
    <w:rsid w:val="00691468"/>
    <w:rsid w:val="006917EF"/>
    <w:rsid w:val="00692354"/>
    <w:rsid w:val="006930CE"/>
    <w:rsid w:val="00697DEF"/>
    <w:rsid w:val="006A00A8"/>
    <w:rsid w:val="006A0C8D"/>
    <w:rsid w:val="006A1D96"/>
    <w:rsid w:val="006A3231"/>
    <w:rsid w:val="006B2E5D"/>
    <w:rsid w:val="006B3E0D"/>
    <w:rsid w:val="006C2430"/>
    <w:rsid w:val="006C5391"/>
    <w:rsid w:val="006C59AD"/>
    <w:rsid w:val="006C5DFF"/>
    <w:rsid w:val="006D12FE"/>
    <w:rsid w:val="006D41E5"/>
    <w:rsid w:val="006E110A"/>
    <w:rsid w:val="006E12BE"/>
    <w:rsid w:val="006E2226"/>
    <w:rsid w:val="006E3676"/>
    <w:rsid w:val="006E58CB"/>
    <w:rsid w:val="006F4424"/>
    <w:rsid w:val="006F780D"/>
    <w:rsid w:val="00700FAE"/>
    <w:rsid w:val="0070101C"/>
    <w:rsid w:val="00701230"/>
    <w:rsid w:val="00701B82"/>
    <w:rsid w:val="0070291E"/>
    <w:rsid w:val="00704817"/>
    <w:rsid w:val="007054A0"/>
    <w:rsid w:val="00707559"/>
    <w:rsid w:val="00711F37"/>
    <w:rsid w:val="00713A70"/>
    <w:rsid w:val="00714143"/>
    <w:rsid w:val="007145D8"/>
    <w:rsid w:val="00715017"/>
    <w:rsid w:val="007160A5"/>
    <w:rsid w:val="007163D7"/>
    <w:rsid w:val="0071660A"/>
    <w:rsid w:val="00721BE0"/>
    <w:rsid w:val="007250A6"/>
    <w:rsid w:val="007259D3"/>
    <w:rsid w:val="00725DFB"/>
    <w:rsid w:val="0072755B"/>
    <w:rsid w:val="0072778D"/>
    <w:rsid w:val="0072795D"/>
    <w:rsid w:val="00731E38"/>
    <w:rsid w:val="00732FD7"/>
    <w:rsid w:val="00740085"/>
    <w:rsid w:val="00741DCF"/>
    <w:rsid w:val="007437A4"/>
    <w:rsid w:val="007469FE"/>
    <w:rsid w:val="007503A6"/>
    <w:rsid w:val="007507B7"/>
    <w:rsid w:val="00751709"/>
    <w:rsid w:val="0075288C"/>
    <w:rsid w:val="00755650"/>
    <w:rsid w:val="00755707"/>
    <w:rsid w:val="007563D1"/>
    <w:rsid w:val="00760C20"/>
    <w:rsid w:val="00760E2C"/>
    <w:rsid w:val="00763C0C"/>
    <w:rsid w:val="00764022"/>
    <w:rsid w:val="00765A7F"/>
    <w:rsid w:val="007676CD"/>
    <w:rsid w:val="00771049"/>
    <w:rsid w:val="007731A3"/>
    <w:rsid w:val="007737C0"/>
    <w:rsid w:val="00791706"/>
    <w:rsid w:val="007938B4"/>
    <w:rsid w:val="007966CE"/>
    <w:rsid w:val="00796E44"/>
    <w:rsid w:val="0079703E"/>
    <w:rsid w:val="00797310"/>
    <w:rsid w:val="007A0091"/>
    <w:rsid w:val="007A0349"/>
    <w:rsid w:val="007A15EA"/>
    <w:rsid w:val="007A2057"/>
    <w:rsid w:val="007A22A8"/>
    <w:rsid w:val="007A2A31"/>
    <w:rsid w:val="007A31FD"/>
    <w:rsid w:val="007A3886"/>
    <w:rsid w:val="007A389D"/>
    <w:rsid w:val="007A5BB7"/>
    <w:rsid w:val="007B4133"/>
    <w:rsid w:val="007B4BB6"/>
    <w:rsid w:val="007B4E16"/>
    <w:rsid w:val="007B5850"/>
    <w:rsid w:val="007B6BB5"/>
    <w:rsid w:val="007B6E8E"/>
    <w:rsid w:val="007B70B7"/>
    <w:rsid w:val="007C3483"/>
    <w:rsid w:val="007C3A5B"/>
    <w:rsid w:val="007C473A"/>
    <w:rsid w:val="007C5BE9"/>
    <w:rsid w:val="007C5E47"/>
    <w:rsid w:val="007C6BEB"/>
    <w:rsid w:val="007D1374"/>
    <w:rsid w:val="007D2750"/>
    <w:rsid w:val="007D5C6C"/>
    <w:rsid w:val="007D66D7"/>
    <w:rsid w:val="007D7C72"/>
    <w:rsid w:val="007D7FDA"/>
    <w:rsid w:val="007E044F"/>
    <w:rsid w:val="007E1505"/>
    <w:rsid w:val="007E20C5"/>
    <w:rsid w:val="007E3FBD"/>
    <w:rsid w:val="007E4448"/>
    <w:rsid w:val="007E45F1"/>
    <w:rsid w:val="007F0C95"/>
    <w:rsid w:val="007F1B4A"/>
    <w:rsid w:val="007F1CA9"/>
    <w:rsid w:val="007F2AC4"/>
    <w:rsid w:val="007F3283"/>
    <w:rsid w:val="007F4994"/>
    <w:rsid w:val="007F7459"/>
    <w:rsid w:val="00802578"/>
    <w:rsid w:val="008037DC"/>
    <w:rsid w:val="008073F5"/>
    <w:rsid w:val="008140B9"/>
    <w:rsid w:val="00820704"/>
    <w:rsid w:val="00821203"/>
    <w:rsid w:val="0082172A"/>
    <w:rsid w:val="00823991"/>
    <w:rsid w:val="00824525"/>
    <w:rsid w:val="00825376"/>
    <w:rsid w:val="0083109F"/>
    <w:rsid w:val="00832FEA"/>
    <w:rsid w:val="00833C92"/>
    <w:rsid w:val="00834430"/>
    <w:rsid w:val="00834A51"/>
    <w:rsid w:val="00835CB3"/>
    <w:rsid w:val="008370BE"/>
    <w:rsid w:val="008400E4"/>
    <w:rsid w:val="00841653"/>
    <w:rsid w:val="00842D6D"/>
    <w:rsid w:val="008438F8"/>
    <w:rsid w:val="00845816"/>
    <w:rsid w:val="00846E9D"/>
    <w:rsid w:val="00851D07"/>
    <w:rsid w:val="00852105"/>
    <w:rsid w:val="00852A32"/>
    <w:rsid w:val="00854BE4"/>
    <w:rsid w:val="0085669F"/>
    <w:rsid w:val="00856882"/>
    <w:rsid w:val="00856A83"/>
    <w:rsid w:val="00856B7C"/>
    <w:rsid w:val="00857C27"/>
    <w:rsid w:val="00860246"/>
    <w:rsid w:val="00863423"/>
    <w:rsid w:val="00865931"/>
    <w:rsid w:val="008663BD"/>
    <w:rsid w:val="00866E5A"/>
    <w:rsid w:val="008716CB"/>
    <w:rsid w:val="00871AA9"/>
    <w:rsid w:val="008737EF"/>
    <w:rsid w:val="008754A1"/>
    <w:rsid w:val="00875D9A"/>
    <w:rsid w:val="00876DD8"/>
    <w:rsid w:val="00876F34"/>
    <w:rsid w:val="00880FED"/>
    <w:rsid w:val="008819B7"/>
    <w:rsid w:val="00881D3F"/>
    <w:rsid w:val="00883CDD"/>
    <w:rsid w:val="00884A6A"/>
    <w:rsid w:val="00884F6F"/>
    <w:rsid w:val="008852D2"/>
    <w:rsid w:val="00885981"/>
    <w:rsid w:val="00885B88"/>
    <w:rsid w:val="008918FD"/>
    <w:rsid w:val="008932A4"/>
    <w:rsid w:val="008956F4"/>
    <w:rsid w:val="00896D80"/>
    <w:rsid w:val="008A2BA0"/>
    <w:rsid w:val="008B1FAF"/>
    <w:rsid w:val="008B33B3"/>
    <w:rsid w:val="008B556B"/>
    <w:rsid w:val="008B6781"/>
    <w:rsid w:val="008B7111"/>
    <w:rsid w:val="008B7347"/>
    <w:rsid w:val="008B7A7E"/>
    <w:rsid w:val="008C029C"/>
    <w:rsid w:val="008C0330"/>
    <w:rsid w:val="008C0B59"/>
    <w:rsid w:val="008C1B1F"/>
    <w:rsid w:val="008C2621"/>
    <w:rsid w:val="008C47AF"/>
    <w:rsid w:val="008C5201"/>
    <w:rsid w:val="008E097D"/>
    <w:rsid w:val="008E3AB7"/>
    <w:rsid w:val="008E4E8B"/>
    <w:rsid w:val="008E7C16"/>
    <w:rsid w:val="008E7D14"/>
    <w:rsid w:val="008F109E"/>
    <w:rsid w:val="008F134F"/>
    <w:rsid w:val="008F432E"/>
    <w:rsid w:val="008F5748"/>
    <w:rsid w:val="00901F62"/>
    <w:rsid w:val="009049DD"/>
    <w:rsid w:val="00904FC4"/>
    <w:rsid w:val="009055CE"/>
    <w:rsid w:val="00905ADE"/>
    <w:rsid w:val="0090643B"/>
    <w:rsid w:val="00906BC2"/>
    <w:rsid w:val="00910653"/>
    <w:rsid w:val="0091120C"/>
    <w:rsid w:val="009113D9"/>
    <w:rsid w:val="00912621"/>
    <w:rsid w:val="00913EA4"/>
    <w:rsid w:val="00913FEE"/>
    <w:rsid w:val="00915A07"/>
    <w:rsid w:val="00915A15"/>
    <w:rsid w:val="009208FD"/>
    <w:rsid w:val="009230F7"/>
    <w:rsid w:val="009242D9"/>
    <w:rsid w:val="0092518F"/>
    <w:rsid w:val="00927EE5"/>
    <w:rsid w:val="00927F65"/>
    <w:rsid w:val="00931F92"/>
    <w:rsid w:val="0093230A"/>
    <w:rsid w:val="0093291F"/>
    <w:rsid w:val="00934D02"/>
    <w:rsid w:val="0093692A"/>
    <w:rsid w:val="009439E2"/>
    <w:rsid w:val="00946508"/>
    <w:rsid w:val="00947856"/>
    <w:rsid w:val="00950368"/>
    <w:rsid w:val="00950A6A"/>
    <w:rsid w:val="00951847"/>
    <w:rsid w:val="00953549"/>
    <w:rsid w:val="0095539E"/>
    <w:rsid w:val="009567F7"/>
    <w:rsid w:val="009568A2"/>
    <w:rsid w:val="0095785A"/>
    <w:rsid w:val="00960426"/>
    <w:rsid w:val="00960C3A"/>
    <w:rsid w:val="00964CBA"/>
    <w:rsid w:val="009658C4"/>
    <w:rsid w:val="009713CC"/>
    <w:rsid w:val="00973494"/>
    <w:rsid w:val="009764C7"/>
    <w:rsid w:val="00977862"/>
    <w:rsid w:val="00981DCE"/>
    <w:rsid w:val="00982D36"/>
    <w:rsid w:val="00983576"/>
    <w:rsid w:val="0098443E"/>
    <w:rsid w:val="0098699D"/>
    <w:rsid w:val="0098775D"/>
    <w:rsid w:val="009908A5"/>
    <w:rsid w:val="00990DEA"/>
    <w:rsid w:val="00992A8B"/>
    <w:rsid w:val="00992E5B"/>
    <w:rsid w:val="00993758"/>
    <w:rsid w:val="00994EAC"/>
    <w:rsid w:val="009951E4"/>
    <w:rsid w:val="00995415"/>
    <w:rsid w:val="009A181E"/>
    <w:rsid w:val="009A2D34"/>
    <w:rsid w:val="009A3B63"/>
    <w:rsid w:val="009A45E1"/>
    <w:rsid w:val="009A4A31"/>
    <w:rsid w:val="009A6B7C"/>
    <w:rsid w:val="009B011E"/>
    <w:rsid w:val="009B2B6B"/>
    <w:rsid w:val="009B5957"/>
    <w:rsid w:val="009B6C16"/>
    <w:rsid w:val="009B6FE4"/>
    <w:rsid w:val="009C0302"/>
    <w:rsid w:val="009C14E6"/>
    <w:rsid w:val="009C3005"/>
    <w:rsid w:val="009C77F6"/>
    <w:rsid w:val="009D009E"/>
    <w:rsid w:val="009D05A5"/>
    <w:rsid w:val="009D296B"/>
    <w:rsid w:val="009D6C9F"/>
    <w:rsid w:val="009E263E"/>
    <w:rsid w:val="009E566E"/>
    <w:rsid w:val="009F11E9"/>
    <w:rsid w:val="009F1807"/>
    <w:rsid w:val="009F290E"/>
    <w:rsid w:val="009F6367"/>
    <w:rsid w:val="009F7512"/>
    <w:rsid w:val="00A00029"/>
    <w:rsid w:val="00A003EE"/>
    <w:rsid w:val="00A00FE3"/>
    <w:rsid w:val="00A0195B"/>
    <w:rsid w:val="00A021C9"/>
    <w:rsid w:val="00A02708"/>
    <w:rsid w:val="00A028F5"/>
    <w:rsid w:val="00A0709D"/>
    <w:rsid w:val="00A10750"/>
    <w:rsid w:val="00A12A1D"/>
    <w:rsid w:val="00A12F13"/>
    <w:rsid w:val="00A13F4A"/>
    <w:rsid w:val="00A1689D"/>
    <w:rsid w:val="00A17C8E"/>
    <w:rsid w:val="00A20B0D"/>
    <w:rsid w:val="00A26A12"/>
    <w:rsid w:val="00A27D0D"/>
    <w:rsid w:val="00A311FF"/>
    <w:rsid w:val="00A36D7D"/>
    <w:rsid w:val="00A41E07"/>
    <w:rsid w:val="00A4304E"/>
    <w:rsid w:val="00A43E65"/>
    <w:rsid w:val="00A5257F"/>
    <w:rsid w:val="00A542E9"/>
    <w:rsid w:val="00A54527"/>
    <w:rsid w:val="00A56220"/>
    <w:rsid w:val="00A56806"/>
    <w:rsid w:val="00A56F35"/>
    <w:rsid w:val="00A578C6"/>
    <w:rsid w:val="00A57B11"/>
    <w:rsid w:val="00A60664"/>
    <w:rsid w:val="00A61C02"/>
    <w:rsid w:val="00A62A1B"/>
    <w:rsid w:val="00A63038"/>
    <w:rsid w:val="00A63BD9"/>
    <w:rsid w:val="00A67122"/>
    <w:rsid w:val="00A71B43"/>
    <w:rsid w:val="00A71D24"/>
    <w:rsid w:val="00A76AF3"/>
    <w:rsid w:val="00A77817"/>
    <w:rsid w:val="00A81983"/>
    <w:rsid w:val="00A82D43"/>
    <w:rsid w:val="00A843D5"/>
    <w:rsid w:val="00A85247"/>
    <w:rsid w:val="00A8679C"/>
    <w:rsid w:val="00A86A27"/>
    <w:rsid w:val="00A92D3F"/>
    <w:rsid w:val="00A93271"/>
    <w:rsid w:val="00A968F1"/>
    <w:rsid w:val="00A96B8E"/>
    <w:rsid w:val="00AA0ACC"/>
    <w:rsid w:val="00AA174F"/>
    <w:rsid w:val="00AA2358"/>
    <w:rsid w:val="00AB01DF"/>
    <w:rsid w:val="00AB0255"/>
    <w:rsid w:val="00AB0E90"/>
    <w:rsid w:val="00AB4A77"/>
    <w:rsid w:val="00AB602B"/>
    <w:rsid w:val="00AC5D3A"/>
    <w:rsid w:val="00AD1145"/>
    <w:rsid w:val="00AD26A3"/>
    <w:rsid w:val="00AD7C28"/>
    <w:rsid w:val="00AD7C60"/>
    <w:rsid w:val="00AE1B03"/>
    <w:rsid w:val="00AE7B62"/>
    <w:rsid w:val="00AF2902"/>
    <w:rsid w:val="00AF2A3D"/>
    <w:rsid w:val="00AF2A61"/>
    <w:rsid w:val="00AF55FC"/>
    <w:rsid w:val="00AF5CD7"/>
    <w:rsid w:val="00AF6136"/>
    <w:rsid w:val="00AF785B"/>
    <w:rsid w:val="00AF7FEC"/>
    <w:rsid w:val="00B00316"/>
    <w:rsid w:val="00B00F06"/>
    <w:rsid w:val="00B01693"/>
    <w:rsid w:val="00B03986"/>
    <w:rsid w:val="00B04986"/>
    <w:rsid w:val="00B066E3"/>
    <w:rsid w:val="00B06C1D"/>
    <w:rsid w:val="00B10C67"/>
    <w:rsid w:val="00B1136A"/>
    <w:rsid w:val="00B11747"/>
    <w:rsid w:val="00B153BA"/>
    <w:rsid w:val="00B16687"/>
    <w:rsid w:val="00B16EC7"/>
    <w:rsid w:val="00B17779"/>
    <w:rsid w:val="00B204C0"/>
    <w:rsid w:val="00B20D4B"/>
    <w:rsid w:val="00B23049"/>
    <w:rsid w:val="00B23EFE"/>
    <w:rsid w:val="00B250C9"/>
    <w:rsid w:val="00B25C77"/>
    <w:rsid w:val="00B30455"/>
    <w:rsid w:val="00B33927"/>
    <w:rsid w:val="00B34201"/>
    <w:rsid w:val="00B35AFF"/>
    <w:rsid w:val="00B378B1"/>
    <w:rsid w:val="00B450E3"/>
    <w:rsid w:val="00B462AC"/>
    <w:rsid w:val="00B51664"/>
    <w:rsid w:val="00B55B57"/>
    <w:rsid w:val="00B56DB6"/>
    <w:rsid w:val="00B60ABE"/>
    <w:rsid w:val="00B61606"/>
    <w:rsid w:val="00B64A5F"/>
    <w:rsid w:val="00B65A44"/>
    <w:rsid w:val="00B71B1F"/>
    <w:rsid w:val="00B72226"/>
    <w:rsid w:val="00B81790"/>
    <w:rsid w:val="00B81ECC"/>
    <w:rsid w:val="00B838F1"/>
    <w:rsid w:val="00B840B8"/>
    <w:rsid w:val="00B8667F"/>
    <w:rsid w:val="00B875A1"/>
    <w:rsid w:val="00B902D6"/>
    <w:rsid w:val="00B92318"/>
    <w:rsid w:val="00B93FFC"/>
    <w:rsid w:val="00B954A3"/>
    <w:rsid w:val="00B955D2"/>
    <w:rsid w:val="00BA0C72"/>
    <w:rsid w:val="00BA1CA9"/>
    <w:rsid w:val="00BA23F4"/>
    <w:rsid w:val="00BA2F6C"/>
    <w:rsid w:val="00BA344A"/>
    <w:rsid w:val="00BA4299"/>
    <w:rsid w:val="00BA59AB"/>
    <w:rsid w:val="00BA69AE"/>
    <w:rsid w:val="00BA7401"/>
    <w:rsid w:val="00BB1431"/>
    <w:rsid w:val="00BB3D4C"/>
    <w:rsid w:val="00BB49F1"/>
    <w:rsid w:val="00BB4F3B"/>
    <w:rsid w:val="00BB7561"/>
    <w:rsid w:val="00BB7F7A"/>
    <w:rsid w:val="00BC0246"/>
    <w:rsid w:val="00BC3ABF"/>
    <w:rsid w:val="00BC67CC"/>
    <w:rsid w:val="00BD0877"/>
    <w:rsid w:val="00BD5C21"/>
    <w:rsid w:val="00BD5F01"/>
    <w:rsid w:val="00BD6355"/>
    <w:rsid w:val="00BD665D"/>
    <w:rsid w:val="00BE1315"/>
    <w:rsid w:val="00BE3D63"/>
    <w:rsid w:val="00BE4253"/>
    <w:rsid w:val="00BE447A"/>
    <w:rsid w:val="00BE5C0B"/>
    <w:rsid w:val="00BE61FB"/>
    <w:rsid w:val="00BF0CC1"/>
    <w:rsid w:val="00BF3132"/>
    <w:rsid w:val="00BF431C"/>
    <w:rsid w:val="00BF7974"/>
    <w:rsid w:val="00C003AB"/>
    <w:rsid w:val="00C02178"/>
    <w:rsid w:val="00C0433C"/>
    <w:rsid w:val="00C04E31"/>
    <w:rsid w:val="00C05A5C"/>
    <w:rsid w:val="00C05F17"/>
    <w:rsid w:val="00C07BC0"/>
    <w:rsid w:val="00C125CE"/>
    <w:rsid w:val="00C12F7D"/>
    <w:rsid w:val="00C136D5"/>
    <w:rsid w:val="00C14213"/>
    <w:rsid w:val="00C149CC"/>
    <w:rsid w:val="00C24DED"/>
    <w:rsid w:val="00C26A6F"/>
    <w:rsid w:val="00C27D5C"/>
    <w:rsid w:val="00C320AD"/>
    <w:rsid w:val="00C33D4F"/>
    <w:rsid w:val="00C4555E"/>
    <w:rsid w:val="00C46D18"/>
    <w:rsid w:val="00C512EA"/>
    <w:rsid w:val="00C51490"/>
    <w:rsid w:val="00C514E6"/>
    <w:rsid w:val="00C52B95"/>
    <w:rsid w:val="00C52F54"/>
    <w:rsid w:val="00C53637"/>
    <w:rsid w:val="00C614AC"/>
    <w:rsid w:val="00C61690"/>
    <w:rsid w:val="00C622F4"/>
    <w:rsid w:val="00C66FC7"/>
    <w:rsid w:val="00C73EEB"/>
    <w:rsid w:val="00C7454D"/>
    <w:rsid w:val="00C77465"/>
    <w:rsid w:val="00C7754B"/>
    <w:rsid w:val="00C775D0"/>
    <w:rsid w:val="00C77A66"/>
    <w:rsid w:val="00C81706"/>
    <w:rsid w:val="00C82BFB"/>
    <w:rsid w:val="00C8386D"/>
    <w:rsid w:val="00C87900"/>
    <w:rsid w:val="00C90987"/>
    <w:rsid w:val="00C92929"/>
    <w:rsid w:val="00C9513B"/>
    <w:rsid w:val="00C956FB"/>
    <w:rsid w:val="00C976C4"/>
    <w:rsid w:val="00CA374C"/>
    <w:rsid w:val="00CA3B8C"/>
    <w:rsid w:val="00CA4A1D"/>
    <w:rsid w:val="00CA4F91"/>
    <w:rsid w:val="00CA602B"/>
    <w:rsid w:val="00CA776C"/>
    <w:rsid w:val="00CB04C2"/>
    <w:rsid w:val="00CB1649"/>
    <w:rsid w:val="00CB4327"/>
    <w:rsid w:val="00CB7184"/>
    <w:rsid w:val="00CC0068"/>
    <w:rsid w:val="00CC0D86"/>
    <w:rsid w:val="00CC1474"/>
    <w:rsid w:val="00CC22D4"/>
    <w:rsid w:val="00CC2A7A"/>
    <w:rsid w:val="00CC2C12"/>
    <w:rsid w:val="00CC2F1D"/>
    <w:rsid w:val="00CC32C8"/>
    <w:rsid w:val="00CC4559"/>
    <w:rsid w:val="00CC7B72"/>
    <w:rsid w:val="00CD0571"/>
    <w:rsid w:val="00CD294A"/>
    <w:rsid w:val="00CD335B"/>
    <w:rsid w:val="00CD49D1"/>
    <w:rsid w:val="00CD4CA6"/>
    <w:rsid w:val="00CD68F0"/>
    <w:rsid w:val="00CD70E8"/>
    <w:rsid w:val="00CE1B51"/>
    <w:rsid w:val="00CE3D9E"/>
    <w:rsid w:val="00CE5B75"/>
    <w:rsid w:val="00CE78C7"/>
    <w:rsid w:val="00CF1E78"/>
    <w:rsid w:val="00CF41BB"/>
    <w:rsid w:val="00CF4360"/>
    <w:rsid w:val="00CF5BE5"/>
    <w:rsid w:val="00D00839"/>
    <w:rsid w:val="00D023DB"/>
    <w:rsid w:val="00D069C2"/>
    <w:rsid w:val="00D07279"/>
    <w:rsid w:val="00D107A4"/>
    <w:rsid w:val="00D117C9"/>
    <w:rsid w:val="00D13871"/>
    <w:rsid w:val="00D148AC"/>
    <w:rsid w:val="00D14B77"/>
    <w:rsid w:val="00D16161"/>
    <w:rsid w:val="00D164AA"/>
    <w:rsid w:val="00D17DAD"/>
    <w:rsid w:val="00D21572"/>
    <w:rsid w:val="00D220B3"/>
    <w:rsid w:val="00D2443B"/>
    <w:rsid w:val="00D26CAC"/>
    <w:rsid w:val="00D273C0"/>
    <w:rsid w:val="00D27A9C"/>
    <w:rsid w:val="00D30595"/>
    <w:rsid w:val="00D309A5"/>
    <w:rsid w:val="00D316E2"/>
    <w:rsid w:val="00D32C84"/>
    <w:rsid w:val="00D375B6"/>
    <w:rsid w:val="00D41AF2"/>
    <w:rsid w:val="00D435B1"/>
    <w:rsid w:val="00D43FBB"/>
    <w:rsid w:val="00D43FC0"/>
    <w:rsid w:val="00D47407"/>
    <w:rsid w:val="00D47AEC"/>
    <w:rsid w:val="00D51EAB"/>
    <w:rsid w:val="00D56391"/>
    <w:rsid w:val="00D56963"/>
    <w:rsid w:val="00D61304"/>
    <w:rsid w:val="00D614E0"/>
    <w:rsid w:val="00D6241C"/>
    <w:rsid w:val="00D62FBF"/>
    <w:rsid w:val="00D6541B"/>
    <w:rsid w:val="00D66A15"/>
    <w:rsid w:val="00D670C5"/>
    <w:rsid w:val="00D67264"/>
    <w:rsid w:val="00D70C81"/>
    <w:rsid w:val="00D712B8"/>
    <w:rsid w:val="00D751DF"/>
    <w:rsid w:val="00D75DF5"/>
    <w:rsid w:val="00D76D32"/>
    <w:rsid w:val="00D800FE"/>
    <w:rsid w:val="00D81BD9"/>
    <w:rsid w:val="00D8448C"/>
    <w:rsid w:val="00D8476A"/>
    <w:rsid w:val="00D855E2"/>
    <w:rsid w:val="00D85EA6"/>
    <w:rsid w:val="00D86E6D"/>
    <w:rsid w:val="00D87EE1"/>
    <w:rsid w:val="00D91EF9"/>
    <w:rsid w:val="00D91FE4"/>
    <w:rsid w:val="00D93DEB"/>
    <w:rsid w:val="00D94711"/>
    <w:rsid w:val="00D95AEC"/>
    <w:rsid w:val="00DA1599"/>
    <w:rsid w:val="00DA37E3"/>
    <w:rsid w:val="00DA386A"/>
    <w:rsid w:val="00DA5D6A"/>
    <w:rsid w:val="00DA63A7"/>
    <w:rsid w:val="00DB1646"/>
    <w:rsid w:val="00DB1758"/>
    <w:rsid w:val="00DB2446"/>
    <w:rsid w:val="00DB3497"/>
    <w:rsid w:val="00DB4A04"/>
    <w:rsid w:val="00DB4AA3"/>
    <w:rsid w:val="00DB6729"/>
    <w:rsid w:val="00DB7C61"/>
    <w:rsid w:val="00DC101A"/>
    <w:rsid w:val="00DC378E"/>
    <w:rsid w:val="00DC416D"/>
    <w:rsid w:val="00DC4421"/>
    <w:rsid w:val="00DC4749"/>
    <w:rsid w:val="00DC756A"/>
    <w:rsid w:val="00DD304B"/>
    <w:rsid w:val="00DD362D"/>
    <w:rsid w:val="00DD462C"/>
    <w:rsid w:val="00DD611F"/>
    <w:rsid w:val="00DE0180"/>
    <w:rsid w:val="00DE0CA3"/>
    <w:rsid w:val="00DE38CB"/>
    <w:rsid w:val="00DE3E9D"/>
    <w:rsid w:val="00DE46C4"/>
    <w:rsid w:val="00DF24AA"/>
    <w:rsid w:val="00DF4273"/>
    <w:rsid w:val="00DF6636"/>
    <w:rsid w:val="00DF7D16"/>
    <w:rsid w:val="00E00447"/>
    <w:rsid w:val="00E06FCB"/>
    <w:rsid w:val="00E12B19"/>
    <w:rsid w:val="00E14654"/>
    <w:rsid w:val="00E15FF6"/>
    <w:rsid w:val="00E1697B"/>
    <w:rsid w:val="00E17B74"/>
    <w:rsid w:val="00E17EEA"/>
    <w:rsid w:val="00E2004D"/>
    <w:rsid w:val="00E20B3F"/>
    <w:rsid w:val="00E216C2"/>
    <w:rsid w:val="00E268C6"/>
    <w:rsid w:val="00E26BA0"/>
    <w:rsid w:val="00E2735A"/>
    <w:rsid w:val="00E27BCB"/>
    <w:rsid w:val="00E30712"/>
    <w:rsid w:val="00E3160D"/>
    <w:rsid w:val="00E31802"/>
    <w:rsid w:val="00E31F3F"/>
    <w:rsid w:val="00E357FA"/>
    <w:rsid w:val="00E3692F"/>
    <w:rsid w:val="00E41045"/>
    <w:rsid w:val="00E42C5A"/>
    <w:rsid w:val="00E4441A"/>
    <w:rsid w:val="00E4469E"/>
    <w:rsid w:val="00E45008"/>
    <w:rsid w:val="00E47B01"/>
    <w:rsid w:val="00E51413"/>
    <w:rsid w:val="00E52403"/>
    <w:rsid w:val="00E5377C"/>
    <w:rsid w:val="00E53A5B"/>
    <w:rsid w:val="00E547D9"/>
    <w:rsid w:val="00E54858"/>
    <w:rsid w:val="00E56356"/>
    <w:rsid w:val="00E563F1"/>
    <w:rsid w:val="00E568B8"/>
    <w:rsid w:val="00E57304"/>
    <w:rsid w:val="00E57E8C"/>
    <w:rsid w:val="00E61B07"/>
    <w:rsid w:val="00E61C86"/>
    <w:rsid w:val="00E63F0E"/>
    <w:rsid w:val="00E64EE6"/>
    <w:rsid w:val="00E65624"/>
    <w:rsid w:val="00E66BF8"/>
    <w:rsid w:val="00E674C2"/>
    <w:rsid w:val="00E7162E"/>
    <w:rsid w:val="00E71A60"/>
    <w:rsid w:val="00E7219B"/>
    <w:rsid w:val="00E73731"/>
    <w:rsid w:val="00E75873"/>
    <w:rsid w:val="00E765F2"/>
    <w:rsid w:val="00E77E35"/>
    <w:rsid w:val="00E82BE8"/>
    <w:rsid w:val="00E858D4"/>
    <w:rsid w:val="00E85BB3"/>
    <w:rsid w:val="00E865AF"/>
    <w:rsid w:val="00E87495"/>
    <w:rsid w:val="00E87E75"/>
    <w:rsid w:val="00E904D9"/>
    <w:rsid w:val="00E97690"/>
    <w:rsid w:val="00E97E7E"/>
    <w:rsid w:val="00EA0413"/>
    <w:rsid w:val="00EA2C80"/>
    <w:rsid w:val="00EA2E53"/>
    <w:rsid w:val="00EA4455"/>
    <w:rsid w:val="00EA4E19"/>
    <w:rsid w:val="00EA610C"/>
    <w:rsid w:val="00EA6C0A"/>
    <w:rsid w:val="00EA71BB"/>
    <w:rsid w:val="00EA7751"/>
    <w:rsid w:val="00EA7F45"/>
    <w:rsid w:val="00EB24CC"/>
    <w:rsid w:val="00EB384B"/>
    <w:rsid w:val="00EB3C8E"/>
    <w:rsid w:val="00EB510E"/>
    <w:rsid w:val="00EB78AA"/>
    <w:rsid w:val="00EC1766"/>
    <w:rsid w:val="00EC4850"/>
    <w:rsid w:val="00EC55CC"/>
    <w:rsid w:val="00EC5801"/>
    <w:rsid w:val="00EC6EE5"/>
    <w:rsid w:val="00ED0E87"/>
    <w:rsid w:val="00ED3499"/>
    <w:rsid w:val="00ED372F"/>
    <w:rsid w:val="00EE27A2"/>
    <w:rsid w:val="00EE6E44"/>
    <w:rsid w:val="00EF3164"/>
    <w:rsid w:val="00EF37AB"/>
    <w:rsid w:val="00EF4209"/>
    <w:rsid w:val="00EF4887"/>
    <w:rsid w:val="00EF5C2A"/>
    <w:rsid w:val="00EF5D06"/>
    <w:rsid w:val="00EF69FB"/>
    <w:rsid w:val="00EF6E49"/>
    <w:rsid w:val="00F00C82"/>
    <w:rsid w:val="00F02AC9"/>
    <w:rsid w:val="00F035AE"/>
    <w:rsid w:val="00F059BD"/>
    <w:rsid w:val="00F1475E"/>
    <w:rsid w:val="00F150CE"/>
    <w:rsid w:val="00F1702D"/>
    <w:rsid w:val="00F17D43"/>
    <w:rsid w:val="00F21ED8"/>
    <w:rsid w:val="00F2326B"/>
    <w:rsid w:val="00F23B1C"/>
    <w:rsid w:val="00F25794"/>
    <w:rsid w:val="00F26F71"/>
    <w:rsid w:val="00F2712B"/>
    <w:rsid w:val="00F274BA"/>
    <w:rsid w:val="00F30DFC"/>
    <w:rsid w:val="00F36282"/>
    <w:rsid w:val="00F36F2E"/>
    <w:rsid w:val="00F40243"/>
    <w:rsid w:val="00F40CF8"/>
    <w:rsid w:val="00F45881"/>
    <w:rsid w:val="00F469C6"/>
    <w:rsid w:val="00F47C70"/>
    <w:rsid w:val="00F47FA0"/>
    <w:rsid w:val="00F50147"/>
    <w:rsid w:val="00F5090B"/>
    <w:rsid w:val="00F51D07"/>
    <w:rsid w:val="00F52488"/>
    <w:rsid w:val="00F5478E"/>
    <w:rsid w:val="00F55010"/>
    <w:rsid w:val="00F55023"/>
    <w:rsid w:val="00F562A6"/>
    <w:rsid w:val="00F56732"/>
    <w:rsid w:val="00F60284"/>
    <w:rsid w:val="00F61A5F"/>
    <w:rsid w:val="00F62E11"/>
    <w:rsid w:val="00F63584"/>
    <w:rsid w:val="00F63E50"/>
    <w:rsid w:val="00F63EA1"/>
    <w:rsid w:val="00F645C8"/>
    <w:rsid w:val="00F65C00"/>
    <w:rsid w:val="00F6602C"/>
    <w:rsid w:val="00F66E7E"/>
    <w:rsid w:val="00F6766B"/>
    <w:rsid w:val="00F70F1B"/>
    <w:rsid w:val="00F773D5"/>
    <w:rsid w:val="00F80E1D"/>
    <w:rsid w:val="00F8100E"/>
    <w:rsid w:val="00F81F98"/>
    <w:rsid w:val="00F82C1C"/>
    <w:rsid w:val="00F83FF0"/>
    <w:rsid w:val="00F87588"/>
    <w:rsid w:val="00F905ED"/>
    <w:rsid w:val="00F94856"/>
    <w:rsid w:val="00F950DA"/>
    <w:rsid w:val="00F954E9"/>
    <w:rsid w:val="00FA17CF"/>
    <w:rsid w:val="00FA4354"/>
    <w:rsid w:val="00FA50DD"/>
    <w:rsid w:val="00FA7037"/>
    <w:rsid w:val="00FA7473"/>
    <w:rsid w:val="00FB0146"/>
    <w:rsid w:val="00FB14C8"/>
    <w:rsid w:val="00FB2058"/>
    <w:rsid w:val="00FB2059"/>
    <w:rsid w:val="00FB3C81"/>
    <w:rsid w:val="00FB4952"/>
    <w:rsid w:val="00FB5FA5"/>
    <w:rsid w:val="00FC269D"/>
    <w:rsid w:val="00FC38C6"/>
    <w:rsid w:val="00FC469A"/>
    <w:rsid w:val="00FC4B67"/>
    <w:rsid w:val="00FC4CA6"/>
    <w:rsid w:val="00FC694A"/>
    <w:rsid w:val="00FC73F9"/>
    <w:rsid w:val="00FC7CCD"/>
    <w:rsid w:val="00FC7FFD"/>
    <w:rsid w:val="00FD06C7"/>
    <w:rsid w:val="00FD0CD8"/>
    <w:rsid w:val="00FD0D71"/>
    <w:rsid w:val="00FD283E"/>
    <w:rsid w:val="00FD2E3D"/>
    <w:rsid w:val="00FD34D9"/>
    <w:rsid w:val="00FD351C"/>
    <w:rsid w:val="00FD6BF0"/>
    <w:rsid w:val="00FE0359"/>
    <w:rsid w:val="00FE1083"/>
    <w:rsid w:val="00FE51CF"/>
    <w:rsid w:val="00FE7BD4"/>
    <w:rsid w:val="00FF0CEF"/>
    <w:rsid w:val="00FF15F1"/>
    <w:rsid w:val="00FF1AF7"/>
    <w:rsid w:val="00FF2A38"/>
    <w:rsid w:val="00FF3D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A822"/>
  <w15:docId w15:val="{4C48C51F-E7B3-4A79-BF81-2A7DA262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01"/>
    <w:pPr>
      <w:suppressAutoHyphens/>
      <w:ind w:left="0"/>
    </w:pPr>
    <w:rPr>
      <w:rFonts w:ascii="Times New Roman" w:eastAsia="Times New Roman" w:hAnsi="Times New Roman" w:cs="Times New Roman"/>
      <w:sz w:val="24"/>
      <w:szCs w:val="20"/>
      <w:lang w:eastAsia="zh-CN"/>
    </w:rPr>
  </w:style>
  <w:style w:type="paragraph" w:styleId="Titre1">
    <w:name w:val="heading 1"/>
    <w:basedOn w:val="Normal"/>
    <w:next w:val="Normal"/>
    <w:link w:val="Titre1Car"/>
    <w:uiPriority w:val="9"/>
    <w:qFormat/>
    <w:rsid w:val="00BA7401"/>
    <w:pPr>
      <w:keepNext/>
      <w:numPr>
        <w:numId w:val="1"/>
      </w:numPr>
      <w:pBdr>
        <w:top w:val="single" w:sz="4" w:space="1" w:color="000000"/>
        <w:bottom w:val="single" w:sz="4" w:space="1" w:color="000000"/>
        <w:right w:val="single" w:sz="4" w:space="4" w:color="000000"/>
      </w:pBdr>
      <w:jc w:val="center"/>
      <w:outlineLvl w:val="0"/>
    </w:pPr>
    <w:rPr>
      <w:b/>
      <w:sz w:val="18"/>
    </w:rPr>
  </w:style>
  <w:style w:type="paragraph" w:styleId="Titre2">
    <w:name w:val="heading 2"/>
    <w:basedOn w:val="Normal"/>
    <w:next w:val="Normal"/>
    <w:link w:val="Titre2Car"/>
    <w:uiPriority w:val="9"/>
    <w:unhideWhenUsed/>
    <w:qFormat/>
    <w:rsid w:val="00824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BA7401"/>
    <w:pPr>
      <w:keepNext/>
      <w:numPr>
        <w:ilvl w:val="2"/>
        <w:numId w:val="1"/>
      </w:numPr>
      <w:spacing w:before="240" w:after="60"/>
      <w:outlineLvl w:val="2"/>
    </w:pPr>
    <w:rPr>
      <w:rFonts w:ascii="Tahoma" w:hAnsi="Tahoma" w:cs="Tahoma"/>
      <w:b/>
      <w:color w:val="000080"/>
      <w:lang w:val="nl-BE"/>
    </w:rPr>
  </w:style>
  <w:style w:type="paragraph" w:styleId="Titre4">
    <w:name w:val="heading 4"/>
    <w:basedOn w:val="Normal"/>
    <w:next w:val="Normal"/>
    <w:link w:val="Titre4Car"/>
    <w:uiPriority w:val="9"/>
    <w:semiHidden/>
    <w:unhideWhenUsed/>
    <w:qFormat/>
    <w:rsid w:val="00BA7401"/>
    <w:pPr>
      <w:keepNext/>
      <w:numPr>
        <w:ilvl w:val="3"/>
        <w:numId w:val="1"/>
      </w:numPr>
      <w:spacing w:before="240" w:after="60"/>
      <w:outlineLvl w:val="3"/>
    </w:pPr>
    <w:rPr>
      <w:rFonts w:ascii="Tahoma" w:hAnsi="Tahoma" w:cs="Tahoma"/>
      <w:b/>
      <w:color w:val="000080"/>
      <w:sz w:val="22"/>
      <w:lang w:val="nl-BE"/>
    </w:rPr>
  </w:style>
  <w:style w:type="paragraph" w:styleId="Titre5">
    <w:name w:val="heading 5"/>
    <w:basedOn w:val="Normal"/>
    <w:next w:val="Normal"/>
    <w:link w:val="Titre5Car"/>
    <w:uiPriority w:val="9"/>
    <w:semiHidden/>
    <w:unhideWhenUsed/>
    <w:qFormat/>
    <w:rsid w:val="00E31F3F"/>
    <w:pPr>
      <w:keepNext/>
      <w:keepLines/>
      <w:suppressAutoHyphens w:val="0"/>
      <w:spacing w:before="80" w:after="40"/>
      <w:ind w:left="720"/>
      <w:outlineLvl w:val="4"/>
    </w:pPr>
    <w:rPr>
      <w:rFonts w:asciiTheme="minorHAnsi" w:eastAsiaTheme="majorEastAsia" w:hAnsiTheme="minorHAnsi" w:cstheme="majorBidi"/>
      <w:color w:val="365F91" w:themeColor="accent1" w:themeShade="BF"/>
      <w:kern w:val="2"/>
      <w:sz w:val="22"/>
      <w:szCs w:val="22"/>
      <w:lang w:eastAsia="en-US"/>
      <w14:ligatures w14:val="standardContextual"/>
    </w:rPr>
  </w:style>
  <w:style w:type="paragraph" w:styleId="Titre6">
    <w:name w:val="heading 6"/>
    <w:basedOn w:val="Normal"/>
    <w:next w:val="Normal"/>
    <w:link w:val="Titre6Car"/>
    <w:uiPriority w:val="9"/>
    <w:semiHidden/>
    <w:unhideWhenUsed/>
    <w:qFormat/>
    <w:rsid w:val="00E31F3F"/>
    <w:pPr>
      <w:keepNext/>
      <w:keepLines/>
      <w:suppressAutoHyphens w:val="0"/>
      <w:spacing w:before="40"/>
      <w:ind w:left="720"/>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re7">
    <w:name w:val="heading 7"/>
    <w:basedOn w:val="Normal"/>
    <w:next w:val="Normal"/>
    <w:link w:val="Titre7Car"/>
    <w:uiPriority w:val="9"/>
    <w:semiHidden/>
    <w:unhideWhenUsed/>
    <w:qFormat/>
    <w:rsid w:val="00E31F3F"/>
    <w:pPr>
      <w:keepNext/>
      <w:keepLines/>
      <w:suppressAutoHyphens w:val="0"/>
      <w:spacing w:before="40"/>
      <w:ind w:left="720"/>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re8">
    <w:name w:val="heading 8"/>
    <w:basedOn w:val="Normal"/>
    <w:next w:val="Normal"/>
    <w:link w:val="Titre8Car"/>
    <w:uiPriority w:val="9"/>
    <w:semiHidden/>
    <w:unhideWhenUsed/>
    <w:qFormat/>
    <w:rsid w:val="00E31F3F"/>
    <w:pPr>
      <w:keepNext/>
      <w:keepLines/>
      <w:suppressAutoHyphens w:val="0"/>
      <w:ind w:left="720"/>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re9">
    <w:name w:val="heading 9"/>
    <w:basedOn w:val="Normal"/>
    <w:next w:val="Normal"/>
    <w:link w:val="Titre9Car"/>
    <w:uiPriority w:val="9"/>
    <w:semiHidden/>
    <w:unhideWhenUsed/>
    <w:qFormat/>
    <w:rsid w:val="00E31F3F"/>
    <w:pPr>
      <w:keepNext/>
      <w:keepLines/>
      <w:suppressAutoHyphens w:val="0"/>
      <w:ind w:left="720"/>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7401"/>
    <w:rPr>
      <w:rFonts w:ascii="Times New Roman" w:eastAsia="Times New Roman" w:hAnsi="Times New Roman" w:cs="Times New Roman"/>
      <w:b/>
      <w:sz w:val="18"/>
      <w:szCs w:val="20"/>
      <w:lang w:val="fr-FR" w:eastAsia="zh-CN"/>
    </w:rPr>
  </w:style>
  <w:style w:type="character" w:customStyle="1" w:styleId="Titre3Car">
    <w:name w:val="Titre 3 Car"/>
    <w:basedOn w:val="Policepardfaut"/>
    <w:link w:val="Titre3"/>
    <w:uiPriority w:val="9"/>
    <w:semiHidden/>
    <w:rsid w:val="00BA7401"/>
    <w:rPr>
      <w:rFonts w:ascii="Tahoma" w:eastAsia="Times New Roman" w:hAnsi="Tahoma" w:cs="Tahoma"/>
      <w:b/>
      <w:color w:val="000080"/>
      <w:sz w:val="24"/>
      <w:szCs w:val="20"/>
      <w:lang w:val="nl-BE" w:eastAsia="zh-CN"/>
    </w:rPr>
  </w:style>
  <w:style w:type="character" w:customStyle="1" w:styleId="Titre4Car">
    <w:name w:val="Titre 4 Car"/>
    <w:basedOn w:val="Policepardfaut"/>
    <w:link w:val="Titre4"/>
    <w:uiPriority w:val="9"/>
    <w:semiHidden/>
    <w:rsid w:val="00BA7401"/>
    <w:rPr>
      <w:rFonts w:ascii="Tahoma" w:eastAsia="Times New Roman" w:hAnsi="Tahoma" w:cs="Tahoma"/>
      <w:b/>
      <w:color w:val="000080"/>
      <w:szCs w:val="20"/>
      <w:lang w:val="nl-BE" w:eastAsia="zh-CN"/>
    </w:rPr>
  </w:style>
  <w:style w:type="paragraph" w:styleId="Retraitcorpsdetexte">
    <w:name w:val="Body Text Indent"/>
    <w:basedOn w:val="Normal"/>
    <w:link w:val="RetraitcorpsdetexteCar"/>
    <w:unhideWhenUsed/>
    <w:rsid w:val="00BA7401"/>
    <w:pPr>
      <w:spacing w:after="120"/>
      <w:ind w:left="283"/>
    </w:pPr>
  </w:style>
  <w:style w:type="character" w:customStyle="1" w:styleId="RetraitcorpsdetexteCar">
    <w:name w:val="Retrait corps de texte Car"/>
    <w:basedOn w:val="Policepardfaut"/>
    <w:link w:val="Retraitcorpsdetexte"/>
    <w:rsid w:val="00BA7401"/>
    <w:rPr>
      <w:rFonts w:ascii="Times New Roman" w:eastAsia="Times New Roman" w:hAnsi="Times New Roman" w:cs="Times New Roman"/>
      <w:sz w:val="24"/>
      <w:szCs w:val="20"/>
      <w:lang w:val="fr-FR" w:eastAsia="zh-CN"/>
    </w:rPr>
  </w:style>
  <w:style w:type="paragraph" w:styleId="Corpsdetexte2">
    <w:name w:val="Body Text 2"/>
    <w:basedOn w:val="Normal"/>
    <w:link w:val="Corpsdetexte2Car"/>
    <w:uiPriority w:val="99"/>
    <w:semiHidden/>
    <w:unhideWhenUsed/>
    <w:rsid w:val="00BA7401"/>
    <w:pPr>
      <w:spacing w:after="120" w:line="480" w:lineRule="auto"/>
    </w:pPr>
  </w:style>
  <w:style w:type="character" w:customStyle="1" w:styleId="Corpsdetexte2Car">
    <w:name w:val="Corps de texte 2 Car"/>
    <w:basedOn w:val="Policepardfaut"/>
    <w:link w:val="Corpsdetexte2"/>
    <w:uiPriority w:val="99"/>
    <w:semiHidden/>
    <w:rsid w:val="00BA7401"/>
    <w:rPr>
      <w:rFonts w:ascii="Times New Roman" w:eastAsia="Times New Roman" w:hAnsi="Times New Roman" w:cs="Times New Roman"/>
      <w:sz w:val="24"/>
      <w:szCs w:val="20"/>
      <w:lang w:val="fr-FR" w:eastAsia="zh-CN"/>
    </w:rPr>
  </w:style>
  <w:style w:type="character" w:customStyle="1" w:styleId="ParagraphedelisteCar">
    <w:name w:val="Paragraphe de liste Car"/>
    <w:aliases w:val="Lettre d'introduction Car"/>
    <w:basedOn w:val="Policepardfaut"/>
    <w:link w:val="Paragraphedeliste"/>
    <w:uiPriority w:val="34"/>
    <w:locked/>
    <w:rsid w:val="00BA7401"/>
  </w:style>
  <w:style w:type="paragraph" w:styleId="Paragraphedeliste">
    <w:name w:val="List Paragraph"/>
    <w:aliases w:val="Lettre d'introduction"/>
    <w:basedOn w:val="Normal"/>
    <w:link w:val="ParagraphedelisteCar"/>
    <w:uiPriority w:val="34"/>
    <w:qFormat/>
    <w:rsid w:val="00BA7401"/>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rpsdetexte21">
    <w:name w:val="Corps de texte 21"/>
    <w:basedOn w:val="Normal"/>
    <w:rsid w:val="00BA7401"/>
    <w:pPr>
      <w:jc w:val="center"/>
    </w:pPr>
    <w:rPr>
      <w:b/>
      <w:u w:val="single"/>
    </w:rPr>
  </w:style>
  <w:style w:type="paragraph" w:customStyle="1" w:styleId="Standard">
    <w:name w:val="Standard"/>
    <w:rsid w:val="00BA7401"/>
    <w:pPr>
      <w:widowControl w:val="0"/>
      <w:suppressAutoHyphens/>
      <w:autoSpaceDN w:val="0"/>
      <w:ind w:left="0"/>
    </w:pPr>
    <w:rPr>
      <w:rFonts w:ascii="Times New Roman" w:eastAsia="SimSun" w:hAnsi="Times New Roman" w:cs="Mangal"/>
      <w:kern w:val="3"/>
      <w:sz w:val="24"/>
      <w:szCs w:val="24"/>
      <w:lang w:eastAsia="zh-CN" w:bidi="hi-IN"/>
    </w:rPr>
  </w:style>
  <w:style w:type="paragraph" w:customStyle="1" w:styleId="ecxmsonormal">
    <w:name w:val="ecxmsonormal"/>
    <w:basedOn w:val="Normal"/>
    <w:rsid w:val="00BA7401"/>
    <w:pPr>
      <w:suppressAutoHyphens w:val="0"/>
    </w:pPr>
    <w:rPr>
      <w:szCs w:val="24"/>
      <w:lang w:eastAsia="fr-BE"/>
    </w:rPr>
  </w:style>
  <w:style w:type="character" w:styleId="lev">
    <w:name w:val="Strong"/>
    <w:basedOn w:val="Policepardfaut"/>
    <w:qFormat/>
    <w:rsid w:val="00BA7401"/>
    <w:rPr>
      <w:b/>
      <w:bCs/>
    </w:rPr>
  </w:style>
  <w:style w:type="paragraph" w:styleId="En-tte">
    <w:name w:val="header"/>
    <w:basedOn w:val="Normal"/>
    <w:link w:val="En-tteCar"/>
    <w:uiPriority w:val="99"/>
    <w:unhideWhenUsed/>
    <w:rsid w:val="0070291E"/>
    <w:pPr>
      <w:tabs>
        <w:tab w:val="center" w:pos="4536"/>
        <w:tab w:val="right" w:pos="9072"/>
      </w:tabs>
    </w:pPr>
  </w:style>
  <w:style w:type="character" w:customStyle="1" w:styleId="En-tteCar">
    <w:name w:val="En-tête Car"/>
    <w:basedOn w:val="Policepardfaut"/>
    <w:link w:val="En-tte"/>
    <w:uiPriority w:val="99"/>
    <w:rsid w:val="0070291E"/>
    <w:rPr>
      <w:rFonts w:ascii="Times New Roman" w:eastAsia="Times New Roman" w:hAnsi="Times New Roman" w:cs="Times New Roman"/>
      <w:sz w:val="24"/>
      <w:szCs w:val="20"/>
      <w:lang w:val="fr-FR" w:eastAsia="zh-CN"/>
    </w:rPr>
  </w:style>
  <w:style w:type="paragraph" w:styleId="Pieddepage">
    <w:name w:val="footer"/>
    <w:basedOn w:val="Normal"/>
    <w:link w:val="PieddepageCar"/>
    <w:uiPriority w:val="99"/>
    <w:unhideWhenUsed/>
    <w:rsid w:val="0070291E"/>
    <w:pPr>
      <w:tabs>
        <w:tab w:val="center" w:pos="4536"/>
        <w:tab w:val="right" w:pos="9072"/>
      </w:tabs>
    </w:pPr>
  </w:style>
  <w:style w:type="character" w:customStyle="1" w:styleId="PieddepageCar">
    <w:name w:val="Pied de page Car"/>
    <w:basedOn w:val="Policepardfaut"/>
    <w:link w:val="Pieddepage"/>
    <w:uiPriority w:val="99"/>
    <w:rsid w:val="0070291E"/>
    <w:rPr>
      <w:rFonts w:ascii="Times New Roman" w:eastAsia="Times New Roman" w:hAnsi="Times New Roman" w:cs="Times New Roman"/>
      <w:sz w:val="24"/>
      <w:szCs w:val="20"/>
      <w:lang w:val="fr-FR" w:eastAsia="zh-CN"/>
    </w:rPr>
  </w:style>
  <w:style w:type="paragraph" w:styleId="Textedebulles">
    <w:name w:val="Balloon Text"/>
    <w:basedOn w:val="Normal"/>
    <w:link w:val="TextedebullesCar"/>
    <w:uiPriority w:val="99"/>
    <w:semiHidden/>
    <w:unhideWhenUsed/>
    <w:rsid w:val="007737C0"/>
    <w:rPr>
      <w:rFonts w:ascii="Tahoma" w:hAnsi="Tahoma" w:cs="Tahoma"/>
      <w:sz w:val="16"/>
      <w:szCs w:val="16"/>
    </w:rPr>
  </w:style>
  <w:style w:type="character" w:customStyle="1" w:styleId="TextedebullesCar">
    <w:name w:val="Texte de bulles Car"/>
    <w:basedOn w:val="Policepardfaut"/>
    <w:link w:val="Textedebulles"/>
    <w:uiPriority w:val="99"/>
    <w:semiHidden/>
    <w:rsid w:val="007737C0"/>
    <w:rPr>
      <w:rFonts w:ascii="Tahoma" w:eastAsia="Times New Roman" w:hAnsi="Tahoma" w:cs="Tahoma"/>
      <w:sz w:val="16"/>
      <w:szCs w:val="16"/>
      <w:lang w:val="fr-FR" w:eastAsia="zh-CN"/>
    </w:rPr>
  </w:style>
  <w:style w:type="paragraph" w:styleId="NormalWeb">
    <w:name w:val="Normal (Web)"/>
    <w:basedOn w:val="Normal"/>
    <w:uiPriority w:val="99"/>
    <w:unhideWhenUsed/>
    <w:rsid w:val="0095539E"/>
    <w:pPr>
      <w:suppressAutoHyphens w:val="0"/>
      <w:spacing w:before="100" w:beforeAutospacing="1" w:after="100" w:afterAutospacing="1"/>
    </w:pPr>
    <w:rPr>
      <w:szCs w:val="24"/>
      <w:lang w:eastAsia="fr-BE"/>
    </w:rPr>
  </w:style>
  <w:style w:type="paragraph" w:styleId="Corpsdetexte">
    <w:name w:val="Body Text"/>
    <w:basedOn w:val="Normal"/>
    <w:link w:val="CorpsdetexteCar"/>
    <w:unhideWhenUsed/>
    <w:rsid w:val="00320F0C"/>
    <w:pPr>
      <w:spacing w:after="120"/>
    </w:pPr>
  </w:style>
  <w:style w:type="character" w:customStyle="1" w:styleId="CorpsdetexteCar">
    <w:name w:val="Corps de texte Car"/>
    <w:basedOn w:val="Policepardfaut"/>
    <w:link w:val="Corpsdetexte"/>
    <w:rsid w:val="00320F0C"/>
    <w:rPr>
      <w:rFonts w:ascii="Times New Roman" w:eastAsia="Times New Roman" w:hAnsi="Times New Roman" w:cs="Times New Roman"/>
      <w:sz w:val="24"/>
      <w:szCs w:val="20"/>
      <w:lang w:val="fr-FR" w:eastAsia="zh-CN"/>
    </w:rPr>
  </w:style>
  <w:style w:type="paragraph" w:customStyle="1" w:styleId="WW-Titredetableau1">
    <w:name w:val="WW-Titre de tableau1"/>
    <w:basedOn w:val="WW-Contenudetableau1"/>
    <w:rsid w:val="00320F0C"/>
    <w:pPr>
      <w:jc w:val="center"/>
    </w:pPr>
    <w:rPr>
      <w:b/>
      <w:i/>
    </w:rPr>
  </w:style>
  <w:style w:type="paragraph" w:customStyle="1" w:styleId="WW-Contenudetableau1">
    <w:name w:val="WW-Contenu de tableau1"/>
    <w:basedOn w:val="Corpsdetexte"/>
    <w:rsid w:val="00320F0C"/>
    <w:pPr>
      <w:widowControl w:val="0"/>
      <w:suppressLineNumbers/>
    </w:pPr>
    <w:rPr>
      <w:rFonts w:eastAsia="Lucida Sans Unicode"/>
    </w:rPr>
  </w:style>
  <w:style w:type="paragraph" w:customStyle="1" w:styleId="Normal1">
    <w:name w:val="Normal1"/>
    <w:basedOn w:val="Normal"/>
    <w:link w:val="NORMALCar"/>
    <w:qFormat/>
    <w:rsid w:val="00046932"/>
    <w:pPr>
      <w:widowControl w:val="0"/>
    </w:pPr>
    <w:rPr>
      <w:rFonts w:ascii="Times" w:eastAsia="Lucida Sans Unicode" w:hAnsi="Times"/>
      <w:lang w:val="en-AU" w:eastAsia="fr-BE"/>
    </w:rPr>
  </w:style>
  <w:style w:type="numbering" w:customStyle="1" w:styleId="WW8Num1">
    <w:name w:val="WW8Num1"/>
    <w:rsid w:val="00DA1599"/>
    <w:pPr>
      <w:numPr>
        <w:numId w:val="3"/>
      </w:numPr>
    </w:pPr>
  </w:style>
  <w:style w:type="paragraph" w:styleId="Notedebasdepage">
    <w:name w:val="footnote text"/>
    <w:basedOn w:val="Normal"/>
    <w:link w:val="NotedebasdepageCar"/>
    <w:rsid w:val="00CC2F1D"/>
    <w:pPr>
      <w:suppressAutoHyphens w:val="0"/>
    </w:pPr>
    <w:rPr>
      <w:sz w:val="20"/>
      <w:lang w:eastAsia="fr-FR"/>
    </w:rPr>
  </w:style>
  <w:style w:type="character" w:customStyle="1" w:styleId="NotedebasdepageCar">
    <w:name w:val="Note de bas de page Car"/>
    <w:basedOn w:val="Policepardfaut"/>
    <w:link w:val="Notedebasdepage"/>
    <w:rsid w:val="00CC2F1D"/>
    <w:rPr>
      <w:rFonts w:ascii="Times New Roman" w:eastAsia="Times New Roman" w:hAnsi="Times New Roman" w:cs="Times New Roman"/>
      <w:sz w:val="20"/>
      <w:szCs w:val="20"/>
      <w:lang w:val="fr-FR" w:eastAsia="fr-FR"/>
    </w:rPr>
  </w:style>
  <w:style w:type="character" w:styleId="Appelnotedebasdep">
    <w:name w:val="footnote reference"/>
    <w:uiPriority w:val="99"/>
    <w:rsid w:val="00CC2F1D"/>
    <w:rPr>
      <w:vertAlign w:val="superscript"/>
    </w:rPr>
  </w:style>
  <w:style w:type="paragraph" w:customStyle="1" w:styleId="FirstParagraph">
    <w:name w:val="First Paragraph"/>
    <w:basedOn w:val="Corpsdetexte"/>
    <w:next w:val="Corpsdetexte"/>
    <w:qFormat/>
    <w:rsid w:val="00236E72"/>
    <w:pPr>
      <w:suppressAutoHyphens w:val="0"/>
      <w:spacing w:before="180" w:after="180"/>
    </w:pPr>
    <w:rPr>
      <w:rFonts w:asciiTheme="minorHAnsi" w:eastAsiaTheme="minorHAnsi" w:hAnsiTheme="minorHAnsi" w:cstheme="minorBidi"/>
      <w:szCs w:val="24"/>
      <w:lang w:val="en-US" w:eastAsia="en-US"/>
    </w:rPr>
  </w:style>
  <w:style w:type="paragraph" w:styleId="Textebrut">
    <w:name w:val="Plain Text"/>
    <w:basedOn w:val="Normal"/>
    <w:link w:val="TextebrutCar"/>
    <w:uiPriority w:val="99"/>
    <w:semiHidden/>
    <w:unhideWhenUsed/>
    <w:rsid w:val="004D7946"/>
    <w:pPr>
      <w:suppressAutoHyphens w:val="0"/>
    </w:pPr>
    <w:rPr>
      <w:rFonts w:ascii="Calibri" w:eastAsiaTheme="minorHAnsi" w:hAnsi="Calibri" w:cstheme="minorBidi"/>
      <w:sz w:val="22"/>
      <w:szCs w:val="21"/>
      <w:lang w:eastAsia="en-US"/>
    </w:rPr>
  </w:style>
  <w:style w:type="character" w:customStyle="1" w:styleId="TextebrutCar">
    <w:name w:val="Texte brut Car"/>
    <w:basedOn w:val="Policepardfaut"/>
    <w:link w:val="Textebrut"/>
    <w:uiPriority w:val="99"/>
    <w:semiHidden/>
    <w:rsid w:val="004D7946"/>
    <w:rPr>
      <w:rFonts w:ascii="Calibri" w:hAnsi="Calibri"/>
      <w:szCs w:val="21"/>
    </w:rPr>
  </w:style>
  <w:style w:type="character" w:customStyle="1" w:styleId="Titre2Car">
    <w:name w:val="Titre 2 Car"/>
    <w:basedOn w:val="Policepardfaut"/>
    <w:link w:val="Titre2"/>
    <w:uiPriority w:val="9"/>
    <w:rsid w:val="00824525"/>
    <w:rPr>
      <w:rFonts w:asciiTheme="majorHAnsi" w:eastAsiaTheme="majorEastAsia" w:hAnsiTheme="majorHAnsi" w:cstheme="majorBidi"/>
      <w:color w:val="365F91" w:themeColor="accent1" w:themeShade="BF"/>
      <w:sz w:val="26"/>
      <w:szCs w:val="26"/>
      <w:lang w:val="fr-FR" w:eastAsia="zh-CN"/>
    </w:rPr>
  </w:style>
  <w:style w:type="paragraph" w:styleId="Listepuces">
    <w:name w:val="List Bullet"/>
    <w:basedOn w:val="Normal"/>
    <w:autoRedefine/>
    <w:rsid w:val="00824525"/>
    <w:pPr>
      <w:numPr>
        <w:numId w:val="4"/>
      </w:numPr>
      <w:suppressAutoHyphens w:val="0"/>
      <w:jc w:val="both"/>
    </w:pPr>
    <w:rPr>
      <w:rFonts w:ascii="Tahoma" w:hAnsi="Tahoma" w:cs="Tahoma"/>
      <w:lang w:val="fr-CA" w:eastAsia="fr-FR"/>
    </w:rPr>
  </w:style>
  <w:style w:type="character" w:styleId="Lienhypertexte">
    <w:name w:val="Hyperlink"/>
    <w:basedOn w:val="Policepardfaut"/>
    <w:uiPriority w:val="99"/>
    <w:unhideWhenUsed/>
    <w:rsid w:val="00306661"/>
    <w:rPr>
      <w:color w:val="0000FF" w:themeColor="hyperlink"/>
      <w:u w:val="single"/>
    </w:rPr>
  </w:style>
  <w:style w:type="paragraph" w:styleId="Sous-titre">
    <w:name w:val="Subtitle"/>
    <w:basedOn w:val="Normal"/>
    <w:next w:val="Normal"/>
    <w:link w:val="Sous-titreCar"/>
    <w:uiPriority w:val="11"/>
    <w:qFormat/>
    <w:rsid w:val="00306661"/>
    <w:pPr>
      <w:suppressAutoHyphens w:val="0"/>
      <w:spacing w:before="100" w:beforeAutospacing="1" w:after="100" w:afterAutospacing="1"/>
      <w:jc w:val="center"/>
    </w:pPr>
    <w:rPr>
      <w:b/>
      <w:szCs w:val="24"/>
      <w:lang w:eastAsia="fr-BE"/>
    </w:rPr>
  </w:style>
  <w:style w:type="character" w:customStyle="1" w:styleId="Sous-titreCar">
    <w:name w:val="Sous-titre Car"/>
    <w:basedOn w:val="Policepardfaut"/>
    <w:link w:val="Sous-titre"/>
    <w:uiPriority w:val="11"/>
    <w:rsid w:val="00306661"/>
    <w:rPr>
      <w:rFonts w:ascii="Times New Roman" w:eastAsia="Times New Roman" w:hAnsi="Times New Roman" w:cs="Times New Roman"/>
      <w:b/>
      <w:sz w:val="24"/>
      <w:szCs w:val="24"/>
      <w:lang w:eastAsia="fr-BE"/>
    </w:rPr>
  </w:style>
  <w:style w:type="numbering" w:customStyle="1" w:styleId="WW8Num4">
    <w:name w:val="WW8Num4"/>
    <w:rsid w:val="00CA374C"/>
    <w:pPr>
      <w:numPr>
        <w:numId w:val="5"/>
      </w:numPr>
    </w:pPr>
  </w:style>
  <w:style w:type="paragraph" w:customStyle="1" w:styleId="Default">
    <w:name w:val="Default"/>
    <w:rsid w:val="004D6913"/>
    <w:pPr>
      <w:autoSpaceDE w:val="0"/>
      <w:autoSpaceDN w:val="0"/>
      <w:adjustRightInd w:val="0"/>
      <w:ind w:left="0"/>
    </w:pPr>
    <w:rPr>
      <w:rFonts w:ascii="Arial" w:eastAsia="Times New Roman" w:hAnsi="Arial" w:cs="Arial"/>
      <w:color w:val="000000"/>
      <w:sz w:val="24"/>
      <w:szCs w:val="24"/>
      <w:lang w:val="fr-FR" w:eastAsia="fr-FR"/>
    </w:rPr>
  </w:style>
  <w:style w:type="paragraph" w:customStyle="1" w:styleId="TableContents">
    <w:name w:val="Table Contents"/>
    <w:basedOn w:val="Standard"/>
    <w:rsid w:val="00854BE4"/>
    <w:pPr>
      <w:suppressLineNumbers/>
    </w:pPr>
  </w:style>
  <w:style w:type="paragraph" w:customStyle="1" w:styleId="Textbody">
    <w:name w:val="Text body"/>
    <w:basedOn w:val="Normal"/>
    <w:rsid w:val="003445AD"/>
    <w:pPr>
      <w:widowControl w:val="0"/>
      <w:autoSpaceDN w:val="0"/>
      <w:spacing w:after="120"/>
    </w:pPr>
    <w:rPr>
      <w:rFonts w:eastAsia="SimSun" w:cs="Mangal"/>
      <w:kern w:val="3"/>
      <w:szCs w:val="24"/>
      <w:lang w:bidi="hi-IN"/>
    </w:rPr>
  </w:style>
  <w:style w:type="numbering" w:customStyle="1" w:styleId="WW8Num10">
    <w:name w:val="WW8Num10"/>
    <w:rsid w:val="0002420F"/>
    <w:pPr>
      <w:numPr>
        <w:numId w:val="6"/>
      </w:numPr>
    </w:pPr>
  </w:style>
  <w:style w:type="character" w:customStyle="1" w:styleId="WW8Num3z0">
    <w:name w:val="WW8Num3z0"/>
    <w:rsid w:val="0002420F"/>
    <w:rPr>
      <w:rFonts w:ascii="Symbol" w:hAnsi="Symbol" w:cs="Symbol"/>
    </w:rPr>
  </w:style>
  <w:style w:type="character" w:customStyle="1" w:styleId="WW8Num3z1">
    <w:name w:val="WW8Num3z1"/>
    <w:rsid w:val="0002420F"/>
    <w:rPr>
      <w:rFonts w:ascii="Courier New" w:hAnsi="Courier New" w:cs="Courier New"/>
    </w:rPr>
  </w:style>
  <w:style w:type="character" w:customStyle="1" w:styleId="WW8Num3z2">
    <w:name w:val="WW8Num3z2"/>
    <w:rsid w:val="0002420F"/>
    <w:rPr>
      <w:rFonts w:ascii="Wingdings" w:hAnsi="Wingdings" w:cs="Wingdings"/>
    </w:rPr>
  </w:style>
  <w:style w:type="character" w:customStyle="1" w:styleId="WW8Num6z0">
    <w:name w:val="WW8Num6z0"/>
    <w:rsid w:val="0002420F"/>
    <w:rPr>
      <w:rFonts w:ascii="Century Gothic" w:eastAsia="Times New Roman" w:hAnsi="Century Gothic" w:cs="Times New Roman"/>
    </w:rPr>
  </w:style>
  <w:style w:type="character" w:customStyle="1" w:styleId="Absatz-Standardschriftart">
    <w:name w:val="Absatz-Standardschriftart"/>
    <w:rsid w:val="0002420F"/>
  </w:style>
  <w:style w:type="character" w:customStyle="1" w:styleId="WW-Absatz-Standardschriftart">
    <w:name w:val="WW-Absatz-Standardschriftart"/>
    <w:rsid w:val="0002420F"/>
  </w:style>
  <w:style w:type="character" w:customStyle="1" w:styleId="WW-Absatz-Standardschriftart1">
    <w:name w:val="WW-Absatz-Standardschriftart1"/>
    <w:rsid w:val="0002420F"/>
  </w:style>
  <w:style w:type="character" w:customStyle="1" w:styleId="WW-Absatz-Standardschriftart11">
    <w:name w:val="WW-Absatz-Standardschriftart11"/>
    <w:rsid w:val="0002420F"/>
  </w:style>
  <w:style w:type="character" w:customStyle="1" w:styleId="WW-Absatz-Standardschriftart111">
    <w:name w:val="WW-Absatz-Standardschriftart111"/>
    <w:rsid w:val="0002420F"/>
  </w:style>
  <w:style w:type="character" w:customStyle="1" w:styleId="WW-Absatz-Standardschriftart1111">
    <w:name w:val="WW-Absatz-Standardschriftart1111"/>
    <w:rsid w:val="0002420F"/>
  </w:style>
  <w:style w:type="character" w:customStyle="1" w:styleId="WW-Absatz-Standardschriftart11111">
    <w:name w:val="WW-Absatz-Standardschriftart11111"/>
    <w:rsid w:val="0002420F"/>
  </w:style>
  <w:style w:type="character" w:customStyle="1" w:styleId="WW-Absatz-Standardschriftart111111">
    <w:name w:val="WW-Absatz-Standardschriftart111111"/>
    <w:rsid w:val="0002420F"/>
  </w:style>
  <w:style w:type="character" w:customStyle="1" w:styleId="WW-Absatz-Standardschriftart1111111">
    <w:name w:val="WW-Absatz-Standardschriftart1111111"/>
    <w:rsid w:val="0002420F"/>
  </w:style>
  <w:style w:type="character" w:customStyle="1" w:styleId="WW-Absatz-Standardschriftart11111111">
    <w:name w:val="WW-Absatz-Standardschriftart11111111"/>
    <w:rsid w:val="0002420F"/>
  </w:style>
  <w:style w:type="character" w:customStyle="1" w:styleId="WW-Absatz-Standardschriftart111111111">
    <w:name w:val="WW-Absatz-Standardschriftart111111111"/>
    <w:rsid w:val="0002420F"/>
  </w:style>
  <w:style w:type="character" w:customStyle="1" w:styleId="WW-Absatz-Standardschriftart1111111111">
    <w:name w:val="WW-Absatz-Standardschriftart1111111111"/>
    <w:rsid w:val="0002420F"/>
  </w:style>
  <w:style w:type="character" w:customStyle="1" w:styleId="WW-Absatz-Standardschriftart11111111111">
    <w:name w:val="WW-Absatz-Standardschriftart11111111111"/>
    <w:rsid w:val="0002420F"/>
  </w:style>
  <w:style w:type="character" w:customStyle="1" w:styleId="WW-Absatz-Standardschriftart111111111111">
    <w:name w:val="WW-Absatz-Standardschriftart111111111111"/>
    <w:rsid w:val="0002420F"/>
  </w:style>
  <w:style w:type="character" w:customStyle="1" w:styleId="WW-Absatz-Standardschriftart1111111111111">
    <w:name w:val="WW-Absatz-Standardschriftart1111111111111"/>
    <w:rsid w:val="0002420F"/>
  </w:style>
  <w:style w:type="character" w:customStyle="1" w:styleId="WW-Absatz-Standardschriftart11111111111111">
    <w:name w:val="WW-Absatz-Standardschriftart11111111111111"/>
    <w:rsid w:val="0002420F"/>
  </w:style>
  <w:style w:type="character" w:customStyle="1" w:styleId="WW-Absatz-Standardschriftart111111111111111">
    <w:name w:val="WW-Absatz-Standardschriftart111111111111111"/>
    <w:rsid w:val="0002420F"/>
  </w:style>
  <w:style w:type="character" w:customStyle="1" w:styleId="WW-Absatz-Standardschriftart1111111111111111">
    <w:name w:val="WW-Absatz-Standardschriftart1111111111111111"/>
    <w:rsid w:val="0002420F"/>
  </w:style>
  <w:style w:type="character" w:customStyle="1" w:styleId="WW-Absatz-Standardschriftart11111111111111111">
    <w:name w:val="WW-Absatz-Standardschriftart11111111111111111"/>
    <w:rsid w:val="0002420F"/>
  </w:style>
  <w:style w:type="character" w:customStyle="1" w:styleId="WW-Absatz-Standardschriftart111111111111111111">
    <w:name w:val="WW-Absatz-Standardschriftart111111111111111111"/>
    <w:rsid w:val="0002420F"/>
  </w:style>
  <w:style w:type="character" w:customStyle="1" w:styleId="WW8Num4z1">
    <w:name w:val="WW8Num4z1"/>
    <w:rsid w:val="0002420F"/>
    <w:rPr>
      <w:rFonts w:ascii="Symbol" w:hAnsi="Symbol" w:cs="Symbol"/>
    </w:rPr>
  </w:style>
  <w:style w:type="character" w:customStyle="1" w:styleId="WW8Num6z1">
    <w:name w:val="WW8Num6z1"/>
    <w:rsid w:val="0002420F"/>
    <w:rPr>
      <w:rFonts w:ascii="Symbol" w:hAnsi="Symbol" w:cs="Symbol"/>
    </w:rPr>
  </w:style>
  <w:style w:type="character" w:customStyle="1" w:styleId="WW8Num6z2">
    <w:name w:val="WW8Num6z2"/>
    <w:rsid w:val="0002420F"/>
    <w:rPr>
      <w:rFonts w:ascii="Wingdings" w:hAnsi="Wingdings" w:cs="Wingdings"/>
    </w:rPr>
  </w:style>
  <w:style w:type="character" w:customStyle="1" w:styleId="WW8Num6z4">
    <w:name w:val="WW8Num6z4"/>
    <w:rsid w:val="0002420F"/>
    <w:rPr>
      <w:rFonts w:ascii="Courier New" w:hAnsi="Courier New" w:cs="Courier New"/>
    </w:rPr>
  </w:style>
  <w:style w:type="character" w:customStyle="1" w:styleId="Policepardfaut1">
    <w:name w:val="Police par défaut1"/>
    <w:rsid w:val="0002420F"/>
  </w:style>
  <w:style w:type="character" w:customStyle="1" w:styleId="Caractresdenumrotation">
    <w:name w:val="Caractères de numérotation"/>
    <w:rsid w:val="0002420F"/>
  </w:style>
  <w:style w:type="character" w:customStyle="1" w:styleId="Caractresdenotedebasdepage">
    <w:name w:val="Caractères de note de bas de page"/>
    <w:rsid w:val="0002420F"/>
  </w:style>
  <w:style w:type="paragraph" w:customStyle="1" w:styleId="Titre10">
    <w:name w:val="Titre1"/>
    <w:basedOn w:val="Normal"/>
    <w:next w:val="Corpsdetexte"/>
    <w:rsid w:val="0002420F"/>
    <w:pPr>
      <w:keepNext/>
      <w:spacing w:before="240" w:after="120"/>
    </w:pPr>
    <w:rPr>
      <w:rFonts w:ascii="Arial" w:eastAsia="SimSun" w:hAnsi="Arial" w:cs="Tahoma"/>
      <w:kern w:val="1"/>
      <w:sz w:val="28"/>
      <w:szCs w:val="28"/>
    </w:rPr>
  </w:style>
  <w:style w:type="paragraph" w:styleId="Liste">
    <w:name w:val="List"/>
    <w:basedOn w:val="Corpsdetexte"/>
    <w:rsid w:val="0002420F"/>
    <w:rPr>
      <w:rFonts w:cs="Tahoma"/>
      <w:kern w:val="1"/>
    </w:rPr>
  </w:style>
  <w:style w:type="paragraph" w:styleId="Lgende">
    <w:name w:val="caption"/>
    <w:basedOn w:val="Normal"/>
    <w:qFormat/>
    <w:rsid w:val="0002420F"/>
    <w:pPr>
      <w:suppressLineNumbers/>
      <w:spacing w:before="120" w:after="120"/>
    </w:pPr>
    <w:rPr>
      <w:rFonts w:cs="Tahoma"/>
      <w:i/>
      <w:iCs/>
      <w:kern w:val="1"/>
      <w:szCs w:val="24"/>
    </w:rPr>
  </w:style>
  <w:style w:type="paragraph" w:customStyle="1" w:styleId="Index">
    <w:name w:val="Index"/>
    <w:basedOn w:val="Normal"/>
    <w:rsid w:val="0002420F"/>
    <w:pPr>
      <w:suppressLineNumbers/>
    </w:pPr>
    <w:rPr>
      <w:rFonts w:cs="Tahoma"/>
      <w:kern w:val="1"/>
    </w:rPr>
  </w:style>
  <w:style w:type="paragraph" w:customStyle="1" w:styleId="Retraitcorpsdetexte21">
    <w:name w:val="Retrait corps de texte 21"/>
    <w:basedOn w:val="Normal"/>
    <w:rsid w:val="0002420F"/>
    <w:pPr>
      <w:ind w:left="1418" w:hanging="2"/>
      <w:jc w:val="both"/>
    </w:pPr>
    <w:rPr>
      <w:kern w:val="1"/>
    </w:rPr>
  </w:style>
  <w:style w:type="paragraph" w:customStyle="1" w:styleId="Contenudetableau">
    <w:name w:val="Contenu de tableau"/>
    <w:basedOn w:val="Normal"/>
    <w:rsid w:val="0002420F"/>
    <w:pPr>
      <w:suppressLineNumbers/>
    </w:pPr>
    <w:rPr>
      <w:kern w:val="1"/>
    </w:rPr>
  </w:style>
  <w:style w:type="paragraph" w:customStyle="1" w:styleId="Titredetableau">
    <w:name w:val="Titre de tableau"/>
    <w:basedOn w:val="Contenudetableau"/>
    <w:rsid w:val="0002420F"/>
    <w:pPr>
      <w:jc w:val="center"/>
    </w:pPr>
    <w:rPr>
      <w:b/>
      <w:bCs/>
    </w:rPr>
  </w:style>
  <w:style w:type="numbering" w:customStyle="1" w:styleId="WW8Num2">
    <w:name w:val="WW8Num2"/>
    <w:rsid w:val="004601D0"/>
    <w:pPr>
      <w:numPr>
        <w:numId w:val="7"/>
      </w:numPr>
    </w:pPr>
  </w:style>
  <w:style w:type="paragraph" w:customStyle="1" w:styleId="Corpsdetexte31">
    <w:name w:val="Corps de texte 31"/>
    <w:basedOn w:val="Normal"/>
    <w:rsid w:val="00AF5CD7"/>
    <w:pPr>
      <w:spacing w:after="120"/>
    </w:pPr>
    <w:rPr>
      <w:kern w:val="1"/>
      <w:sz w:val="16"/>
      <w:szCs w:val="16"/>
    </w:rPr>
  </w:style>
  <w:style w:type="character" w:styleId="Accentuation">
    <w:name w:val="Emphasis"/>
    <w:basedOn w:val="Policepardfaut"/>
    <w:uiPriority w:val="20"/>
    <w:qFormat/>
    <w:rsid w:val="00DC416D"/>
    <w:rPr>
      <w:i/>
      <w:iCs/>
    </w:rPr>
  </w:style>
  <w:style w:type="table" w:styleId="Grilledutableau">
    <w:name w:val="Table Grid"/>
    <w:basedOn w:val="TableauNormal"/>
    <w:uiPriority w:val="59"/>
    <w:rsid w:val="00DC416D"/>
    <w:pPr>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C1766"/>
    <w:pPr>
      <w:ind w:left="0"/>
    </w:pPr>
    <w:rPr>
      <w:rFonts w:ascii="Calibri" w:eastAsia="Calibri" w:hAnsi="Calibri" w:cs="Times New Roman"/>
    </w:rPr>
  </w:style>
  <w:style w:type="paragraph" w:customStyle="1" w:styleId="para-artnum1">
    <w:name w:val="para-artnum1"/>
    <w:basedOn w:val="Normal"/>
    <w:rsid w:val="00D14B77"/>
    <w:pPr>
      <w:suppressAutoHyphens w:val="0"/>
      <w:spacing w:before="100" w:beforeAutospacing="1" w:after="100" w:afterAutospacing="1"/>
    </w:pPr>
    <w:rPr>
      <w:szCs w:val="24"/>
      <w:lang w:eastAsia="fr-BE"/>
    </w:rPr>
  </w:style>
  <w:style w:type="character" w:customStyle="1" w:styleId="link">
    <w:name w:val="link"/>
    <w:rsid w:val="00D14B77"/>
  </w:style>
  <w:style w:type="character" w:customStyle="1" w:styleId="xFo9pod">
    <w:name w:val="xFo9pod"/>
    <w:qFormat/>
    <w:rsid w:val="00512BC5"/>
    <w:rPr>
      <w:b/>
    </w:rPr>
  </w:style>
  <w:style w:type="character" w:customStyle="1" w:styleId="xFo10pod">
    <w:name w:val="xFo10pod"/>
    <w:qFormat/>
    <w:rsid w:val="00512BC5"/>
    <w:rPr>
      <w:u w:val="single"/>
    </w:rPr>
  </w:style>
  <w:style w:type="paragraph" w:customStyle="1" w:styleId="ParaKWN">
    <w:name w:val="ParaKWN"/>
    <w:basedOn w:val="Normal"/>
    <w:qFormat/>
    <w:rsid w:val="00512BC5"/>
    <w:pPr>
      <w:keepNext/>
      <w:suppressAutoHyphens w:val="0"/>
      <w:spacing w:before="113" w:after="113"/>
    </w:pPr>
    <w:rPr>
      <w:rFonts w:ascii="Carlito" w:eastAsia="Noto Sans CJK SC Regular" w:hAnsi="Carlito" w:cs="Lohit Devanagari"/>
      <w:kern w:val="2"/>
      <w:sz w:val="22"/>
      <w:szCs w:val="24"/>
      <w:lang w:bidi="hi-IN"/>
    </w:rPr>
  </w:style>
  <w:style w:type="paragraph" w:customStyle="1" w:styleId="podBulletItem">
    <w:name w:val="podBulletItem"/>
    <w:basedOn w:val="Normal"/>
    <w:qFormat/>
    <w:rsid w:val="00512BC5"/>
    <w:pPr>
      <w:numPr>
        <w:numId w:val="8"/>
      </w:numPr>
      <w:suppressAutoHyphens w:val="0"/>
      <w:spacing w:before="113" w:after="113"/>
    </w:pPr>
    <w:rPr>
      <w:rFonts w:ascii="Carlito" w:eastAsia="Noto Sans CJK SC Regular" w:hAnsi="Carlito" w:cs="Lohit Devanagari"/>
      <w:kern w:val="2"/>
      <w:sz w:val="22"/>
      <w:szCs w:val="24"/>
      <w:lang w:bidi="hi-IN"/>
    </w:rPr>
  </w:style>
  <w:style w:type="paragraph" w:customStyle="1" w:styleId="xFo2pod">
    <w:name w:val="xFo2pod"/>
    <w:basedOn w:val="Normal"/>
    <w:qFormat/>
    <w:rsid w:val="00512BC5"/>
    <w:pPr>
      <w:suppressAutoHyphens w:val="0"/>
      <w:spacing w:before="113" w:after="113"/>
      <w:ind w:left="13" w:hanging="5"/>
    </w:pPr>
    <w:rPr>
      <w:rFonts w:ascii="Carlito" w:eastAsia="Noto Sans CJK SC Regular" w:hAnsi="Carlito" w:cs="Lohit Devanagari"/>
      <w:kern w:val="2"/>
      <w:sz w:val="22"/>
      <w:szCs w:val="24"/>
      <w:lang w:bidi="hi-IN"/>
    </w:rPr>
  </w:style>
  <w:style w:type="paragraph" w:customStyle="1" w:styleId="xFo3pod">
    <w:name w:val="xFo3pod"/>
    <w:basedOn w:val="Normal"/>
    <w:qFormat/>
    <w:rsid w:val="00512BC5"/>
    <w:pPr>
      <w:suppressAutoHyphens w:val="0"/>
      <w:spacing w:before="113" w:after="113"/>
      <w:ind w:left="13" w:right="13"/>
    </w:pPr>
    <w:rPr>
      <w:rFonts w:ascii="Carlito" w:eastAsia="Noto Sans CJK SC Regular" w:hAnsi="Carlito" w:cs="Lohit Devanagari"/>
      <w:kern w:val="2"/>
      <w:sz w:val="22"/>
      <w:szCs w:val="24"/>
      <w:lang w:bidi="hi-IN"/>
    </w:rPr>
  </w:style>
  <w:style w:type="paragraph" w:customStyle="1" w:styleId="xFo4pod">
    <w:name w:val="xFo4pod"/>
    <w:basedOn w:val="Normal"/>
    <w:qFormat/>
    <w:rsid w:val="00512BC5"/>
    <w:pPr>
      <w:suppressAutoHyphens w:val="0"/>
      <w:spacing w:before="113" w:after="113"/>
      <w:ind w:right="13"/>
    </w:pPr>
    <w:rPr>
      <w:rFonts w:ascii="Carlito" w:eastAsia="Noto Sans CJK SC Regular" w:hAnsi="Carlito" w:cs="Lohit Devanagari"/>
      <w:kern w:val="2"/>
      <w:sz w:val="22"/>
      <w:szCs w:val="24"/>
      <w:lang w:bidi="hi-IN"/>
    </w:rPr>
  </w:style>
  <w:style w:type="paragraph" w:customStyle="1" w:styleId="xFo6pod">
    <w:name w:val="xFo6pod"/>
    <w:basedOn w:val="podBulletItem"/>
    <w:qFormat/>
    <w:rsid w:val="00512BC5"/>
    <w:pPr>
      <w:jc w:val="both"/>
    </w:pPr>
  </w:style>
  <w:style w:type="paragraph" w:customStyle="1" w:styleId="xFo7pod">
    <w:name w:val="xFo7pod"/>
    <w:basedOn w:val="ParaKWN"/>
    <w:qFormat/>
    <w:rsid w:val="00512BC5"/>
    <w:pPr>
      <w:jc w:val="both"/>
    </w:pPr>
  </w:style>
  <w:style w:type="paragraph" w:customStyle="1" w:styleId="xFo11pod">
    <w:name w:val="xFo11pod"/>
    <w:basedOn w:val="ParaKWN"/>
    <w:qFormat/>
    <w:rsid w:val="00512BC5"/>
    <w:pPr>
      <w:ind w:left="13" w:right="13"/>
    </w:pPr>
  </w:style>
  <w:style w:type="character" w:customStyle="1" w:styleId="NORMALCar">
    <w:name w:val="NORMAL Car"/>
    <w:basedOn w:val="Policepardfaut"/>
    <w:link w:val="Normal1"/>
    <w:rsid w:val="00066F79"/>
    <w:rPr>
      <w:rFonts w:ascii="Times" w:eastAsia="Lucida Sans Unicode" w:hAnsi="Times" w:cs="Times New Roman"/>
      <w:sz w:val="24"/>
      <w:szCs w:val="20"/>
      <w:lang w:val="en-AU" w:eastAsia="fr-BE"/>
    </w:rPr>
  </w:style>
  <w:style w:type="paragraph" w:customStyle="1" w:styleId="puces">
    <w:name w:val="puces"/>
    <w:autoRedefine/>
    <w:uiPriority w:val="99"/>
    <w:rsid w:val="00082E70"/>
    <w:pPr>
      <w:tabs>
        <w:tab w:val="left" w:pos="1843"/>
        <w:tab w:val="left" w:pos="2268"/>
        <w:tab w:val="left" w:pos="3543"/>
        <w:tab w:val="left" w:pos="4252"/>
        <w:tab w:val="left" w:pos="4961"/>
        <w:tab w:val="left" w:pos="5669"/>
        <w:tab w:val="left" w:pos="6378"/>
        <w:tab w:val="left" w:pos="7087"/>
        <w:tab w:val="left" w:pos="7795"/>
        <w:tab w:val="left" w:pos="8504"/>
        <w:tab w:val="left" w:pos="9213"/>
        <w:tab w:val="left" w:pos="9921"/>
        <w:tab w:val="left" w:pos="10266"/>
      </w:tabs>
      <w:ind w:left="1967"/>
      <w:jc w:val="both"/>
    </w:pPr>
    <w:rPr>
      <w:rFonts w:ascii="Helvetica" w:eastAsia="Times New Roman" w:hAnsi="Helvetica" w:cs="Times New Roman"/>
      <w:color w:val="58595B"/>
      <w:sz w:val="20"/>
      <w:szCs w:val="20"/>
      <w:lang w:eastAsia="fr-FR"/>
    </w:rPr>
  </w:style>
  <w:style w:type="paragraph" w:customStyle="1" w:styleId="gmail-m-8181335045937652269gmail-m-1253639260763293001gmail-m3858631098560008473msolistparagraph">
    <w:name w:val="gmail-m_-8181335045937652269gmail-m-1253639260763293001gmail-m3858631098560008473msolistparagraph"/>
    <w:basedOn w:val="Normal"/>
    <w:rsid w:val="00FE1083"/>
    <w:pPr>
      <w:suppressAutoHyphens w:val="0"/>
      <w:spacing w:before="100" w:beforeAutospacing="1" w:after="100" w:afterAutospacing="1"/>
    </w:pPr>
    <w:rPr>
      <w:rFonts w:eastAsiaTheme="minorHAnsi"/>
      <w:szCs w:val="24"/>
      <w:lang w:eastAsia="fr-BE"/>
    </w:rPr>
  </w:style>
  <w:style w:type="paragraph" w:customStyle="1" w:styleId="LETTRETYPE">
    <w:name w:val="LETTRE TYPE"/>
    <w:rsid w:val="00FE1083"/>
    <w:pPr>
      <w:ind w:left="0"/>
      <w:jc w:val="both"/>
    </w:pPr>
    <w:rPr>
      <w:rFonts w:ascii="Times" w:eastAsia="Times New Roman" w:hAnsi="Times" w:cs="Times New Roman"/>
      <w:sz w:val="24"/>
      <w:szCs w:val="20"/>
      <w:lang w:val="fr-FR" w:eastAsia="fr-FR"/>
    </w:rPr>
  </w:style>
  <w:style w:type="numbering" w:customStyle="1" w:styleId="WW8Num101">
    <w:name w:val="WW8Num101"/>
    <w:rsid w:val="00114C73"/>
  </w:style>
  <w:style w:type="numbering" w:customStyle="1" w:styleId="Aucuneliste1">
    <w:name w:val="Aucune liste1"/>
    <w:next w:val="Aucuneliste"/>
    <w:uiPriority w:val="99"/>
    <w:semiHidden/>
    <w:unhideWhenUsed/>
    <w:rsid w:val="00DC4421"/>
  </w:style>
  <w:style w:type="character" w:customStyle="1" w:styleId="Titre5Car">
    <w:name w:val="Titre 5 Car"/>
    <w:basedOn w:val="Policepardfaut"/>
    <w:link w:val="Titre5"/>
    <w:uiPriority w:val="9"/>
    <w:semiHidden/>
    <w:rsid w:val="00E31F3F"/>
    <w:rPr>
      <w:rFonts w:eastAsiaTheme="majorEastAsia" w:cstheme="majorBidi"/>
      <w:color w:val="365F91" w:themeColor="accent1" w:themeShade="BF"/>
      <w:kern w:val="2"/>
      <w14:ligatures w14:val="standardContextual"/>
    </w:rPr>
  </w:style>
  <w:style w:type="character" w:customStyle="1" w:styleId="Titre6Car">
    <w:name w:val="Titre 6 Car"/>
    <w:basedOn w:val="Policepardfaut"/>
    <w:link w:val="Titre6"/>
    <w:uiPriority w:val="9"/>
    <w:semiHidden/>
    <w:rsid w:val="00E31F3F"/>
    <w:rPr>
      <w:rFonts w:eastAsiaTheme="majorEastAsia" w:cstheme="majorBidi"/>
      <w:i/>
      <w:iCs/>
      <w:color w:val="595959" w:themeColor="text1" w:themeTint="A6"/>
      <w:kern w:val="2"/>
      <w14:ligatures w14:val="standardContextual"/>
    </w:rPr>
  </w:style>
  <w:style w:type="character" w:customStyle="1" w:styleId="Titre7Car">
    <w:name w:val="Titre 7 Car"/>
    <w:basedOn w:val="Policepardfaut"/>
    <w:link w:val="Titre7"/>
    <w:uiPriority w:val="9"/>
    <w:semiHidden/>
    <w:rsid w:val="00E31F3F"/>
    <w:rPr>
      <w:rFonts w:eastAsiaTheme="majorEastAsia" w:cstheme="majorBidi"/>
      <w:color w:val="595959" w:themeColor="text1" w:themeTint="A6"/>
      <w:kern w:val="2"/>
      <w14:ligatures w14:val="standardContextual"/>
    </w:rPr>
  </w:style>
  <w:style w:type="character" w:customStyle="1" w:styleId="Titre8Car">
    <w:name w:val="Titre 8 Car"/>
    <w:basedOn w:val="Policepardfaut"/>
    <w:link w:val="Titre8"/>
    <w:uiPriority w:val="9"/>
    <w:semiHidden/>
    <w:rsid w:val="00E31F3F"/>
    <w:rPr>
      <w:rFonts w:eastAsiaTheme="majorEastAsia" w:cstheme="majorBidi"/>
      <w:i/>
      <w:iCs/>
      <w:color w:val="272727" w:themeColor="text1" w:themeTint="D8"/>
      <w:kern w:val="2"/>
      <w14:ligatures w14:val="standardContextual"/>
    </w:rPr>
  </w:style>
  <w:style w:type="character" w:customStyle="1" w:styleId="Titre9Car">
    <w:name w:val="Titre 9 Car"/>
    <w:basedOn w:val="Policepardfaut"/>
    <w:link w:val="Titre9"/>
    <w:uiPriority w:val="9"/>
    <w:semiHidden/>
    <w:rsid w:val="00E31F3F"/>
    <w:rPr>
      <w:rFonts w:eastAsiaTheme="majorEastAsia" w:cstheme="majorBidi"/>
      <w:color w:val="272727" w:themeColor="text1" w:themeTint="D8"/>
      <w:kern w:val="2"/>
      <w14:ligatures w14:val="standardContextual"/>
    </w:rPr>
  </w:style>
  <w:style w:type="paragraph" w:styleId="Titre">
    <w:name w:val="Title"/>
    <w:basedOn w:val="Normal"/>
    <w:next w:val="Normal"/>
    <w:link w:val="TitreCar"/>
    <w:uiPriority w:val="10"/>
    <w:qFormat/>
    <w:rsid w:val="00E31F3F"/>
    <w:pPr>
      <w:suppressAutoHyphens w:val="0"/>
      <w:spacing w:after="80"/>
      <w:ind w:left="72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E31F3F"/>
    <w:rPr>
      <w:rFonts w:asciiTheme="majorHAnsi" w:eastAsiaTheme="majorEastAsia" w:hAnsiTheme="majorHAnsi" w:cstheme="majorBidi"/>
      <w:spacing w:val="-10"/>
      <w:kern w:val="28"/>
      <w:sz w:val="56"/>
      <w:szCs w:val="56"/>
      <w14:ligatures w14:val="standardContextual"/>
    </w:rPr>
  </w:style>
  <w:style w:type="paragraph" w:styleId="Citation">
    <w:name w:val="Quote"/>
    <w:basedOn w:val="Normal"/>
    <w:next w:val="Normal"/>
    <w:link w:val="CitationCar"/>
    <w:uiPriority w:val="29"/>
    <w:qFormat/>
    <w:rsid w:val="00E31F3F"/>
    <w:pPr>
      <w:suppressAutoHyphens w:val="0"/>
      <w:spacing w:before="160" w:after="160"/>
      <w:ind w:left="720"/>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ionCar">
    <w:name w:val="Citation Car"/>
    <w:basedOn w:val="Policepardfaut"/>
    <w:link w:val="Citation"/>
    <w:uiPriority w:val="29"/>
    <w:rsid w:val="00E31F3F"/>
    <w:rPr>
      <w:i/>
      <w:iCs/>
      <w:color w:val="404040" w:themeColor="text1" w:themeTint="BF"/>
      <w:kern w:val="2"/>
      <w14:ligatures w14:val="standardContextual"/>
    </w:rPr>
  </w:style>
  <w:style w:type="character" w:styleId="Accentuationintense">
    <w:name w:val="Intense Emphasis"/>
    <w:basedOn w:val="Policepardfaut"/>
    <w:uiPriority w:val="21"/>
    <w:qFormat/>
    <w:rsid w:val="00E31F3F"/>
    <w:rPr>
      <w:i/>
      <w:iCs/>
      <w:color w:val="365F91" w:themeColor="accent1" w:themeShade="BF"/>
    </w:rPr>
  </w:style>
  <w:style w:type="paragraph" w:styleId="Citationintense">
    <w:name w:val="Intense Quote"/>
    <w:basedOn w:val="Normal"/>
    <w:next w:val="Normal"/>
    <w:link w:val="CitationintenseCar"/>
    <w:uiPriority w:val="30"/>
    <w:qFormat/>
    <w:rsid w:val="00E31F3F"/>
    <w:pPr>
      <w:pBdr>
        <w:top w:val="single" w:sz="4" w:space="10" w:color="365F91" w:themeColor="accent1" w:themeShade="BF"/>
        <w:bottom w:val="single" w:sz="4" w:space="10" w:color="365F91" w:themeColor="accent1" w:themeShade="BF"/>
      </w:pBdr>
      <w:suppressAutoHyphens w:val="0"/>
      <w:spacing w:before="360" w:after="360"/>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tionintenseCar">
    <w:name w:val="Citation intense Car"/>
    <w:basedOn w:val="Policepardfaut"/>
    <w:link w:val="Citationintense"/>
    <w:uiPriority w:val="30"/>
    <w:rsid w:val="00E31F3F"/>
    <w:rPr>
      <w:i/>
      <w:iCs/>
      <w:color w:val="365F91" w:themeColor="accent1" w:themeShade="BF"/>
      <w:kern w:val="2"/>
      <w14:ligatures w14:val="standardContextual"/>
    </w:rPr>
  </w:style>
  <w:style w:type="character" w:styleId="Rfrenceintense">
    <w:name w:val="Intense Reference"/>
    <w:basedOn w:val="Policepardfaut"/>
    <w:uiPriority w:val="32"/>
    <w:qFormat/>
    <w:rsid w:val="00E31F3F"/>
    <w:rPr>
      <w:b/>
      <w:bCs/>
      <w:smallCaps/>
      <w:color w:val="365F91" w:themeColor="accent1" w:themeShade="BF"/>
      <w:spacing w:val="5"/>
    </w:rPr>
  </w:style>
  <w:style w:type="paragraph" w:customStyle="1" w:styleId="msonormal0">
    <w:name w:val="msonormal"/>
    <w:basedOn w:val="Normal"/>
    <w:rsid w:val="00E31F3F"/>
    <w:pPr>
      <w:suppressAutoHyphens w:val="0"/>
      <w:spacing w:before="100" w:beforeAutospacing="1" w:after="100" w:afterAutospacing="1"/>
    </w:pPr>
    <w:rPr>
      <w:szCs w:val="24"/>
      <w:lang w:eastAsia="fr-BE"/>
    </w:rPr>
  </w:style>
  <w:style w:type="character" w:styleId="Numrodepage">
    <w:name w:val="page number"/>
    <w:basedOn w:val="Policepardfaut"/>
    <w:rsid w:val="001E07B6"/>
  </w:style>
  <w:style w:type="character" w:styleId="Mentionnonrsolue">
    <w:name w:val="Unresolved Mention"/>
    <w:basedOn w:val="Policepardfaut"/>
    <w:uiPriority w:val="99"/>
    <w:semiHidden/>
    <w:unhideWhenUsed/>
    <w:rsid w:val="001E07B6"/>
    <w:rPr>
      <w:color w:val="605E5C"/>
      <w:shd w:val="clear" w:color="auto" w:fill="E1DFDD"/>
    </w:rPr>
  </w:style>
  <w:style w:type="paragraph" w:styleId="Rvision">
    <w:name w:val="Revision"/>
    <w:hidden/>
    <w:uiPriority w:val="99"/>
    <w:semiHidden/>
    <w:rsid w:val="001E07B6"/>
    <w:pPr>
      <w:ind w:left="0"/>
    </w:pPr>
    <w:rPr>
      <w:rFonts w:ascii="Times New Roman" w:eastAsia="Times New Roman" w:hAnsi="Times New Roman" w:cs="Times New Roman"/>
      <w:sz w:val="20"/>
      <w:szCs w:val="20"/>
      <w:lang w:val="fr-FR" w:eastAsia="fr-FR"/>
    </w:rPr>
  </w:style>
  <w:style w:type="paragraph" w:customStyle="1" w:styleId="Style3">
    <w:name w:val="Style3"/>
    <w:basedOn w:val="Normal"/>
    <w:link w:val="Style3Car"/>
    <w:qFormat/>
    <w:rsid w:val="001E07B6"/>
    <w:pPr>
      <w:suppressAutoHyphens w:val="0"/>
      <w:jc w:val="both"/>
    </w:pPr>
    <w:rPr>
      <w:rFonts w:ascii="Arial" w:eastAsia="Calibri" w:hAnsi="Arial" w:cs="Arial"/>
      <w:b/>
      <w:i/>
      <w:sz w:val="22"/>
      <w:szCs w:val="22"/>
      <w:lang w:eastAsia="en-US"/>
    </w:rPr>
  </w:style>
  <w:style w:type="character" w:customStyle="1" w:styleId="Style3Car">
    <w:name w:val="Style3 Car"/>
    <w:link w:val="Style3"/>
    <w:rsid w:val="001E07B6"/>
    <w:rPr>
      <w:rFonts w:ascii="Arial" w:eastAsia="Calibri" w:hAnsi="Arial" w:cs="Arial"/>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99344">
      <w:bodyDiv w:val="1"/>
      <w:marLeft w:val="0"/>
      <w:marRight w:val="0"/>
      <w:marTop w:val="0"/>
      <w:marBottom w:val="0"/>
      <w:divBdr>
        <w:top w:val="none" w:sz="0" w:space="0" w:color="auto"/>
        <w:left w:val="none" w:sz="0" w:space="0" w:color="auto"/>
        <w:bottom w:val="none" w:sz="0" w:space="0" w:color="auto"/>
        <w:right w:val="none" w:sz="0" w:space="0" w:color="auto"/>
      </w:divBdr>
    </w:div>
    <w:div w:id="175072889">
      <w:bodyDiv w:val="1"/>
      <w:marLeft w:val="0"/>
      <w:marRight w:val="0"/>
      <w:marTop w:val="0"/>
      <w:marBottom w:val="0"/>
      <w:divBdr>
        <w:top w:val="none" w:sz="0" w:space="0" w:color="auto"/>
        <w:left w:val="none" w:sz="0" w:space="0" w:color="auto"/>
        <w:bottom w:val="none" w:sz="0" w:space="0" w:color="auto"/>
        <w:right w:val="none" w:sz="0" w:space="0" w:color="auto"/>
      </w:divBdr>
    </w:div>
    <w:div w:id="324013858">
      <w:bodyDiv w:val="1"/>
      <w:marLeft w:val="0"/>
      <w:marRight w:val="0"/>
      <w:marTop w:val="0"/>
      <w:marBottom w:val="0"/>
      <w:divBdr>
        <w:top w:val="none" w:sz="0" w:space="0" w:color="auto"/>
        <w:left w:val="none" w:sz="0" w:space="0" w:color="auto"/>
        <w:bottom w:val="none" w:sz="0" w:space="0" w:color="auto"/>
        <w:right w:val="none" w:sz="0" w:space="0" w:color="auto"/>
      </w:divBdr>
    </w:div>
    <w:div w:id="389034467">
      <w:bodyDiv w:val="1"/>
      <w:marLeft w:val="0"/>
      <w:marRight w:val="0"/>
      <w:marTop w:val="0"/>
      <w:marBottom w:val="0"/>
      <w:divBdr>
        <w:top w:val="none" w:sz="0" w:space="0" w:color="auto"/>
        <w:left w:val="none" w:sz="0" w:space="0" w:color="auto"/>
        <w:bottom w:val="none" w:sz="0" w:space="0" w:color="auto"/>
        <w:right w:val="none" w:sz="0" w:space="0" w:color="auto"/>
      </w:divBdr>
    </w:div>
    <w:div w:id="426312750">
      <w:bodyDiv w:val="1"/>
      <w:marLeft w:val="0"/>
      <w:marRight w:val="0"/>
      <w:marTop w:val="0"/>
      <w:marBottom w:val="0"/>
      <w:divBdr>
        <w:top w:val="none" w:sz="0" w:space="0" w:color="auto"/>
        <w:left w:val="none" w:sz="0" w:space="0" w:color="auto"/>
        <w:bottom w:val="none" w:sz="0" w:space="0" w:color="auto"/>
        <w:right w:val="none" w:sz="0" w:space="0" w:color="auto"/>
      </w:divBdr>
    </w:div>
    <w:div w:id="440297296">
      <w:bodyDiv w:val="1"/>
      <w:marLeft w:val="0"/>
      <w:marRight w:val="0"/>
      <w:marTop w:val="0"/>
      <w:marBottom w:val="0"/>
      <w:divBdr>
        <w:top w:val="none" w:sz="0" w:space="0" w:color="auto"/>
        <w:left w:val="none" w:sz="0" w:space="0" w:color="auto"/>
        <w:bottom w:val="none" w:sz="0" w:space="0" w:color="auto"/>
        <w:right w:val="none" w:sz="0" w:space="0" w:color="auto"/>
      </w:divBdr>
    </w:div>
    <w:div w:id="587344999">
      <w:bodyDiv w:val="1"/>
      <w:marLeft w:val="0"/>
      <w:marRight w:val="0"/>
      <w:marTop w:val="0"/>
      <w:marBottom w:val="0"/>
      <w:divBdr>
        <w:top w:val="none" w:sz="0" w:space="0" w:color="auto"/>
        <w:left w:val="none" w:sz="0" w:space="0" w:color="auto"/>
        <w:bottom w:val="none" w:sz="0" w:space="0" w:color="auto"/>
        <w:right w:val="none" w:sz="0" w:space="0" w:color="auto"/>
      </w:divBdr>
    </w:div>
    <w:div w:id="671298727">
      <w:bodyDiv w:val="1"/>
      <w:marLeft w:val="0"/>
      <w:marRight w:val="0"/>
      <w:marTop w:val="0"/>
      <w:marBottom w:val="0"/>
      <w:divBdr>
        <w:top w:val="none" w:sz="0" w:space="0" w:color="auto"/>
        <w:left w:val="none" w:sz="0" w:space="0" w:color="auto"/>
        <w:bottom w:val="none" w:sz="0" w:space="0" w:color="auto"/>
        <w:right w:val="none" w:sz="0" w:space="0" w:color="auto"/>
      </w:divBdr>
      <w:divsChild>
        <w:div w:id="474177800">
          <w:marLeft w:val="0"/>
          <w:marRight w:val="0"/>
          <w:marTop w:val="0"/>
          <w:marBottom w:val="0"/>
          <w:divBdr>
            <w:top w:val="none" w:sz="0" w:space="0" w:color="auto"/>
            <w:left w:val="none" w:sz="0" w:space="0" w:color="auto"/>
            <w:bottom w:val="none" w:sz="0" w:space="0" w:color="auto"/>
            <w:right w:val="none" w:sz="0" w:space="0" w:color="auto"/>
          </w:divBdr>
          <w:divsChild>
            <w:div w:id="538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319">
      <w:bodyDiv w:val="1"/>
      <w:marLeft w:val="0"/>
      <w:marRight w:val="0"/>
      <w:marTop w:val="0"/>
      <w:marBottom w:val="0"/>
      <w:divBdr>
        <w:top w:val="none" w:sz="0" w:space="0" w:color="auto"/>
        <w:left w:val="none" w:sz="0" w:space="0" w:color="auto"/>
        <w:bottom w:val="none" w:sz="0" w:space="0" w:color="auto"/>
        <w:right w:val="none" w:sz="0" w:space="0" w:color="auto"/>
      </w:divBdr>
    </w:div>
    <w:div w:id="750930198">
      <w:bodyDiv w:val="1"/>
      <w:marLeft w:val="0"/>
      <w:marRight w:val="0"/>
      <w:marTop w:val="0"/>
      <w:marBottom w:val="0"/>
      <w:divBdr>
        <w:top w:val="none" w:sz="0" w:space="0" w:color="auto"/>
        <w:left w:val="none" w:sz="0" w:space="0" w:color="auto"/>
        <w:bottom w:val="none" w:sz="0" w:space="0" w:color="auto"/>
        <w:right w:val="none" w:sz="0" w:space="0" w:color="auto"/>
      </w:divBdr>
    </w:div>
    <w:div w:id="756709491">
      <w:bodyDiv w:val="1"/>
      <w:marLeft w:val="0"/>
      <w:marRight w:val="0"/>
      <w:marTop w:val="0"/>
      <w:marBottom w:val="0"/>
      <w:divBdr>
        <w:top w:val="none" w:sz="0" w:space="0" w:color="auto"/>
        <w:left w:val="none" w:sz="0" w:space="0" w:color="auto"/>
        <w:bottom w:val="none" w:sz="0" w:space="0" w:color="auto"/>
        <w:right w:val="none" w:sz="0" w:space="0" w:color="auto"/>
      </w:divBdr>
    </w:div>
    <w:div w:id="826361436">
      <w:bodyDiv w:val="1"/>
      <w:marLeft w:val="0"/>
      <w:marRight w:val="0"/>
      <w:marTop w:val="0"/>
      <w:marBottom w:val="0"/>
      <w:divBdr>
        <w:top w:val="none" w:sz="0" w:space="0" w:color="auto"/>
        <w:left w:val="none" w:sz="0" w:space="0" w:color="auto"/>
        <w:bottom w:val="none" w:sz="0" w:space="0" w:color="auto"/>
        <w:right w:val="none" w:sz="0" w:space="0" w:color="auto"/>
      </w:divBdr>
    </w:div>
    <w:div w:id="888107958">
      <w:bodyDiv w:val="1"/>
      <w:marLeft w:val="0"/>
      <w:marRight w:val="0"/>
      <w:marTop w:val="0"/>
      <w:marBottom w:val="0"/>
      <w:divBdr>
        <w:top w:val="none" w:sz="0" w:space="0" w:color="auto"/>
        <w:left w:val="none" w:sz="0" w:space="0" w:color="auto"/>
        <w:bottom w:val="none" w:sz="0" w:space="0" w:color="auto"/>
        <w:right w:val="none" w:sz="0" w:space="0" w:color="auto"/>
      </w:divBdr>
    </w:div>
    <w:div w:id="903880183">
      <w:bodyDiv w:val="1"/>
      <w:marLeft w:val="0"/>
      <w:marRight w:val="0"/>
      <w:marTop w:val="0"/>
      <w:marBottom w:val="0"/>
      <w:divBdr>
        <w:top w:val="none" w:sz="0" w:space="0" w:color="auto"/>
        <w:left w:val="none" w:sz="0" w:space="0" w:color="auto"/>
        <w:bottom w:val="none" w:sz="0" w:space="0" w:color="auto"/>
        <w:right w:val="none" w:sz="0" w:space="0" w:color="auto"/>
      </w:divBdr>
    </w:div>
    <w:div w:id="927423152">
      <w:bodyDiv w:val="1"/>
      <w:marLeft w:val="0"/>
      <w:marRight w:val="0"/>
      <w:marTop w:val="0"/>
      <w:marBottom w:val="0"/>
      <w:divBdr>
        <w:top w:val="none" w:sz="0" w:space="0" w:color="auto"/>
        <w:left w:val="none" w:sz="0" w:space="0" w:color="auto"/>
        <w:bottom w:val="none" w:sz="0" w:space="0" w:color="auto"/>
        <w:right w:val="none" w:sz="0" w:space="0" w:color="auto"/>
      </w:divBdr>
    </w:div>
    <w:div w:id="953562895">
      <w:bodyDiv w:val="1"/>
      <w:marLeft w:val="0"/>
      <w:marRight w:val="0"/>
      <w:marTop w:val="0"/>
      <w:marBottom w:val="0"/>
      <w:divBdr>
        <w:top w:val="none" w:sz="0" w:space="0" w:color="auto"/>
        <w:left w:val="none" w:sz="0" w:space="0" w:color="auto"/>
        <w:bottom w:val="none" w:sz="0" w:space="0" w:color="auto"/>
        <w:right w:val="none" w:sz="0" w:space="0" w:color="auto"/>
      </w:divBdr>
    </w:div>
    <w:div w:id="1023827016">
      <w:bodyDiv w:val="1"/>
      <w:marLeft w:val="0"/>
      <w:marRight w:val="0"/>
      <w:marTop w:val="0"/>
      <w:marBottom w:val="0"/>
      <w:divBdr>
        <w:top w:val="none" w:sz="0" w:space="0" w:color="auto"/>
        <w:left w:val="none" w:sz="0" w:space="0" w:color="auto"/>
        <w:bottom w:val="none" w:sz="0" w:space="0" w:color="auto"/>
        <w:right w:val="none" w:sz="0" w:space="0" w:color="auto"/>
      </w:divBdr>
      <w:divsChild>
        <w:div w:id="1687361117">
          <w:marLeft w:val="0"/>
          <w:marRight w:val="0"/>
          <w:marTop w:val="0"/>
          <w:marBottom w:val="0"/>
          <w:divBdr>
            <w:top w:val="none" w:sz="0" w:space="0" w:color="auto"/>
            <w:left w:val="none" w:sz="0" w:space="0" w:color="auto"/>
            <w:bottom w:val="none" w:sz="0" w:space="0" w:color="auto"/>
            <w:right w:val="none" w:sz="0" w:space="0" w:color="auto"/>
          </w:divBdr>
        </w:div>
        <w:div w:id="2124493587">
          <w:marLeft w:val="0"/>
          <w:marRight w:val="0"/>
          <w:marTop w:val="0"/>
          <w:marBottom w:val="0"/>
          <w:divBdr>
            <w:top w:val="none" w:sz="0" w:space="0" w:color="auto"/>
            <w:left w:val="none" w:sz="0" w:space="0" w:color="auto"/>
            <w:bottom w:val="none" w:sz="0" w:space="0" w:color="auto"/>
            <w:right w:val="none" w:sz="0" w:space="0" w:color="auto"/>
          </w:divBdr>
        </w:div>
        <w:div w:id="1683119040">
          <w:marLeft w:val="0"/>
          <w:marRight w:val="0"/>
          <w:marTop w:val="0"/>
          <w:marBottom w:val="0"/>
          <w:divBdr>
            <w:top w:val="none" w:sz="0" w:space="0" w:color="auto"/>
            <w:left w:val="none" w:sz="0" w:space="0" w:color="auto"/>
            <w:bottom w:val="none" w:sz="0" w:space="0" w:color="auto"/>
            <w:right w:val="none" w:sz="0" w:space="0" w:color="auto"/>
          </w:divBdr>
        </w:div>
        <w:div w:id="1849327373">
          <w:marLeft w:val="0"/>
          <w:marRight w:val="0"/>
          <w:marTop w:val="0"/>
          <w:marBottom w:val="0"/>
          <w:divBdr>
            <w:top w:val="none" w:sz="0" w:space="0" w:color="auto"/>
            <w:left w:val="none" w:sz="0" w:space="0" w:color="auto"/>
            <w:bottom w:val="none" w:sz="0" w:space="0" w:color="auto"/>
            <w:right w:val="none" w:sz="0" w:space="0" w:color="auto"/>
          </w:divBdr>
        </w:div>
        <w:div w:id="1267231189">
          <w:marLeft w:val="0"/>
          <w:marRight w:val="0"/>
          <w:marTop w:val="0"/>
          <w:marBottom w:val="0"/>
          <w:divBdr>
            <w:top w:val="none" w:sz="0" w:space="0" w:color="auto"/>
            <w:left w:val="none" w:sz="0" w:space="0" w:color="auto"/>
            <w:bottom w:val="none" w:sz="0" w:space="0" w:color="auto"/>
            <w:right w:val="none" w:sz="0" w:space="0" w:color="auto"/>
          </w:divBdr>
        </w:div>
      </w:divsChild>
    </w:div>
    <w:div w:id="1121994232">
      <w:bodyDiv w:val="1"/>
      <w:marLeft w:val="0"/>
      <w:marRight w:val="0"/>
      <w:marTop w:val="0"/>
      <w:marBottom w:val="0"/>
      <w:divBdr>
        <w:top w:val="none" w:sz="0" w:space="0" w:color="auto"/>
        <w:left w:val="none" w:sz="0" w:space="0" w:color="auto"/>
        <w:bottom w:val="none" w:sz="0" w:space="0" w:color="auto"/>
        <w:right w:val="none" w:sz="0" w:space="0" w:color="auto"/>
      </w:divBdr>
      <w:divsChild>
        <w:div w:id="91560593">
          <w:marLeft w:val="0"/>
          <w:marRight w:val="0"/>
          <w:marTop w:val="0"/>
          <w:marBottom w:val="0"/>
          <w:divBdr>
            <w:top w:val="none" w:sz="0" w:space="0" w:color="auto"/>
            <w:left w:val="none" w:sz="0" w:space="0" w:color="auto"/>
            <w:bottom w:val="none" w:sz="0" w:space="0" w:color="auto"/>
            <w:right w:val="none" w:sz="0" w:space="0" w:color="auto"/>
          </w:divBdr>
        </w:div>
        <w:div w:id="1185939695">
          <w:marLeft w:val="0"/>
          <w:marRight w:val="0"/>
          <w:marTop w:val="0"/>
          <w:marBottom w:val="0"/>
          <w:divBdr>
            <w:top w:val="none" w:sz="0" w:space="0" w:color="auto"/>
            <w:left w:val="none" w:sz="0" w:space="0" w:color="auto"/>
            <w:bottom w:val="none" w:sz="0" w:space="0" w:color="auto"/>
            <w:right w:val="none" w:sz="0" w:space="0" w:color="auto"/>
          </w:divBdr>
        </w:div>
        <w:div w:id="1423909843">
          <w:marLeft w:val="0"/>
          <w:marRight w:val="0"/>
          <w:marTop w:val="0"/>
          <w:marBottom w:val="0"/>
          <w:divBdr>
            <w:top w:val="none" w:sz="0" w:space="0" w:color="auto"/>
            <w:left w:val="none" w:sz="0" w:space="0" w:color="auto"/>
            <w:bottom w:val="none" w:sz="0" w:space="0" w:color="auto"/>
            <w:right w:val="none" w:sz="0" w:space="0" w:color="auto"/>
          </w:divBdr>
        </w:div>
        <w:div w:id="1466269290">
          <w:marLeft w:val="0"/>
          <w:marRight w:val="0"/>
          <w:marTop w:val="0"/>
          <w:marBottom w:val="0"/>
          <w:divBdr>
            <w:top w:val="none" w:sz="0" w:space="0" w:color="auto"/>
            <w:left w:val="none" w:sz="0" w:space="0" w:color="auto"/>
            <w:bottom w:val="none" w:sz="0" w:space="0" w:color="auto"/>
            <w:right w:val="none" w:sz="0" w:space="0" w:color="auto"/>
          </w:divBdr>
        </w:div>
        <w:div w:id="1626734684">
          <w:marLeft w:val="0"/>
          <w:marRight w:val="0"/>
          <w:marTop w:val="0"/>
          <w:marBottom w:val="0"/>
          <w:divBdr>
            <w:top w:val="none" w:sz="0" w:space="0" w:color="auto"/>
            <w:left w:val="none" w:sz="0" w:space="0" w:color="auto"/>
            <w:bottom w:val="none" w:sz="0" w:space="0" w:color="auto"/>
            <w:right w:val="none" w:sz="0" w:space="0" w:color="auto"/>
          </w:divBdr>
        </w:div>
      </w:divsChild>
    </w:div>
    <w:div w:id="1166943281">
      <w:bodyDiv w:val="1"/>
      <w:marLeft w:val="0"/>
      <w:marRight w:val="0"/>
      <w:marTop w:val="0"/>
      <w:marBottom w:val="0"/>
      <w:divBdr>
        <w:top w:val="none" w:sz="0" w:space="0" w:color="auto"/>
        <w:left w:val="none" w:sz="0" w:space="0" w:color="auto"/>
        <w:bottom w:val="none" w:sz="0" w:space="0" w:color="auto"/>
        <w:right w:val="none" w:sz="0" w:space="0" w:color="auto"/>
      </w:divBdr>
    </w:div>
    <w:div w:id="1180200475">
      <w:bodyDiv w:val="1"/>
      <w:marLeft w:val="0"/>
      <w:marRight w:val="0"/>
      <w:marTop w:val="0"/>
      <w:marBottom w:val="0"/>
      <w:divBdr>
        <w:top w:val="none" w:sz="0" w:space="0" w:color="auto"/>
        <w:left w:val="none" w:sz="0" w:space="0" w:color="auto"/>
        <w:bottom w:val="none" w:sz="0" w:space="0" w:color="auto"/>
        <w:right w:val="none" w:sz="0" w:space="0" w:color="auto"/>
      </w:divBdr>
    </w:div>
    <w:div w:id="1214200711">
      <w:bodyDiv w:val="1"/>
      <w:marLeft w:val="0"/>
      <w:marRight w:val="0"/>
      <w:marTop w:val="0"/>
      <w:marBottom w:val="0"/>
      <w:divBdr>
        <w:top w:val="none" w:sz="0" w:space="0" w:color="auto"/>
        <w:left w:val="none" w:sz="0" w:space="0" w:color="auto"/>
        <w:bottom w:val="none" w:sz="0" w:space="0" w:color="auto"/>
        <w:right w:val="none" w:sz="0" w:space="0" w:color="auto"/>
      </w:divBdr>
    </w:div>
    <w:div w:id="1291785798">
      <w:bodyDiv w:val="1"/>
      <w:marLeft w:val="0"/>
      <w:marRight w:val="0"/>
      <w:marTop w:val="0"/>
      <w:marBottom w:val="0"/>
      <w:divBdr>
        <w:top w:val="none" w:sz="0" w:space="0" w:color="auto"/>
        <w:left w:val="none" w:sz="0" w:space="0" w:color="auto"/>
        <w:bottom w:val="none" w:sz="0" w:space="0" w:color="auto"/>
        <w:right w:val="none" w:sz="0" w:space="0" w:color="auto"/>
      </w:divBdr>
    </w:div>
    <w:div w:id="1332559447">
      <w:bodyDiv w:val="1"/>
      <w:marLeft w:val="0"/>
      <w:marRight w:val="0"/>
      <w:marTop w:val="0"/>
      <w:marBottom w:val="0"/>
      <w:divBdr>
        <w:top w:val="none" w:sz="0" w:space="0" w:color="auto"/>
        <w:left w:val="none" w:sz="0" w:space="0" w:color="auto"/>
        <w:bottom w:val="none" w:sz="0" w:space="0" w:color="auto"/>
        <w:right w:val="none" w:sz="0" w:space="0" w:color="auto"/>
      </w:divBdr>
    </w:div>
    <w:div w:id="1495729319">
      <w:bodyDiv w:val="1"/>
      <w:marLeft w:val="0"/>
      <w:marRight w:val="0"/>
      <w:marTop w:val="0"/>
      <w:marBottom w:val="0"/>
      <w:divBdr>
        <w:top w:val="none" w:sz="0" w:space="0" w:color="auto"/>
        <w:left w:val="none" w:sz="0" w:space="0" w:color="auto"/>
        <w:bottom w:val="none" w:sz="0" w:space="0" w:color="auto"/>
        <w:right w:val="none" w:sz="0" w:space="0" w:color="auto"/>
      </w:divBdr>
      <w:divsChild>
        <w:div w:id="1078553501">
          <w:marLeft w:val="0"/>
          <w:marRight w:val="0"/>
          <w:marTop w:val="0"/>
          <w:marBottom w:val="0"/>
          <w:divBdr>
            <w:top w:val="none" w:sz="0" w:space="0" w:color="auto"/>
            <w:left w:val="none" w:sz="0" w:space="0" w:color="auto"/>
            <w:bottom w:val="none" w:sz="0" w:space="0" w:color="auto"/>
            <w:right w:val="none" w:sz="0" w:space="0" w:color="auto"/>
          </w:divBdr>
        </w:div>
        <w:div w:id="286661348">
          <w:marLeft w:val="0"/>
          <w:marRight w:val="0"/>
          <w:marTop w:val="0"/>
          <w:marBottom w:val="0"/>
          <w:divBdr>
            <w:top w:val="none" w:sz="0" w:space="0" w:color="auto"/>
            <w:left w:val="none" w:sz="0" w:space="0" w:color="auto"/>
            <w:bottom w:val="none" w:sz="0" w:space="0" w:color="auto"/>
            <w:right w:val="none" w:sz="0" w:space="0" w:color="auto"/>
          </w:divBdr>
        </w:div>
        <w:div w:id="537425961">
          <w:marLeft w:val="0"/>
          <w:marRight w:val="0"/>
          <w:marTop w:val="0"/>
          <w:marBottom w:val="0"/>
          <w:divBdr>
            <w:top w:val="none" w:sz="0" w:space="0" w:color="auto"/>
            <w:left w:val="none" w:sz="0" w:space="0" w:color="auto"/>
            <w:bottom w:val="none" w:sz="0" w:space="0" w:color="auto"/>
            <w:right w:val="none" w:sz="0" w:space="0" w:color="auto"/>
          </w:divBdr>
        </w:div>
        <w:div w:id="1623607837">
          <w:marLeft w:val="0"/>
          <w:marRight w:val="0"/>
          <w:marTop w:val="0"/>
          <w:marBottom w:val="0"/>
          <w:divBdr>
            <w:top w:val="none" w:sz="0" w:space="0" w:color="auto"/>
            <w:left w:val="none" w:sz="0" w:space="0" w:color="auto"/>
            <w:bottom w:val="none" w:sz="0" w:space="0" w:color="auto"/>
            <w:right w:val="none" w:sz="0" w:space="0" w:color="auto"/>
          </w:divBdr>
        </w:div>
        <w:div w:id="1376923970">
          <w:marLeft w:val="0"/>
          <w:marRight w:val="0"/>
          <w:marTop w:val="0"/>
          <w:marBottom w:val="0"/>
          <w:divBdr>
            <w:top w:val="none" w:sz="0" w:space="0" w:color="auto"/>
            <w:left w:val="none" w:sz="0" w:space="0" w:color="auto"/>
            <w:bottom w:val="none" w:sz="0" w:space="0" w:color="auto"/>
            <w:right w:val="none" w:sz="0" w:space="0" w:color="auto"/>
          </w:divBdr>
        </w:div>
        <w:div w:id="1261840069">
          <w:marLeft w:val="0"/>
          <w:marRight w:val="0"/>
          <w:marTop w:val="0"/>
          <w:marBottom w:val="0"/>
          <w:divBdr>
            <w:top w:val="none" w:sz="0" w:space="0" w:color="auto"/>
            <w:left w:val="none" w:sz="0" w:space="0" w:color="auto"/>
            <w:bottom w:val="none" w:sz="0" w:space="0" w:color="auto"/>
            <w:right w:val="none" w:sz="0" w:space="0" w:color="auto"/>
          </w:divBdr>
        </w:div>
        <w:div w:id="1747536393">
          <w:marLeft w:val="0"/>
          <w:marRight w:val="0"/>
          <w:marTop w:val="0"/>
          <w:marBottom w:val="0"/>
          <w:divBdr>
            <w:top w:val="none" w:sz="0" w:space="0" w:color="auto"/>
            <w:left w:val="none" w:sz="0" w:space="0" w:color="auto"/>
            <w:bottom w:val="none" w:sz="0" w:space="0" w:color="auto"/>
            <w:right w:val="none" w:sz="0" w:space="0" w:color="auto"/>
          </w:divBdr>
        </w:div>
        <w:div w:id="1663511118">
          <w:marLeft w:val="0"/>
          <w:marRight w:val="0"/>
          <w:marTop w:val="0"/>
          <w:marBottom w:val="0"/>
          <w:divBdr>
            <w:top w:val="none" w:sz="0" w:space="0" w:color="auto"/>
            <w:left w:val="none" w:sz="0" w:space="0" w:color="auto"/>
            <w:bottom w:val="none" w:sz="0" w:space="0" w:color="auto"/>
            <w:right w:val="none" w:sz="0" w:space="0" w:color="auto"/>
          </w:divBdr>
        </w:div>
        <w:div w:id="359673303">
          <w:marLeft w:val="0"/>
          <w:marRight w:val="0"/>
          <w:marTop w:val="0"/>
          <w:marBottom w:val="0"/>
          <w:divBdr>
            <w:top w:val="none" w:sz="0" w:space="0" w:color="auto"/>
            <w:left w:val="none" w:sz="0" w:space="0" w:color="auto"/>
            <w:bottom w:val="none" w:sz="0" w:space="0" w:color="auto"/>
            <w:right w:val="none" w:sz="0" w:space="0" w:color="auto"/>
          </w:divBdr>
        </w:div>
        <w:div w:id="491334640">
          <w:marLeft w:val="0"/>
          <w:marRight w:val="0"/>
          <w:marTop w:val="0"/>
          <w:marBottom w:val="0"/>
          <w:divBdr>
            <w:top w:val="none" w:sz="0" w:space="0" w:color="auto"/>
            <w:left w:val="none" w:sz="0" w:space="0" w:color="auto"/>
            <w:bottom w:val="none" w:sz="0" w:space="0" w:color="auto"/>
            <w:right w:val="none" w:sz="0" w:space="0" w:color="auto"/>
          </w:divBdr>
        </w:div>
        <w:div w:id="1019550276">
          <w:marLeft w:val="0"/>
          <w:marRight w:val="0"/>
          <w:marTop w:val="0"/>
          <w:marBottom w:val="0"/>
          <w:divBdr>
            <w:top w:val="none" w:sz="0" w:space="0" w:color="auto"/>
            <w:left w:val="none" w:sz="0" w:space="0" w:color="auto"/>
            <w:bottom w:val="none" w:sz="0" w:space="0" w:color="auto"/>
            <w:right w:val="none" w:sz="0" w:space="0" w:color="auto"/>
          </w:divBdr>
        </w:div>
        <w:div w:id="1065570714">
          <w:marLeft w:val="0"/>
          <w:marRight w:val="0"/>
          <w:marTop w:val="0"/>
          <w:marBottom w:val="0"/>
          <w:divBdr>
            <w:top w:val="none" w:sz="0" w:space="0" w:color="auto"/>
            <w:left w:val="none" w:sz="0" w:space="0" w:color="auto"/>
            <w:bottom w:val="none" w:sz="0" w:space="0" w:color="auto"/>
            <w:right w:val="none" w:sz="0" w:space="0" w:color="auto"/>
          </w:divBdr>
        </w:div>
        <w:div w:id="496844945">
          <w:marLeft w:val="0"/>
          <w:marRight w:val="0"/>
          <w:marTop w:val="0"/>
          <w:marBottom w:val="0"/>
          <w:divBdr>
            <w:top w:val="none" w:sz="0" w:space="0" w:color="auto"/>
            <w:left w:val="none" w:sz="0" w:space="0" w:color="auto"/>
            <w:bottom w:val="none" w:sz="0" w:space="0" w:color="auto"/>
            <w:right w:val="none" w:sz="0" w:space="0" w:color="auto"/>
          </w:divBdr>
        </w:div>
        <w:div w:id="499269694">
          <w:marLeft w:val="0"/>
          <w:marRight w:val="0"/>
          <w:marTop w:val="0"/>
          <w:marBottom w:val="0"/>
          <w:divBdr>
            <w:top w:val="none" w:sz="0" w:space="0" w:color="auto"/>
            <w:left w:val="none" w:sz="0" w:space="0" w:color="auto"/>
            <w:bottom w:val="none" w:sz="0" w:space="0" w:color="auto"/>
            <w:right w:val="none" w:sz="0" w:space="0" w:color="auto"/>
          </w:divBdr>
        </w:div>
        <w:div w:id="890582536">
          <w:marLeft w:val="0"/>
          <w:marRight w:val="0"/>
          <w:marTop w:val="0"/>
          <w:marBottom w:val="0"/>
          <w:divBdr>
            <w:top w:val="none" w:sz="0" w:space="0" w:color="auto"/>
            <w:left w:val="none" w:sz="0" w:space="0" w:color="auto"/>
            <w:bottom w:val="none" w:sz="0" w:space="0" w:color="auto"/>
            <w:right w:val="none" w:sz="0" w:space="0" w:color="auto"/>
          </w:divBdr>
        </w:div>
        <w:div w:id="1605960288">
          <w:marLeft w:val="0"/>
          <w:marRight w:val="0"/>
          <w:marTop w:val="0"/>
          <w:marBottom w:val="0"/>
          <w:divBdr>
            <w:top w:val="none" w:sz="0" w:space="0" w:color="auto"/>
            <w:left w:val="none" w:sz="0" w:space="0" w:color="auto"/>
            <w:bottom w:val="none" w:sz="0" w:space="0" w:color="auto"/>
            <w:right w:val="none" w:sz="0" w:space="0" w:color="auto"/>
          </w:divBdr>
        </w:div>
        <w:div w:id="851605135">
          <w:marLeft w:val="0"/>
          <w:marRight w:val="0"/>
          <w:marTop w:val="0"/>
          <w:marBottom w:val="0"/>
          <w:divBdr>
            <w:top w:val="none" w:sz="0" w:space="0" w:color="auto"/>
            <w:left w:val="none" w:sz="0" w:space="0" w:color="auto"/>
            <w:bottom w:val="none" w:sz="0" w:space="0" w:color="auto"/>
            <w:right w:val="none" w:sz="0" w:space="0" w:color="auto"/>
          </w:divBdr>
        </w:div>
        <w:div w:id="116990328">
          <w:marLeft w:val="0"/>
          <w:marRight w:val="0"/>
          <w:marTop w:val="0"/>
          <w:marBottom w:val="0"/>
          <w:divBdr>
            <w:top w:val="none" w:sz="0" w:space="0" w:color="auto"/>
            <w:left w:val="none" w:sz="0" w:space="0" w:color="auto"/>
            <w:bottom w:val="none" w:sz="0" w:space="0" w:color="auto"/>
            <w:right w:val="none" w:sz="0" w:space="0" w:color="auto"/>
          </w:divBdr>
        </w:div>
        <w:div w:id="2144469051">
          <w:marLeft w:val="0"/>
          <w:marRight w:val="0"/>
          <w:marTop w:val="0"/>
          <w:marBottom w:val="0"/>
          <w:divBdr>
            <w:top w:val="none" w:sz="0" w:space="0" w:color="auto"/>
            <w:left w:val="none" w:sz="0" w:space="0" w:color="auto"/>
            <w:bottom w:val="none" w:sz="0" w:space="0" w:color="auto"/>
            <w:right w:val="none" w:sz="0" w:space="0" w:color="auto"/>
          </w:divBdr>
        </w:div>
      </w:divsChild>
    </w:div>
    <w:div w:id="1620068782">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79892475">
      <w:bodyDiv w:val="1"/>
      <w:marLeft w:val="0"/>
      <w:marRight w:val="0"/>
      <w:marTop w:val="0"/>
      <w:marBottom w:val="0"/>
      <w:divBdr>
        <w:top w:val="none" w:sz="0" w:space="0" w:color="auto"/>
        <w:left w:val="none" w:sz="0" w:space="0" w:color="auto"/>
        <w:bottom w:val="none" w:sz="0" w:space="0" w:color="auto"/>
        <w:right w:val="none" w:sz="0" w:space="0" w:color="auto"/>
      </w:divBdr>
    </w:div>
    <w:div w:id="1749495604">
      <w:bodyDiv w:val="1"/>
      <w:marLeft w:val="0"/>
      <w:marRight w:val="0"/>
      <w:marTop w:val="0"/>
      <w:marBottom w:val="0"/>
      <w:divBdr>
        <w:top w:val="none" w:sz="0" w:space="0" w:color="auto"/>
        <w:left w:val="none" w:sz="0" w:space="0" w:color="auto"/>
        <w:bottom w:val="none" w:sz="0" w:space="0" w:color="auto"/>
        <w:right w:val="none" w:sz="0" w:space="0" w:color="auto"/>
      </w:divBdr>
    </w:div>
    <w:div w:id="1812165805">
      <w:bodyDiv w:val="1"/>
      <w:marLeft w:val="0"/>
      <w:marRight w:val="0"/>
      <w:marTop w:val="0"/>
      <w:marBottom w:val="0"/>
      <w:divBdr>
        <w:top w:val="none" w:sz="0" w:space="0" w:color="auto"/>
        <w:left w:val="none" w:sz="0" w:space="0" w:color="auto"/>
        <w:bottom w:val="none" w:sz="0" w:space="0" w:color="auto"/>
        <w:right w:val="none" w:sz="0" w:space="0" w:color="auto"/>
      </w:divBdr>
    </w:div>
    <w:div w:id="1856843331">
      <w:bodyDiv w:val="1"/>
      <w:marLeft w:val="0"/>
      <w:marRight w:val="0"/>
      <w:marTop w:val="0"/>
      <w:marBottom w:val="0"/>
      <w:divBdr>
        <w:top w:val="none" w:sz="0" w:space="0" w:color="auto"/>
        <w:left w:val="none" w:sz="0" w:space="0" w:color="auto"/>
        <w:bottom w:val="none" w:sz="0" w:space="0" w:color="auto"/>
        <w:right w:val="none" w:sz="0" w:space="0" w:color="auto"/>
      </w:divBdr>
    </w:div>
    <w:div w:id="1902517561">
      <w:bodyDiv w:val="1"/>
      <w:marLeft w:val="0"/>
      <w:marRight w:val="0"/>
      <w:marTop w:val="0"/>
      <w:marBottom w:val="0"/>
      <w:divBdr>
        <w:top w:val="none" w:sz="0" w:space="0" w:color="auto"/>
        <w:left w:val="none" w:sz="0" w:space="0" w:color="auto"/>
        <w:bottom w:val="none" w:sz="0" w:space="0" w:color="auto"/>
        <w:right w:val="none" w:sz="0" w:space="0" w:color="auto"/>
      </w:divBdr>
    </w:div>
    <w:div w:id="2025590200">
      <w:bodyDiv w:val="1"/>
      <w:marLeft w:val="0"/>
      <w:marRight w:val="0"/>
      <w:marTop w:val="0"/>
      <w:marBottom w:val="0"/>
      <w:divBdr>
        <w:top w:val="none" w:sz="0" w:space="0" w:color="auto"/>
        <w:left w:val="none" w:sz="0" w:space="0" w:color="auto"/>
        <w:bottom w:val="none" w:sz="0" w:space="0" w:color="auto"/>
        <w:right w:val="none" w:sz="0" w:space="0" w:color="auto"/>
      </w:divBdr>
    </w:div>
    <w:div w:id="2080711960">
      <w:bodyDiv w:val="1"/>
      <w:marLeft w:val="0"/>
      <w:marRight w:val="0"/>
      <w:marTop w:val="0"/>
      <w:marBottom w:val="0"/>
      <w:divBdr>
        <w:top w:val="none" w:sz="0" w:space="0" w:color="auto"/>
        <w:left w:val="none" w:sz="0" w:space="0" w:color="auto"/>
        <w:bottom w:val="none" w:sz="0" w:space="0" w:color="auto"/>
        <w:right w:val="none" w:sz="0" w:space="0" w:color="auto"/>
      </w:divBdr>
    </w:div>
    <w:div w:id="2092577158">
      <w:bodyDiv w:val="1"/>
      <w:marLeft w:val="0"/>
      <w:marRight w:val="0"/>
      <w:marTop w:val="0"/>
      <w:marBottom w:val="0"/>
      <w:divBdr>
        <w:top w:val="none" w:sz="0" w:space="0" w:color="auto"/>
        <w:left w:val="none" w:sz="0" w:space="0" w:color="auto"/>
        <w:bottom w:val="none" w:sz="0" w:space="0" w:color="auto"/>
        <w:right w:val="none" w:sz="0" w:space="0" w:color="auto"/>
      </w:divBdr>
    </w:div>
    <w:div w:id="211937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e@saint-georges-sur-meuse.be" TargetMode="External"/><Relationship Id="rId13" Type="http://schemas.openxmlformats.org/officeDocument/2006/relationships/hyperlink" Target="https://fr.wikipedia.org/wiki/Objectif_de_d%C3%A9veloppement_durable_no_11_des_Nations_unies" TargetMode="External"/><Relationship Id="rId18" Type="http://schemas.openxmlformats.org/officeDocument/2006/relationships/hyperlink" Target="https://www.totem-building.b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dministration@meuseaval.be" TargetMode="External"/><Relationship Id="rId17" Type="http://schemas.openxmlformats.org/officeDocument/2006/relationships/hyperlink" Target="https://gro-tool.be/telecharger-gro/?lang=fr" TargetMode="External"/><Relationship Id="rId2" Type="http://schemas.openxmlformats.org/officeDocument/2006/relationships/numbering" Target="numbering.xml"/><Relationship Id="rId16" Type="http://schemas.openxmlformats.org/officeDocument/2006/relationships/hyperlink" Target="https://gro-tool.be/gro-2025/?lang=f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fr.wikipedia.org/wiki/Objectif_de_d%C3%A9veloppement_durable_no_13_des_Nations_unies"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mmune@saint-georges-sur-meuse.be" TargetMode="External"/><Relationship Id="rId14" Type="http://schemas.openxmlformats.org/officeDocument/2006/relationships/hyperlink" Target="https://fr.wikipedia.org/wiki/Objectif_de_d%C3%A9veloppement_durable_no_12_des_Nations_uni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1CDB-61E2-493C-9EE4-BEB994D9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10831</TotalTime>
  <Pages>40</Pages>
  <Words>15611</Words>
  <Characters>85866</Characters>
  <Application>Microsoft Office Word</Application>
  <DocSecurity>0</DocSecurity>
  <Lines>715</Lines>
  <Paragraphs>202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Daems</dc:creator>
  <cp:keywords/>
  <dc:description/>
  <cp:lastModifiedBy>Catherine Daems</cp:lastModifiedBy>
  <cp:revision>206</cp:revision>
  <cp:lastPrinted>2025-03-20T16:13:00Z</cp:lastPrinted>
  <dcterms:created xsi:type="dcterms:W3CDTF">2017-01-13T09:01:00Z</dcterms:created>
  <dcterms:modified xsi:type="dcterms:W3CDTF">2025-04-10T12:47:00Z</dcterms:modified>
</cp:coreProperties>
</file>